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E9472" w14:textId="444815B3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Как получить доступ к структуре, которая хранит информацию про область отсечения на форме?</w:t>
      </w:r>
    </w:p>
    <w:p w14:paraId="2FE1A013" w14:textId="0B6AEC0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e.FormRectangle</w:t>
      </w:r>
    </w:p>
    <w:p w14:paraId="7DC6B764" w14:textId="1FEE79E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e.ClippingRectangle</w:t>
      </w:r>
    </w:p>
    <w:p w14:paraId="4B7663E6" w14:textId="1AC66756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e.RegionRectangle</w:t>
      </w:r>
    </w:p>
    <w:p w14:paraId="17E3500A" w14:textId="4877035E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e</w:t>
      </w:r>
      <w:r w:rsidRPr="008C7BF2">
        <w:rPr>
          <w:rFonts w:ascii="Consolas" w:hAnsi="Consolas"/>
          <w:color w:val="212529"/>
          <w:sz w:val="24"/>
          <w:szCs w:val="24"/>
        </w:rPr>
        <w:t>.</w:t>
      </w:r>
      <w:r w:rsidRPr="008B3560">
        <w:rPr>
          <w:rFonts w:ascii="Consolas" w:hAnsi="Consolas"/>
          <w:color w:val="212529"/>
          <w:sz w:val="24"/>
          <w:szCs w:val="24"/>
          <w:lang w:val="en-US"/>
        </w:rPr>
        <w:t>ClipRectangle</w:t>
      </w:r>
    </w:p>
    <w:p w14:paraId="3E19864B" w14:textId="088D9D1B" w:rsidR="00CF1B04" w:rsidRPr="008B3560" w:rsidRDefault="00CF1B04" w:rsidP="0096023F">
      <w:pPr>
        <w:ind w:left="709"/>
        <w:jc w:val="both"/>
        <w:outlineLvl w:val="1"/>
      </w:pPr>
      <w:r w:rsidRPr="008B3560">
        <w:rPr>
          <w:b/>
          <w:bCs/>
          <w:color w:val="0070C0"/>
        </w:rPr>
        <w:t>Ответ:</w:t>
      </w:r>
      <w:r w:rsidR="002C00B1" w:rsidRPr="008B3560">
        <w:rPr>
          <w:color w:val="0070C0"/>
        </w:rPr>
        <w:t xml:space="preserve"> </w:t>
      </w:r>
      <w:r w:rsidR="00CE552E" w:rsidRPr="008B3560">
        <w:rPr>
          <w:color w:val="0070C0"/>
          <w:lang w:val="en-US"/>
        </w:rPr>
        <w:t>e</w:t>
      </w:r>
      <w:r w:rsidR="00CE552E" w:rsidRPr="008C7BF2">
        <w:rPr>
          <w:color w:val="0070C0"/>
        </w:rPr>
        <w:t>.</w:t>
      </w:r>
      <w:r w:rsidR="00CE552E" w:rsidRPr="008B3560">
        <w:rPr>
          <w:color w:val="0070C0"/>
          <w:lang w:val="en-US"/>
        </w:rPr>
        <w:t>ClipRectangle</w:t>
      </w:r>
    </w:p>
    <w:p w14:paraId="39493B10" w14:textId="1C75475A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С помощью какого метода экземпляра класса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Graphics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можно изменить начало координат страницы в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GDI</w:t>
      </w:r>
      <w:r w:rsidR="009A3432" w:rsidRPr="008C7BF2">
        <w:rPr>
          <w:rFonts w:ascii="Consolas" w:hAnsi="Consolas"/>
          <w:b/>
          <w:bCs/>
          <w:color w:val="212529"/>
          <w:sz w:val="26"/>
          <w:szCs w:val="26"/>
        </w:rPr>
        <w:t>+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96BA98E" w14:textId="18C8FEAC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TranslateTransform</w:t>
      </w:r>
    </w:p>
    <w:p w14:paraId="42549722" w14:textId="71DED7EF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ChangeStartCoords</w:t>
      </w:r>
    </w:p>
    <w:p w14:paraId="4236D86E" w14:textId="0D0EE8A8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CoordsTransform</w:t>
      </w:r>
    </w:p>
    <w:p w14:paraId="4D19CF13" w14:textId="1000403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ChangeCoords</w:t>
      </w:r>
    </w:p>
    <w:p w14:paraId="2F4354DD" w14:textId="42049704" w:rsidR="003B73F6" w:rsidRPr="008B3560" w:rsidRDefault="003B73F6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2C00B1" w:rsidRPr="008B3560">
        <w:rPr>
          <w:color w:val="0070C0"/>
          <w:lang w:val="en-US"/>
        </w:rPr>
        <w:t xml:space="preserve"> </w:t>
      </w:r>
      <w:r w:rsidR="00CE552E" w:rsidRPr="008B3560">
        <w:rPr>
          <w:color w:val="0070C0"/>
          <w:lang w:val="en-US"/>
        </w:rPr>
        <w:t>TranslateTransform</w:t>
      </w:r>
    </w:p>
    <w:p w14:paraId="51C6D105" w14:textId="5A3EFA92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Какой обработчик событий должен использоваться для выполнения методов, необходимых для рисования линий и фигур?</w:t>
      </w:r>
    </w:p>
    <w:p w14:paraId="534D8023" w14:textId="74AB2C07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Update</w:t>
      </w:r>
    </w:p>
    <w:p w14:paraId="5F3997F4" w14:textId="65C50A64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Repaint</w:t>
      </w:r>
    </w:p>
    <w:p w14:paraId="3F87524B" w14:textId="532C964A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Paint</w:t>
      </w:r>
    </w:p>
    <w:p w14:paraId="456CDB3E" w14:textId="708E674D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Refresh</w:t>
      </w:r>
    </w:p>
    <w:p w14:paraId="1B3DF6FB" w14:textId="26635EEF" w:rsidR="003B73F6" w:rsidRPr="008B3560" w:rsidRDefault="003B73F6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2C00B1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Paint</w:t>
      </w:r>
    </w:p>
    <w:p w14:paraId="064F4208" w14:textId="3D1F99B1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Какой объект используется для рисования линий или очерченных фигур, таких как прямоугольники или окружности?</w:t>
      </w:r>
    </w:p>
    <w:p w14:paraId="29A4E1BB" w14:textId="221DEDAF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Brush</w:t>
      </w:r>
    </w:p>
    <w:p w14:paraId="35749EF2" w14:textId="71341E06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Draw</w:t>
      </w:r>
    </w:p>
    <w:p w14:paraId="560285DA" w14:textId="7770C90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Line</w:t>
      </w:r>
    </w:p>
    <w:p w14:paraId="39D5D12A" w14:textId="3CDC433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Pen</w:t>
      </w:r>
    </w:p>
    <w:p w14:paraId="45FB9072" w14:textId="5EB79E95" w:rsidR="003B73F6" w:rsidRPr="008B3560" w:rsidRDefault="003B73F6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2C00B1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Pen</w:t>
      </w:r>
    </w:p>
    <w:p w14:paraId="0366D0ED" w14:textId="0057EF4D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Какое событие возникает при выходе курсора из области управляющего элемента?</w:t>
      </w:r>
    </w:p>
    <w:p w14:paraId="1A69D4C3" w14:textId="690C828E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DragEnter</w:t>
      </w:r>
    </w:p>
    <w:p w14:paraId="69140D50" w14:textId="1FF9640B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DragDrop</w:t>
      </w:r>
    </w:p>
    <w:p w14:paraId="414F930C" w14:textId="3D7FC766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DragLeave</w:t>
      </w:r>
    </w:p>
    <w:p w14:paraId="1277DA40" w14:textId="6815A905" w:rsidR="00A00348" w:rsidRPr="008B3560" w:rsidRDefault="003B73F6" w:rsidP="0096023F">
      <w:pPr>
        <w:ind w:left="709"/>
        <w:jc w:val="both"/>
        <w:outlineLvl w:val="1"/>
      </w:pPr>
      <w:r w:rsidRPr="008B3560">
        <w:rPr>
          <w:b/>
          <w:bCs/>
          <w:color w:val="0070C0"/>
        </w:rPr>
        <w:t>Ответ:</w:t>
      </w:r>
      <w:r w:rsidR="002C00B1" w:rsidRPr="008B3560">
        <w:rPr>
          <w:bCs/>
          <w:color w:val="0070C0"/>
        </w:rPr>
        <w:t xml:space="preserve"> </w:t>
      </w:r>
      <w:r w:rsidR="00CE552E" w:rsidRPr="008B3560">
        <w:rPr>
          <w:bCs/>
          <w:color w:val="0070C0"/>
          <w:lang w:val="en-US"/>
        </w:rPr>
        <w:t>DragLeave</w:t>
      </w:r>
    </w:p>
    <w:p w14:paraId="62C6CB05" w14:textId="488401D6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Метод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RichTextBox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, отменяющий последнее действие?</w:t>
      </w:r>
    </w:p>
    <w:p w14:paraId="7F676D7B" w14:textId="6A115FE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Cancel()</w:t>
      </w:r>
    </w:p>
    <w:p w14:paraId="3DE012C0" w14:textId="3798340C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Undo()</w:t>
      </w:r>
    </w:p>
    <w:p w14:paraId="583C2E62" w14:textId="65118D1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Redo()</w:t>
      </w:r>
    </w:p>
    <w:p w14:paraId="2A955F83" w14:textId="3DBD2347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2C00B1" w:rsidRPr="008B3560">
        <w:rPr>
          <w:color w:val="0070C0"/>
          <w:lang w:val="en-US"/>
        </w:rPr>
        <w:t xml:space="preserve"> </w:t>
      </w:r>
      <w:r w:rsidR="00CE552E" w:rsidRPr="008B3560">
        <w:rPr>
          <w:color w:val="0070C0"/>
          <w:lang w:val="en-US"/>
        </w:rPr>
        <w:t>Undo()</w:t>
      </w:r>
    </w:p>
    <w:p w14:paraId="2108C608" w14:textId="0CCAD5C5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загружает файл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RTF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или стандартный текстовый файл в элемент управления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RichTextBox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8A1D428" w14:textId="6D5FB327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Open(String)</w:t>
      </w:r>
    </w:p>
    <w:p w14:paraId="2354E5AA" w14:textId="0B68D7A8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Load(String)</w:t>
      </w:r>
    </w:p>
    <w:p w14:paraId="0AFB6A27" w14:textId="5025FE8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OpenFile(String)</w:t>
      </w:r>
    </w:p>
    <w:p w14:paraId="6A2400E7" w14:textId="5CA176B9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SaveFile(String)</w:t>
      </w:r>
    </w:p>
    <w:p w14:paraId="02439A9A" w14:textId="39548B9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LoadFile(String)</w:t>
      </w:r>
    </w:p>
    <w:p w14:paraId="177A7F28" w14:textId="6BDADF3B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LoadFile(String)</w:t>
      </w:r>
    </w:p>
    <w:p w14:paraId="162DE14D" w14:textId="5C779C4A" w:rsidR="009A3432" w:rsidRPr="008B3560" w:rsidRDefault="007A1863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Какую технологию для рисования графики использует </w:t>
      </w:r>
      <w:r w:rsidR="009A3432" w:rsidRPr="008C7BF2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9A3432" w:rsidRPr="008C7BF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9290396" w14:textId="7B7B3D3F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Graphics Development Methods (GDM+)</w:t>
      </w:r>
    </w:p>
    <w:p w14:paraId="357B8FAC" w14:textId="41E99897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Graphics Device Interface (GDI+)</w:t>
      </w:r>
    </w:p>
    <w:p w14:paraId="60438ED3" w14:textId="398FB8B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Control Device Interface (CDI+)</w:t>
      </w:r>
    </w:p>
    <w:p w14:paraId="1ACB3096" w14:textId="59AD1DFD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.NET CLR</w:t>
      </w:r>
    </w:p>
    <w:p w14:paraId="01F15805" w14:textId="6E628C58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Graphics Device Interface (GDI+)</w:t>
      </w:r>
    </w:p>
    <w:p w14:paraId="6732E046" w14:textId="73B3A5C9" w:rsidR="009A3432" w:rsidRPr="008B3560" w:rsidRDefault="007A1863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из приведенных ниже вариантов представляет собой неправильное значение для свойства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элемента управления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5D2D5FE" w14:textId="61645BE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LargeIcon</w:t>
      </w:r>
    </w:p>
    <w:p w14:paraId="24682EB7" w14:textId="6225D94C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612794"/>
      <w:r w:rsidRPr="008B3560">
        <w:rPr>
          <w:rFonts w:ascii="Consolas" w:hAnsi="Consolas"/>
          <w:color w:val="212529"/>
          <w:sz w:val="24"/>
          <w:szCs w:val="24"/>
          <w:lang w:val="en-US"/>
        </w:rPr>
        <w:t>Tree</w:t>
      </w:r>
    </w:p>
    <w:bookmarkEnd w:id="1"/>
    <w:p w14:paraId="4BD4FA39" w14:textId="610E1D89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Details</w:t>
      </w:r>
    </w:p>
    <w:p w14:paraId="44902B15" w14:textId="7590044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SmallIcon</w:t>
      </w:r>
    </w:p>
    <w:p w14:paraId="6331F085" w14:textId="7692AD6E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Tree</w:t>
      </w:r>
    </w:p>
    <w:p w14:paraId="3B0A2F97" w14:textId="2EEF5FA4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Какое значение необходимо задать свойству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элемента управления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, чтобы включить отображение содержимого в виде таблицы?</w:t>
      </w:r>
    </w:p>
    <w:p w14:paraId="10D0969D" w14:textId="310227FC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LargeIcon</w:t>
      </w:r>
    </w:p>
    <w:p w14:paraId="2D2EC7F3" w14:textId="3AC4CDE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Details</w:t>
      </w:r>
    </w:p>
    <w:p w14:paraId="76B9709E" w14:textId="2B1D061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Table</w:t>
      </w:r>
    </w:p>
    <w:p w14:paraId="43225835" w14:textId="137E9584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List</w:t>
      </w:r>
    </w:p>
    <w:p w14:paraId="5E8C894E" w14:textId="16BEC328" w:rsidR="006E2B59" w:rsidRPr="008B3560" w:rsidRDefault="006E2B59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Details</w:t>
      </w:r>
    </w:p>
    <w:p w14:paraId="3A064A5D" w14:textId="3034D3A5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Для того, что бы строку списка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можно было выбирать в любом месте а не только в области первого столбца, следует установить свойство:</w:t>
      </w:r>
    </w:p>
    <w:p w14:paraId="1E5FAA94" w14:textId="7A3AAC89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FullRowSelect = true</w:t>
      </w:r>
    </w:p>
    <w:p w14:paraId="571FAC9B" w14:textId="37F9FDD4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RowSelect =full</w:t>
      </w:r>
    </w:p>
    <w:p w14:paraId="752DA307" w14:textId="0C8B83D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FullRowSelect = Select</w:t>
      </w:r>
    </w:p>
    <w:p w14:paraId="72D432E2" w14:textId="5F4C7536" w:rsidR="009A3432" w:rsidRPr="008C7BF2" w:rsidRDefault="009A3432" w:rsidP="0096023F">
      <w:pPr>
        <w:pStyle w:val="HTML"/>
        <w:rPr>
          <w:rFonts w:ascii="Consolas" w:hAnsi="Consolas"/>
          <w:color w:val="212529"/>
          <w:sz w:val="24"/>
          <w:szCs w:val="24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FullSelect</w:t>
      </w:r>
      <w:r w:rsidRPr="008C7BF2">
        <w:rPr>
          <w:rFonts w:ascii="Consolas" w:hAnsi="Consolas"/>
          <w:color w:val="212529"/>
          <w:sz w:val="24"/>
          <w:szCs w:val="24"/>
        </w:rPr>
        <w:t xml:space="preserve"> = </w:t>
      </w:r>
      <w:r w:rsidRPr="008B3560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259E543F" w14:textId="55F3444C" w:rsidR="00E70802" w:rsidRPr="008B3560" w:rsidRDefault="00E70802" w:rsidP="0096023F">
      <w:pPr>
        <w:ind w:left="709"/>
        <w:jc w:val="both"/>
        <w:outlineLvl w:val="1"/>
      </w:pPr>
      <w:r w:rsidRPr="008B3560">
        <w:rPr>
          <w:b/>
          <w:bCs/>
          <w:color w:val="0070C0"/>
        </w:rPr>
        <w:t>Ответ:</w:t>
      </w:r>
      <w:r w:rsidR="00A164AC" w:rsidRPr="008B3560">
        <w:rPr>
          <w:bCs/>
          <w:color w:val="0070C0"/>
        </w:rPr>
        <w:t xml:space="preserve"> </w:t>
      </w:r>
      <w:r w:rsidR="00CE552E" w:rsidRPr="008B3560">
        <w:rPr>
          <w:bCs/>
          <w:color w:val="0070C0"/>
          <w:lang w:val="en-US"/>
        </w:rPr>
        <w:t>FullRowSelect</w:t>
      </w:r>
      <w:r w:rsidR="00CE552E" w:rsidRPr="008C7BF2">
        <w:rPr>
          <w:bCs/>
          <w:color w:val="0070C0"/>
        </w:rPr>
        <w:t xml:space="preserve"> = </w:t>
      </w:r>
      <w:r w:rsidR="00CE552E" w:rsidRPr="008B3560">
        <w:rPr>
          <w:bCs/>
          <w:color w:val="0070C0"/>
          <w:lang w:val="en-US"/>
        </w:rPr>
        <w:t>true</w:t>
      </w:r>
    </w:p>
    <w:p w14:paraId="0551825F" w14:textId="75A83C33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объект используется для создания заполненных фигур в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GDI</w:t>
      </w:r>
      <w:r w:rsidR="009A3432" w:rsidRPr="008C7BF2">
        <w:rPr>
          <w:rFonts w:ascii="Consolas" w:hAnsi="Consolas"/>
          <w:b/>
          <w:bCs/>
          <w:color w:val="212529"/>
          <w:sz w:val="26"/>
          <w:szCs w:val="26"/>
        </w:rPr>
        <w:t>+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30321F9" w14:textId="133990BB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Pen</w:t>
      </w:r>
    </w:p>
    <w:p w14:paraId="4A3B0E6B" w14:textId="22720FE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Line</w:t>
      </w:r>
    </w:p>
    <w:p w14:paraId="56A50B37" w14:textId="0CD9E79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Draw</w:t>
      </w:r>
    </w:p>
    <w:p w14:paraId="14AC2FD9" w14:textId="1E9571C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lastRenderedPageBreak/>
        <w:t>Brush</w:t>
      </w:r>
    </w:p>
    <w:p w14:paraId="327E7602" w14:textId="1DF2A14A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Brush</w:t>
      </w:r>
    </w:p>
    <w:p w14:paraId="3CC74245" w14:textId="521A79DF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Какое возникает событие при выборе элемента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ListView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34619BF" w14:textId="663BB44A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ItemSelect</w:t>
      </w:r>
    </w:p>
    <w:p w14:paraId="73569591" w14:textId="1B806D87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ItemSelectionChanged</w:t>
      </w:r>
    </w:p>
    <w:p w14:paraId="5BB4CC11" w14:textId="28F68413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ItemChanged</w:t>
      </w:r>
    </w:p>
    <w:p w14:paraId="420593B3" w14:textId="143590F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Selected</w:t>
      </w:r>
    </w:p>
    <w:p w14:paraId="4DA69635" w14:textId="66CE92F1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ItemSelectionChanged</w:t>
      </w:r>
    </w:p>
    <w:p w14:paraId="54D11954" w14:textId="5CC237E7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 называется коллекция дочерних узлов в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TreeNode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4C59B15" w14:textId="66061E54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Nodes</w:t>
      </w:r>
    </w:p>
    <w:p w14:paraId="5BDB6039" w14:textId="13C65FE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TreeItems</w:t>
      </w:r>
    </w:p>
    <w:p w14:paraId="0A07649E" w14:textId="3C58C24E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Items</w:t>
      </w:r>
    </w:p>
    <w:p w14:paraId="58ABC92E" w14:textId="3423117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TreeNodes</w:t>
      </w:r>
    </w:p>
    <w:p w14:paraId="764D1610" w14:textId="1CEB6BFF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Nodes</w:t>
      </w:r>
    </w:p>
    <w:p w14:paraId="0BD73137" w14:textId="21E7753B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содержит информацию о выбранном в данный момент узле элемента управления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TreeView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987BEE8" w14:textId="4060CD21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ActiveNode</w:t>
      </w:r>
    </w:p>
    <w:p w14:paraId="47B3B665" w14:textId="5CAA43DA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SelNode</w:t>
      </w:r>
    </w:p>
    <w:p w14:paraId="54690F5D" w14:textId="0AF9EC5F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SelectedNode</w:t>
      </w:r>
    </w:p>
    <w:p w14:paraId="5D7F5859" w14:textId="30EDBAC0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CurrentNode</w:t>
      </w:r>
    </w:p>
    <w:p w14:paraId="19C3056E" w14:textId="203F62E8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SelectedNode</w:t>
      </w:r>
    </w:p>
    <w:p w14:paraId="7885ED7D" w14:textId="478929E1" w:rsidR="009A3432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класс используется, когда необходимо залить геометрическую форму каким-либо узором в 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GDI</w:t>
      </w:r>
      <w:r w:rsidR="009A3432" w:rsidRPr="008B3560">
        <w:rPr>
          <w:rFonts w:ascii="Consolas" w:hAnsi="Consolas"/>
          <w:b/>
          <w:bCs/>
          <w:color w:val="212529"/>
          <w:sz w:val="26"/>
          <w:szCs w:val="26"/>
        </w:rPr>
        <w:t>+?</w:t>
      </w:r>
    </w:p>
    <w:p w14:paraId="44F4CB79" w14:textId="2B22211B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TextureBrush</w:t>
      </w:r>
    </w:p>
    <w:p w14:paraId="7E2EAC8E" w14:textId="575CDBFA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Brush</w:t>
      </w:r>
    </w:p>
    <w:p w14:paraId="5F9ECE5A" w14:textId="206FF77D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LinearGradientBrush</w:t>
      </w:r>
    </w:p>
    <w:p w14:paraId="6A5F3BD1" w14:textId="02763EF2" w:rsidR="009A3432" w:rsidRPr="008B3560" w:rsidRDefault="009A3432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HatchBrush</w:t>
      </w:r>
    </w:p>
    <w:p w14:paraId="74A8C7F2" w14:textId="5B6951B4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HatchBrush</w:t>
      </w:r>
      <w:r w:rsidR="00CE552E" w:rsidRPr="008B3560">
        <w:rPr>
          <w:rStyle w:val="a9"/>
          <w:bCs/>
          <w:color w:val="0070C0"/>
        </w:rPr>
        <w:footnoteReference w:id="1"/>
      </w:r>
    </w:p>
    <w:p w14:paraId="1FA78223" w14:textId="74188795" w:rsidR="0049665D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формы или элемента управления можно вызвать для создания графического объекта в методе, отличном от события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Paint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8383A93" w14:textId="0D5976CD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57612859"/>
      <w:r w:rsidRPr="008B3560">
        <w:rPr>
          <w:rFonts w:ascii="Consolas" w:hAnsi="Consolas"/>
          <w:color w:val="212529"/>
          <w:sz w:val="24"/>
          <w:szCs w:val="24"/>
          <w:lang w:val="en-US"/>
        </w:rPr>
        <w:t>CreateGraphics</w:t>
      </w:r>
      <w:bookmarkEnd w:id="2"/>
    </w:p>
    <w:p w14:paraId="202C0CA5" w14:textId="3C2F4262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Graphics</w:t>
      </w:r>
    </w:p>
    <w:p w14:paraId="54EDD781" w14:textId="7C128503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NewGraphics</w:t>
      </w:r>
    </w:p>
    <w:p w14:paraId="4371473B" w14:textId="6D85B501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Paint</w:t>
      </w:r>
    </w:p>
    <w:p w14:paraId="4EE79BFE" w14:textId="7DCF398C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CreateGraphics</w:t>
      </w:r>
    </w:p>
    <w:p w14:paraId="4D893017" w14:textId="6C166014" w:rsidR="0049665D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>Какой класс предназначен для создании серии замкнутых линий, кривых, графических объектов?</w:t>
      </w:r>
    </w:p>
    <w:p w14:paraId="2306B1A2" w14:textId="3D7DDD60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Graphics</w:t>
      </w:r>
    </w:p>
    <w:p w14:paraId="52D94E12" w14:textId="20A28903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Shapes</w:t>
      </w:r>
    </w:p>
    <w:p w14:paraId="7594E78C" w14:textId="166F0977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Line</w:t>
      </w:r>
    </w:p>
    <w:p w14:paraId="6C83CBFC" w14:textId="3CCAD7BF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lastRenderedPageBreak/>
        <w:t>GraphicsPath</w:t>
      </w:r>
    </w:p>
    <w:p w14:paraId="7BE75944" w14:textId="592820CB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GraphicsPath</w:t>
      </w:r>
    </w:p>
    <w:p w14:paraId="61CFD5F9" w14:textId="3170D055" w:rsidR="0049665D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предназначен для буксировки содержимого источника при использовании механизма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Drag</w:t>
      </w:r>
      <w:r w:rsidR="0049665D" w:rsidRPr="008C7BF2">
        <w:rPr>
          <w:rFonts w:ascii="Consolas" w:hAnsi="Consolas"/>
          <w:b/>
          <w:bCs/>
          <w:color w:val="212529"/>
          <w:sz w:val="26"/>
          <w:szCs w:val="26"/>
        </w:rPr>
        <w:t>&amp;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Drop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D509628" w14:textId="4CC39918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StartDragDrop</w:t>
      </w:r>
    </w:p>
    <w:p w14:paraId="179D8188" w14:textId="06D51E57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DoDragDrop</w:t>
      </w:r>
    </w:p>
    <w:p w14:paraId="107F01C5" w14:textId="38F9A34F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DragDrop</w:t>
      </w:r>
    </w:p>
    <w:p w14:paraId="7373A15A" w14:textId="5BFACDE9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StartDragNDrop</w:t>
      </w:r>
    </w:p>
    <w:p w14:paraId="25AA9530" w14:textId="72F8E1F1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DoDragDrop</w:t>
      </w:r>
    </w:p>
    <w:p w14:paraId="38097E1C" w14:textId="4FF52A77" w:rsidR="0049665D" w:rsidRPr="008B3560" w:rsidRDefault="002851EE" w:rsidP="0096023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8B3560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8B3560">
        <w:rPr>
          <w:rFonts w:eastAsia="Times New Roman" w:cs="Times New Roman"/>
          <w:bCs/>
          <w:szCs w:val="28"/>
          <w:lang w:eastAsia="ru-RU"/>
        </w:rPr>
        <w:t xml:space="preserve">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должно иметь значение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true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 xml:space="preserve"> у элемента-адресата 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Drag</w:t>
      </w:r>
      <w:r w:rsidR="0049665D" w:rsidRPr="008C7BF2">
        <w:rPr>
          <w:rFonts w:ascii="Consolas" w:hAnsi="Consolas"/>
          <w:b/>
          <w:bCs/>
          <w:color w:val="212529"/>
          <w:sz w:val="26"/>
          <w:szCs w:val="26"/>
        </w:rPr>
        <w:t>-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and</w:t>
      </w:r>
      <w:r w:rsidR="0049665D" w:rsidRPr="008C7BF2">
        <w:rPr>
          <w:rFonts w:ascii="Consolas" w:hAnsi="Consolas"/>
          <w:b/>
          <w:bCs/>
          <w:color w:val="212529"/>
          <w:sz w:val="26"/>
          <w:szCs w:val="26"/>
        </w:rPr>
        <w:t>-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  <w:lang w:val="en-US"/>
        </w:rPr>
        <w:t>Drop</w:t>
      </w:r>
      <w:r w:rsidR="0049665D" w:rsidRPr="008B3560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F37BAEE" w14:textId="3FBA5709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Dropped</w:t>
      </w:r>
    </w:p>
    <w:p w14:paraId="780B3697" w14:textId="6AA9C39E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AllowDrag</w:t>
      </w:r>
    </w:p>
    <w:p w14:paraId="613A41E7" w14:textId="0DC26BF4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AllowDrop</w:t>
      </w:r>
    </w:p>
    <w:p w14:paraId="12FF2F49" w14:textId="76B4242A" w:rsidR="0049665D" w:rsidRPr="008B3560" w:rsidRDefault="0049665D" w:rsidP="0096023F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8B3560">
        <w:rPr>
          <w:rFonts w:ascii="Consolas" w:hAnsi="Consolas"/>
          <w:color w:val="212529"/>
          <w:sz w:val="24"/>
          <w:szCs w:val="24"/>
          <w:lang w:val="en-US"/>
        </w:rPr>
        <w:t>DragEnter</w:t>
      </w:r>
    </w:p>
    <w:p w14:paraId="2B9C5FC8" w14:textId="7BE40358" w:rsidR="00F50557" w:rsidRPr="008B3560" w:rsidRDefault="00F50557" w:rsidP="0096023F">
      <w:pPr>
        <w:ind w:left="709"/>
        <w:jc w:val="both"/>
        <w:outlineLvl w:val="1"/>
        <w:rPr>
          <w:lang w:val="en-US"/>
        </w:rPr>
      </w:pPr>
      <w:r w:rsidRPr="008B3560">
        <w:rPr>
          <w:b/>
          <w:bCs/>
          <w:color w:val="0070C0"/>
        </w:rPr>
        <w:t>Ответ</w:t>
      </w:r>
      <w:r w:rsidRPr="008B3560">
        <w:rPr>
          <w:b/>
          <w:bCs/>
          <w:color w:val="0070C0"/>
          <w:lang w:val="en-US"/>
        </w:rPr>
        <w:t>:</w:t>
      </w:r>
      <w:r w:rsidR="00A164AC" w:rsidRPr="008B3560">
        <w:rPr>
          <w:bCs/>
          <w:color w:val="0070C0"/>
          <w:lang w:val="en-US"/>
        </w:rPr>
        <w:t xml:space="preserve"> </w:t>
      </w:r>
      <w:r w:rsidR="00CE552E" w:rsidRPr="008B3560">
        <w:rPr>
          <w:bCs/>
          <w:color w:val="0070C0"/>
          <w:lang w:val="en-US"/>
        </w:rPr>
        <w:t>AllowDrop</w:t>
      </w:r>
    </w:p>
    <w:sectPr w:rsidR="00F50557" w:rsidRPr="008B3560" w:rsidSect="004D0FD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CA218" w14:textId="77777777" w:rsidR="004D0FD6" w:rsidRDefault="004D0FD6" w:rsidP="00CF1B04">
      <w:r>
        <w:separator/>
      </w:r>
    </w:p>
  </w:endnote>
  <w:endnote w:type="continuationSeparator" w:id="0">
    <w:p w14:paraId="78BE4487" w14:textId="77777777" w:rsidR="004D0FD6" w:rsidRDefault="004D0FD6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CFC0D" w14:textId="77777777" w:rsidR="004D0FD6" w:rsidRDefault="004D0FD6" w:rsidP="00CF1B04">
      <w:r>
        <w:separator/>
      </w:r>
    </w:p>
  </w:footnote>
  <w:footnote w:type="continuationSeparator" w:id="0">
    <w:p w14:paraId="24C2BF5A" w14:textId="77777777" w:rsidR="004D0FD6" w:rsidRDefault="004D0FD6" w:rsidP="00CF1B04">
      <w:r>
        <w:continuationSeparator/>
      </w:r>
    </w:p>
  </w:footnote>
  <w:footnote w:id="1">
    <w:p w14:paraId="72703D61" w14:textId="36289E43" w:rsidR="00CE552E" w:rsidRPr="007C7526" w:rsidRDefault="00CE552E" w:rsidP="00CE552E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– </w:t>
      </w:r>
      <w:r w:rsidRPr="008B3560">
        <w:rPr>
          <w:color w:val="0070C0"/>
          <w:sz w:val="22"/>
          <w:szCs w:val="22"/>
          <w:lang w:val="en-US"/>
        </w:rPr>
        <w:t>TextureBrush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138CCD78" w:rsidR="00D146F4" w:rsidRPr="008C7BF2" w:rsidRDefault="00D146F4" w:rsidP="00D146F4">
    <w:pPr>
      <w:pStyle w:val="a3"/>
      <w:jc w:val="center"/>
      <w:rPr>
        <w:color w:val="FF0000"/>
        <w:lang w:val="en-US"/>
      </w:rPr>
    </w:pPr>
    <w:r w:rsidRPr="00BB3457">
      <w:rPr>
        <w:b/>
        <w:bCs/>
        <w:color w:val="FF0000"/>
      </w:rPr>
      <w:t>Тест</w:t>
    </w:r>
    <w:r w:rsidRPr="0039665D">
      <w:rPr>
        <w:b/>
        <w:bCs/>
        <w:color w:val="FF0000"/>
        <w:lang w:val="en-US"/>
      </w:rPr>
      <w:t xml:space="preserve"> </w:t>
    </w:r>
    <w:r w:rsidR="0096023F">
      <w:rPr>
        <w:b/>
        <w:bCs/>
        <w:color w:val="FF0000"/>
        <w:lang w:val="en-US"/>
      </w:rPr>
      <w:t xml:space="preserve">5. </w:t>
    </w:r>
    <w:r w:rsidR="005053F3" w:rsidRPr="005053F3">
      <w:rPr>
        <w:b/>
        <w:bCs/>
        <w:color w:val="FF0000"/>
        <w:lang w:val="en-US"/>
      </w:rPr>
      <w:t>WinForms RichTextBox, TreeView, ListView</w:t>
    </w:r>
    <w:r w:rsidR="005053F3" w:rsidRPr="008C7BF2">
      <w:rPr>
        <w:b/>
        <w:bCs/>
        <w:color w:val="FF0000"/>
        <w:lang w:val="en-US"/>
      </w:rPr>
      <w:t>, GDI</w:t>
    </w:r>
  </w:p>
  <w:p w14:paraId="150D6A72" w14:textId="5CEEDD5E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96023F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484F"/>
    <w:rsid w:val="00063655"/>
    <w:rsid w:val="00080769"/>
    <w:rsid w:val="00081765"/>
    <w:rsid w:val="00087EA7"/>
    <w:rsid w:val="00090FE5"/>
    <w:rsid w:val="000942DA"/>
    <w:rsid w:val="000C65DD"/>
    <w:rsid w:val="000D63AE"/>
    <w:rsid w:val="00100811"/>
    <w:rsid w:val="00106478"/>
    <w:rsid w:val="001141EF"/>
    <w:rsid w:val="00140925"/>
    <w:rsid w:val="00153585"/>
    <w:rsid w:val="001538A7"/>
    <w:rsid w:val="00160CDE"/>
    <w:rsid w:val="00175FC6"/>
    <w:rsid w:val="00176A93"/>
    <w:rsid w:val="001873C0"/>
    <w:rsid w:val="00221613"/>
    <w:rsid w:val="002527C0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20B3"/>
    <w:rsid w:val="0030659A"/>
    <w:rsid w:val="00324329"/>
    <w:rsid w:val="00333908"/>
    <w:rsid w:val="00354ED3"/>
    <w:rsid w:val="003660D9"/>
    <w:rsid w:val="00391493"/>
    <w:rsid w:val="0039665D"/>
    <w:rsid w:val="003A5140"/>
    <w:rsid w:val="003B73F6"/>
    <w:rsid w:val="003C42AF"/>
    <w:rsid w:val="003D4FC8"/>
    <w:rsid w:val="00400520"/>
    <w:rsid w:val="004346CD"/>
    <w:rsid w:val="00476251"/>
    <w:rsid w:val="0049665D"/>
    <w:rsid w:val="004C46D0"/>
    <w:rsid w:val="004D0FD6"/>
    <w:rsid w:val="004D41C2"/>
    <w:rsid w:val="004F7564"/>
    <w:rsid w:val="005053F3"/>
    <w:rsid w:val="00515871"/>
    <w:rsid w:val="0053252B"/>
    <w:rsid w:val="005C06AA"/>
    <w:rsid w:val="005C3943"/>
    <w:rsid w:val="005E2315"/>
    <w:rsid w:val="00647695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74BCC"/>
    <w:rsid w:val="008B3560"/>
    <w:rsid w:val="008B4E1A"/>
    <w:rsid w:val="008C7BF2"/>
    <w:rsid w:val="008D20C7"/>
    <w:rsid w:val="00927ABD"/>
    <w:rsid w:val="00934B20"/>
    <w:rsid w:val="0096023F"/>
    <w:rsid w:val="0096641E"/>
    <w:rsid w:val="0098053B"/>
    <w:rsid w:val="00981FBE"/>
    <w:rsid w:val="00994067"/>
    <w:rsid w:val="009A3224"/>
    <w:rsid w:val="009A3432"/>
    <w:rsid w:val="009B508C"/>
    <w:rsid w:val="009C7C2B"/>
    <w:rsid w:val="009E2803"/>
    <w:rsid w:val="00A00348"/>
    <w:rsid w:val="00A164AC"/>
    <w:rsid w:val="00A167DC"/>
    <w:rsid w:val="00A4235A"/>
    <w:rsid w:val="00A554B6"/>
    <w:rsid w:val="00AF41E6"/>
    <w:rsid w:val="00B10C35"/>
    <w:rsid w:val="00B35607"/>
    <w:rsid w:val="00B72B25"/>
    <w:rsid w:val="00B75553"/>
    <w:rsid w:val="00B960A4"/>
    <w:rsid w:val="00BA02B3"/>
    <w:rsid w:val="00BA54F3"/>
    <w:rsid w:val="00BB6817"/>
    <w:rsid w:val="00C24C0E"/>
    <w:rsid w:val="00C33632"/>
    <w:rsid w:val="00C57E79"/>
    <w:rsid w:val="00C97390"/>
    <w:rsid w:val="00CE552E"/>
    <w:rsid w:val="00CF1B04"/>
    <w:rsid w:val="00D146F4"/>
    <w:rsid w:val="00D449F6"/>
    <w:rsid w:val="00D95E2C"/>
    <w:rsid w:val="00D95E47"/>
    <w:rsid w:val="00DE06C0"/>
    <w:rsid w:val="00DE7421"/>
    <w:rsid w:val="00E20093"/>
    <w:rsid w:val="00E51F19"/>
    <w:rsid w:val="00E70802"/>
    <w:rsid w:val="00E716FA"/>
    <w:rsid w:val="00E767E8"/>
    <w:rsid w:val="00E919A7"/>
    <w:rsid w:val="00EB5605"/>
    <w:rsid w:val="00EC26F2"/>
    <w:rsid w:val="00EC422D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CE552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E552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E55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81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0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5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66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71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3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5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6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38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3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2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3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3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2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5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5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1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3</cp:revision>
  <dcterms:created xsi:type="dcterms:W3CDTF">2022-11-06T14:49:00Z</dcterms:created>
  <dcterms:modified xsi:type="dcterms:W3CDTF">2024-03-23T09:12:00Z</dcterms:modified>
</cp:coreProperties>
</file>