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243F8" w14:textId="77777777" w:rsidR="00A308DF" w:rsidRPr="008060B6" w:rsidRDefault="00A308DF" w:rsidP="00A308DF">
      <w:pPr>
        <w:snapToGrid w:val="0"/>
        <w:spacing w:line="300" w:lineRule="auto"/>
        <w:jc w:val="center"/>
        <w:rPr>
          <w:rFonts w:ascii="Times New Roman" w:eastAsia="標楷體" w:hAnsi="Times New Roman" w:cs="標楷體"/>
          <w:b/>
          <w:sz w:val="48"/>
          <w:szCs w:val="48"/>
        </w:rPr>
      </w:pPr>
      <w:r w:rsidRPr="008060B6">
        <w:rPr>
          <w:rFonts w:ascii="Times New Roman" w:eastAsia="標楷體" w:hAnsi="Times New Roman" w:cs="標楷體"/>
          <w:b/>
          <w:sz w:val="48"/>
          <w:szCs w:val="48"/>
        </w:rPr>
        <w:t>國立勤益科技大學資訊管理系</w:t>
      </w:r>
    </w:p>
    <w:p w14:paraId="30268079" w14:textId="77777777" w:rsidR="00A308DF" w:rsidRPr="008060B6" w:rsidRDefault="00A308DF" w:rsidP="00A308DF">
      <w:pPr>
        <w:snapToGrid w:val="0"/>
        <w:spacing w:line="300" w:lineRule="auto"/>
        <w:jc w:val="center"/>
        <w:rPr>
          <w:rFonts w:ascii="Times New Roman" w:eastAsia="標楷體" w:hAnsi="Times New Roman" w:cs="標楷體"/>
          <w:b/>
          <w:sz w:val="36"/>
          <w:szCs w:val="36"/>
        </w:rPr>
      </w:pPr>
      <w:r w:rsidRPr="008060B6">
        <w:rPr>
          <w:rFonts w:ascii="Times New Roman" w:eastAsia="標楷體" w:hAnsi="Times New Roman" w:cs="標楷體"/>
          <w:b/>
          <w:sz w:val="36"/>
          <w:szCs w:val="36"/>
        </w:rPr>
        <w:t>四技學生實務專題報告書</w:t>
      </w:r>
    </w:p>
    <w:p w14:paraId="501B73B4" w14:textId="77777777" w:rsidR="00A308DF" w:rsidRPr="008060B6" w:rsidRDefault="00A308DF" w:rsidP="00A308DF">
      <w:pPr>
        <w:snapToGrid w:val="0"/>
        <w:spacing w:line="300" w:lineRule="auto"/>
        <w:jc w:val="center"/>
        <w:rPr>
          <w:rFonts w:ascii="Times New Roman" w:eastAsia="標楷體" w:hAnsi="Times New Roman" w:cs="標楷體"/>
        </w:rPr>
      </w:pPr>
    </w:p>
    <w:p w14:paraId="4832A0C0" w14:textId="77777777" w:rsidR="00A308DF" w:rsidRPr="008060B6" w:rsidRDefault="00A308DF" w:rsidP="00A308DF">
      <w:pPr>
        <w:snapToGrid w:val="0"/>
        <w:spacing w:line="300" w:lineRule="auto"/>
        <w:rPr>
          <w:rFonts w:ascii="Times New Roman" w:eastAsia="標楷體" w:hAnsi="Times New Roman" w:cs="標楷體"/>
        </w:rPr>
      </w:pPr>
    </w:p>
    <w:p w14:paraId="594DAFDA"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146030B0" w14:textId="71D0D66C" w:rsidR="00A308DF" w:rsidRDefault="00A308DF" w:rsidP="00A308DF">
      <w:pPr>
        <w:snapToGrid w:val="0"/>
        <w:spacing w:line="300" w:lineRule="auto"/>
        <w:jc w:val="center"/>
        <w:rPr>
          <w:rFonts w:ascii="Times New Roman" w:eastAsia="標楷體" w:hAnsi="Times New Roman" w:cs="標楷體"/>
          <w:b/>
          <w:sz w:val="32"/>
          <w:szCs w:val="32"/>
        </w:rPr>
      </w:pPr>
      <w:r w:rsidRPr="008060B6">
        <w:rPr>
          <w:rFonts w:ascii="Times New Roman" w:eastAsia="標楷體" w:hAnsi="Times New Roman" w:cs="標楷體"/>
          <w:b/>
          <w:sz w:val="32"/>
          <w:szCs w:val="32"/>
        </w:rPr>
        <w:t>專題題目：</w:t>
      </w:r>
    </w:p>
    <w:p w14:paraId="58049214" w14:textId="77777777" w:rsidR="00A308DF" w:rsidRPr="00A308DF" w:rsidRDefault="00A308DF" w:rsidP="00A308DF">
      <w:pPr>
        <w:spacing w:after="200" w:line="360" w:lineRule="auto"/>
        <w:jc w:val="center"/>
        <w:rPr>
          <w:rFonts w:ascii="Times New Roman" w:eastAsia="標楷體" w:hAnsi="Times New Roman" w:cs="標楷體"/>
          <w:b/>
          <w:sz w:val="32"/>
          <w:szCs w:val="32"/>
        </w:rPr>
      </w:pPr>
      <w:proofErr w:type="gramStart"/>
      <w:r w:rsidRPr="00A308DF">
        <w:rPr>
          <w:rFonts w:ascii="Times New Roman" w:eastAsia="標楷體" w:hAnsi="Times New Roman" w:cs="標楷體"/>
          <w:b/>
          <w:sz w:val="32"/>
          <w:szCs w:val="32"/>
        </w:rPr>
        <w:t>區塊鏈技術</w:t>
      </w:r>
      <w:proofErr w:type="gramEnd"/>
      <w:r w:rsidRPr="00A308DF">
        <w:rPr>
          <w:rFonts w:ascii="Times New Roman" w:eastAsia="標楷體" w:hAnsi="Times New Roman" w:cs="標楷體"/>
          <w:b/>
          <w:sz w:val="32"/>
          <w:szCs w:val="32"/>
        </w:rPr>
        <w:t>應用於加密貨幣養成遊戲之設計與實作</w:t>
      </w:r>
    </w:p>
    <w:p w14:paraId="4264EB46" w14:textId="77777777" w:rsidR="00A308DF" w:rsidRPr="00A308DF" w:rsidRDefault="00A308DF" w:rsidP="00A308DF">
      <w:pPr>
        <w:spacing w:after="400" w:line="360" w:lineRule="auto"/>
        <w:jc w:val="center"/>
        <w:rPr>
          <w:rFonts w:ascii="Times New Roman" w:eastAsia="標楷體" w:hAnsi="Times New Roman" w:cs="標楷體"/>
          <w:b/>
          <w:sz w:val="32"/>
          <w:szCs w:val="32"/>
        </w:rPr>
      </w:pPr>
      <w:proofErr w:type="gramStart"/>
      <w:r w:rsidRPr="00A308DF">
        <w:rPr>
          <w:rFonts w:ascii="Times New Roman" w:eastAsia="標楷體" w:hAnsi="Times New Roman" w:cs="標楷體"/>
          <w:b/>
          <w:sz w:val="32"/>
          <w:szCs w:val="32"/>
        </w:rPr>
        <w:t>——</w:t>
      </w:r>
      <w:proofErr w:type="gramEnd"/>
      <w:r w:rsidRPr="00A308DF">
        <w:rPr>
          <w:rFonts w:ascii="Times New Roman" w:eastAsia="標楷體" w:hAnsi="Times New Roman" w:cs="標楷體"/>
          <w:b/>
          <w:sz w:val="32"/>
          <w:szCs w:val="32"/>
        </w:rPr>
        <w:t>以智能合約為核心的</w:t>
      </w:r>
      <w:r w:rsidRPr="00A308DF">
        <w:rPr>
          <w:rFonts w:ascii="Times New Roman" w:eastAsia="標楷體" w:hAnsi="Times New Roman" w:cs="標楷體"/>
          <w:b/>
          <w:sz w:val="32"/>
          <w:szCs w:val="32"/>
        </w:rPr>
        <w:t xml:space="preserve"> NFT </w:t>
      </w:r>
      <w:r w:rsidRPr="00A308DF">
        <w:rPr>
          <w:rFonts w:ascii="Times New Roman" w:eastAsia="標楷體" w:hAnsi="Times New Roman" w:cs="標楷體"/>
          <w:b/>
          <w:sz w:val="32"/>
          <w:szCs w:val="32"/>
        </w:rPr>
        <w:t>寵物進化系統</w:t>
      </w:r>
    </w:p>
    <w:p w14:paraId="73BED0BC" w14:textId="77777777" w:rsidR="00A308DF" w:rsidRPr="00A308DF" w:rsidRDefault="00A308DF" w:rsidP="00A308DF">
      <w:pPr>
        <w:snapToGrid w:val="0"/>
        <w:spacing w:line="300" w:lineRule="auto"/>
        <w:jc w:val="center"/>
        <w:rPr>
          <w:rFonts w:ascii="Times New Roman" w:eastAsia="標楷體" w:hAnsi="Times New Roman" w:cs="標楷體" w:hint="eastAsia"/>
          <w:b/>
          <w:sz w:val="32"/>
          <w:szCs w:val="32"/>
        </w:rPr>
      </w:pPr>
    </w:p>
    <w:p w14:paraId="49389865" w14:textId="5E68F65C" w:rsidR="00A308DF" w:rsidRDefault="00A308DF" w:rsidP="00A308DF">
      <w:pPr>
        <w:snapToGrid w:val="0"/>
        <w:spacing w:line="300" w:lineRule="auto"/>
        <w:rPr>
          <w:rFonts w:ascii="Times New Roman" w:eastAsia="標楷體" w:hAnsi="Times New Roman" w:cs="標楷體"/>
          <w:b/>
          <w:sz w:val="32"/>
          <w:szCs w:val="32"/>
        </w:rPr>
      </w:pPr>
    </w:p>
    <w:p w14:paraId="41171C44" w14:textId="2EA434F8" w:rsidR="00A308DF" w:rsidRDefault="00A308DF" w:rsidP="00A308DF">
      <w:pPr>
        <w:snapToGrid w:val="0"/>
        <w:spacing w:line="300" w:lineRule="auto"/>
        <w:rPr>
          <w:rFonts w:ascii="Times New Roman" w:eastAsia="標楷體" w:hAnsi="Times New Roman" w:cs="標楷體" w:hint="eastAsia"/>
          <w:b/>
          <w:sz w:val="32"/>
          <w:szCs w:val="32"/>
        </w:rPr>
      </w:pPr>
    </w:p>
    <w:p w14:paraId="6C90E6E2" w14:textId="0DF64F4F" w:rsidR="00A308DF" w:rsidRDefault="00A308DF" w:rsidP="00A308DF">
      <w:pPr>
        <w:snapToGrid w:val="0"/>
        <w:spacing w:line="300" w:lineRule="auto"/>
        <w:rPr>
          <w:rFonts w:ascii="Times New Roman" w:eastAsia="標楷體" w:hAnsi="Times New Roman" w:cs="標楷體"/>
          <w:b/>
          <w:sz w:val="32"/>
          <w:szCs w:val="32"/>
        </w:rPr>
      </w:pPr>
    </w:p>
    <w:p w14:paraId="3D4D500F" w14:textId="77777777" w:rsidR="00A308DF" w:rsidRPr="008060B6" w:rsidRDefault="00A308DF" w:rsidP="00A308DF">
      <w:pPr>
        <w:snapToGrid w:val="0"/>
        <w:spacing w:line="300" w:lineRule="auto"/>
        <w:rPr>
          <w:rFonts w:ascii="Times New Roman" w:eastAsia="標楷體" w:hAnsi="Times New Roman" w:cs="標楷體" w:hint="eastAsia"/>
          <w:b/>
          <w:sz w:val="32"/>
          <w:szCs w:val="32"/>
        </w:rPr>
      </w:pPr>
    </w:p>
    <w:p w14:paraId="4752CE7C"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1314A3F2" w14:textId="6812F81B" w:rsidR="00A308DF" w:rsidRPr="008060B6" w:rsidRDefault="00A308DF" w:rsidP="00A308DF">
      <w:pPr>
        <w:snapToGrid w:val="0"/>
        <w:spacing w:line="300" w:lineRule="auto"/>
        <w:jc w:val="center"/>
        <w:rPr>
          <w:rFonts w:ascii="Times New Roman" w:eastAsia="標楷體" w:hAnsi="Times New Roman" w:cs="標楷體"/>
          <w:b/>
          <w:sz w:val="32"/>
          <w:szCs w:val="32"/>
        </w:rPr>
      </w:pPr>
      <w:r w:rsidRPr="008060B6">
        <w:rPr>
          <w:rFonts w:ascii="Times New Roman" w:eastAsia="標楷體" w:hAnsi="Times New Roman" w:cs="標楷體" w:hint="eastAsia"/>
          <w:b/>
          <w:sz w:val="32"/>
          <w:szCs w:val="32"/>
        </w:rPr>
        <w:t>專題生</w:t>
      </w:r>
      <w:r w:rsidRPr="008060B6">
        <w:rPr>
          <w:rFonts w:ascii="Times New Roman" w:eastAsia="標楷體" w:hAnsi="Times New Roman" w:cs="標楷體"/>
          <w:b/>
          <w:sz w:val="32"/>
          <w:szCs w:val="32"/>
        </w:rPr>
        <w:t>：</w:t>
      </w:r>
      <w:r w:rsidRPr="008060B6">
        <w:rPr>
          <w:rFonts w:ascii="Times New Roman" w:eastAsia="標楷體" w:hAnsi="Times New Roman" w:cs="標楷體"/>
          <w:b/>
          <w:sz w:val="32"/>
          <w:szCs w:val="32"/>
        </w:rPr>
        <w:t xml:space="preserve"> </w:t>
      </w:r>
      <w:r w:rsidRPr="008060B6">
        <w:rPr>
          <w:rFonts w:ascii="Times New Roman" w:eastAsia="標楷體" w:hAnsi="Times New Roman" w:cs="標楷體" w:hint="eastAsia"/>
          <w:b/>
          <w:sz w:val="32"/>
          <w:szCs w:val="32"/>
        </w:rPr>
        <w:t xml:space="preserve">3B132025 </w:t>
      </w:r>
      <w:r w:rsidRPr="008060B6">
        <w:rPr>
          <w:rFonts w:ascii="Times New Roman" w:eastAsia="標楷體" w:hAnsi="Times New Roman" w:cs="標楷體" w:hint="eastAsia"/>
          <w:b/>
          <w:sz w:val="32"/>
          <w:szCs w:val="32"/>
        </w:rPr>
        <w:t>游紹維</w:t>
      </w:r>
    </w:p>
    <w:p w14:paraId="144B8D50"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r w:rsidRPr="008060B6">
        <w:rPr>
          <w:rFonts w:ascii="Times New Roman" w:eastAsia="標楷體" w:hAnsi="Times New Roman" w:cs="標楷體"/>
          <w:b/>
          <w:sz w:val="32"/>
          <w:szCs w:val="32"/>
        </w:rPr>
        <w:t>指導教授：</w:t>
      </w:r>
      <w:r w:rsidRPr="008060B6">
        <w:rPr>
          <w:rFonts w:ascii="Times New Roman" w:eastAsia="標楷體" w:hAnsi="Times New Roman" w:cs="標楷體" w:hint="eastAsia"/>
          <w:b/>
          <w:sz w:val="32"/>
          <w:szCs w:val="32"/>
        </w:rPr>
        <w:t>黃展鵬</w:t>
      </w:r>
      <w:r w:rsidRPr="008060B6">
        <w:rPr>
          <w:rFonts w:ascii="Times New Roman" w:eastAsia="標楷體" w:hAnsi="Times New Roman" w:cs="標楷體"/>
          <w:b/>
          <w:sz w:val="32"/>
          <w:szCs w:val="32"/>
        </w:rPr>
        <w:t>教授</w:t>
      </w:r>
    </w:p>
    <w:p w14:paraId="31790543"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0ACBB4F5"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43E9D7C5"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7D078651"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24B8C4E4" w14:textId="3AC52476" w:rsidR="00A308DF" w:rsidRDefault="00A308DF" w:rsidP="00A308DF">
      <w:pPr>
        <w:snapToGrid w:val="0"/>
        <w:spacing w:line="300" w:lineRule="auto"/>
        <w:jc w:val="center"/>
        <w:rPr>
          <w:rFonts w:ascii="Times New Roman" w:eastAsia="標楷體" w:hAnsi="Times New Roman" w:cs="標楷體"/>
          <w:b/>
          <w:sz w:val="32"/>
          <w:szCs w:val="32"/>
        </w:rPr>
      </w:pPr>
    </w:p>
    <w:p w14:paraId="381497FD" w14:textId="09178594" w:rsidR="00A308DF" w:rsidRDefault="00A308DF" w:rsidP="00A308DF">
      <w:pPr>
        <w:snapToGrid w:val="0"/>
        <w:spacing w:line="300" w:lineRule="auto"/>
        <w:jc w:val="center"/>
        <w:rPr>
          <w:rFonts w:ascii="Times New Roman" w:eastAsia="標楷體" w:hAnsi="Times New Roman" w:cs="標楷體"/>
          <w:b/>
          <w:sz w:val="32"/>
          <w:szCs w:val="32"/>
        </w:rPr>
      </w:pPr>
    </w:p>
    <w:p w14:paraId="666C28E0" w14:textId="5A05186E" w:rsidR="00A308DF" w:rsidRDefault="00A308DF" w:rsidP="00A308DF">
      <w:pPr>
        <w:snapToGrid w:val="0"/>
        <w:spacing w:line="300" w:lineRule="auto"/>
        <w:jc w:val="center"/>
        <w:rPr>
          <w:rFonts w:ascii="Times New Roman" w:eastAsia="標楷體" w:hAnsi="Times New Roman" w:cs="標楷體"/>
          <w:b/>
          <w:sz w:val="32"/>
          <w:szCs w:val="32"/>
        </w:rPr>
      </w:pPr>
    </w:p>
    <w:p w14:paraId="10870AA8" w14:textId="77777777" w:rsidR="00A308DF" w:rsidRPr="008060B6" w:rsidRDefault="00A308DF" w:rsidP="00A308DF">
      <w:pPr>
        <w:snapToGrid w:val="0"/>
        <w:spacing w:line="300" w:lineRule="auto"/>
        <w:jc w:val="center"/>
        <w:rPr>
          <w:rFonts w:ascii="Times New Roman" w:eastAsia="標楷體" w:hAnsi="Times New Roman" w:cs="標楷體" w:hint="eastAsia"/>
          <w:b/>
          <w:sz w:val="32"/>
          <w:szCs w:val="32"/>
        </w:rPr>
      </w:pPr>
    </w:p>
    <w:p w14:paraId="5F663538"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p>
    <w:p w14:paraId="6F148FBD" w14:textId="77777777" w:rsidR="00A308DF" w:rsidRPr="008060B6" w:rsidRDefault="00A308DF" w:rsidP="00A308DF">
      <w:pPr>
        <w:snapToGrid w:val="0"/>
        <w:spacing w:line="300" w:lineRule="auto"/>
        <w:jc w:val="center"/>
        <w:rPr>
          <w:rFonts w:ascii="Times New Roman" w:eastAsia="標楷體" w:hAnsi="Times New Roman" w:cs="標楷體"/>
          <w:b/>
          <w:sz w:val="32"/>
          <w:szCs w:val="32"/>
        </w:rPr>
      </w:pPr>
      <w:r w:rsidRPr="008060B6">
        <w:rPr>
          <w:rFonts w:ascii="Times New Roman" w:eastAsia="標楷體" w:hAnsi="Times New Roman"/>
          <w:noProof/>
        </w:rPr>
        <mc:AlternateContent>
          <mc:Choice Requires="wps">
            <w:drawing>
              <wp:anchor distT="0" distB="0" distL="114300" distR="114300" simplePos="0" relativeHeight="251659264" behindDoc="0" locked="0" layoutInCell="1" hidden="0" allowOverlap="1" wp14:anchorId="30AC85B0" wp14:editId="65918C33">
                <wp:simplePos x="0" y="0"/>
                <wp:positionH relativeFrom="column">
                  <wp:posOffset>4991100</wp:posOffset>
                </wp:positionH>
                <wp:positionV relativeFrom="paragraph">
                  <wp:posOffset>520700</wp:posOffset>
                </wp:positionV>
                <wp:extent cx="542985" cy="396336"/>
                <wp:effectExtent l="0" t="0" r="0" b="0"/>
                <wp:wrapNone/>
                <wp:docPr id="18710" name="矩形 18710"/>
                <wp:cNvGraphicFramePr/>
                <a:graphic xmlns:a="http://schemas.openxmlformats.org/drawingml/2006/main">
                  <a:graphicData uri="http://schemas.microsoft.com/office/word/2010/wordprocessingShape">
                    <wps:wsp>
                      <wps:cNvSpPr/>
                      <wps:spPr>
                        <a:xfrm>
                          <a:off x="5087208" y="3594532"/>
                          <a:ext cx="517585" cy="370936"/>
                        </a:xfrm>
                        <a:prstGeom prst="rect">
                          <a:avLst/>
                        </a:prstGeom>
                        <a:solidFill>
                          <a:schemeClr val="lt1"/>
                        </a:solidFill>
                        <a:ln w="25400" cap="flat" cmpd="sng">
                          <a:solidFill>
                            <a:schemeClr val="lt1"/>
                          </a:solidFill>
                          <a:prstDash val="solid"/>
                          <a:round/>
                          <a:headEnd type="none" w="sm" len="sm"/>
                          <a:tailEnd type="none" w="sm" len="sm"/>
                        </a:ln>
                      </wps:spPr>
                      <wps:txbx>
                        <w:txbxContent>
                          <w:p w14:paraId="60602952" w14:textId="77777777" w:rsidR="00A308DF" w:rsidRDefault="00A308DF" w:rsidP="00A308DF">
                            <w:pPr>
                              <w:textDirection w:val="btLr"/>
                            </w:pPr>
                          </w:p>
                        </w:txbxContent>
                      </wps:txbx>
                      <wps:bodyPr spcFirstLastPara="1" wrap="square" lIns="91425" tIns="91425" rIns="91425" bIns="91425" anchor="ctr" anchorCtr="0">
                        <a:noAutofit/>
                      </wps:bodyPr>
                    </wps:wsp>
                  </a:graphicData>
                </a:graphic>
              </wp:anchor>
            </w:drawing>
          </mc:Choice>
          <mc:Fallback>
            <w:pict>
              <v:rect w14:anchorId="30AC85B0" id="矩形 18710" o:spid="_x0000_s1026" style="position:absolute;left:0;text-align:left;margin-left:393pt;margin-top:41pt;width:42.75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" fillcolor="white [3201]" strokecolor="white [3201]" strokeweight="2pt">
                <v:stroke startarrowwidth="narrow" startarrowlength="short" endarrowwidth="narrow" endarrowlength="short" joinstyle="round"/>
                <v:textbox inset="2.53958mm,2.53958mm,2.53958mm,2.53958mm">
                  <w:txbxContent>
                    <w:p w14:paraId="60602952" w14:textId="77777777" w:rsidR="00A308DF" w:rsidRDefault="00A308DF" w:rsidP="00A308DF">
                      <w:pPr>
                        <w:textDirection w:val="btLr"/>
                      </w:pPr>
                    </w:p>
                  </w:txbxContent>
                </v:textbox>
              </v:rect>
            </w:pict>
          </mc:Fallback>
        </mc:AlternateContent>
      </w:r>
    </w:p>
    <w:p w14:paraId="02DB432B" w14:textId="77777777" w:rsidR="00A308DF" w:rsidRPr="008060B6" w:rsidRDefault="00A308DF" w:rsidP="00A308DF">
      <w:pPr>
        <w:snapToGrid w:val="0"/>
        <w:spacing w:line="300" w:lineRule="auto"/>
        <w:jc w:val="center"/>
        <w:rPr>
          <w:rFonts w:ascii="Times New Roman" w:eastAsia="標楷體" w:hAnsi="Times New Roman" w:cs="標楷體"/>
          <w:b/>
          <w:sz w:val="36"/>
          <w:szCs w:val="36"/>
        </w:rPr>
      </w:pPr>
      <w:r w:rsidRPr="008060B6">
        <w:rPr>
          <w:rFonts w:ascii="Times New Roman" w:eastAsia="標楷體" w:hAnsi="Times New Roman" w:cs="標楷體"/>
          <w:b/>
          <w:sz w:val="36"/>
          <w:szCs w:val="36"/>
        </w:rPr>
        <w:t>中華民國</w:t>
      </w:r>
      <w:r w:rsidRPr="008060B6">
        <w:rPr>
          <w:rFonts w:ascii="Times New Roman" w:eastAsia="標楷體" w:hAnsi="Times New Roman" w:cs="標楷體"/>
          <w:b/>
          <w:sz w:val="36"/>
          <w:szCs w:val="36"/>
        </w:rPr>
        <w:t>11</w:t>
      </w:r>
      <w:r w:rsidRPr="008060B6">
        <w:rPr>
          <w:rFonts w:ascii="Times New Roman" w:eastAsia="標楷體" w:hAnsi="Times New Roman" w:cs="標楷體" w:hint="eastAsia"/>
          <w:b/>
          <w:sz w:val="36"/>
          <w:szCs w:val="36"/>
        </w:rPr>
        <w:t>4</w:t>
      </w:r>
      <w:r w:rsidRPr="008060B6">
        <w:rPr>
          <w:rFonts w:ascii="Times New Roman" w:eastAsia="標楷體" w:hAnsi="Times New Roman" w:cs="標楷體"/>
          <w:b/>
          <w:sz w:val="36"/>
          <w:szCs w:val="36"/>
        </w:rPr>
        <w:t>年</w:t>
      </w:r>
      <w:r w:rsidRPr="008060B6">
        <w:rPr>
          <w:rFonts w:ascii="Times New Roman" w:eastAsia="標楷體" w:hAnsi="Times New Roman" w:cs="標楷體" w:hint="eastAsia"/>
          <w:b/>
          <w:sz w:val="36"/>
          <w:szCs w:val="36"/>
        </w:rPr>
        <w:t>4</w:t>
      </w:r>
      <w:r w:rsidRPr="008060B6">
        <w:rPr>
          <w:rFonts w:ascii="Times New Roman" w:eastAsia="標楷體" w:hAnsi="Times New Roman" w:cs="標楷體"/>
          <w:b/>
          <w:sz w:val="36"/>
          <w:szCs w:val="36"/>
        </w:rPr>
        <w:t>月</w:t>
      </w:r>
      <w:r w:rsidRPr="008060B6">
        <w:rPr>
          <w:rFonts w:ascii="Times New Roman" w:eastAsia="標楷體" w:hAnsi="Times New Roman" w:cs="標楷體" w:hint="eastAsia"/>
          <w:b/>
          <w:sz w:val="36"/>
          <w:szCs w:val="36"/>
        </w:rPr>
        <w:t>30</w:t>
      </w:r>
      <w:r w:rsidRPr="008060B6">
        <w:rPr>
          <w:rFonts w:ascii="Times New Roman" w:eastAsia="標楷體" w:hAnsi="Times New Roman" w:cs="標楷體"/>
          <w:b/>
          <w:sz w:val="36"/>
          <w:szCs w:val="36"/>
        </w:rPr>
        <w:t>日</w:t>
      </w:r>
    </w:p>
    <w:p w14:paraId="1BFFBFBC" w14:textId="10D60B88" w:rsidR="00E81E69" w:rsidRDefault="00E40E9D" w:rsidP="00CF11F7">
      <w:r>
        <w:br w:type="page"/>
      </w:r>
      <w:r>
        <w:rPr>
          <w:rFonts w:ascii="Times New Roman" w:eastAsia="標楷體" w:hAnsi="Times New Roman" w:cs="標楷體"/>
          <w:b/>
          <w:bCs/>
          <w:sz w:val="32"/>
          <w:szCs w:val="32"/>
        </w:rPr>
        <w:lastRenderedPageBreak/>
        <w:t>摘要</w:t>
      </w:r>
    </w:p>
    <w:p w14:paraId="3D6B446C" w14:textId="77777777" w:rsidR="00E81E69" w:rsidRDefault="00E81E69" w:rsidP="00902C08">
      <w:pPr>
        <w:snapToGrid w:val="0"/>
      </w:pPr>
    </w:p>
    <w:p w14:paraId="572CB4C1" w14:textId="77777777" w:rsidR="00E81E69" w:rsidRDefault="00E40E9D" w:rsidP="00902C08">
      <w:pPr>
        <w:snapToGrid w:val="0"/>
        <w:ind w:firstLineChars="200" w:firstLine="480"/>
      </w:pPr>
      <w:r>
        <w:rPr>
          <w:rFonts w:ascii="Times New Roman" w:eastAsia="標楷體" w:hAnsi="Times New Roman" w:cs="標楷體"/>
        </w:rPr>
        <w:t>本研究設計並實作一套以</w:t>
      </w:r>
      <w:r>
        <w:rPr>
          <w:rFonts w:ascii="Times New Roman" w:eastAsia="標楷體" w:hAnsi="Times New Roman" w:cs="標楷體"/>
        </w:rPr>
        <w:t xml:space="preserve"> Ethereum </w:t>
      </w:r>
      <w:r>
        <w:rPr>
          <w:rFonts w:ascii="Times New Roman" w:eastAsia="標楷體" w:hAnsi="Times New Roman" w:cs="標楷體"/>
        </w:rPr>
        <w:t>區塊鏈為基礎的加密貨幣養成遊戲系統「</w:t>
      </w:r>
      <w:r>
        <w:rPr>
          <w:rFonts w:ascii="Times New Roman" w:eastAsia="標楷體" w:hAnsi="Times New Roman" w:cs="標楷體"/>
        </w:rPr>
        <w:t>CryptoPet</w:t>
      </w:r>
      <w:r>
        <w:rPr>
          <w:rFonts w:ascii="Times New Roman" w:eastAsia="標楷體" w:hAnsi="Times New Roman" w:cs="標楷體"/>
        </w:rPr>
        <w:t>」，透過遊戲化設計降低一般大眾參與加密貨幣市場的知識門檻。系統核心採用</w:t>
      </w:r>
      <w:r>
        <w:rPr>
          <w:rFonts w:ascii="Times New Roman" w:eastAsia="標楷體" w:hAnsi="Times New Roman" w:cs="標楷體"/>
        </w:rPr>
        <w:t xml:space="preserve"> ERC-721 </w:t>
      </w:r>
      <w:r>
        <w:rPr>
          <w:rFonts w:ascii="Times New Roman" w:eastAsia="標楷體" w:hAnsi="Times New Roman" w:cs="標楷體"/>
        </w:rPr>
        <w:t>非同質化代幣標準，將每隻寵物作為鏈上唯一資產，並透過隨機進化機制賦予不同稀有度，驅動玩家蒐集動機【</w:t>
      </w:r>
      <w:r>
        <w:rPr>
          <w:rFonts w:ascii="Times New Roman" w:eastAsia="標楷體" w:hAnsi="Times New Roman" w:cs="標楷體"/>
        </w:rPr>
        <w:t>1</w:t>
      </w:r>
      <w:r>
        <w:rPr>
          <w:rFonts w:ascii="Times New Roman" w:eastAsia="標楷體" w:hAnsi="Times New Roman" w:cs="標楷體"/>
        </w:rPr>
        <w:t>】。</w:t>
      </w:r>
    </w:p>
    <w:p w14:paraId="691F41ED" w14:textId="77777777" w:rsidR="00E81E69" w:rsidRDefault="00E40E9D" w:rsidP="00902C08">
      <w:pPr>
        <w:snapToGrid w:val="0"/>
        <w:ind w:firstLineChars="200" w:firstLine="480"/>
      </w:pPr>
      <w:r>
        <w:rPr>
          <w:rFonts w:ascii="Times New Roman" w:eastAsia="標楷體" w:hAnsi="Times New Roman" w:cs="標楷體"/>
        </w:rPr>
        <w:t>在技術實作層面，本研究以</w:t>
      </w:r>
      <w:r>
        <w:rPr>
          <w:rFonts w:ascii="Times New Roman" w:eastAsia="標楷體" w:hAnsi="Times New Roman" w:cs="標楷體"/>
        </w:rPr>
        <w:t xml:space="preserve"> Solidity 0.8.28 </w:t>
      </w:r>
      <w:r>
        <w:rPr>
          <w:rFonts w:ascii="Times New Roman" w:eastAsia="標楷體" w:hAnsi="Times New Roman" w:cs="標楷體"/>
        </w:rPr>
        <w:t>撰寫智能合約，採用</w:t>
      </w:r>
      <w:r>
        <w:rPr>
          <w:rFonts w:ascii="Times New Roman" w:eastAsia="標楷體" w:hAnsi="Times New Roman" w:cs="標楷體"/>
        </w:rPr>
        <w:t xml:space="preserve"> OpenZeppelin </w:t>
      </w:r>
      <w:r>
        <w:rPr>
          <w:rFonts w:ascii="Times New Roman" w:eastAsia="標楷體" w:hAnsi="Times New Roman" w:cs="標楷體"/>
        </w:rPr>
        <w:t>合約框架確保安全性【</w:t>
      </w:r>
      <w:r>
        <w:rPr>
          <w:rFonts w:ascii="Times New Roman" w:eastAsia="標楷體" w:hAnsi="Times New Roman" w:cs="標楷體"/>
        </w:rPr>
        <w:t>2</w:t>
      </w:r>
      <w:r>
        <w:rPr>
          <w:rFonts w:ascii="Times New Roman" w:eastAsia="標楷體" w:hAnsi="Times New Roman" w:cs="標楷體"/>
        </w:rPr>
        <w:t>】，並在</w:t>
      </w:r>
      <w:r>
        <w:rPr>
          <w:rFonts w:ascii="Times New Roman" w:eastAsia="標楷體" w:hAnsi="Times New Roman" w:cs="標楷體"/>
        </w:rPr>
        <w:t xml:space="preserve"> Remix IDE </w:t>
      </w:r>
      <w:r>
        <w:rPr>
          <w:rFonts w:ascii="Times New Roman" w:eastAsia="標楷體" w:hAnsi="Times New Roman" w:cs="標楷體"/>
        </w:rPr>
        <w:t>環境中完成編譯、部署與功能測試。前端採用純靜態</w:t>
      </w:r>
      <w:r>
        <w:rPr>
          <w:rFonts w:ascii="Times New Roman" w:eastAsia="標楷體" w:hAnsi="Times New Roman" w:cs="標楷體"/>
        </w:rPr>
        <w:t xml:space="preserve"> HTML/CSS/JavaScript </w:t>
      </w:r>
      <w:r>
        <w:rPr>
          <w:rFonts w:ascii="Times New Roman" w:eastAsia="標楷體" w:hAnsi="Times New Roman" w:cs="標楷體"/>
        </w:rPr>
        <w:t>實作，包含</w:t>
      </w:r>
      <w:r>
        <w:rPr>
          <w:rFonts w:ascii="Times New Roman" w:eastAsia="標楷體" w:hAnsi="Times New Roman" w:cs="標楷體"/>
        </w:rPr>
        <w:t xml:space="preserve"> Q </w:t>
      </w:r>
      <w:r>
        <w:rPr>
          <w:rFonts w:ascii="Times New Roman" w:eastAsia="標楷體" w:hAnsi="Times New Roman" w:cs="標楷體"/>
        </w:rPr>
        <w:t>萌風格</w:t>
      </w:r>
      <w:r>
        <w:rPr>
          <w:rFonts w:ascii="Times New Roman" w:eastAsia="標楷體" w:hAnsi="Times New Roman" w:cs="標楷體"/>
        </w:rPr>
        <w:t xml:space="preserve"> SVG </w:t>
      </w:r>
      <w:r>
        <w:rPr>
          <w:rFonts w:ascii="Times New Roman" w:eastAsia="標楷體" w:hAnsi="Times New Roman" w:cs="標楷體"/>
        </w:rPr>
        <w:t>動物動畫、圖鑑蒐集系統及模擬幣價引擎，無需後端伺服器即可完整運作。</w:t>
      </w:r>
    </w:p>
    <w:p w14:paraId="6F311DED" w14:textId="77777777" w:rsidR="00E81E69" w:rsidRDefault="00E40E9D" w:rsidP="00902C08">
      <w:pPr>
        <w:snapToGrid w:val="0"/>
        <w:ind w:firstLineChars="200" w:firstLine="480"/>
      </w:pPr>
      <w:r>
        <w:rPr>
          <w:rFonts w:ascii="Times New Roman" w:eastAsia="標楷體" w:hAnsi="Times New Roman" w:cs="標楷體"/>
        </w:rPr>
        <w:t>本研究以智能合約博弈遊戲相關論文為技術參考基礎，將鏈上公正性技術延伸至養成教育場景。測試結果顯示系統成功實現鑄造、進化、查詢等核心功能，合約邏輯透明可驗證【</w:t>
      </w:r>
      <w:r>
        <w:rPr>
          <w:rFonts w:ascii="Times New Roman" w:eastAsia="標楷體" w:hAnsi="Times New Roman" w:cs="標楷體"/>
        </w:rPr>
        <w:t>3</w:t>
      </w:r>
      <w:r>
        <w:rPr>
          <w:rFonts w:ascii="Times New Roman" w:eastAsia="標楷體" w:hAnsi="Times New Roman" w:cs="標楷體"/>
        </w:rPr>
        <w:t>】。</w:t>
      </w:r>
    </w:p>
    <w:p w14:paraId="4A55FE77" w14:textId="77777777" w:rsidR="00E81E69" w:rsidRDefault="00E81E69" w:rsidP="00902C08">
      <w:pPr>
        <w:snapToGrid w:val="0"/>
      </w:pPr>
    </w:p>
    <w:p w14:paraId="600FEE53" w14:textId="77777777" w:rsidR="00E81E69" w:rsidRDefault="00E40E9D" w:rsidP="00902C08">
      <w:pPr>
        <w:snapToGrid w:val="0"/>
      </w:pPr>
      <w:r>
        <w:rPr>
          <w:rFonts w:ascii="Times New Roman" w:eastAsia="標楷體" w:hAnsi="Times New Roman" w:cs="標楷體"/>
        </w:rPr>
        <w:t>關鍵詞：區塊鏈、智能合約、</w:t>
      </w:r>
      <w:r>
        <w:rPr>
          <w:rFonts w:ascii="Times New Roman" w:eastAsia="標楷體" w:hAnsi="Times New Roman" w:cs="標楷體"/>
        </w:rPr>
        <w:t>NFT</w:t>
      </w:r>
      <w:r>
        <w:rPr>
          <w:rFonts w:ascii="Times New Roman" w:eastAsia="標楷體" w:hAnsi="Times New Roman" w:cs="標楷體"/>
        </w:rPr>
        <w:t>、</w:t>
      </w:r>
      <w:r>
        <w:rPr>
          <w:rFonts w:ascii="Times New Roman" w:eastAsia="標楷體" w:hAnsi="Times New Roman" w:cs="標楷體"/>
        </w:rPr>
        <w:t>ERC-721</w:t>
      </w:r>
      <w:r>
        <w:rPr>
          <w:rFonts w:ascii="Times New Roman" w:eastAsia="標楷體" w:hAnsi="Times New Roman" w:cs="標楷體"/>
        </w:rPr>
        <w:t>、遊戲化、</w:t>
      </w:r>
      <w:r>
        <w:rPr>
          <w:rFonts w:ascii="Times New Roman" w:eastAsia="標楷體" w:hAnsi="Times New Roman" w:cs="標楷體"/>
        </w:rPr>
        <w:t>Ethereum</w:t>
      </w:r>
    </w:p>
    <w:p w14:paraId="5E36D0D9" w14:textId="77777777" w:rsidR="00E81E69" w:rsidRDefault="00E40E9D" w:rsidP="00902C08">
      <w:r>
        <w:br w:type="page"/>
      </w:r>
    </w:p>
    <w:p w14:paraId="77F707D8" w14:textId="77777777" w:rsidR="00E81E69" w:rsidRDefault="00E40E9D" w:rsidP="00902C08">
      <w:pPr>
        <w:snapToGrid w:val="0"/>
        <w:jc w:val="center"/>
      </w:pPr>
      <w:r>
        <w:rPr>
          <w:rFonts w:ascii="Times New Roman" w:eastAsia="標楷體" w:hAnsi="Times New Roman" w:cs="標楷體"/>
          <w:b/>
          <w:bCs/>
          <w:sz w:val="32"/>
          <w:szCs w:val="32"/>
        </w:rPr>
        <w:lastRenderedPageBreak/>
        <w:t>Abstract</w:t>
      </w:r>
    </w:p>
    <w:p w14:paraId="5AF4E2B4" w14:textId="77777777" w:rsidR="00E81E69" w:rsidRDefault="00E81E69" w:rsidP="00902C08">
      <w:pPr>
        <w:snapToGrid w:val="0"/>
      </w:pPr>
    </w:p>
    <w:p w14:paraId="7FA9E954" w14:textId="77777777" w:rsidR="00E81E69" w:rsidRDefault="00E40E9D" w:rsidP="00902C08">
      <w:pPr>
        <w:snapToGrid w:val="0"/>
        <w:ind w:firstLineChars="200" w:firstLine="480"/>
      </w:pPr>
      <w:r>
        <w:rPr>
          <w:rFonts w:ascii="Times New Roman" w:eastAsia="標楷體" w:hAnsi="Times New Roman" w:cs="標楷體"/>
        </w:rPr>
        <w:t>This study designs and implements CryptoPet, a cryptocurrency-based pet nurturing game system built on the Ethereum blockchain. By leveraging gamification design, the system aims to lower the knowledge barrier for general users to participate in cryptocurrency markets. The core technology employs the ERC-721 Non-Fungible Token standard, treating each virtual pet as a unique on-chain asset with a randomized evolution mechanism that assigns varying rarity levels to drive collection motivation.</w:t>
      </w:r>
    </w:p>
    <w:p w14:paraId="346948D5" w14:textId="77777777" w:rsidR="00E81E69" w:rsidRDefault="00E40E9D" w:rsidP="00902C08">
      <w:pPr>
        <w:snapToGrid w:val="0"/>
        <w:ind w:firstLineChars="200" w:firstLine="480"/>
      </w:pPr>
      <w:r>
        <w:rPr>
          <w:rFonts w:ascii="Times New Roman" w:eastAsia="標楷體" w:hAnsi="Times New Roman" w:cs="標楷體"/>
        </w:rPr>
        <w:t>The smart contract is developed in Solidity 0.8.28 utilizing the OpenZeppelin framework to ensure security standards. The system was compiled, deployed, and functionally tested within Remix IDE. The front-end is implemented as a pure static web application featuring SVG-animated cute animals, a collection system, and a simulated price engine, all without requiring a backend server.</w:t>
      </w:r>
    </w:p>
    <w:p w14:paraId="461BDD09" w14:textId="77777777" w:rsidR="00E81E69" w:rsidRDefault="00E40E9D" w:rsidP="00902C08">
      <w:pPr>
        <w:snapToGrid w:val="0"/>
        <w:ind w:firstLineChars="200" w:firstLine="480"/>
      </w:pPr>
      <w:r>
        <w:rPr>
          <w:rFonts w:ascii="Times New Roman" w:eastAsia="標楷體" w:hAnsi="Times New Roman" w:cs="標楷體"/>
        </w:rPr>
        <w:t>Testing results confirm that the system successfully executes core functions including minting, evolving, and querying pet NFTs. Gas consumption for each function is within acceptable ranges, and the contract logic is transparent and verifiable on-chain, demonstrating the feasibility of applying blockchain technology to educational gamification contexts.</w:t>
      </w:r>
    </w:p>
    <w:p w14:paraId="35FB6AF3" w14:textId="77777777" w:rsidR="00E81E69" w:rsidRDefault="00E81E69" w:rsidP="00902C08">
      <w:pPr>
        <w:snapToGrid w:val="0"/>
      </w:pPr>
    </w:p>
    <w:p w14:paraId="0942CD77" w14:textId="77777777" w:rsidR="00E81E69" w:rsidRDefault="00E40E9D" w:rsidP="00902C08">
      <w:pPr>
        <w:snapToGrid w:val="0"/>
      </w:pPr>
      <w:r>
        <w:rPr>
          <w:rFonts w:ascii="Times New Roman" w:eastAsia="標楷體" w:hAnsi="Times New Roman" w:cs="標楷體"/>
        </w:rPr>
        <w:t>Keywords: Blockchain, Smart Contract, NFT, ERC-721, Gamification, Ethereum</w:t>
      </w:r>
    </w:p>
    <w:p w14:paraId="62D0F1E5" w14:textId="77777777" w:rsidR="00E81E69" w:rsidRDefault="00E40E9D" w:rsidP="00902C08">
      <w:r>
        <w:br w:type="page"/>
      </w:r>
    </w:p>
    <w:p w14:paraId="5EAADD89" w14:textId="6161F491" w:rsidR="000864C1" w:rsidRPr="000864C1" w:rsidRDefault="00E40E9D" w:rsidP="000864C1">
      <w:pPr>
        <w:snapToGrid w:val="0"/>
        <w:jc w:val="center"/>
        <w:rPr>
          <w:rFonts w:hint="eastAsia"/>
        </w:rPr>
      </w:pPr>
      <w:r>
        <w:rPr>
          <w:rFonts w:ascii="Times New Roman" w:eastAsia="標楷體" w:hAnsi="Times New Roman" w:cs="標楷體"/>
          <w:b/>
          <w:bCs/>
          <w:sz w:val="40"/>
          <w:szCs w:val="40"/>
        </w:rPr>
        <w:lastRenderedPageBreak/>
        <w:t>目</w:t>
      </w:r>
      <w:r w:rsidR="000864C1">
        <w:rPr>
          <w:rFonts w:ascii="Times New Roman" w:eastAsia="標楷體" w:hAnsi="Times New Roman" w:cs="標楷體"/>
          <w:b/>
          <w:bCs/>
          <w:sz w:val="40"/>
          <w:szCs w:val="40"/>
        </w:rPr>
        <w:t>錄</w:t>
      </w:r>
    </w:p>
    <w:p w14:paraId="2E8CC31D" w14:textId="3DB62843"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rPr>
        <w:fldChar w:fldCharType="begin"/>
      </w:r>
      <w:r w:rsidRPr="000864C1">
        <w:rPr>
          <w:rFonts w:ascii="Times New Roman" w:eastAsia="標楷體" w:hAnsi="Times New Roman"/>
        </w:rPr>
        <w:instrText xml:space="preserve"> TOC \o "1-3" \u </w:instrText>
      </w:r>
      <w:r w:rsidRPr="000864C1">
        <w:rPr>
          <w:rFonts w:ascii="Times New Roman" w:eastAsia="標楷體" w:hAnsi="Times New Roman"/>
        </w:rPr>
        <w:fldChar w:fldCharType="separate"/>
      </w:r>
      <w:r w:rsidRPr="000864C1">
        <w:rPr>
          <w:rFonts w:ascii="Times New Roman" w:eastAsia="標楷體" w:hAnsi="Times New Roman" w:cs="標楷體" w:hint="eastAsia"/>
          <w:noProof/>
        </w:rPr>
        <w:t>第一章</w:t>
      </w:r>
      <w:r w:rsidRPr="000864C1">
        <w:rPr>
          <w:rFonts w:ascii="Times New Roman" w:eastAsia="標楷體" w:hAnsi="Times New Roman" w:cs="標楷體"/>
          <w:noProof/>
        </w:rPr>
        <w:t xml:space="preserve">  </w:t>
      </w:r>
      <w:r w:rsidRPr="000864C1">
        <w:rPr>
          <w:rFonts w:ascii="Times New Roman" w:eastAsia="標楷體" w:hAnsi="Times New Roman" w:cs="標楷體" w:hint="eastAsia"/>
          <w:noProof/>
        </w:rPr>
        <w:t>前言</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_Toc232363392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7</w:t>
      </w:r>
      <w:r w:rsidRPr="000864C1">
        <w:rPr>
          <w:rFonts w:ascii="Times New Roman" w:eastAsia="標楷體" w:hAnsi="Times New Roman"/>
          <w:noProof/>
        </w:rPr>
        <w:fldChar w:fldCharType="end"/>
      </w:r>
    </w:p>
    <w:p w14:paraId="6926094C" w14:textId="35432761"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一、研究動機</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_Toc232363393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7</w:t>
      </w:r>
      <w:r w:rsidRPr="000864C1">
        <w:rPr>
          <w:rFonts w:ascii="Times New Roman" w:eastAsia="標楷體" w:hAnsi="Times New Roman"/>
          <w:noProof/>
        </w:rPr>
        <w:fldChar w:fldCharType="end"/>
      </w:r>
    </w:p>
    <w:p w14:paraId="733F99AC" w14:textId="77BA0F7A"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二、研究目的</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_Toc232363394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7</w:t>
      </w:r>
      <w:r w:rsidRPr="000864C1">
        <w:rPr>
          <w:rFonts w:ascii="Times New Roman" w:eastAsia="標楷體" w:hAnsi="Times New Roman"/>
          <w:noProof/>
        </w:rPr>
        <w:fldChar w:fldCharType="end"/>
      </w:r>
    </w:p>
    <w:p w14:paraId="69F75F5B" w14:textId="28A2AEBB"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三、目標市場與分析</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_Toc232363395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7</w:t>
      </w:r>
      <w:r w:rsidRPr="000864C1">
        <w:rPr>
          <w:rFonts w:ascii="Times New Roman" w:eastAsia="標楷體" w:hAnsi="Times New Roman"/>
          <w:noProof/>
        </w:rPr>
        <w:fldChar w:fldCharType="end"/>
      </w:r>
    </w:p>
    <w:p w14:paraId="52121A46" w14:textId="00743083"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（一）加密貨幣入門用戶</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_Toc232363396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7</w:t>
      </w:r>
      <w:r w:rsidRPr="000864C1">
        <w:rPr>
          <w:rFonts w:ascii="Times New Roman" w:eastAsia="標楷體" w:hAnsi="Times New Roman"/>
          <w:i w:val="0"/>
          <w:iCs w:val="0"/>
          <w:noProof/>
        </w:rPr>
        <w:fldChar w:fldCharType="end"/>
      </w:r>
    </w:p>
    <w:p w14:paraId="1B86BEB5" w14:textId="488EB49E"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（二）</w:t>
      </w:r>
      <w:r w:rsidRPr="000864C1">
        <w:rPr>
          <w:rFonts w:ascii="Times New Roman" w:eastAsia="標楷體" w:hAnsi="Times New Roman" w:cs="標楷體"/>
          <w:i w:val="0"/>
          <w:iCs w:val="0"/>
          <w:noProof/>
        </w:rPr>
        <w:t xml:space="preserve">NFT </w:t>
      </w:r>
      <w:r w:rsidRPr="000864C1">
        <w:rPr>
          <w:rFonts w:ascii="Times New Roman" w:eastAsia="標楷體" w:hAnsi="Times New Roman" w:cs="標楷體" w:hint="eastAsia"/>
          <w:i w:val="0"/>
          <w:iCs w:val="0"/>
          <w:noProof/>
        </w:rPr>
        <w:t>遊戲愛好者</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_Toc232363397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7</w:t>
      </w:r>
      <w:r w:rsidRPr="000864C1">
        <w:rPr>
          <w:rFonts w:ascii="Times New Roman" w:eastAsia="標楷體" w:hAnsi="Times New Roman"/>
          <w:i w:val="0"/>
          <w:iCs w:val="0"/>
          <w:noProof/>
        </w:rPr>
        <w:fldChar w:fldCharType="end"/>
      </w:r>
    </w:p>
    <w:p w14:paraId="1B4EDFFA" w14:textId="4745A5E3"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（三）學術研究與教育應用</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_Toc232363398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8</w:t>
      </w:r>
      <w:r w:rsidRPr="000864C1">
        <w:rPr>
          <w:rFonts w:ascii="Times New Roman" w:eastAsia="標楷體" w:hAnsi="Times New Roman"/>
          <w:i w:val="0"/>
          <w:iCs w:val="0"/>
          <w:noProof/>
        </w:rPr>
        <w:fldChar w:fldCharType="end"/>
      </w:r>
    </w:p>
    <w:p w14:paraId="3BF33277" w14:textId="57EBF7EB"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cs="標楷體" w:hint="eastAsia"/>
          <w:noProof/>
        </w:rPr>
        <w:t>第二章</w:t>
      </w:r>
      <w:r w:rsidRPr="000864C1">
        <w:rPr>
          <w:rFonts w:ascii="Times New Roman" w:eastAsia="標楷體" w:hAnsi="Times New Roman" w:cs="標楷體"/>
          <w:noProof/>
        </w:rPr>
        <w:t xml:space="preserve">  </w:t>
      </w:r>
      <w:r w:rsidRPr="000864C1">
        <w:rPr>
          <w:rFonts w:ascii="Times New Roman" w:eastAsia="標楷體" w:hAnsi="Times New Roman" w:cs="標楷體" w:hint="eastAsia"/>
          <w:noProof/>
        </w:rPr>
        <w:t>技術探討</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_Toc232363399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9</w:t>
      </w:r>
      <w:r w:rsidRPr="000864C1">
        <w:rPr>
          <w:rFonts w:ascii="Times New Roman" w:eastAsia="標楷體" w:hAnsi="Times New Roman"/>
          <w:noProof/>
        </w:rPr>
        <w:fldChar w:fldCharType="end"/>
      </w:r>
    </w:p>
    <w:p w14:paraId="7BE3E55B" w14:textId="16BD9766"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一、技術理論與背景</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_Toc232363400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9</w:t>
      </w:r>
      <w:r w:rsidRPr="000864C1">
        <w:rPr>
          <w:rFonts w:ascii="Times New Roman" w:eastAsia="標楷體" w:hAnsi="Times New Roman"/>
          <w:noProof/>
        </w:rPr>
        <w:fldChar w:fldCharType="end"/>
      </w:r>
    </w:p>
    <w:p w14:paraId="70E2C400" w14:textId="0990083E"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（一）區塊鏈技術基礎</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_Toc232363401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9</w:t>
      </w:r>
      <w:r w:rsidRPr="000864C1">
        <w:rPr>
          <w:rFonts w:ascii="Times New Roman" w:eastAsia="標楷體" w:hAnsi="Times New Roman"/>
          <w:i w:val="0"/>
          <w:iCs w:val="0"/>
          <w:noProof/>
        </w:rPr>
        <w:fldChar w:fldCharType="end"/>
      </w:r>
    </w:p>
    <w:p w14:paraId="46861C3A" w14:textId="6B8F7A37"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（二）</w:t>
      </w:r>
      <w:r w:rsidRPr="000864C1">
        <w:rPr>
          <w:rFonts w:ascii="Times New Roman" w:eastAsia="標楷體" w:hAnsi="Times New Roman" w:cs="標楷體"/>
          <w:i w:val="0"/>
          <w:iCs w:val="0"/>
          <w:noProof/>
        </w:rPr>
        <w:t xml:space="preserve">ERC-721 </w:t>
      </w:r>
      <w:r w:rsidRPr="000864C1">
        <w:rPr>
          <w:rFonts w:ascii="Times New Roman" w:eastAsia="標楷體" w:hAnsi="Times New Roman" w:cs="標楷體" w:hint="eastAsia"/>
          <w:i w:val="0"/>
          <w:iCs w:val="0"/>
          <w:noProof/>
        </w:rPr>
        <w:t>非同質化代幣標準</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_Toc232363402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9</w:t>
      </w:r>
      <w:r w:rsidRPr="000864C1">
        <w:rPr>
          <w:rFonts w:ascii="Times New Roman" w:eastAsia="標楷體" w:hAnsi="Times New Roman"/>
          <w:i w:val="0"/>
          <w:iCs w:val="0"/>
          <w:noProof/>
        </w:rPr>
        <w:fldChar w:fldCharType="end"/>
      </w:r>
    </w:p>
    <w:p w14:paraId="21F5AA06" w14:textId="6E1F7BAF"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（三）隨機數公正性問題</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_Toc232363403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9</w:t>
      </w:r>
      <w:r w:rsidRPr="000864C1">
        <w:rPr>
          <w:rFonts w:ascii="Times New Roman" w:eastAsia="標楷體" w:hAnsi="Times New Roman"/>
          <w:i w:val="0"/>
          <w:iCs w:val="0"/>
          <w:noProof/>
        </w:rPr>
        <w:fldChar w:fldCharType="end"/>
      </w:r>
    </w:p>
    <w:p w14:paraId="6888708F" w14:textId="3641E43A"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（四）</w:t>
      </w:r>
      <w:r w:rsidRPr="000864C1">
        <w:rPr>
          <w:rFonts w:ascii="Times New Roman" w:eastAsia="標楷體" w:hAnsi="Times New Roman" w:cs="標楷體"/>
          <w:i w:val="0"/>
          <w:iCs w:val="0"/>
          <w:noProof/>
        </w:rPr>
        <w:t xml:space="preserve">GameFi </w:t>
      </w:r>
      <w:r w:rsidRPr="000864C1">
        <w:rPr>
          <w:rFonts w:ascii="Times New Roman" w:eastAsia="標楷體" w:hAnsi="Times New Roman" w:cs="標楷體" w:hint="eastAsia"/>
          <w:i w:val="0"/>
          <w:iCs w:val="0"/>
          <w:noProof/>
        </w:rPr>
        <w:t>與</w:t>
      </w:r>
      <w:r w:rsidRPr="000864C1">
        <w:rPr>
          <w:rFonts w:ascii="Times New Roman" w:eastAsia="標楷體" w:hAnsi="Times New Roman" w:cs="標楷體"/>
          <w:i w:val="0"/>
          <w:iCs w:val="0"/>
          <w:noProof/>
        </w:rPr>
        <w:t xml:space="preserve"> NFT </w:t>
      </w:r>
      <w:r w:rsidRPr="000864C1">
        <w:rPr>
          <w:rFonts w:ascii="Times New Roman" w:eastAsia="標楷體" w:hAnsi="Times New Roman" w:cs="標楷體" w:hint="eastAsia"/>
          <w:i w:val="0"/>
          <w:iCs w:val="0"/>
          <w:noProof/>
        </w:rPr>
        <w:t>遊戲發展背景</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_Toc232363404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9</w:t>
      </w:r>
      <w:r w:rsidRPr="000864C1">
        <w:rPr>
          <w:rFonts w:ascii="Times New Roman" w:eastAsia="標楷體" w:hAnsi="Times New Roman"/>
          <w:i w:val="0"/>
          <w:iCs w:val="0"/>
          <w:noProof/>
        </w:rPr>
        <w:fldChar w:fldCharType="end"/>
      </w:r>
    </w:p>
    <w:p w14:paraId="5553099F" w14:textId="4B004309"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二、相關系統比較</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_Toc232363405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9</w:t>
      </w:r>
      <w:r w:rsidRPr="000864C1">
        <w:rPr>
          <w:rFonts w:ascii="Times New Roman" w:eastAsia="標楷體" w:hAnsi="Times New Roman"/>
          <w:noProof/>
        </w:rPr>
        <w:fldChar w:fldCharType="end"/>
      </w:r>
    </w:p>
    <w:p w14:paraId="6DA4F346" w14:textId="7CD7D2C9"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三、現階段技術與工具</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_Toc232363406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10</w:t>
      </w:r>
      <w:r w:rsidRPr="000864C1">
        <w:rPr>
          <w:rFonts w:ascii="Times New Roman" w:eastAsia="標楷體" w:hAnsi="Times New Roman"/>
          <w:noProof/>
        </w:rPr>
        <w:fldChar w:fldCharType="end"/>
      </w:r>
    </w:p>
    <w:p w14:paraId="6C15AE73" w14:textId="27058459"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cs="標楷體" w:hint="eastAsia"/>
          <w:noProof/>
        </w:rPr>
        <w:t>第三章</w:t>
      </w:r>
      <w:r w:rsidRPr="000864C1">
        <w:rPr>
          <w:rFonts w:ascii="Times New Roman" w:eastAsia="標楷體" w:hAnsi="Times New Roman" w:cs="標楷體"/>
          <w:noProof/>
        </w:rPr>
        <w:t xml:space="preserve">  </w:t>
      </w:r>
      <w:r w:rsidRPr="000864C1">
        <w:rPr>
          <w:rFonts w:ascii="Times New Roman" w:eastAsia="標楷體" w:hAnsi="Times New Roman" w:cs="標楷體" w:hint="eastAsia"/>
          <w:noProof/>
        </w:rPr>
        <w:t>實務專題內容</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_Toc232363407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11</w:t>
      </w:r>
      <w:r w:rsidRPr="000864C1">
        <w:rPr>
          <w:rFonts w:ascii="Times New Roman" w:eastAsia="標楷體" w:hAnsi="Times New Roman"/>
          <w:noProof/>
        </w:rPr>
        <w:fldChar w:fldCharType="end"/>
      </w:r>
    </w:p>
    <w:p w14:paraId="16D272E2" w14:textId="65865964"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一、專題描述</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_Toc232363408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11</w:t>
      </w:r>
      <w:r w:rsidRPr="000864C1">
        <w:rPr>
          <w:rFonts w:ascii="Times New Roman" w:eastAsia="標楷體" w:hAnsi="Times New Roman"/>
          <w:noProof/>
        </w:rPr>
        <w:fldChar w:fldCharType="end"/>
      </w:r>
    </w:p>
    <w:p w14:paraId="228DFA61" w14:textId="6D40C5AB"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二、製作方法與過程（含系統分析）</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_Toc232363409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11</w:t>
      </w:r>
      <w:r w:rsidRPr="000864C1">
        <w:rPr>
          <w:rFonts w:ascii="Times New Roman" w:eastAsia="標楷體" w:hAnsi="Times New Roman"/>
          <w:noProof/>
        </w:rPr>
        <w:fldChar w:fldCharType="end"/>
      </w:r>
    </w:p>
    <w:p w14:paraId="3BCB3082" w14:textId="5CC0B0C2"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（一）系統架構設計</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_Toc232363410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11</w:t>
      </w:r>
      <w:r w:rsidRPr="000864C1">
        <w:rPr>
          <w:rFonts w:ascii="Times New Roman" w:eastAsia="標楷體" w:hAnsi="Times New Roman"/>
          <w:i w:val="0"/>
          <w:iCs w:val="0"/>
          <w:noProof/>
        </w:rPr>
        <w:fldChar w:fldCharType="end"/>
      </w:r>
    </w:p>
    <w:p w14:paraId="7D10B9D3" w14:textId="290EFF61"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（二）智能合約開發</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_Toc232363411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11</w:t>
      </w:r>
      <w:r w:rsidRPr="000864C1">
        <w:rPr>
          <w:rFonts w:ascii="Times New Roman" w:eastAsia="標楷體" w:hAnsi="Times New Roman"/>
          <w:i w:val="0"/>
          <w:iCs w:val="0"/>
          <w:noProof/>
        </w:rPr>
        <w:fldChar w:fldCharType="end"/>
      </w:r>
    </w:p>
    <w:p w14:paraId="05B5C240" w14:textId="45044B0C"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（三）進化機制設計</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_Toc232363412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12</w:t>
      </w:r>
      <w:r w:rsidRPr="000864C1">
        <w:rPr>
          <w:rFonts w:ascii="Times New Roman" w:eastAsia="標楷體" w:hAnsi="Times New Roman"/>
          <w:i w:val="0"/>
          <w:iCs w:val="0"/>
          <w:noProof/>
        </w:rPr>
        <w:fldChar w:fldCharType="end"/>
      </w:r>
    </w:p>
    <w:p w14:paraId="28E9C8A0" w14:textId="78F33248"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（四）前端介面開發</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_Toc232363413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13</w:t>
      </w:r>
      <w:r w:rsidRPr="000864C1">
        <w:rPr>
          <w:rFonts w:ascii="Times New Roman" w:eastAsia="標楷體" w:hAnsi="Times New Roman"/>
          <w:i w:val="0"/>
          <w:iCs w:val="0"/>
          <w:noProof/>
        </w:rPr>
        <w:fldChar w:fldCharType="end"/>
      </w:r>
    </w:p>
    <w:p w14:paraId="2BC25E85" w14:textId="2A51F6ED"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（五）研究流程表</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_Toc232363414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13</w:t>
      </w:r>
      <w:r w:rsidRPr="000864C1">
        <w:rPr>
          <w:rFonts w:ascii="Times New Roman" w:eastAsia="標楷體" w:hAnsi="Times New Roman"/>
          <w:i w:val="0"/>
          <w:iCs w:val="0"/>
          <w:noProof/>
        </w:rPr>
        <w:fldChar w:fldCharType="end"/>
      </w:r>
    </w:p>
    <w:p w14:paraId="5AB0D73A" w14:textId="67A7B066"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三、使用者操作流程</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_Toc232363415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14</w:t>
      </w:r>
      <w:r w:rsidRPr="000864C1">
        <w:rPr>
          <w:rFonts w:ascii="Times New Roman" w:eastAsia="標楷體" w:hAnsi="Times New Roman"/>
          <w:noProof/>
        </w:rPr>
        <w:fldChar w:fldCharType="end"/>
      </w:r>
    </w:p>
    <w:p w14:paraId="4D3DADC7" w14:textId="5FD74501"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（一）系統啟動與錢包連接</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_Toc232363416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14</w:t>
      </w:r>
      <w:r w:rsidRPr="000864C1">
        <w:rPr>
          <w:rFonts w:ascii="Times New Roman" w:eastAsia="標楷體" w:hAnsi="Times New Roman"/>
          <w:i w:val="0"/>
          <w:iCs w:val="0"/>
          <w:noProof/>
        </w:rPr>
        <w:fldChar w:fldCharType="end"/>
      </w:r>
    </w:p>
    <w:p w14:paraId="52407FBD" w14:textId="32C94C3B"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（二）孵化寵物蛋（</w:t>
      </w:r>
      <w:r w:rsidRPr="000864C1">
        <w:rPr>
          <w:rFonts w:ascii="Times New Roman" w:eastAsia="標楷體" w:hAnsi="Times New Roman" w:cs="標楷體"/>
          <w:i w:val="0"/>
          <w:iCs w:val="0"/>
          <w:noProof/>
        </w:rPr>
        <w:t>mintPet</w:t>
      </w:r>
      <w:r w:rsidRPr="000864C1">
        <w:rPr>
          <w:rFonts w:ascii="Times New Roman" w:eastAsia="標楷體" w:hAnsi="Times New Roman" w:cs="標楷體" w:hint="eastAsia"/>
          <w:i w:val="0"/>
          <w:iCs w:val="0"/>
          <w:noProof/>
        </w:rPr>
        <w:t>）</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_Toc232363417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14</w:t>
      </w:r>
      <w:r w:rsidRPr="000864C1">
        <w:rPr>
          <w:rFonts w:ascii="Times New Roman" w:eastAsia="標楷體" w:hAnsi="Times New Roman"/>
          <w:i w:val="0"/>
          <w:iCs w:val="0"/>
          <w:noProof/>
        </w:rPr>
        <w:fldChar w:fldCharType="end"/>
      </w:r>
    </w:p>
    <w:p w14:paraId="0F714457" w14:textId="679CB15B"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（三）觸發寵物進化（</w:t>
      </w:r>
      <w:r w:rsidRPr="000864C1">
        <w:rPr>
          <w:rFonts w:ascii="Times New Roman" w:eastAsia="標楷體" w:hAnsi="Times New Roman" w:cs="標楷體"/>
          <w:i w:val="0"/>
          <w:iCs w:val="0"/>
          <w:noProof/>
        </w:rPr>
        <w:t>evolve</w:t>
      </w:r>
      <w:r w:rsidRPr="000864C1">
        <w:rPr>
          <w:rFonts w:ascii="Times New Roman" w:eastAsia="標楷體" w:hAnsi="Times New Roman" w:cs="標楷體" w:hint="eastAsia"/>
          <w:i w:val="0"/>
          <w:iCs w:val="0"/>
          <w:noProof/>
        </w:rPr>
        <w:t>）</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_Toc232363418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14</w:t>
      </w:r>
      <w:r w:rsidRPr="000864C1">
        <w:rPr>
          <w:rFonts w:ascii="Times New Roman" w:eastAsia="標楷體" w:hAnsi="Times New Roman"/>
          <w:i w:val="0"/>
          <w:iCs w:val="0"/>
          <w:noProof/>
        </w:rPr>
        <w:fldChar w:fldCharType="end"/>
      </w:r>
    </w:p>
    <w:p w14:paraId="07576672" w14:textId="5F531015"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（四）圖鑑蒐集</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_Toc232363419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14</w:t>
      </w:r>
      <w:r w:rsidRPr="000864C1">
        <w:rPr>
          <w:rFonts w:ascii="Times New Roman" w:eastAsia="標楷體" w:hAnsi="Times New Roman"/>
          <w:i w:val="0"/>
          <w:iCs w:val="0"/>
          <w:noProof/>
        </w:rPr>
        <w:fldChar w:fldCharType="end"/>
      </w:r>
    </w:p>
    <w:p w14:paraId="3F01D6AA" w14:textId="309D3642"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四、專題成果範例</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_Toc232363420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15</w:t>
      </w:r>
      <w:r w:rsidRPr="000864C1">
        <w:rPr>
          <w:rFonts w:ascii="Times New Roman" w:eastAsia="標楷體" w:hAnsi="Times New Roman"/>
          <w:noProof/>
        </w:rPr>
        <w:fldChar w:fldCharType="end"/>
      </w:r>
    </w:p>
    <w:p w14:paraId="44951AE3" w14:textId="77CF8A97"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（一）智能合約編譯與部署結果</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_Toc232363421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15</w:t>
      </w:r>
      <w:r w:rsidRPr="000864C1">
        <w:rPr>
          <w:rFonts w:ascii="Times New Roman" w:eastAsia="標楷體" w:hAnsi="Times New Roman"/>
          <w:i w:val="0"/>
          <w:iCs w:val="0"/>
          <w:noProof/>
        </w:rPr>
        <w:fldChar w:fldCharType="end"/>
      </w:r>
    </w:p>
    <w:p w14:paraId="27355C38" w14:textId="5FF071CD"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（二）</w:t>
      </w:r>
      <w:r w:rsidRPr="000864C1">
        <w:rPr>
          <w:rFonts w:ascii="Times New Roman" w:eastAsia="標楷體" w:hAnsi="Times New Roman" w:cs="標楷體"/>
          <w:i w:val="0"/>
          <w:iCs w:val="0"/>
          <w:noProof/>
        </w:rPr>
        <w:t xml:space="preserve">mintPet </w:t>
      </w:r>
      <w:r w:rsidRPr="000864C1">
        <w:rPr>
          <w:rFonts w:ascii="Times New Roman" w:eastAsia="標楷體" w:hAnsi="Times New Roman" w:cs="標楷體" w:hint="eastAsia"/>
          <w:i w:val="0"/>
          <w:iCs w:val="0"/>
          <w:noProof/>
        </w:rPr>
        <w:t>鑄造功能測試</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_Toc232363422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15</w:t>
      </w:r>
      <w:r w:rsidRPr="000864C1">
        <w:rPr>
          <w:rFonts w:ascii="Times New Roman" w:eastAsia="標楷體" w:hAnsi="Times New Roman"/>
          <w:i w:val="0"/>
          <w:iCs w:val="0"/>
          <w:noProof/>
        </w:rPr>
        <w:fldChar w:fldCharType="end"/>
      </w:r>
    </w:p>
    <w:p w14:paraId="451F9D72" w14:textId="0011F914"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（三）</w:t>
      </w:r>
      <w:r w:rsidRPr="000864C1">
        <w:rPr>
          <w:rFonts w:ascii="Times New Roman" w:eastAsia="標楷體" w:hAnsi="Times New Roman" w:cs="標楷體"/>
          <w:i w:val="0"/>
          <w:iCs w:val="0"/>
          <w:noProof/>
        </w:rPr>
        <w:t xml:space="preserve">evolve </w:t>
      </w:r>
      <w:r w:rsidRPr="000864C1">
        <w:rPr>
          <w:rFonts w:ascii="Times New Roman" w:eastAsia="標楷體" w:hAnsi="Times New Roman" w:cs="標楷體" w:hint="eastAsia"/>
          <w:i w:val="0"/>
          <w:iCs w:val="0"/>
          <w:noProof/>
        </w:rPr>
        <w:t>進化功能測試</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_Toc232363423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16</w:t>
      </w:r>
      <w:r w:rsidRPr="000864C1">
        <w:rPr>
          <w:rFonts w:ascii="Times New Roman" w:eastAsia="標楷體" w:hAnsi="Times New Roman"/>
          <w:i w:val="0"/>
          <w:iCs w:val="0"/>
          <w:noProof/>
        </w:rPr>
        <w:fldChar w:fldCharType="end"/>
      </w:r>
    </w:p>
    <w:p w14:paraId="68E7F4BB" w14:textId="11EC1CE4"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（四）</w:t>
      </w:r>
      <w:r w:rsidRPr="000864C1">
        <w:rPr>
          <w:rFonts w:ascii="Times New Roman" w:eastAsia="標楷體" w:hAnsi="Times New Roman" w:cs="標楷體"/>
          <w:i w:val="0"/>
          <w:iCs w:val="0"/>
          <w:noProof/>
        </w:rPr>
        <w:t xml:space="preserve">Gas </w:t>
      </w:r>
      <w:r w:rsidRPr="000864C1">
        <w:rPr>
          <w:rFonts w:ascii="Times New Roman" w:eastAsia="標楷體" w:hAnsi="Times New Roman" w:cs="標楷體" w:hint="eastAsia"/>
          <w:i w:val="0"/>
          <w:iCs w:val="0"/>
          <w:noProof/>
        </w:rPr>
        <w:t>費用分析</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_Toc232363424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16</w:t>
      </w:r>
      <w:r w:rsidRPr="000864C1">
        <w:rPr>
          <w:rFonts w:ascii="Times New Roman" w:eastAsia="標楷體" w:hAnsi="Times New Roman"/>
          <w:i w:val="0"/>
          <w:iCs w:val="0"/>
          <w:noProof/>
        </w:rPr>
        <w:fldChar w:fldCharType="end"/>
      </w:r>
    </w:p>
    <w:p w14:paraId="25A48D5E" w14:textId="15873ECD"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r w:rsidRPr="000864C1">
        <w:rPr>
          <w:rFonts w:ascii="Times New Roman" w:eastAsia="標楷體" w:hAnsi="Times New Roman" w:cs="標楷體" w:hint="eastAsia"/>
          <w:i w:val="0"/>
          <w:iCs w:val="0"/>
          <w:noProof/>
        </w:rPr>
        <w:t>（五）前端遊戲介面</w:t>
      </w:r>
      <w:r w:rsidRPr="000864C1">
        <w:rPr>
          <w:rFonts w:ascii="Times New Roman" w:eastAsia="標楷體" w:hAnsi="Times New Roman"/>
          <w:i w:val="0"/>
          <w:iCs w:val="0"/>
          <w:noProof/>
        </w:rPr>
        <w:tab/>
      </w:r>
      <w:r w:rsidRPr="000864C1">
        <w:rPr>
          <w:rFonts w:ascii="Times New Roman" w:eastAsia="標楷體" w:hAnsi="Times New Roman"/>
          <w:i w:val="0"/>
          <w:iCs w:val="0"/>
          <w:noProof/>
        </w:rPr>
        <w:fldChar w:fldCharType="begin"/>
      </w:r>
      <w:r w:rsidRPr="000864C1">
        <w:rPr>
          <w:rFonts w:ascii="Times New Roman" w:eastAsia="標楷體" w:hAnsi="Times New Roman"/>
          <w:i w:val="0"/>
          <w:iCs w:val="0"/>
          <w:noProof/>
        </w:rPr>
        <w:instrText xml:space="preserve"> PAGEREF _Toc232363425 \h </w:instrText>
      </w:r>
      <w:r w:rsidRPr="000864C1">
        <w:rPr>
          <w:rFonts w:ascii="Times New Roman" w:eastAsia="標楷體" w:hAnsi="Times New Roman"/>
          <w:i w:val="0"/>
          <w:iCs w:val="0"/>
          <w:noProof/>
        </w:rPr>
      </w:r>
      <w:r w:rsidRPr="000864C1">
        <w:rPr>
          <w:rFonts w:ascii="Times New Roman" w:eastAsia="標楷體" w:hAnsi="Times New Roman"/>
          <w:i w:val="0"/>
          <w:iCs w:val="0"/>
          <w:noProof/>
        </w:rPr>
        <w:fldChar w:fldCharType="separate"/>
      </w:r>
      <w:r w:rsidRPr="000864C1">
        <w:rPr>
          <w:rFonts w:ascii="Times New Roman" w:eastAsia="標楷體" w:hAnsi="Times New Roman"/>
          <w:i w:val="0"/>
          <w:iCs w:val="0"/>
          <w:noProof/>
        </w:rPr>
        <w:t>17</w:t>
      </w:r>
      <w:r w:rsidRPr="000864C1">
        <w:rPr>
          <w:rFonts w:ascii="Times New Roman" w:eastAsia="標楷體" w:hAnsi="Times New Roman"/>
          <w:i w:val="0"/>
          <w:iCs w:val="0"/>
          <w:noProof/>
        </w:rPr>
        <w:fldChar w:fldCharType="end"/>
      </w:r>
    </w:p>
    <w:p w14:paraId="34D0040C" w14:textId="2E7D7612"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cs="標楷體" w:hint="eastAsia"/>
          <w:noProof/>
        </w:rPr>
        <w:t>第四章</w:t>
      </w:r>
      <w:r w:rsidRPr="000864C1">
        <w:rPr>
          <w:rFonts w:ascii="Times New Roman" w:eastAsia="標楷體" w:hAnsi="Times New Roman" w:cs="標楷體"/>
          <w:noProof/>
        </w:rPr>
        <w:t xml:space="preserve">  </w:t>
      </w:r>
      <w:r w:rsidRPr="000864C1">
        <w:rPr>
          <w:rFonts w:ascii="Times New Roman" w:eastAsia="標楷體" w:hAnsi="Times New Roman" w:cs="標楷體" w:hint="eastAsia"/>
          <w:noProof/>
        </w:rPr>
        <w:t>結論</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_Toc232363426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18</w:t>
      </w:r>
      <w:r w:rsidRPr="000864C1">
        <w:rPr>
          <w:rFonts w:ascii="Times New Roman" w:eastAsia="標楷體" w:hAnsi="Times New Roman"/>
          <w:noProof/>
        </w:rPr>
        <w:fldChar w:fldCharType="end"/>
      </w:r>
    </w:p>
    <w:p w14:paraId="2B382357" w14:textId="3E61A218"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一、研究成果</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_Toc232363427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18</w:t>
      </w:r>
      <w:r w:rsidRPr="000864C1">
        <w:rPr>
          <w:rFonts w:ascii="Times New Roman" w:eastAsia="標楷體" w:hAnsi="Times New Roman"/>
          <w:noProof/>
        </w:rPr>
        <w:fldChar w:fldCharType="end"/>
      </w:r>
    </w:p>
    <w:p w14:paraId="23B0986C" w14:textId="2426A16A"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二、研究限制與討論</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_Toc232363428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18</w:t>
      </w:r>
      <w:r w:rsidRPr="000864C1">
        <w:rPr>
          <w:rFonts w:ascii="Times New Roman" w:eastAsia="標楷體" w:hAnsi="Times New Roman"/>
          <w:noProof/>
        </w:rPr>
        <w:fldChar w:fldCharType="end"/>
      </w:r>
    </w:p>
    <w:p w14:paraId="48D43C94" w14:textId="1FECEE08"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三、後續研究</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_Toc232363429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19</w:t>
      </w:r>
      <w:r w:rsidRPr="000864C1">
        <w:rPr>
          <w:rFonts w:ascii="Times New Roman" w:eastAsia="標楷體" w:hAnsi="Times New Roman"/>
          <w:noProof/>
        </w:rPr>
        <w:fldChar w:fldCharType="end"/>
      </w:r>
    </w:p>
    <w:p w14:paraId="1124CF56" w14:textId="0F3E1D2F"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cs="標楷體" w:hint="eastAsia"/>
          <w:noProof/>
        </w:rPr>
        <w:t>參考文獻</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_Toc232363430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20</w:t>
      </w:r>
      <w:r w:rsidRPr="000864C1">
        <w:rPr>
          <w:rFonts w:ascii="Times New Roman" w:eastAsia="標楷體" w:hAnsi="Times New Roman"/>
          <w:noProof/>
        </w:rPr>
        <w:fldChar w:fldCharType="end"/>
      </w:r>
    </w:p>
    <w:p w14:paraId="4C32DA5A" w14:textId="34181957"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中文部份</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_Toc232363431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20</w:t>
      </w:r>
      <w:r w:rsidRPr="000864C1">
        <w:rPr>
          <w:rFonts w:ascii="Times New Roman" w:eastAsia="標楷體" w:hAnsi="Times New Roman"/>
          <w:noProof/>
        </w:rPr>
        <w:fldChar w:fldCharType="end"/>
      </w:r>
    </w:p>
    <w:p w14:paraId="55EF8CCE" w14:textId="24E87816"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西文部份</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_Toc232363432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20</w:t>
      </w:r>
      <w:r w:rsidRPr="000864C1">
        <w:rPr>
          <w:rFonts w:ascii="Times New Roman" w:eastAsia="標楷體" w:hAnsi="Times New Roman"/>
          <w:noProof/>
        </w:rPr>
        <w:fldChar w:fldCharType="end"/>
      </w:r>
    </w:p>
    <w:p w14:paraId="61F99A11" w14:textId="18E52B95"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cs="標楷體" w:hint="eastAsia"/>
          <w:noProof/>
        </w:rPr>
        <w:t>附錄</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_Toc232363433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21</w:t>
      </w:r>
      <w:r w:rsidRPr="000864C1">
        <w:rPr>
          <w:rFonts w:ascii="Times New Roman" w:eastAsia="標楷體" w:hAnsi="Times New Roman"/>
          <w:noProof/>
        </w:rPr>
        <w:fldChar w:fldCharType="end"/>
      </w:r>
    </w:p>
    <w:p w14:paraId="3F987935" w14:textId="315E77C4"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附錄</w:t>
      </w:r>
      <w:r w:rsidRPr="000864C1">
        <w:rPr>
          <w:rFonts w:ascii="Times New Roman" w:eastAsia="標楷體" w:hAnsi="Times New Roman" w:cs="標楷體"/>
          <w:noProof/>
        </w:rPr>
        <w:t xml:space="preserve"> A  </w:t>
      </w:r>
      <w:r w:rsidRPr="000864C1">
        <w:rPr>
          <w:rFonts w:ascii="Times New Roman" w:eastAsia="標楷體" w:hAnsi="Times New Roman" w:cs="標楷體" w:hint="eastAsia"/>
          <w:noProof/>
        </w:rPr>
        <w:t>智能合約完整原始碼（</w:t>
      </w:r>
      <w:r w:rsidRPr="000864C1">
        <w:rPr>
          <w:rFonts w:ascii="Times New Roman" w:eastAsia="標楷體" w:hAnsi="Times New Roman" w:cs="標楷體"/>
          <w:noProof/>
        </w:rPr>
        <w:t>CryptoPetNFT.sol</w:t>
      </w:r>
      <w:r w:rsidRPr="000864C1">
        <w:rPr>
          <w:rFonts w:ascii="Times New Roman" w:eastAsia="標楷體" w:hAnsi="Times New Roman" w:cs="標楷體" w:hint="eastAsia"/>
          <w:noProof/>
        </w:rPr>
        <w:t>）</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_Toc232363434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21</w:t>
      </w:r>
      <w:r w:rsidRPr="000864C1">
        <w:rPr>
          <w:rFonts w:ascii="Times New Roman" w:eastAsia="標楷體" w:hAnsi="Times New Roman"/>
          <w:noProof/>
        </w:rPr>
        <w:fldChar w:fldCharType="end"/>
      </w:r>
    </w:p>
    <w:p w14:paraId="576EC9D5" w14:textId="2E75AA4A"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r w:rsidRPr="000864C1">
        <w:rPr>
          <w:rFonts w:ascii="Times New Roman" w:eastAsia="標楷體" w:hAnsi="Times New Roman" w:cs="標楷體" w:hint="eastAsia"/>
          <w:noProof/>
        </w:rPr>
        <w:t>附錄</w:t>
      </w:r>
      <w:r w:rsidRPr="000864C1">
        <w:rPr>
          <w:rFonts w:ascii="Times New Roman" w:eastAsia="標楷體" w:hAnsi="Times New Roman" w:cs="標楷體"/>
          <w:noProof/>
        </w:rPr>
        <w:t xml:space="preserve"> B  Remix IDE </w:t>
      </w:r>
      <w:r w:rsidRPr="000864C1">
        <w:rPr>
          <w:rFonts w:ascii="Times New Roman" w:eastAsia="標楷體" w:hAnsi="Times New Roman" w:cs="標楷體" w:hint="eastAsia"/>
          <w:noProof/>
        </w:rPr>
        <w:t>測試操作步驟說明</w:t>
      </w:r>
      <w:r w:rsidRPr="000864C1">
        <w:rPr>
          <w:rFonts w:ascii="Times New Roman" w:eastAsia="標楷體" w:hAnsi="Times New Roman"/>
          <w:noProof/>
        </w:rPr>
        <w:tab/>
      </w:r>
      <w:r w:rsidRPr="000864C1">
        <w:rPr>
          <w:rFonts w:ascii="Times New Roman" w:eastAsia="標楷體" w:hAnsi="Times New Roman"/>
          <w:noProof/>
        </w:rPr>
        <w:fldChar w:fldCharType="begin"/>
      </w:r>
      <w:r w:rsidRPr="000864C1">
        <w:rPr>
          <w:rFonts w:ascii="Times New Roman" w:eastAsia="標楷體" w:hAnsi="Times New Roman"/>
          <w:noProof/>
        </w:rPr>
        <w:instrText xml:space="preserve"> PAGEREF _Toc232363435 \h </w:instrText>
      </w:r>
      <w:r w:rsidRPr="000864C1">
        <w:rPr>
          <w:rFonts w:ascii="Times New Roman" w:eastAsia="標楷體" w:hAnsi="Times New Roman"/>
          <w:noProof/>
        </w:rPr>
      </w:r>
      <w:r w:rsidRPr="000864C1">
        <w:rPr>
          <w:rFonts w:ascii="Times New Roman" w:eastAsia="標楷體" w:hAnsi="Times New Roman"/>
          <w:noProof/>
        </w:rPr>
        <w:fldChar w:fldCharType="separate"/>
      </w:r>
      <w:r w:rsidRPr="000864C1">
        <w:rPr>
          <w:rFonts w:ascii="Times New Roman" w:eastAsia="標楷體" w:hAnsi="Times New Roman"/>
          <w:noProof/>
        </w:rPr>
        <w:t>22</w:t>
      </w:r>
      <w:r w:rsidRPr="000864C1">
        <w:rPr>
          <w:rFonts w:ascii="Times New Roman" w:eastAsia="標楷體" w:hAnsi="Times New Roman"/>
          <w:noProof/>
        </w:rPr>
        <w:fldChar w:fldCharType="end"/>
      </w:r>
    </w:p>
    <w:p w14:paraId="42788C85" w14:textId="5041D994" w:rsidR="00E81E69" w:rsidRDefault="000864C1" w:rsidP="00902C08">
      <w:r w:rsidRPr="000864C1">
        <w:rPr>
          <w:rFonts w:ascii="Times New Roman" w:eastAsia="標楷體" w:hAnsi="Times New Roman"/>
        </w:rPr>
        <w:fldChar w:fldCharType="end"/>
      </w:r>
      <w:r w:rsidR="00E40E9D">
        <w:br w:type="page"/>
      </w:r>
    </w:p>
    <w:p w14:paraId="25B39193" w14:textId="77777777" w:rsidR="00E81E69" w:rsidRDefault="00E40E9D" w:rsidP="00902C08">
      <w:pPr>
        <w:snapToGrid w:val="0"/>
        <w:jc w:val="center"/>
      </w:pPr>
      <w:r>
        <w:rPr>
          <w:rFonts w:ascii="Times New Roman" w:eastAsia="標楷體" w:hAnsi="Times New Roman" w:cs="標楷體"/>
          <w:b/>
          <w:bCs/>
          <w:sz w:val="40"/>
          <w:szCs w:val="40"/>
        </w:rPr>
        <w:lastRenderedPageBreak/>
        <w:t>Table of Contents</w:t>
      </w:r>
    </w:p>
    <w:bookmarkStart w:id="0" w:name="_Toc232363392"/>
    <w:p w14:paraId="5120F796" w14:textId="26E04376"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r w:rsidRPr="000864C1">
        <w:rPr>
          <w:rFonts w:ascii="Times New Roman" w:eastAsia="標楷體" w:hAnsi="Times New Roman" w:cs="Calibri"/>
          <w:b w:val="0"/>
          <w:bCs w:val="0"/>
          <w:sz w:val="24"/>
          <w:szCs w:val="24"/>
        </w:rPr>
        <w:fldChar w:fldCharType="begin"/>
      </w:r>
      <w:r w:rsidRPr="000864C1">
        <w:rPr>
          <w:rFonts w:ascii="Times New Roman" w:eastAsia="標楷體" w:hAnsi="Times New Roman" w:cs="Calibri"/>
          <w:b w:val="0"/>
          <w:bCs w:val="0"/>
          <w:sz w:val="24"/>
          <w:szCs w:val="24"/>
        </w:rPr>
        <w:instrText xml:space="preserve"> TOC \o "1-3" \h \z \u </w:instrText>
      </w:r>
      <w:r w:rsidRPr="000864C1">
        <w:rPr>
          <w:rFonts w:ascii="Times New Roman" w:eastAsia="標楷體" w:hAnsi="Times New Roman" w:cs="Calibri"/>
          <w:b w:val="0"/>
          <w:bCs w:val="0"/>
          <w:sz w:val="24"/>
          <w:szCs w:val="24"/>
        </w:rPr>
        <w:fldChar w:fldCharType="separate"/>
      </w:r>
      <w:hyperlink w:anchor="_Toc232363660" w:history="1">
        <w:r>
          <w:t>Chapter 1</w:t>
        </w:r>
        <w:r>
          <w:t xml:space="preserve">　</w:t>
        </w:r>
        <w:r>
          <w:t>Introduction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_Toc232363660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6</w:t>
        </w:r>
        <w:r w:rsidRPr="000864C1">
          <w:rPr>
            <w:rFonts w:ascii="Times New Roman" w:eastAsia="標楷體" w:hAnsi="Times New Roman"/>
            <w:noProof/>
            <w:webHidden/>
          </w:rPr>
          <w:fldChar w:fldCharType="end"/>
        </w:r>
      </w:hyperlink>
    </w:p>
    <w:p w14:paraId="78C70D9B" w14:textId="7C5EC06C"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61" w:history="1">
        <w:r>
          <w:t>1.1</w:t>
        </w:r>
        <w:r>
          <w:t xml:space="preserve">　</w:t>
        </w:r>
        <w:r>
          <w:t>Research Motivation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_Toc232363661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6</w:t>
        </w:r>
        <w:r w:rsidRPr="000864C1">
          <w:rPr>
            <w:rFonts w:ascii="Times New Roman" w:eastAsia="標楷體" w:hAnsi="Times New Roman"/>
            <w:noProof/>
            <w:webHidden/>
          </w:rPr>
          <w:fldChar w:fldCharType="end"/>
        </w:r>
      </w:hyperlink>
    </w:p>
    <w:p w14:paraId="0761EFFE" w14:textId="03F0EAAD"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62" w:history="1">
        <w:r>
          <w:t>1.2</w:t>
        </w:r>
        <w:r>
          <w:t xml:space="preserve">　</w:t>
        </w:r>
        <w:r>
          <w:t>Research Objectives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_Toc232363662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6</w:t>
        </w:r>
        <w:r w:rsidRPr="000864C1">
          <w:rPr>
            <w:rFonts w:ascii="Times New Roman" w:eastAsia="標楷體" w:hAnsi="Times New Roman"/>
            <w:noProof/>
            <w:webHidden/>
          </w:rPr>
          <w:fldChar w:fldCharType="end"/>
        </w:r>
      </w:hyperlink>
    </w:p>
    <w:p w14:paraId="5340A057" w14:textId="73CB32BB"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63" w:history="1">
        <w:r w:rsidR="005C7989">
          <w:t>1.3</w:t>
        </w:r>
        <w:r w:rsidR="005C7989">
          <w:t xml:space="preserve">　</w:t>
        </w:r>
        <w:r w:rsidR="005C7989">
          <w:t>Target Market Analysis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_Toc232363663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6</w:t>
        </w:r>
        <w:r w:rsidRPr="000864C1">
          <w:rPr>
            <w:rFonts w:ascii="Times New Roman" w:eastAsia="標楷體" w:hAnsi="Times New Roman"/>
            <w:noProof/>
            <w:webHidden/>
          </w:rPr>
          <w:fldChar w:fldCharType="end"/>
        </w:r>
      </w:hyperlink>
    </w:p>
    <w:p w14:paraId="715404DE" w14:textId="15DC32B9"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64" w:history="1">
        <w:r w:rsidR="005C7989">
          <w:t>1.3.1</w:t>
        </w:r>
        <w:r w:rsidR="005C7989">
          <w:t xml:space="preserve">　</w:t>
        </w:r>
        <w:r w:rsidR="005C7989">
          <w:t>Beginner Cryptocurrency Users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_Toc232363664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6</w:t>
        </w:r>
        <w:r w:rsidRPr="000864C1">
          <w:rPr>
            <w:rFonts w:ascii="Times New Roman" w:eastAsia="標楷體" w:hAnsi="Times New Roman"/>
            <w:i w:val="0"/>
            <w:iCs w:val="0"/>
            <w:noProof/>
            <w:webHidden/>
          </w:rPr>
          <w:fldChar w:fldCharType="end"/>
        </w:r>
      </w:hyperlink>
    </w:p>
    <w:p w14:paraId="3F4B9BA1" w14:textId="07B8383C"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65" w:history="1">
        <w:r w:rsidR="005C7989">
          <w:t>1.3.2</w:t>
        </w:r>
        <w:r w:rsidR="005C7989">
          <w:t xml:space="preserve">　</w:t>
        </w:r>
        <w:r w:rsidR="005C7989">
          <w:t>NFT Gaming Enthusiasts.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_Toc232363665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6</w:t>
        </w:r>
        <w:r w:rsidRPr="000864C1">
          <w:rPr>
            <w:rFonts w:ascii="Times New Roman" w:eastAsia="標楷體" w:hAnsi="Times New Roman"/>
            <w:i w:val="0"/>
            <w:iCs w:val="0"/>
            <w:noProof/>
            <w:webHidden/>
          </w:rPr>
          <w:fldChar w:fldCharType="end"/>
        </w:r>
      </w:hyperlink>
    </w:p>
    <w:p w14:paraId="529E4761" w14:textId="20527A43"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66" w:history="1">
        <w:r w:rsidR="005C7989">
          <w:t>1.3.3</w:t>
        </w:r>
        <w:r w:rsidR="005C7989">
          <w:t xml:space="preserve">　</w:t>
        </w:r>
        <w:r w:rsidR="005C7989">
          <w:t>Academic Research and Educational Applications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_Toc232363666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7</w:t>
        </w:r>
        <w:r w:rsidRPr="000864C1">
          <w:rPr>
            <w:rFonts w:ascii="Times New Roman" w:eastAsia="標楷體" w:hAnsi="Times New Roman"/>
            <w:i w:val="0"/>
            <w:iCs w:val="0"/>
            <w:noProof/>
            <w:webHidden/>
          </w:rPr>
          <w:fldChar w:fldCharType="end"/>
        </w:r>
      </w:hyperlink>
    </w:p>
    <w:p w14:paraId="1D25308D" w14:textId="4199857E"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hyperlink w:anchor="_Toc232363667" w:history="1">
        <w:r w:rsidR="005C7989">
          <w:t>Chapter 2</w:t>
        </w:r>
        <w:r w:rsidR="005C7989">
          <w:t xml:space="preserve">　</w:t>
        </w:r>
        <w:r w:rsidR="005C7989">
          <w:t>Literature Review and Technical Background</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_Toc232363667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8</w:t>
        </w:r>
        <w:r w:rsidRPr="000864C1">
          <w:rPr>
            <w:rFonts w:ascii="Times New Roman" w:eastAsia="標楷體" w:hAnsi="Times New Roman"/>
            <w:noProof/>
            <w:webHidden/>
          </w:rPr>
          <w:fldChar w:fldCharType="end"/>
        </w:r>
      </w:hyperlink>
    </w:p>
    <w:p w14:paraId="36C462AC" w14:textId="34D32A74"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68" w:history="1">
        <w:r w:rsidR="005C7989">
          <w:t>2.1</w:t>
        </w:r>
        <w:r w:rsidR="005C7989">
          <w:t xml:space="preserve">　</w:t>
        </w:r>
        <w:r w:rsidR="005C7989">
          <w:t>Theoretical Background</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_Toc232363668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8</w:t>
        </w:r>
        <w:r w:rsidRPr="000864C1">
          <w:rPr>
            <w:rFonts w:ascii="Times New Roman" w:eastAsia="標楷體" w:hAnsi="Times New Roman"/>
            <w:noProof/>
            <w:webHidden/>
          </w:rPr>
          <w:fldChar w:fldCharType="end"/>
        </w:r>
      </w:hyperlink>
    </w:p>
    <w:p w14:paraId="270A24F8" w14:textId="5827521D"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69" w:history="1">
        <w:r w:rsidR="005C7989">
          <w:t>2.1.1</w:t>
        </w:r>
        <w:r w:rsidR="005C7989">
          <w:t xml:space="preserve">　</w:t>
        </w:r>
        <w:r w:rsidR="005C7989">
          <w:t>Blockchain Technology Fundamentals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_Toc232363669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8</w:t>
        </w:r>
        <w:r w:rsidRPr="000864C1">
          <w:rPr>
            <w:rFonts w:ascii="Times New Roman" w:eastAsia="標楷體" w:hAnsi="Times New Roman"/>
            <w:i w:val="0"/>
            <w:iCs w:val="0"/>
            <w:noProof/>
            <w:webHidden/>
          </w:rPr>
          <w:fldChar w:fldCharType="end"/>
        </w:r>
      </w:hyperlink>
    </w:p>
    <w:p w14:paraId="4B3918AF" w14:textId="5F08EA15"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70" w:history="1">
        <w:r w:rsidR="005C7989">
          <w:t>2.1.2</w:t>
        </w:r>
        <w:r w:rsidR="005C7989">
          <w:t xml:space="preserve">　</w:t>
        </w:r>
        <w:r w:rsidR="005C7989">
          <w:t>ERC-721 Non-Fungible Token Standard</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_Toc232363670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8</w:t>
        </w:r>
        <w:r w:rsidRPr="000864C1">
          <w:rPr>
            <w:rFonts w:ascii="Times New Roman" w:eastAsia="標楷體" w:hAnsi="Times New Roman"/>
            <w:i w:val="0"/>
            <w:iCs w:val="0"/>
            <w:noProof/>
            <w:webHidden/>
          </w:rPr>
          <w:fldChar w:fldCharType="end"/>
        </w:r>
      </w:hyperlink>
    </w:p>
    <w:p w14:paraId="6874BC33" w14:textId="7B3F7CBA"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71" w:history="1">
        <w:r w:rsidR="005C7989">
          <w:t>2.1.3</w:t>
        </w:r>
        <w:r w:rsidR="005C7989">
          <w:t xml:space="preserve">　</w:t>
        </w:r>
        <w:r w:rsidR="005C7989">
          <w:t>Randomness and Fairness in Smart Contracts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_Toc232363671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8</w:t>
        </w:r>
        <w:r w:rsidRPr="000864C1">
          <w:rPr>
            <w:rFonts w:ascii="Times New Roman" w:eastAsia="標楷體" w:hAnsi="Times New Roman"/>
            <w:i w:val="0"/>
            <w:iCs w:val="0"/>
            <w:noProof/>
            <w:webHidden/>
          </w:rPr>
          <w:fldChar w:fldCharType="end"/>
        </w:r>
      </w:hyperlink>
    </w:p>
    <w:p w14:paraId="6164ED6E" w14:textId="0511346E"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72" w:history="1">
        <w:r w:rsidR="005C7989">
          <w:t>2.1.4</w:t>
        </w:r>
        <w:r w:rsidR="005C7989">
          <w:t xml:space="preserve">　</w:t>
        </w:r>
        <w:r w:rsidR="005C7989">
          <w:t>GameFi and NFT Game Development Background</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_Toc232363672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8</w:t>
        </w:r>
        <w:r w:rsidRPr="000864C1">
          <w:rPr>
            <w:rFonts w:ascii="Times New Roman" w:eastAsia="標楷體" w:hAnsi="Times New Roman"/>
            <w:i w:val="0"/>
            <w:iCs w:val="0"/>
            <w:noProof/>
            <w:webHidden/>
          </w:rPr>
          <w:fldChar w:fldCharType="end"/>
        </w:r>
      </w:hyperlink>
    </w:p>
    <w:p w14:paraId="77F58D4B" w14:textId="56451706"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73" w:history="1">
        <w:r w:rsidR="005C7989">
          <w:t>2.2</w:t>
        </w:r>
        <w:r w:rsidR="005C7989">
          <w:t xml:space="preserve">　</w:t>
        </w:r>
        <w:r w:rsidR="005C7989">
          <w:t>Related System Comparison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_Toc232363673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8</w:t>
        </w:r>
        <w:r w:rsidRPr="000864C1">
          <w:rPr>
            <w:rFonts w:ascii="Times New Roman" w:eastAsia="標楷體" w:hAnsi="Times New Roman"/>
            <w:noProof/>
            <w:webHidden/>
          </w:rPr>
          <w:fldChar w:fldCharType="end"/>
        </w:r>
      </w:hyperlink>
    </w:p>
    <w:p w14:paraId="223A6B83" w14:textId="00E93D9A"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74" w:history="1">
        <w:r w:rsidR="005C7989">
          <w:t>2.3</w:t>
        </w:r>
        <w:r w:rsidR="005C7989">
          <w:t xml:space="preserve">　</w:t>
        </w:r>
        <w:r w:rsidR="005C7989">
          <w:t>Development Tools and Technologies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_Toc232363674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9</w:t>
        </w:r>
        <w:r w:rsidRPr="000864C1">
          <w:rPr>
            <w:rFonts w:ascii="Times New Roman" w:eastAsia="標楷體" w:hAnsi="Times New Roman"/>
            <w:noProof/>
            <w:webHidden/>
          </w:rPr>
          <w:fldChar w:fldCharType="end"/>
        </w:r>
      </w:hyperlink>
    </w:p>
    <w:p w14:paraId="363B3E68" w14:textId="6D8D701C"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hyperlink w:anchor="_Toc232363675" w:history="1">
        <w:r w:rsidR="005C7989">
          <w:t>Chapter 3</w:t>
        </w:r>
        <w:r w:rsidR="005C7989">
          <w:t xml:space="preserve">　</w:t>
        </w:r>
        <w:r w:rsidR="005C7989">
          <w:t>Project Implementation.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_Toc232363675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10</w:t>
        </w:r>
        <w:r w:rsidRPr="000864C1">
          <w:rPr>
            <w:rFonts w:ascii="Times New Roman" w:eastAsia="標楷體" w:hAnsi="Times New Roman"/>
            <w:noProof/>
            <w:webHidden/>
          </w:rPr>
          <w:fldChar w:fldCharType="end"/>
        </w:r>
      </w:hyperlink>
    </w:p>
    <w:p w14:paraId="19D5F001" w14:textId="379759AB"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76" w:history="1">
        <w:r w:rsidR="005C7989">
          <w:t>3.1</w:t>
        </w:r>
        <w:r w:rsidR="005C7989">
          <w:t xml:space="preserve">　</w:t>
        </w:r>
        <w:r w:rsidR="005C7989">
          <w:t>Project Description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_Toc232363676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10</w:t>
        </w:r>
        <w:r w:rsidRPr="000864C1">
          <w:rPr>
            <w:rFonts w:ascii="Times New Roman" w:eastAsia="標楷體" w:hAnsi="Times New Roman"/>
            <w:noProof/>
            <w:webHidden/>
          </w:rPr>
          <w:fldChar w:fldCharType="end"/>
        </w:r>
      </w:hyperlink>
    </w:p>
    <w:p w14:paraId="3F651022" w14:textId="16D992E5"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77" w:history="1">
        <w:r w:rsidR="005C7989">
          <w:t>3.2</w:t>
        </w:r>
        <w:r w:rsidR="005C7989">
          <w:t xml:space="preserve">　</w:t>
        </w:r>
        <w:r w:rsidR="005C7989">
          <w:t>Development Method and Process (System Analysis).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_Toc232363677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10</w:t>
        </w:r>
        <w:r w:rsidRPr="000864C1">
          <w:rPr>
            <w:rFonts w:ascii="Times New Roman" w:eastAsia="標楷體" w:hAnsi="Times New Roman"/>
            <w:noProof/>
            <w:webHidden/>
          </w:rPr>
          <w:fldChar w:fldCharType="end"/>
        </w:r>
      </w:hyperlink>
    </w:p>
    <w:p w14:paraId="2328C3EB" w14:textId="5824E9EA"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78" w:history="1">
        <w:r w:rsidR="005C7989">
          <w:t>3.2.1</w:t>
        </w:r>
        <w:r w:rsidR="005C7989">
          <w:t xml:space="preserve">　</w:t>
        </w:r>
        <w:r w:rsidR="005C7989">
          <w:t>System Architecture Design</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_Toc232363678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10</w:t>
        </w:r>
        <w:r w:rsidRPr="000864C1">
          <w:rPr>
            <w:rFonts w:ascii="Times New Roman" w:eastAsia="標楷體" w:hAnsi="Times New Roman"/>
            <w:i w:val="0"/>
            <w:iCs w:val="0"/>
            <w:noProof/>
            <w:webHidden/>
          </w:rPr>
          <w:fldChar w:fldCharType="end"/>
        </w:r>
      </w:hyperlink>
    </w:p>
    <w:p w14:paraId="6DF0C07F" w14:textId="16EF381A"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79" w:history="1">
        <w:r w:rsidR="005C7989">
          <w:t>3.2.2</w:t>
        </w:r>
        <w:r w:rsidR="005C7989">
          <w:t xml:space="preserve">　</w:t>
        </w:r>
        <w:r w:rsidR="005C7989">
          <w:t>Smart Contract Development</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_Toc232363679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10</w:t>
        </w:r>
        <w:r w:rsidRPr="000864C1">
          <w:rPr>
            <w:rFonts w:ascii="Times New Roman" w:eastAsia="標楷體" w:hAnsi="Times New Roman"/>
            <w:i w:val="0"/>
            <w:iCs w:val="0"/>
            <w:noProof/>
            <w:webHidden/>
          </w:rPr>
          <w:fldChar w:fldCharType="end"/>
        </w:r>
      </w:hyperlink>
    </w:p>
    <w:p w14:paraId="4815B5D5" w14:textId="3909CCFA"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0" w:history="1">
        <w:r w:rsidR="005C7989">
          <w:t>3.2.3</w:t>
        </w:r>
        <w:r w:rsidR="005C7989">
          <w:t xml:space="preserve">　</w:t>
        </w:r>
        <w:r w:rsidR="005C7989">
          <w:t>Evolution Mechanism Design</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_Toc232363680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11</w:t>
        </w:r>
        <w:r w:rsidRPr="000864C1">
          <w:rPr>
            <w:rFonts w:ascii="Times New Roman" w:eastAsia="標楷體" w:hAnsi="Times New Roman"/>
            <w:i w:val="0"/>
            <w:iCs w:val="0"/>
            <w:noProof/>
            <w:webHidden/>
          </w:rPr>
          <w:fldChar w:fldCharType="end"/>
        </w:r>
      </w:hyperlink>
    </w:p>
    <w:p w14:paraId="03ED833A" w14:textId="125A82E9"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1" w:history="1">
        <w:r w:rsidR="005C7989">
          <w:t>3.2.4</w:t>
        </w:r>
        <w:r w:rsidR="005C7989">
          <w:t xml:space="preserve">　</w:t>
        </w:r>
        <w:r w:rsidR="005C7989">
          <w:t>Front-End Interface Development</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_Toc232363681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12</w:t>
        </w:r>
        <w:r w:rsidRPr="000864C1">
          <w:rPr>
            <w:rFonts w:ascii="Times New Roman" w:eastAsia="標楷體" w:hAnsi="Times New Roman"/>
            <w:i w:val="0"/>
            <w:iCs w:val="0"/>
            <w:noProof/>
            <w:webHidden/>
          </w:rPr>
          <w:fldChar w:fldCharType="end"/>
        </w:r>
      </w:hyperlink>
    </w:p>
    <w:p w14:paraId="49CFE930" w14:textId="7D8241F6"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2" w:history="1">
        <w:r w:rsidR="005C7989">
          <w:t>3.2.5</w:t>
        </w:r>
        <w:r w:rsidR="005C7989">
          <w:t xml:space="preserve">　</w:t>
        </w:r>
        <w:r w:rsidR="005C7989">
          <w:t>Research Process Table</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_Toc232363682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12</w:t>
        </w:r>
        <w:r w:rsidRPr="000864C1">
          <w:rPr>
            <w:rFonts w:ascii="Times New Roman" w:eastAsia="標楷體" w:hAnsi="Times New Roman"/>
            <w:i w:val="0"/>
            <w:iCs w:val="0"/>
            <w:noProof/>
            <w:webHidden/>
          </w:rPr>
          <w:fldChar w:fldCharType="end"/>
        </w:r>
      </w:hyperlink>
    </w:p>
    <w:p w14:paraId="4831BB37" w14:textId="5800CA8C"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83" w:history="1">
        <w:r w:rsidR="005C7989">
          <w:t>3.3</w:t>
        </w:r>
        <w:r w:rsidR="005C7989">
          <w:t xml:space="preserve">　</w:t>
        </w:r>
        <w:r w:rsidR="005C7989">
          <w:t>User Operation Flow.</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_Toc232363683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13</w:t>
        </w:r>
        <w:r w:rsidRPr="000864C1">
          <w:rPr>
            <w:rFonts w:ascii="Times New Roman" w:eastAsia="標楷體" w:hAnsi="Times New Roman"/>
            <w:noProof/>
            <w:webHidden/>
          </w:rPr>
          <w:fldChar w:fldCharType="end"/>
        </w:r>
      </w:hyperlink>
    </w:p>
    <w:p w14:paraId="36E81296" w14:textId="602540F2"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4" w:history="1">
        <w:r w:rsidR="005C7989">
          <w:t>3.3.1</w:t>
        </w:r>
        <w:r w:rsidR="005C7989">
          <w:t xml:space="preserve">　</w:t>
        </w:r>
        <w:r w:rsidR="005C7989">
          <w:t>System Launch and Wallet Connection</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_Toc232363684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13</w:t>
        </w:r>
        <w:r w:rsidRPr="000864C1">
          <w:rPr>
            <w:rFonts w:ascii="Times New Roman" w:eastAsia="標楷體" w:hAnsi="Times New Roman"/>
            <w:i w:val="0"/>
            <w:iCs w:val="0"/>
            <w:noProof/>
            <w:webHidden/>
          </w:rPr>
          <w:fldChar w:fldCharType="end"/>
        </w:r>
      </w:hyperlink>
    </w:p>
    <w:p w14:paraId="001DC3A9" w14:textId="35E98EB0"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5" w:history="1">
        <w:r w:rsidR="005C7989">
          <w:t>3.3.2</w:t>
        </w:r>
        <w:r w:rsidR="005C7989">
          <w:t xml:space="preserve">　</w:t>
        </w:r>
        <w:r w:rsidR="005C7989">
          <w:t>Hatching a Pet Egg (mintPet)</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_Toc232363685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13</w:t>
        </w:r>
        <w:r w:rsidRPr="000864C1">
          <w:rPr>
            <w:rFonts w:ascii="Times New Roman" w:eastAsia="標楷體" w:hAnsi="Times New Roman"/>
            <w:i w:val="0"/>
            <w:iCs w:val="0"/>
            <w:noProof/>
            <w:webHidden/>
          </w:rPr>
          <w:fldChar w:fldCharType="end"/>
        </w:r>
      </w:hyperlink>
    </w:p>
    <w:p w14:paraId="10E7E298" w14:textId="0161FEFB"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6" w:history="1">
        <w:r w:rsidR="005C7989">
          <w:t>3.3.3</w:t>
        </w:r>
        <w:r w:rsidR="005C7989">
          <w:t xml:space="preserve">　</w:t>
        </w:r>
        <w:r w:rsidR="005C7989">
          <w:t>Triggering Pet Evolution (evolve).</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_Toc232363686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13</w:t>
        </w:r>
        <w:r w:rsidRPr="000864C1">
          <w:rPr>
            <w:rFonts w:ascii="Times New Roman" w:eastAsia="標楷體" w:hAnsi="Times New Roman"/>
            <w:i w:val="0"/>
            <w:iCs w:val="0"/>
            <w:noProof/>
            <w:webHidden/>
          </w:rPr>
          <w:fldChar w:fldCharType="end"/>
        </w:r>
      </w:hyperlink>
    </w:p>
    <w:p w14:paraId="2AEC9D8A" w14:textId="4CFB3055"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7" w:history="1">
        <w:r w:rsidR="005C7989">
          <w:t>3.3.4</w:t>
        </w:r>
        <w:r w:rsidR="005C7989">
          <w:t xml:space="preserve">　</w:t>
        </w:r>
        <w:r w:rsidR="005C7989">
          <w:t>Collection Catalog</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_Toc232363687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13</w:t>
        </w:r>
        <w:r w:rsidRPr="000864C1">
          <w:rPr>
            <w:rFonts w:ascii="Times New Roman" w:eastAsia="標楷體" w:hAnsi="Times New Roman"/>
            <w:i w:val="0"/>
            <w:iCs w:val="0"/>
            <w:noProof/>
            <w:webHidden/>
          </w:rPr>
          <w:fldChar w:fldCharType="end"/>
        </w:r>
      </w:hyperlink>
    </w:p>
    <w:p w14:paraId="52648171" w14:textId="27FB0290"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88" w:history="1">
        <w:r w:rsidR="005C7989">
          <w:t>3.4</w:t>
        </w:r>
        <w:r w:rsidR="005C7989">
          <w:t xml:space="preserve">　</w:t>
        </w:r>
        <w:r w:rsidR="005C7989">
          <w:t>Project Outcome Examples.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_Toc232363688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14</w:t>
        </w:r>
        <w:r w:rsidRPr="000864C1">
          <w:rPr>
            <w:rFonts w:ascii="Times New Roman" w:eastAsia="標楷體" w:hAnsi="Times New Roman"/>
            <w:noProof/>
            <w:webHidden/>
          </w:rPr>
          <w:fldChar w:fldCharType="end"/>
        </w:r>
      </w:hyperlink>
    </w:p>
    <w:p w14:paraId="74C6B4F3" w14:textId="08960BCF"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89" w:history="1">
        <w:r w:rsidR="005C7989">
          <w:t>3.4.1</w:t>
        </w:r>
        <w:r w:rsidR="005C7989">
          <w:t xml:space="preserve">　</w:t>
        </w:r>
        <w:r w:rsidR="005C7989">
          <w:t>Smart Contract Compilation and Deployment Results.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_Toc232363689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14</w:t>
        </w:r>
        <w:r w:rsidRPr="000864C1">
          <w:rPr>
            <w:rFonts w:ascii="Times New Roman" w:eastAsia="標楷體" w:hAnsi="Times New Roman"/>
            <w:i w:val="0"/>
            <w:iCs w:val="0"/>
            <w:noProof/>
            <w:webHidden/>
          </w:rPr>
          <w:fldChar w:fldCharType="end"/>
        </w:r>
      </w:hyperlink>
    </w:p>
    <w:p w14:paraId="0618B382" w14:textId="0B13589D"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90" w:history="1">
        <w:r w:rsidR="005C7989">
          <w:t>3.4.2</w:t>
        </w:r>
        <w:r w:rsidR="005C7989">
          <w:t xml:space="preserve">　</w:t>
        </w:r>
        <w:r w:rsidR="005C7989">
          <w:t>mintPet Minting Function Te</w:t>
        </w:r>
        <w:r w:rsidR="005C7989">
          <w:t>st</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_Toc232363690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14</w:t>
        </w:r>
        <w:r w:rsidRPr="000864C1">
          <w:rPr>
            <w:rFonts w:ascii="Times New Roman" w:eastAsia="標楷體" w:hAnsi="Times New Roman"/>
            <w:i w:val="0"/>
            <w:iCs w:val="0"/>
            <w:noProof/>
            <w:webHidden/>
          </w:rPr>
          <w:fldChar w:fldCharType="end"/>
        </w:r>
      </w:hyperlink>
    </w:p>
    <w:p w14:paraId="7CAB44FC" w14:textId="41B73B71"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91" w:history="1">
        <w:r w:rsidR="005C7989">
          <w:t>3.4.3</w:t>
        </w:r>
        <w:r w:rsidR="005C7989">
          <w:t xml:space="preserve">　</w:t>
        </w:r>
        <w:r w:rsidR="005C7989">
          <w:t>evolve Evolution Function Test.</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_Toc232363691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15</w:t>
        </w:r>
        <w:r w:rsidRPr="000864C1">
          <w:rPr>
            <w:rFonts w:ascii="Times New Roman" w:eastAsia="標楷體" w:hAnsi="Times New Roman"/>
            <w:i w:val="0"/>
            <w:iCs w:val="0"/>
            <w:noProof/>
            <w:webHidden/>
          </w:rPr>
          <w:fldChar w:fldCharType="end"/>
        </w:r>
      </w:hyperlink>
    </w:p>
    <w:p w14:paraId="518271AE" w14:textId="5B6B44F7"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92" w:history="1">
        <w:r w:rsidR="005C7989">
          <w:t>3.4.4</w:t>
        </w:r>
        <w:r w:rsidR="005C7989">
          <w:t xml:space="preserve">　</w:t>
        </w:r>
        <w:r w:rsidR="005C7989">
          <w:t>Gas Cost Analysis</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_Toc232363692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15</w:t>
        </w:r>
        <w:r w:rsidRPr="000864C1">
          <w:rPr>
            <w:rFonts w:ascii="Times New Roman" w:eastAsia="標楷體" w:hAnsi="Times New Roman"/>
            <w:i w:val="0"/>
            <w:iCs w:val="0"/>
            <w:noProof/>
            <w:webHidden/>
          </w:rPr>
          <w:fldChar w:fldCharType="end"/>
        </w:r>
      </w:hyperlink>
    </w:p>
    <w:p w14:paraId="144FFD0D" w14:textId="66ECA195" w:rsidR="000864C1" w:rsidRPr="000864C1" w:rsidRDefault="000864C1">
      <w:pPr>
        <w:pStyle w:val="31"/>
        <w:tabs>
          <w:tab w:val="right" w:leader="dot" w:pos="9060"/>
        </w:tabs>
        <w:rPr>
          <w:rFonts w:ascii="Times New Roman" w:eastAsia="標楷體" w:hAnsi="Times New Roman" w:cstheme="minorBidi"/>
          <w:i w:val="0"/>
          <w:iCs w:val="0"/>
          <w:noProof/>
          <w:kern w:val="2"/>
          <w:sz w:val="24"/>
          <w:szCs w:val="22"/>
        </w:rPr>
      </w:pPr>
      <w:hyperlink w:anchor="_Toc232363693" w:history="1">
        <w:r w:rsidR="005C7989">
          <w:t>3.4.5</w:t>
        </w:r>
        <w:r w:rsidR="005C7989">
          <w:t xml:space="preserve">　</w:t>
        </w:r>
        <w:r w:rsidR="005C7989">
          <w:t>Front-End Game Interface</w:t>
        </w:r>
        <w:r w:rsidRPr="000864C1">
          <w:rPr>
            <w:rFonts w:ascii="Times New Roman" w:eastAsia="標楷體" w:hAnsi="Times New Roman"/>
            <w:i w:val="0"/>
            <w:iCs w:val="0"/>
            <w:noProof/>
            <w:webHidden/>
          </w:rPr>
          <w:tab/>
        </w:r>
        <w:r w:rsidRPr="000864C1">
          <w:rPr>
            <w:rFonts w:ascii="Times New Roman" w:eastAsia="標楷體" w:hAnsi="Times New Roman"/>
            <w:i w:val="0"/>
            <w:iCs w:val="0"/>
            <w:noProof/>
            <w:webHidden/>
          </w:rPr>
          <w:fldChar w:fldCharType="begin"/>
        </w:r>
        <w:r w:rsidRPr="000864C1">
          <w:rPr>
            <w:rFonts w:ascii="Times New Roman" w:eastAsia="標楷體" w:hAnsi="Times New Roman"/>
            <w:i w:val="0"/>
            <w:iCs w:val="0"/>
            <w:noProof/>
            <w:webHidden/>
          </w:rPr>
          <w:instrText xml:space="preserve"> PAGEREF _Toc232363693 \h </w:instrText>
        </w:r>
        <w:r w:rsidRPr="000864C1">
          <w:rPr>
            <w:rFonts w:ascii="Times New Roman" w:eastAsia="標楷體" w:hAnsi="Times New Roman"/>
            <w:i w:val="0"/>
            <w:iCs w:val="0"/>
            <w:noProof/>
            <w:webHidden/>
          </w:rPr>
        </w:r>
        <w:r w:rsidRPr="000864C1">
          <w:rPr>
            <w:rFonts w:ascii="Times New Roman" w:eastAsia="標楷體" w:hAnsi="Times New Roman"/>
            <w:i w:val="0"/>
            <w:iCs w:val="0"/>
            <w:noProof/>
            <w:webHidden/>
          </w:rPr>
          <w:fldChar w:fldCharType="separate"/>
        </w:r>
        <w:r w:rsidRPr="000864C1">
          <w:rPr>
            <w:rFonts w:ascii="Times New Roman" w:eastAsia="標楷體" w:hAnsi="Times New Roman"/>
            <w:i w:val="0"/>
            <w:iCs w:val="0"/>
            <w:noProof/>
            <w:webHidden/>
          </w:rPr>
          <w:t>16</w:t>
        </w:r>
        <w:r w:rsidRPr="000864C1">
          <w:rPr>
            <w:rFonts w:ascii="Times New Roman" w:eastAsia="標楷體" w:hAnsi="Times New Roman"/>
            <w:i w:val="0"/>
            <w:iCs w:val="0"/>
            <w:noProof/>
            <w:webHidden/>
          </w:rPr>
          <w:fldChar w:fldCharType="end"/>
        </w:r>
      </w:hyperlink>
    </w:p>
    <w:p w14:paraId="5BAB9138" w14:textId="2BAFBF30"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hyperlink w:anchor="_Toc232363694" w:history="1">
        <w:r w:rsidR="005C7989">
          <w:t>Chapter 4</w:t>
        </w:r>
        <w:r w:rsidR="005C7989">
          <w:t xml:space="preserve">　</w:t>
        </w:r>
        <w:r w:rsidR="005C7989">
          <w:t>Conclusion.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_Toc232363694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17</w:t>
        </w:r>
        <w:r w:rsidRPr="000864C1">
          <w:rPr>
            <w:rFonts w:ascii="Times New Roman" w:eastAsia="標楷體" w:hAnsi="Times New Roman"/>
            <w:noProof/>
            <w:webHidden/>
          </w:rPr>
          <w:fldChar w:fldCharType="end"/>
        </w:r>
      </w:hyperlink>
    </w:p>
    <w:p w14:paraId="5FEF05B5" w14:textId="669EE316"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95" w:history="1">
        <w:r w:rsidR="005C7989">
          <w:t>4.1</w:t>
        </w:r>
        <w:r w:rsidR="005C7989">
          <w:t xml:space="preserve">　</w:t>
        </w:r>
        <w:r w:rsidR="005C7989">
          <w:t>Research Results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_Toc232363695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17</w:t>
        </w:r>
        <w:r w:rsidRPr="000864C1">
          <w:rPr>
            <w:rFonts w:ascii="Times New Roman" w:eastAsia="標楷體" w:hAnsi="Times New Roman"/>
            <w:noProof/>
            <w:webHidden/>
          </w:rPr>
          <w:fldChar w:fldCharType="end"/>
        </w:r>
      </w:hyperlink>
    </w:p>
    <w:p w14:paraId="6FBACDF6" w14:textId="751B457C"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96" w:history="1">
        <w:r w:rsidR="005C7989">
          <w:t>4.2</w:t>
        </w:r>
        <w:r w:rsidR="005C7989">
          <w:t xml:space="preserve">　</w:t>
        </w:r>
        <w:r w:rsidR="005C7989">
          <w:t>Limitations and Discussion</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_Toc232363696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17</w:t>
        </w:r>
        <w:r w:rsidRPr="000864C1">
          <w:rPr>
            <w:rFonts w:ascii="Times New Roman" w:eastAsia="標楷體" w:hAnsi="Times New Roman"/>
            <w:noProof/>
            <w:webHidden/>
          </w:rPr>
          <w:fldChar w:fldCharType="end"/>
        </w:r>
      </w:hyperlink>
    </w:p>
    <w:p w14:paraId="6C7C5512" w14:textId="427C921A"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97" w:history="1">
        <w:r w:rsidR="005C7989">
          <w:t>4.3</w:t>
        </w:r>
        <w:r w:rsidR="005C7989">
          <w:t xml:space="preserve">　</w:t>
        </w:r>
        <w:r w:rsidR="005C7989">
          <w:t>Future Research.</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_Toc232363697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18</w:t>
        </w:r>
        <w:r w:rsidRPr="000864C1">
          <w:rPr>
            <w:rFonts w:ascii="Times New Roman" w:eastAsia="標楷體" w:hAnsi="Times New Roman"/>
            <w:noProof/>
            <w:webHidden/>
          </w:rPr>
          <w:fldChar w:fldCharType="end"/>
        </w:r>
      </w:hyperlink>
    </w:p>
    <w:p w14:paraId="78D8735F" w14:textId="517763C6"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hyperlink w:anchor="_Toc232363698" w:history="1">
        <w:r w:rsidR="005C7989">
          <w:t>References.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_Toc232363698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19</w:t>
        </w:r>
        <w:r w:rsidRPr="000864C1">
          <w:rPr>
            <w:rFonts w:ascii="Times New Roman" w:eastAsia="標楷體" w:hAnsi="Times New Roman"/>
            <w:noProof/>
            <w:webHidden/>
          </w:rPr>
          <w:fldChar w:fldCharType="end"/>
        </w:r>
      </w:hyperlink>
    </w:p>
    <w:p w14:paraId="22CEE9A4" w14:textId="21F6D16F"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699" w:history="1">
        <w:r w:rsidR="005C7989">
          <w:t>Chinese References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_Toc232363699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19</w:t>
        </w:r>
        <w:r w:rsidRPr="000864C1">
          <w:rPr>
            <w:rFonts w:ascii="Times New Roman" w:eastAsia="標楷體" w:hAnsi="Times New Roman"/>
            <w:noProof/>
            <w:webHidden/>
          </w:rPr>
          <w:fldChar w:fldCharType="end"/>
        </w:r>
      </w:hyperlink>
    </w:p>
    <w:p w14:paraId="76E6023B" w14:textId="21506567"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700" w:history="1">
        <w:r w:rsidR="005C7989">
          <w:t>English References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_Toc232363700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19</w:t>
        </w:r>
        <w:r w:rsidRPr="000864C1">
          <w:rPr>
            <w:rFonts w:ascii="Times New Roman" w:eastAsia="標楷體" w:hAnsi="Times New Roman"/>
            <w:noProof/>
            <w:webHidden/>
          </w:rPr>
          <w:fldChar w:fldCharType="end"/>
        </w:r>
      </w:hyperlink>
    </w:p>
    <w:p w14:paraId="70F0807A" w14:textId="339B458D" w:rsidR="000864C1" w:rsidRPr="000864C1" w:rsidRDefault="000864C1">
      <w:pPr>
        <w:pStyle w:val="11"/>
        <w:tabs>
          <w:tab w:val="right" w:leader="dot" w:pos="9060"/>
        </w:tabs>
        <w:rPr>
          <w:rFonts w:ascii="Times New Roman" w:eastAsia="標楷體" w:hAnsi="Times New Roman" w:cstheme="minorBidi"/>
          <w:b w:val="0"/>
          <w:bCs w:val="0"/>
          <w:caps w:val="0"/>
          <w:noProof/>
          <w:kern w:val="2"/>
          <w:sz w:val="24"/>
          <w:szCs w:val="22"/>
        </w:rPr>
      </w:pPr>
      <w:hyperlink w:anchor="_Toc232363701" w:history="1">
        <w:r w:rsidR="005C7989">
          <w:t>Appendices</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_Toc232363701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20</w:t>
        </w:r>
        <w:r w:rsidRPr="000864C1">
          <w:rPr>
            <w:rFonts w:ascii="Times New Roman" w:eastAsia="標楷體" w:hAnsi="Times New Roman"/>
            <w:noProof/>
            <w:webHidden/>
          </w:rPr>
          <w:fldChar w:fldCharType="end"/>
        </w:r>
      </w:hyperlink>
    </w:p>
    <w:p w14:paraId="557DA9A7" w14:textId="08C91503" w:rsidR="000864C1" w:rsidRPr="000864C1" w:rsidRDefault="000864C1">
      <w:pPr>
        <w:pStyle w:val="21"/>
        <w:tabs>
          <w:tab w:val="right" w:leader="dot" w:pos="9060"/>
        </w:tabs>
        <w:rPr>
          <w:rFonts w:ascii="Times New Roman" w:eastAsia="標楷體" w:hAnsi="Times New Roman" w:cstheme="minorBidi"/>
          <w:smallCaps w:val="0"/>
          <w:noProof/>
          <w:kern w:val="2"/>
          <w:sz w:val="24"/>
          <w:szCs w:val="22"/>
        </w:rPr>
      </w:pPr>
      <w:hyperlink w:anchor="_Toc232363702" w:history="1">
        <w:r w:rsidR="005C7989">
          <w:t>Appendix A</w:t>
        </w:r>
        <w:r w:rsidR="005C7989">
          <w:t xml:space="preserve">　</w:t>
        </w:r>
        <w:r w:rsidR="005C7989">
          <w:t>Complete Smart Contract Source Code (CryptoPetNFT.sol</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_Toc232363702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20</w:t>
        </w:r>
        <w:r w:rsidRPr="000864C1">
          <w:rPr>
            <w:rFonts w:ascii="Times New Roman" w:eastAsia="標楷體" w:hAnsi="Times New Roman"/>
            <w:noProof/>
            <w:webHidden/>
          </w:rPr>
          <w:fldChar w:fldCharType="end"/>
        </w:r>
      </w:hyperlink>
    </w:p>
    <w:p w14:paraId="50E243B5" w14:textId="5E9D2B45" w:rsidR="000864C1" w:rsidRDefault="000864C1">
      <w:pPr>
        <w:pStyle w:val="21"/>
        <w:tabs>
          <w:tab w:val="right" w:leader="dot" w:pos="9060"/>
        </w:tabs>
        <w:rPr>
          <w:rStyle w:val="aa"/>
          <w:rFonts w:ascii="Times New Roman" w:eastAsia="標楷體" w:hAnsi="Times New Roman"/>
          <w:noProof/>
        </w:rPr>
      </w:pPr>
      <w:hyperlink w:anchor="_Toc232363703" w:history="1">
        <w:r w:rsidR="005C7989">
          <w:t>Appendix B</w:t>
        </w:r>
        <w:r w:rsidR="005C7989">
          <w:t xml:space="preserve">　</w:t>
        </w:r>
        <w:r w:rsidR="005C7989">
          <w:t>Remix IDE Testing Procedure Guide</w:t>
        </w:r>
        <w:r w:rsidRPr="000864C1">
          <w:rPr>
            <w:rFonts w:ascii="Times New Roman" w:eastAsia="標楷體" w:hAnsi="Times New Roman"/>
            <w:noProof/>
            <w:webHidden/>
          </w:rPr>
          <w:tab/>
        </w:r>
        <w:r w:rsidRPr="000864C1">
          <w:rPr>
            <w:rFonts w:ascii="Times New Roman" w:eastAsia="標楷體" w:hAnsi="Times New Roman"/>
            <w:noProof/>
            <w:webHidden/>
          </w:rPr>
          <w:fldChar w:fldCharType="begin"/>
        </w:r>
        <w:r w:rsidRPr="000864C1">
          <w:rPr>
            <w:rFonts w:ascii="Times New Roman" w:eastAsia="標楷體" w:hAnsi="Times New Roman"/>
            <w:noProof/>
            <w:webHidden/>
          </w:rPr>
          <w:instrText xml:space="preserve"> PAGEREF _Toc232363703 \h </w:instrText>
        </w:r>
        <w:r w:rsidRPr="000864C1">
          <w:rPr>
            <w:rFonts w:ascii="Times New Roman" w:eastAsia="標楷體" w:hAnsi="Times New Roman"/>
            <w:noProof/>
            <w:webHidden/>
          </w:rPr>
        </w:r>
        <w:r w:rsidRPr="000864C1">
          <w:rPr>
            <w:rFonts w:ascii="Times New Roman" w:eastAsia="標楷體" w:hAnsi="Times New Roman"/>
            <w:noProof/>
            <w:webHidden/>
          </w:rPr>
          <w:fldChar w:fldCharType="separate"/>
        </w:r>
        <w:r w:rsidRPr="000864C1">
          <w:rPr>
            <w:rFonts w:ascii="Times New Roman" w:eastAsia="標楷體" w:hAnsi="Times New Roman"/>
            <w:noProof/>
            <w:webHidden/>
          </w:rPr>
          <w:t>21</w:t>
        </w:r>
        <w:r w:rsidRPr="000864C1">
          <w:rPr>
            <w:rFonts w:ascii="Times New Roman" w:eastAsia="標楷體" w:hAnsi="Times New Roman"/>
            <w:noProof/>
            <w:webHidden/>
          </w:rPr>
          <w:fldChar w:fldCharType="end"/>
        </w:r>
      </w:hyperlink>
    </w:p>
    <w:p w14:paraId="4E91E363" w14:textId="77777777" w:rsidR="005C7989" w:rsidRPr="005C7989" w:rsidRDefault="005C7989" w:rsidP="005C7989">
      <w:pPr>
        <w:rPr>
          <w:rFonts w:hint="eastAsia"/>
        </w:rPr>
      </w:pPr>
    </w:p>
    <w:p w14:paraId="19CE1191" w14:textId="134C6101" w:rsidR="00E81E69" w:rsidRDefault="000864C1" w:rsidP="000864C1">
      <w:pPr>
        <w:pStyle w:val="1"/>
        <w:spacing w:line="240" w:lineRule="auto"/>
      </w:pPr>
      <w:r w:rsidRPr="000864C1">
        <w:rPr>
          <w:rFonts w:ascii="Times New Roman" w:hAnsi="Times New Roman" w:cs="Calibri"/>
          <w:b w:val="0"/>
          <w:bCs w:val="0"/>
          <w:kern w:val="0"/>
          <w:sz w:val="24"/>
          <w:szCs w:val="24"/>
        </w:rPr>
        <w:lastRenderedPageBreak/>
        <w:fldChar w:fldCharType="end"/>
      </w:r>
      <w:bookmarkStart w:id="1" w:name="_Toc232363660"/>
      <w:r w:rsidR="00E40E9D">
        <w:rPr>
          <w:rFonts w:ascii="Times New Roman" w:hAnsi="Times New Roman" w:cs="標楷體"/>
          <w:sz w:val="36"/>
          <w:szCs w:val="36"/>
        </w:rPr>
        <w:t>第一章</w:t>
      </w:r>
      <w:r w:rsidR="00E40E9D">
        <w:rPr>
          <w:rFonts w:ascii="Times New Roman" w:hAnsi="Times New Roman" w:cs="標楷體"/>
          <w:sz w:val="36"/>
          <w:szCs w:val="36"/>
        </w:rPr>
        <w:t xml:space="preserve">  </w:t>
      </w:r>
      <w:r w:rsidR="00E40E9D">
        <w:rPr>
          <w:rFonts w:ascii="Times New Roman" w:hAnsi="Times New Roman" w:cs="標楷體"/>
          <w:sz w:val="36"/>
          <w:szCs w:val="36"/>
        </w:rPr>
        <w:t>前言</w:t>
      </w:r>
      <w:bookmarkEnd w:id="0"/>
      <w:bookmarkEnd w:id="1"/>
    </w:p>
    <w:p w14:paraId="1184ADF6" w14:textId="77777777" w:rsidR="00E81E69" w:rsidRDefault="00E81E69" w:rsidP="00902C08">
      <w:pPr>
        <w:snapToGrid w:val="0"/>
      </w:pPr>
    </w:p>
    <w:p w14:paraId="2A127861" w14:textId="77777777" w:rsidR="00E81E69" w:rsidRDefault="00E40E9D" w:rsidP="000864C1">
      <w:pPr>
        <w:pStyle w:val="2"/>
        <w:spacing w:line="240" w:lineRule="auto"/>
      </w:pPr>
      <w:bookmarkStart w:id="2" w:name="_Toc232363393"/>
      <w:bookmarkStart w:id="3" w:name="_Toc232363661"/>
      <w:r>
        <w:rPr>
          <w:rFonts w:ascii="Times New Roman" w:hAnsi="Times New Roman" w:cs="標楷體"/>
          <w:sz w:val="28"/>
          <w:szCs w:val="28"/>
        </w:rPr>
        <w:t>一、研究動機</w:t>
      </w:r>
      <w:bookmarkEnd w:id="2"/>
      <w:bookmarkEnd w:id="3"/>
    </w:p>
    <w:p w14:paraId="21A0FC0E" w14:textId="77777777" w:rsidR="00E81E69" w:rsidRDefault="00E40E9D" w:rsidP="00902C08">
      <w:pPr>
        <w:snapToGrid w:val="0"/>
        <w:ind w:firstLineChars="200" w:firstLine="480"/>
      </w:pPr>
      <w:r>
        <w:rPr>
          <w:rFonts w:ascii="Times New Roman" w:eastAsia="標楷體" w:hAnsi="Times New Roman" w:cs="標楷體"/>
        </w:rPr>
        <w:t>近年來加密貨幣市場規模持續擴大，根據</w:t>
      </w:r>
      <w:r>
        <w:rPr>
          <w:rFonts w:ascii="Times New Roman" w:eastAsia="標楷體" w:hAnsi="Times New Roman" w:cs="標楷體"/>
        </w:rPr>
        <w:t xml:space="preserve"> CoinGecko</w:t>
      </w:r>
      <w:r>
        <w:rPr>
          <w:rFonts w:ascii="Times New Roman" w:eastAsia="標楷體" w:hAnsi="Times New Roman" w:cs="標楷體"/>
        </w:rPr>
        <w:t>（</w:t>
      </w:r>
      <w:r>
        <w:rPr>
          <w:rFonts w:ascii="Times New Roman" w:eastAsia="標楷體" w:hAnsi="Times New Roman" w:cs="標楷體"/>
        </w:rPr>
        <w:t>2024</w:t>
      </w:r>
      <w:r>
        <w:rPr>
          <w:rFonts w:ascii="Times New Roman" w:eastAsia="標楷體" w:hAnsi="Times New Roman" w:cs="標楷體"/>
        </w:rPr>
        <w:t>）統計，全球加密貨幣種類已超過一萬種，總市值一度突破</w:t>
      </w:r>
      <w:r>
        <w:rPr>
          <w:rFonts w:ascii="Times New Roman" w:eastAsia="標楷體" w:hAnsi="Times New Roman" w:cs="標楷體"/>
        </w:rPr>
        <w:t xml:space="preserve"> 2.5 </w:t>
      </w:r>
      <w:r>
        <w:rPr>
          <w:rFonts w:ascii="Times New Roman" w:eastAsia="標楷體" w:hAnsi="Times New Roman" w:cs="標楷體"/>
        </w:rPr>
        <w:t>兆美元，顯示其在全球金融體系中的重要性與日俱增。然而，對於一般大眾而言，加密貨幣仍存在技術門檻高、市場風險認知不足及缺乏直觀參與介面等問題，導致潛在用戶卻步【</w:t>
      </w:r>
      <w:r>
        <w:rPr>
          <w:rFonts w:ascii="Times New Roman" w:eastAsia="標楷體" w:hAnsi="Times New Roman" w:cs="標楷體"/>
        </w:rPr>
        <w:t>5</w:t>
      </w:r>
      <w:r>
        <w:rPr>
          <w:rFonts w:ascii="Times New Roman" w:eastAsia="標楷體" w:hAnsi="Times New Roman" w:cs="標楷體"/>
        </w:rPr>
        <w:t>】。</w:t>
      </w:r>
    </w:p>
    <w:p w14:paraId="37F25E42" w14:textId="77777777" w:rsidR="00E81E69" w:rsidRDefault="00E40E9D" w:rsidP="00902C08">
      <w:pPr>
        <w:snapToGrid w:val="0"/>
        <w:ind w:firstLineChars="200" w:firstLine="480"/>
      </w:pPr>
      <w:r>
        <w:rPr>
          <w:rFonts w:ascii="Times New Roman" w:eastAsia="標楷體" w:hAnsi="Times New Roman" w:cs="標楷體"/>
        </w:rPr>
        <w:t>在區塊鏈應用發展方面，智能合約技術已從最初的數位貨幣交易，逐步延伸至去中心化金融（</w:t>
      </w:r>
      <w:r>
        <w:rPr>
          <w:rFonts w:ascii="Times New Roman" w:eastAsia="標楷體" w:hAnsi="Times New Roman" w:cs="標楷體"/>
        </w:rPr>
        <w:t>DeFi</w:t>
      </w:r>
      <w:r>
        <w:rPr>
          <w:rFonts w:ascii="Times New Roman" w:eastAsia="標楷體" w:hAnsi="Times New Roman" w:cs="標楷體"/>
        </w:rPr>
        <w:t>）、非同質化代幣（</w:t>
      </w:r>
      <w:r>
        <w:rPr>
          <w:rFonts w:ascii="Times New Roman" w:eastAsia="標楷體" w:hAnsi="Times New Roman" w:cs="標楷體"/>
        </w:rPr>
        <w:t>NFT</w:t>
      </w:r>
      <w:r>
        <w:rPr>
          <w:rFonts w:ascii="Times New Roman" w:eastAsia="標楷體" w:hAnsi="Times New Roman" w:cs="標楷體"/>
        </w:rPr>
        <w:t>）及鏈上遊戲（</w:t>
      </w:r>
      <w:r>
        <w:rPr>
          <w:rFonts w:ascii="Times New Roman" w:eastAsia="標楷體" w:hAnsi="Times New Roman" w:cs="標楷體"/>
        </w:rPr>
        <w:t>GameFi</w:t>
      </w:r>
      <w:r>
        <w:rPr>
          <w:rFonts w:ascii="Times New Roman" w:eastAsia="標楷體" w:hAnsi="Times New Roman" w:cs="標楷體"/>
        </w:rPr>
        <w:t>）等多元領域【</w:t>
      </w:r>
      <w:r>
        <w:rPr>
          <w:rFonts w:ascii="Times New Roman" w:eastAsia="標楷體" w:hAnsi="Times New Roman" w:cs="標楷體"/>
        </w:rPr>
        <w:t>4</w:t>
      </w:r>
      <w:r>
        <w:rPr>
          <w:rFonts w:ascii="Times New Roman" w:eastAsia="標楷體" w:hAnsi="Times New Roman" w:cs="標楷體"/>
        </w:rPr>
        <w:t>】。其中，以智能合約為核心的遊戲應用因其透明性與不可竄改性，受到市場高度關注。</w:t>
      </w:r>
      <w:r>
        <w:rPr>
          <w:rFonts w:ascii="Times New Roman" w:eastAsia="標楷體" w:hAnsi="Times New Roman" w:cs="標楷體"/>
        </w:rPr>
        <w:t xml:space="preserve">CryptoKitties </w:t>
      </w:r>
      <w:r>
        <w:rPr>
          <w:rFonts w:ascii="Times New Roman" w:eastAsia="標楷體" w:hAnsi="Times New Roman" w:cs="標楷體"/>
        </w:rPr>
        <w:t>於</w:t>
      </w:r>
      <w:r>
        <w:rPr>
          <w:rFonts w:ascii="Times New Roman" w:eastAsia="標楷體" w:hAnsi="Times New Roman" w:cs="標楷體"/>
        </w:rPr>
        <w:t xml:space="preserve"> 2017 </w:t>
      </w:r>
      <w:r>
        <w:rPr>
          <w:rFonts w:ascii="Times New Roman" w:eastAsia="標楷體" w:hAnsi="Times New Roman" w:cs="標楷體"/>
        </w:rPr>
        <w:t>年上線後一度造成</w:t>
      </w:r>
      <w:r>
        <w:rPr>
          <w:rFonts w:ascii="Times New Roman" w:eastAsia="標楷體" w:hAnsi="Times New Roman" w:cs="標楷體"/>
        </w:rPr>
        <w:t xml:space="preserve"> Ethereum </w:t>
      </w:r>
      <w:r>
        <w:rPr>
          <w:rFonts w:ascii="Times New Roman" w:eastAsia="標楷體" w:hAnsi="Times New Roman" w:cs="標楷體"/>
        </w:rPr>
        <w:t>網路壅塞，顯示</w:t>
      </w:r>
      <w:r>
        <w:rPr>
          <w:rFonts w:ascii="Times New Roman" w:eastAsia="標楷體" w:hAnsi="Times New Roman" w:cs="標楷體"/>
        </w:rPr>
        <w:t xml:space="preserve"> NFT </w:t>
      </w:r>
      <w:r>
        <w:rPr>
          <w:rFonts w:ascii="Times New Roman" w:eastAsia="標楷體" w:hAnsi="Times New Roman" w:cs="標楷體"/>
        </w:rPr>
        <w:t>養成遊戲具有龐大的市場潛力。</w:t>
      </w:r>
    </w:p>
    <w:p w14:paraId="6816D427" w14:textId="77777777" w:rsidR="00E81E69" w:rsidRDefault="00E40E9D" w:rsidP="00902C08">
      <w:pPr>
        <w:snapToGrid w:val="0"/>
        <w:ind w:firstLineChars="200" w:firstLine="480"/>
      </w:pPr>
      <w:r>
        <w:rPr>
          <w:rFonts w:ascii="Times New Roman" w:eastAsia="標楷體" w:hAnsi="Times New Roman" w:cs="標楷體"/>
        </w:rPr>
        <w:t xml:space="preserve">Deterding </w:t>
      </w:r>
      <w:r>
        <w:rPr>
          <w:rFonts w:ascii="Times New Roman" w:eastAsia="標楷體" w:hAnsi="Times New Roman" w:cs="標楷體"/>
        </w:rPr>
        <w:t>等人（</w:t>
      </w:r>
      <w:r>
        <w:rPr>
          <w:rFonts w:ascii="Times New Roman" w:eastAsia="標楷體" w:hAnsi="Times New Roman" w:cs="標楷體"/>
        </w:rPr>
        <w:t>2011</w:t>
      </w:r>
      <w:r>
        <w:rPr>
          <w:rFonts w:ascii="Times New Roman" w:eastAsia="標楷體" w:hAnsi="Times New Roman" w:cs="標楷體"/>
        </w:rPr>
        <w:t>）提出遊戲化設計（</w:t>
      </w:r>
      <w:r>
        <w:rPr>
          <w:rFonts w:ascii="Times New Roman" w:eastAsia="標楷體" w:hAnsi="Times New Roman" w:cs="標楷體"/>
        </w:rPr>
        <w:t>Gamification</w:t>
      </w:r>
      <w:r>
        <w:rPr>
          <w:rFonts w:ascii="Times New Roman" w:eastAsia="標楷體" w:hAnsi="Times New Roman" w:cs="標楷體"/>
        </w:rPr>
        <w:t>）的概念，指出將遊戲設計元素應用於非遊戲情境，能有效提升用戶的參與動機與持續使用意願【</w:t>
      </w:r>
      <w:r>
        <w:rPr>
          <w:rFonts w:ascii="Times New Roman" w:eastAsia="標楷體" w:hAnsi="Times New Roman" w:cs="標楷體"/>
        </w:rPr>
        <w:t>6</w:t>
      </w:r>
      <w:r>
        <w:rPr>
          <w:rFonts w:ascii="Times New Roman" w:eastAsia="標楷體" w:hAnsi="Times New Roman" w:cs="標楷體"/>
        </w:rPr>
        <w:t>】。透過養成、蒐集、進化等遊戲機制，可將抽象的金融概念包裝成直觀的互動體驗，自然引導用戶建立對加密貨幣的基礎認知，進而降低實際參與的心理門檻。</w:t>
      </w:r>
    </w:p>
    <w:p w14:paraId="4ED5D5A0" w14:textId="77777777" w:rsidR="00E81E69" w:rsidRDefault="00E40E9D" w:rsidP="00902C08">
      <w:pPr>
        <w:snapToGrid w:val="0"/>
        <w:ind w:firstLineChars="200" w:firstLine="480"/>
      </w:pPr>
      <w:r>
        <w:rPr>
          <w:rFonts w:ascii="Times New Roman" w:eastAsia="標楷體" w:hAnsi="Times New Roman" w:cs="標楷體"/>
        </w:rPr>
        <w:t>此外，以智能合約為核心的博弈遊戲系統在鏈上公正性方面已有充分驗證，其去中心化、透明性等特性，可有效解決傳統中心化系統的信任問題【</w:t>
      </w:r>
      <w:r>
        <w:rPr>
          <w:rFonts w:ascii="Times New Roman" w:eastAsia="標楷體" w:hAnsi="Times New Roman" w:cs="標楷體"/>
        </w:rPr>
        <w:t>7</w:t>
      </w:r>
      <w:r>
        <w:rPr>
          <w:rFonts w:ascii="Times New Roman" w:eastAsia="標楷體" w:hAnsi="Times New Roman" w:cs="標楷體"/>
        </w:rPr>
        <w:t>】。本研究延伸此一技術優勢，將其應用於更具正面社會價值的養成教育場景，設計一套結合區塊鏈技術與遊戲化設計的加密貨幣寵物養成系統。</w:t>
      </w:r>
    </w:p>
    <w:p w14:paraId="7C7145D2" w14:textId="77777777" w:rsidR="00E81E69" w:rsidRDefault="00E81E69" w:rsidP="00902C08">
      <w:pPr>
        <w:snapToGrid w:val="0"/>
      </w:pPr>
    </w:p>
    <w:p w14:paraId="20907C4E" w14:textId="77777777" w:rsidR="00E81E69" w:rsidRPr="000864C1" w:rsidRDefault="00E40E9D" w:rsidP="000864C1">
      <w:pPr>
        <w:pStyle w:val="2"/>
        <w:spacing w:line="240" w:lineRule="auto"/>
        <w:rPr>
          <w:rFonts w:ascii="Times New Roman" w:hAnsi="Times New Roman" w:cs="標楷體"/>
          <w:sz w:val="28"/>
          <w:szCs w:val="28"/>
        </w:rPr>
      </w:pPr>
      <w:bookmarkStart w:id="4" w:name="_Toc232363394"/>
      <w:bookmarkStart w:id="5" w:name="_Toc232363662"/>
      <w:r>
        <w:rPr>
          <w:rFonts w:ascii="Times New Roman" w:hAnsi="Times New Roman" w:cs="標楷體"/>
          <w:sz w:val="28"/>
          <w:szCs w:val="28"/>
        </w:rPr>
        <w:t>二、研究目的</w:t>
      </w:r>
      <w:bookmarkEnd w:id="4"/>
      <w:bookmarkEnd w:id="5"/>
    </w:p>
    <w:p w14:paraId="61FD8F48" w14:textId="77777777" w:rsidR="00E81E69" w:rsidRDefault="00E40E9D" w:rsidP="00902C08">
      <w:pPr>
        <w:snapToGrid w:val="0"/>
        <w:ind w:firstLineChars="200" w:firstLine="480"/>
      </w:pPr>
      <w:r>
        <w:rPr>
          <w:rFonts w:ascii="Times New Roman" w:eastAsia="標楷體" w:hAnsi="Times New Roman" w:cs="標楷體"/>
        </w:rPr>
        <w:t>本研究的核心目標如下：</w:t>
      </w:r>
    </w:p>
    <w:p w14:paraId="576E99EB" w14:textId="77777777" w:rsidR="00E81E69" w:rsidRDefault="00E40E9D" w:rsidP="00902C08">
      <w:pPr>
        <w:snapToGrid w:val="0"/>
      </w:pPr>
      <w:r>
        <w:rPr>
          <w:rFonts w:ascii="Times New Roman" w:eastAsia="標楷體" w:hAnsi="Times New Roman" w:cs="標楷體"/>
        </w:rPr>
        <w:t>（一）設計一套以</w:t>
      </w:r>
      <w:r>
        <w:rPr>
          <w:rFonts w:ascii="Times New Roman" w:eastAsia="標楷體" w:hAnsi="Times New Roman" w:cs="標楷體"/>
        </w:rPr>
        <w:t xml:space="preserve"> ERC-721 </w:t>
      </w:r>
      <w:r>
        <w:rPr>
          <w:rFonts w:ascii="Times New Roman" w:eastAsia="標楷體" w:hAnsi="Times New Roman" w:cs="標楷體"/>
        </w:rPr>
        <w:t>標準為基礎的</w:t>
      </w:r>
      <w:r>
        <w:rPr>
          <w:rFonts w:ascii="Times New Roman" w:eastAsia="標楷體" w:hAnsi="Times New Roman" w:cs="標楷體"/>
        </w:rPr>
        <w:t xml:space="preserve"> NFT </w:t>
      </w:r>
      <w:r>
        <w:rPr>
          <w:rFonts w:ascii="Times New Roman" w:eastAsia="標楷體" w:hAnsi="Times New Roman" w:cs="標楷體"/>
        </w:rPr>
        <w:t>寵物養成系統，讓每個加密貨幣持倉以可愛動物的形式呈現，降低用戶的認知負擔。</w:t>
      </w:r>
    </w:p>
    <w:p w14:paraId="4913A144" w14:textId="77777777" w:rsidR="00E81E69" w:rsidRDefault="00E40E9D" w:rsidP="00902C08">
      <w:pPr>
        <w:snapToGrid w:val="0"/>
      </w:pPr>
      <w:r>
        <w:rPr>
          <w:rFonts w:ascii="Times New Roman" w:eastAsia="標楷體" w:hAnsi="Times New Roman" w:cs="標楷體"/>
        </w:rPr>
        <w:t>（二）實作公正透明的鏈上隨機進化機制，確保進化結果無法被預測或操控，體現區塊鏈去信任化（</w:t>
      </w:r>
      <w:r>
        <w:rPr>
          <w:rFonts w:ascii="Times New Roman" w:eastAsia="標楷體" w:hAnsi="Times New Roman" w:cs="標楷體"/>
        </w:rPr>
        <w:t>Trustless</w:t>
      </w:r>
      <w:r>
        <w:rPr>
          <w:rFonts w:ascii="Times New Roman" w:eastAsia="標楷體" w:hAnsi="Times New Roman" w:cs="標楷體"/>
        </w:rPr>
        <w:t>）的核心特性【</w:t>
      </w:r>
      <w:r>
        <w:rPr>
          <w:rFonts w:ascii="Times New Roman" w:eastAsia="標楷體" w:hAnsi="Times New Roman" w:cs="標楷體"/>
        </w:rPr>
        <w:t>3</w:t>
      </w:r>
      <w:r>
        <w:rPr>
          <w:rFonts w:ascii="Times New Roman" w:eastAsia="標楷體" w:hAnsi="Times New Roman" w:cs="標楷體"/>
        </w:rPr>
        <w:t>】。</w:t>
      </w:r>
    </w:p>
    <w:p w14:paraId="111E7FD4" w14:textId="77777777" w:rsidR="00E81E69" w:rsidRDefault="00E40E9D" w:rsidP="00902C08">
      <w:pPr>
        <w:snapToGrid w:val="0"/>
      </w:pPr>
      <w:r>
        <w:rPr>
          <w:rFonts w:ascii="Times New Roman" w:eastAsia="標楷體" w:hAnsi="Times New Roman" w:cs="標楷體"/>
        </w:rPr>
        <w:t>（三）透過</w:t>
      </w:r>
      <w:r>
        <w:rPr>
          <w:rFonts w:ascii="Times New Roman" w:eastAsia="標楷體" w:hAnsi="Times New Roman" w:cs="標楷體"/>
        </w:rPr>
        <w:t xml:space="preserve"> Q </w:t>
      </w:r>
      <w:r>
        <w:rPr>
          <w:rFonts w:ascii="Times New Roman" w:eastAsia="標楷體" w:hAnsi="Times New Roman" w:cs="標楷體"/>
        </w:rPr>
        <w:t>萌風格遊戲化介面與圖鑑蒐集系統，吸引原本對加密貨幣不感興趣的用戶，實現知識傳播目的。</w:t>
      </w:r>
    </w:p>
    <w:p w14:paraId="5A1A9E7D" w14:textId="77777777" w:rsidR="00E81E69" w:rsidRDefault="00E40E9D" w:rsidP="00902C08">
      <w:pPr>
        <w:snapToGrid w:val="0"/>
      </w:pPr>
      <w:r>
        <w:rPr>
          <w:rFonts w:ascii="Times New Roman" w:eastAsia="標楷體" w:hAnsi="Times New Roman" w:cs="標楷體"/>
        </w:rPr>
        <w:t>（四）驗證區塊鏈技術從博弈娛樂場景延伸至養成教育場景的技術可行性，為後續相關研究提供參考依據。</w:t>
      </w:r>
    </w:p>
    <w:p w14:paraId="4A3EFD46" w14:textId="77777777" w:rsidR="00E81E69" w:rsidRDefault="00E81E69" w:rsidP="00902C08">
      <w:pPr>
        <w:snapToGrid w:val="0"/>
      </w:pPr>
    </w:p>
    <w:p w14:paraId="6D87346D" w14:textId="77777777" w:rsidR="00E81E69" w:rsidRPr="000864C1" w:rsidRDefault="00E40E9D" w:rsidP="000864C1">
      <w:pPr>
        <w:pStyle w:val="2"/>
        <w:spacing w:line="240" w:lineRule="auto"/>
        <w:rPr>
          <w:rFonts w:ascii="Times New Roman" w:hAnsi="Times New Roman" w:cs="標楷體"/>
          <w:sz w:val="28"/>
          <w:szCs w:val="28"/>
        </w:rPr>
      </w:pPr>
      <w:bookmarkStart w:id="6" w:name="_Toc232363395"/>
      <w:bookmarkStart w:id="7" w:name="_Toc232363663"/>
      <w:r>
        <w:rPr>
          <w:rFonts w:ascii="Times New Roman" w:hAnsi="Times New Roman" w:cs="標楷體"/>
          <w:sz w:val="28"/>
          <w:szCs w:val="28"/>
        </w:rPr>
        <w:t>三、目標市場與分析</w:t>
      </w:r>
      <w:bookmarkEnd w:id="6"/>
      <w:bookmarkEnd w:id="7"/>
    </w:p>
    <w:p w14:paraId="76F33D2B" w14:textId="77777777" w:rsidR="00E81E69" w:rsidRDefault="00E40E9D" w:rsidP="00902C08">
      <w:pPr>
        <w:snapToGrid w:val="0"/>
        <w:ind w:firstLineChars="200" w:firstLine="480"/>
      </w:pPr>
      <w:r>
        <w:rPr>
          <w:rFonts w:ascii="Times New Roman" w:eastAsia="標楷體" w:hAnsi="Times New Roman" w:cs="標楷體"/>
        </w:rPr>
        <w:t>本系統的主要目標市場區隔如下：</w:t>
      </w:r>
    </w:p>
    <w:p w14:paraId="6C7E9953" w14:textId="77777777" w:rsidR="00E81E69" w:rsidRDefault="00E40E9D" w:rsidP="000864C1">
      <w:pPr>
        <w:pStyle w:val="3"/>
        <w:spacing w:line="240" w:lineRule="auto"/>
      </w:pPr>
      <w:bookmarkStart w:id="8" w:name="_Toc232363396"/>
      <w:bookmarkStart w:id="9" w:name="_Toc232363664"/>
      <w:r>
        <w:rPr>
          <w:rFonts w:ascii="Times New Roman" w:hAnsi="Times New Roman" w:cs="標楷體"/>
        </w:rPr>
        <w:t>（一）加密貨幣入門用戶</w:t>
      </w:r>
      <w:bookmarkEnd w:id="8"/>
      <w:bookmarkEnd w:id="9"/>
    </w:p>
    <w:p w14:paraId="4FCCE4FC" w14:textId="77777777" w:rsidR="00E81E69" w:rsidRDefault="00E40E9D" w:rsidP="00902C08">
      <w:pPr>
        <w:snapToGrid w:val="0"/>
        <w:ind w:firstLineChars="200" w:firstLine="480"/>
      </w:pPr>
      <w:r>
        <w:rPr>
          <w:rFonts w:ascii="Times New Roman" w:eastAsia="標楷體" w:hAnsi="Times New Roman" w:cs="標楷體"/>
        </w:rPr>
        <w:t>目前全球加密貨幣用戶約達</w:t>
      </w:r>
      <w:r>
        <w:rPr>
          <w:rFonts w:ascii="Times New Roman" w:eastAsia="標楷體" w:hAnsi="Times New Roman" w:cs="標楷體"/>
        </w:rPr>
        <w:t xml:space="preserve"> 4 </w:t>
      </w:r>
      <w:r>
        <w:rPr>
          <w:rFonts w:ascii="Times New Roman" w:eastAsia="標楷體" w:hAnsi="Times New Roman" w:cs="標楷體"/>
        </w:rPr>
        <w:t>億人，但仍有大量潛在用戶因知識門檻而未進入市場。本系統透過遊戲化包裝，以寵物養成取代複雜的</w:t>
      </w:r>
      <w:r>
        <w:rPr>
          <w:rFonts w:ascii="Times New Roman" w:eastAsia="標楷體" w:hAnsi="Times New Roman" w:cs="標楷體"/>
        </w:rPr>
        <w:t xml:space="preserve"> K </w:t>
      </w:r>
      <w:r>
        <w:rPr>
          <w:rFonts w:ascii="Times New Roman" w:eastAsia="標楷體" w:hAnsi="Times New Roman" w:cs="標楷體"/>
        </w:rPr>
        <w:t>線圖與交易介面，讓初學者能在低壓力環境中自然接觸加密貨幣概念，是主要目標用戶群。</w:t>
      </w:r>
    </w:p>
    <w:p w14:paraId="02797DAE" w14:textId="77777777" w:rsidR="00E81E69" w:rsidRPr="000864C1" w:rsidRDefault="00E40E9D" w:rsidP="000864C1">
      <w:pPr>
        <w:pStyle w:val="3"/>
        <w:spacing w:line="240" w:lineRule="auto"/>
        <w:rPr>
          <w:rFonts w:ascii="Times New Roman" w:hAnsi="Times New Roman" w:cs="標楷體"/>
        </w:rPr>
      </w:pPr>
      <w:bookmarkStart w:id="10" w:name="_Toc232363397"/>
      <w:bookmarkStart w:id="11" w:name="_Toc232363665"/>
      <w:r>
        <w:rPr>
          <w:rFonts w:ascii="Times New Roman" w:hAnsi="Times New Roman" w:cs="標楷體"/>
        </w:rPr>
        <w:t>（二）</w:t>
      </w:r>
      <w:r>
        <w:rPr>
          <w:rFonts w:ascii="Times New Roman" w:hAnsi="Times New Roman" w:cs="標楷體"/>
        </w:rPr>
        <w:t xml:space="preserve">NFT </w:t>
      </w:r>
      <w:r>
        <w:rPr>
          <w:rFonts w:ascii="Times New Roman" w:hAnsi="Times New Roman" w:cs="標楷體"/>
        </w:rPr>
        <w:t>遊戲愛好者</w:t>
      </w:r>
      <w:bookmarkEnd w:id="10"/>
      <w:bookmarkEnd w:id="11"/>
    </w:p>
    <w:p w14:paraId="09D71F6E" w14:textId="77777777" w:rsidR="00E81E69" w:rsidRDefault="00E40E9D" w:rsidP="00902C08">
      <w:pPr>
        <w:snapToGrid w:val="0"/>
        <w:ind w:firstLineChars="200" w:firstLine="480"/>
      </w:pPr>
      <w:r>
        <w:rPr>
          <w:rFonts w:ascii="Times New Roman" w:eastAsia="標楷體" w:hAnsi="Times New Roman" w:cs="標楷體"/>
        </w:rPr>
        <w:t xml:space="preserve">GameFi </w:t>
      </w:r>
      <w:r>
        <w:rPr>
          <w:rFonts w:ascii="Times New Roman" w:eastAsia="標楷體" w:hAnsi="Times New Roman" w:cs="標楷體"/>
        </w:rPr>
        <w:t>市場自</w:t>
      </w:r>
      <w:r>
        <w:rPr>
          <w:rFonts w:ascii="Times New Roman" w:eastAsia="標楷體" w:hAnsi="Times New Roman" w:cs="標楷體"/>
        </w:rPr>
        <w:t xml:space="preserve"> 2021 </w:t>
      </w:r>
      <w:r>
        <w:rPr>
          <w:rFonts w:ascii="Times New Roman" w:eastAsia="標楷體" w:hAnsi="Times New Roman" w:cs="標楷體"/>
        </w:rPr>
        <w:t>年</w:t>
      </w:r>
      <w:r>
        <w:rPr>
          <w:rFonts w:ascii="Times New Roman" w:eastAsia="標楷體" w:hAnsi="Times New Roman" w:cs="標楷體"/>
        </w:rPr>
        <w:t xml:space="preserve"> Axie Infinity </w:t>
      </w:r>
      <w:r>
        <w:rPr>
          <w:rFonts w:ascii="Times New Roman" w:eastAsia="標楷體" w:hAnsi="Times New Roman" w:cs="標楷體"/>
        </w:rPr>
        <w:t>爆紅後持續成長，玩家對於邊玩邊賺（</w:t>
      </w:r>
      <w:r>
        <w:rPr>
          <w:rFonts w:ascii="Times New Roman" w:eastAsia="標楷體" w:hAnsi="Times New Roman" w:cs="標楷體"/>
        </w:rPr>
        <w:t>Play-to-Earn</w:t>
      </w:r>
      <w:r>
        <w:rPr>
          <w:rFonts w:ascii="Times New Roman" w:eastAsia="標楷體" w:hAnsi="Times New Roman" w:cs="標楷體"/>
        </w:rPr>
        <w:t>）模式及</w:t>
      </w:r>
      <w:r>
        <w:rPr>
          <w:rFonts w:ascii="Times New Roman" w:eastAsia="標楷體" w:hAnsi="Times New Roman" w:cs="標楷體"/>
        </w:rPr>
        <w:t xml:space="preserve"> NFT </w:t>
      </w:r>
      <w:r>
        <w:rPr>
          <w:rFonts w:ascii="Times New Roman" w:eastAsia="標楷體" w:hAnsi="Times New Roman" w:cs="標楷體"/>
        </w:rPr>
        <w:t>資產所有權有高度接受度。本系統的</w:t>
      </w:r>
      <w:r>
        <w:rPr>
          <w:rFonts w:ascii="Times New Roman" w:eastAsia="標楷體" w:hAnsi="Times New Roman" w:cs="標楷體"/>
        </w:rPr>
        <w:t xml:space="preserve"> NFT </w:t>
      </w:r>
      <w:r>
        <w:rPr>
          <w:rFonts w:ascii="Times New Roman" w:eastAsia="標楷體" w:hAnsi="Times New Roman" w:cs="標楷體"/>
        </w:rPr>
        <w:t>寵物蒐集機制符合此族群的遊玩需求，具有一定市場吸引力。</w:t>
      </w:r>
    </w:p>
    <w:p w14:paraId="1CDD80AE" w14:textId="77777777" w:rsidR="00E81E69" w:rsidRPr="000864C1" w:rsidRDefault="00E40E9D" w:rsidP="000864C1">
      <w:pPr>
        <w:pStyle w:val="3"/>
        <w:spacing w:line="240" w:lineRule="auto"/>
        <w:rPr>
          <w:rFonts w:ascii="Times New Roman" w:hAnsi="Times New Roman" w:cs="標楷體"/>
        </w:rPr>
      </w:pPr>
      <w:bookmarkStart w:id="12" w:name="_Toc232363398"/>
      <w:bookmarkStart w:id="13" w:name="_Toc232363666"/>
      <w:r>
        <w:rPr>
          <w:rFonts w:ascii="Times New Roman" w:hAnsi="Times New Roman" w:cs="標楷體"/>
        </w:rPr>
        <w:lastRenderedPageBreak/>
        <w:t>（三）學術研究與教育應用</w:t>
      </w:r>
      <w:bookmarkEnd w:id="12"/>
      <w:bookmarkEnd w:id="13"/>
    </w:p>
    <w:p w14:paraId="789E42C7" w14:textId="77777777" w:rsidR="00E81E69" w:rsidRDefault="00E40E9D" w:rsidP="00902C08">
      <w:pPr>
        <w:snapToGrid w:val="0"/>
        <w:ind w:firstLineChars="200" w:firstLine="480"/>
      </w:pPr>
      <w:r>
        <w:rPr>
          <w:rFonts w:ascii="Times New Roman" w:eastAsia="標楷體" w:hAnsi="Times New Roman" w:cs="標楷體"/>
        </w:rPr>
        <w:t>本系統完整展示了</w:t>
      </w:r>
      <w:r>
        <w:rPr>
          <w:rFonts w:ascii="Times New Roman" w:eastAsia="標楷體" w:hAnsi="Times New Roman" w:cs="標楷體"/>
        </w:rPr>
        <w:t xml:space="preserve"> ERC-721 </w:t>
      </w:r>
      <w:r>
        <w:rPr>
          <w:rFonts w:ascii="Times New Roman" w:eastAsia="標楷體" w:hAnsi="Times New Roman" w:cs="標楷體"/>
        </w:rPr>
        <w:t>合約開發、前端</w:t>
      </w:r>
      <w:r>
        <w:rPr>
          <w:rFonts w:ascii="Times New Roman" w:eastAsia="標楷體" w:hAnsi="Times New Roman" w:cs="標楷體"/>
        </w:rPr>
        <w:t xml:space="preserve"> Web3 </w:t>
      </w:r>
      <w:r>
        <w:rPr>
          <w:rFonts w:ascii="Times New Roman" w:eastAsia="標楷體" w:hAnsi="Times New Roman" w:cs="標楷體"/>
        </w:rPr>
        <w:t>整合及遊戲化設計等多項技術，可作為區塊鏈課程的教學示範案例，亦可提供後續研究者作為技術參考基礎。</w:t>
      </w:r>
    </w:p>
    <w:p w14:paraId="6A74CA5C" w14:textId="77777777" w:rsidR="00E81E69" w:rsidRDefault="00E81E69" w:rsidP="00902C08">
      <w:pPr>
        <w:snapToGrid w:val="0"/>
      </w:pPr>
    </w:p>
    <w:p w14:paraId="1D84099C"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1-1  </w:t>
      </w:r>
      <w:r>
        <w:rPr>
          <w:rFonts w:ascii="Times New Roman" w:eastAsia="標楷體" w:hAnsi="Times New Roman" w:cs="標楷體"/>
          <w:b/>
          <w:bCs/>
          <w:sz w:val="22"/>
          <w:szCs w:val="22"/>
        </w:rPr>
        <w:t>目標市場分析</w:t>
      </w:r>
    </w:p>
    <w:tbl>
      <w:tblPr>
        <w:tblW w:w="9360" w:type="dxa"/>
        <w:tblLook w:val="04A0" w:firstRow="1" w:lastRow="0" w:firstColumn="1" w:lastColumn="0" w:noHBand="0" w:noVBand="1"/>
      </w:tblPr>
      <w:tblGrid>
        <w:gridCol w:w="2500"/>
        <w:gridCol w:w="3500"/>
        <w:gridCol w:w="3360"/>
      </w:tblGrid>
      <w:tr w:rsidR="00E81E69" w14:paraId="698E3AAB" w14:textId="77777777">
        <w:tc>
          <w:tcPr>
            <w:tcW w:w="25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6D716582" w14:textId="77777777" w:rsidR="00E81E69" w:rsidRDefault="00E40E9D" w:rsidP="00902C08">
            <w:pPr>
              <w:snapToGrid w:val="0"/>
            </w:pPr>
            <w:r>
              <w:rPr>
                <w:rFonts w:ascii="Times New Roman" w:eastAsia="標楷體" w:hAnsi="Times New Roman" w:cs="標楷體"/>
                <w:b/>
                <w:bCs/>
                <w:sz w:val="22"/>
                <w:szCs w:val="22"/>
              </w:rPr>
              <w:t>市場區隔</w:t>
            </w:r>
          </w:p>
        </w:tc>
        <w:tc>
          <w:tcPr>
            <w:tcW w:w="35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2502324" w14:textId="77777777" w:rsidR="00E81E69" w:rsidRDefault="00E40E9D" w:rsidP="00902C08">
            <w:pPr>
              <w:snapToGrid w:val="0"/>
            </w:pPr>
            <w:r>
              <w:rPr>
                <w:rFonts w:ascii="Times New Roman" w:eastAsia="標楷體" w:hAnsi="Times New Roman" w:cs="標楷體"/>
                <w:b/>
                <w:bCs/>
                <w:sz w:val="22"/>
                <w:szCs w:val="22"/>
              </w:rPr>
              <w:t>用戶特徵</w:t>
            </w:r>
          </w:p>
        </w:tc>
        <w:tc>
          <w:tcPr>
            <w:tcW w:w="33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4760D9BE" w14:textId="77777777" w:rsidR="00E81E69" w:rsidRDefault="00E40E9D" w:rsidP="00902C08">
            <w:pPr>
              <w:snapToGrid w:val="0"/>
            </w:pPr>
            <w:r>
              <w:rPr>
                <w:rFonts w:ascii="Times New Roman" w:eastAsia="標楷體" w:hAnsi="Times New Roman" w:cs="標楷體"/>
                <w:b/>
                <w:bCs/>
                <w:sz w:val="22"/>
                <w:szCs w:val="22"/>
              </w:rPr>
              <w:t>本系統對應價值</w:t>
            </w:r>
          </w:p>
        </w:tc>
      </w:tr>
      <w:tr w:rsidR="00E81E69" w14:paraId="213FEEBE" w14:textId="77777777">
        <w:tc>
          <w:tcPr>
            <w:tcW w:w="25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06D9A80" w14:textId="77777777" w:rsidR="00E81E69" w:rsidRDefault="00E40E9D" w:rsidP="00902C08">
            <w:pPr>
              <w:snapToGrid w:val="0"/>
            </w:pPr>
            <w:r>
              <w:rPr>
                <w:rFonts w:ascii="Times New Roman" w:eastAsia="標楷體" w:hAnsi="Times New Roman" w:cs="標楷體"/>
                <w:sz w:val="22"/>
                <w:szCs w:val="22"/>
              </w:rPr>
              <w:t>加密貨幣入門用戶</w:t>
            </w:r>
          </w:p>
        </w:tc>
        <w:tc>
          <w:tcPr>
            <w:tcW w:w="35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7CCD4F3" w14:textId="77777777" w:rsidR="00E81E69" w:rsidRDefault="00E40E9D" w:rsidP="00902C08">
            <w:pPr>
              <w:snapToGrid w:val="0"/>
            </w:pPr>
            <w:r>
              <w:rPr>
                <w:rFonts w:ascii="Times New Roman" w:eastAsia="標楷體" w:hAnsi="Times New Roman" w:cs="標楷體"/>
                <w:sz w:val="22"/>
                <w:szCs w:val="22"/>
              </w:rPr>
              <w:t>對加密貨幣有興趣但知識不足</w:t>
            </w:r>
          </w:p>
        </w:tc>
        <w:tc>
          <w:tcPr>
            <w:tcW w:w="3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8124DCF" w14:textId="77777777" w:rsidR="00E81E69" w:rsidRDefault="00E40E9D" w:rsidP="00902C08">
            <w:pPr>
              <w:snapToGrid w:val="0"/>
            </w:pPr>
            <w:r>
              <w:rPr>
                <w:rFonts w:ascii="Times New Roman" w:eastAsia="標楷體" w:hAnsi="Times New Roman" w:cs="標楷體"/>
                <w:sz w:val="22"/>
                <w:szCs w:val="22"/>
              </w:rPr>
              <w:t>遊戲化降低學習門檻</w:t>
            </w:r>
          </w:p>
        </w:tc>
      </w:tr>
      <w:tr w:rsidR="00E81E69" w14:paraId="43FE9DBE" w14:textId="77777777">
        <w:tc>
          <w:tcPr>
            <w:tcW w:w="25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CB6C21F" w14:textId="77777777" w:rsidR="00E81E69" w:rsidRDefault="00E40E9D" w:rsidP="00902C08">
            <w:pPr>
              <w:snapToGrid w:val="0"/>
            </w:pPr>
            <w:r>
              <w:rPr>
                <w:rFonts w:ascii="Times New Roman" w:eastAsia="標楷體" w:hAnsi="Times New Roman" w:cs="標楷體"/>
                <w:sz w:val="22"/>
                <w:szCs w:val="22"/>
              </w:rPr>
              <w:t xml:space="preserve">NFT </w:t>
            </w:r>
            <w:r>
              <w:rPr>
                <w:rFonts w:ascii="Times New Roman" w:eastAsia="標楷體" w:hAnsi="Times New Roman" w:cs="標楷體"/>
                <w:sz w:val="22"/>
                <w:szCs w:val="22"/>
              </w:rPr>
              <w:t>遊戲愛好者</w:t>
            </w:r>
          </w:p>
        </w:tc>
        <w:tc>
          <w:tcPr>
            <w:tcW w:w="35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A41E398" w14:textId="77777777" w:rsidR="00E81E69" w:rsidRDefault="00E40E9D" w:rsidP="00902C08">
            <w:pPr>
              <w:snapToGrid w:val="0"/>
            </w:pPr>
            <w:r>
              <w:rPr>
                <w:rFonts w:ascii="Times New Roman" w:eastAsia="標楷體" w:hAnsi="Times New Roman" w:cs="標楷體"/>
                <w:sz w:val="22"/>
                <w:szCs w:val="22"/>
              </w:rPr>
              <w:t>熟悉</w:t>
            </w:r>
            <w:r>
              <w:rPr>
                <w:rFonts w:ascii="Times New Roman" w:eastAsia="標楷體" w:hAnsi="Times New Roman" w:cs="標楷體"/>
                <w:sz w:val="22"/>
                <w:szCs w:val="22"/>
              </w:rPr>
              <w:t xml:space="preserve"> NFT</w:t>
            </w:r>
            <w:r>
              <w:rPr>
                <w:rFonts w:ascii="Times New Roman" w:eastAsia="標楷體" w:hAnsi="Times New Roman" w:cs="標楷體"/>
                <w:sz w:val="22"/>
                <w:szCs w:val="22"/>
              </w:rPr>
              <w:t>，偏好蒐集型遊戲</w:t>
            </w:r>
          </w:p>
        </w:tc>
        <w:tc>
          <w:tcPr>
            <w:tcW w:w="3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CC5313C" w14:textId="77777777" w:rsidR="00E81E69" w:rsidRDefault="00E40E9D" w:rsidP="00902C08">
            <w:pPr>
              <w:snapToGrid w:val="0"/>
            </w:pPr>
            <w:r>
              <w:rPr>
                <w:rFonts w:ascii="Times New Roman" w:eastAsia="標楷體" w:hAnsi="Times New Roman" w:cs="標楷體"/>
                <w:sz w:val="22"/>
                <w:szCs w:val="22"/>
              </w:rPr>
              <w:t>稀有進化形態蒐集機制</w:t>
            </w:r>
          </w:p>
        </w:tc>
      </w:tr>
      <w:tr w:rsidR="00E81E69" w14:paraId="6388E6D3" w14:textId="77777777">
        <w:tc>
          <w:tcPr>
            <w:tcW w:w="25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9F65ECA" w14:textId="77777777" w:rsidR="00E81E69" w:rsidRDefault="00E40E9D" w:rsidP="00902C08">
            <w:pPr>
              <w:snapToGrid w:val="0"/>
            </w:pPr>
            <w:r>
              <w:rPr>
                <w:rFonts w:ascii="Times New Roman" w:eastAsia="標楷體" w:hAnsi="Times New Roman" w:cs="標楷體"/>
                <w:sz w:val="22"/>
                <w:szCs w:val="22"/>
              </w:rPr>
              <w:t>學術研究者</w:t>
            </w:r>
          </w:p>
        </w:tc>
        <w:tc>
          <w:tcPr>
            <w:tcW w:w="35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B9F19EA" w14:textId="77777777" w:rsidR="00E81E69" w:rsidRDefault="00E40E9D" w:rsidP="00902C08">
            <w:pPr>
              <w:snapToGrid w:val="0"/>
            </w:pPr>
            <w:r>
              <w:rPr>
                <w:rFonts w:ascii="Times New Roman" w:eastAsia="標楷體" w:hAnsi="Times New Roman" w:cs="標楷體"/>
                <w:sz w:val="22"/>
                <w:szCs w:val="22"/>
              </w:rPr>
              <w:t>需要區塊鏈技術展示案例</w:t>
            </w:r>
          </w:p>
        </w:tc>
        <w:tc>
          <w:tcPr>
            <w:tcW w:w="3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1B1F821" w14:textId="77777777" w:rsidR="00E81E69" w:rsidRDefault="00E40E9D" w:rsidP="00902C08">
            <w:pPr>
              <w:snapToGrid w:val="0"/>
            </w:pPr>
            <w:r>
              <w:rPr>
                <w:rFonts w:ascii="Times New Roman" w:eastAsia="標楷體" w:hAnsi="Times New Roman" w:cs="標楷體"/>
                <w:sz w:val="22"/>
                <w:szCs w:val="22"/>
              </w:rPr>
              <w:t>完整技術實作與文件</w:t>
            </w:r>
          </w:p>
        </w:tc>
      </w:tr>
    </w:tbl>
    <w:p w14:paraId="160C0884" w14:textId="77777777" w:rsidR="00E81E69" w:rsidRDefault="00E40E9D" w:rsidP="00902C08">
      <w:r>
        <w:br w:type="page"/>
      </w:r>
    </w:p>
    <w:p w14:paraId="66AF7DF4" w14:textId="77777777" w:rsidR="00E81E69" w:rsidRPr="000864C1" w:rsidRDefault="00E40E9D" w:rsidP="000864C1">
      <w:pPr>
        <w:pStyle w:val="1"/>
        <w:spacing w:line="240" w:lineRule="auto"/>
        <w:rPr>
          <w:rFonts w:ascii="Times New Roman" w:hAnsi="Times New Roman" w:cs="標楷體"/>
          <w:sz w:val="36"/>
          <w:szCs w:val="36"/>
        </w:rPr>
      </w:pPr>
      <w:bookmarkStart w:id="14" w:name="_Toc232363399"/>
      <w:bookmarkStart w:id="15" w:name="_Toc232363667"/>
      <w:r>
        <w:rPr>
          <w:rFonts w:ascii="Times New Roman" w:hAnsi="Times New Roman" w:cs="標楷體"/>
          <w:sz w:val="36"/>
          <w:szCs w:val="36"/>
        </w:rPr>
        <w:lastRenderedPageBreak/>
        <w:t>第二章</w:t>
      </w:r>
      <w:r>
        <w:rPr>
          <w:rFonts w:ascii="Times New Roman" w:hAnsi="Times New Roman" w:cs="標楷體"/>
          <w:sz w:val="36"/>
          <w:szCs w:val="36"/>
        </w:rPr>
        <w:t xml:space="preserve">  </w:t>
      </w:r>
      <w:r>
        <w:rPr>
          <w:rFonts w:ascii="Times New Roman" w:hAnsi="Times New Roman" w:cs="標楷體"/>
          <w:sz w:val="36"/>
          <w:szCs w:val="36"/>
        </w:rPr>
        <w:t>技術探討</w:t>
      </w:r>
      <w:bookmarkEnd w:id="14"/>
      <w:bookmarkEnd w:id="15"/>
    </w:p>
    <w:p w14:paraId="757FD6D9" w14:textId="77777777" w:rsidR="00E81E69" w:rsidRDefault="00E81E69" w:rsidP="00902C08">
      <w:pPr>
        <w:snapToGrid w:val="0"/>
      </w:pPr>
    </w:p>
    <w:p w14:paraId="44624189" w14:textId="77777777" w:rsidR="00E81E69" w:rsidRPr="000864C1" w:rsidRDefault="00E40E9D" w:rsidP="000864C1">
      <w:pPr>
        <w:pStyle w:val="2"/>
        <w:spacing w:line="240" w:lineRule="auto"/>
        <w:rPr>
          <w:rFonts w:ascii="Times New Roman" w:hAnsi="Times New Roman" w:cs="標楷體"/>
          <w:sz w:val="28"/>
          <w:szCs w:val="28"/>
        </w:rPr>
      </w:pPr>
      <w:bookmarkStart w:id="16" w:name="_Toc232363400"/>
      <w:bookmarkStart w:id="17" w:name="_Toc232363668"/>
      <w:r>
        <w:rPr>
          <w:rFonts w:ascii="Times New Roman" w:hAnsi="Times New Roman" w:cs="標楷體"/>
          <w:sz w:val="28"/>
          <w:szCs w:val="28"/>
        </w:rPr>
        <w:t>一、技術理論與背景</w:t>
      </w:r>
      <w:bookmarkEnd w:id="16"/>
      <w:bookmarkEnd w:id="17"/>
    </w:p>
    <w:p w14:paraId="0879049B" w14:textId="77777777" w:rsidR="00E81E69" w:rsidRPr="000864C1" w:rsidRDefault="00E40E9D" w:rsidP="000864C1">
      <w:pPr>
        <w:pStyle w:val="3"/>
        <w:spacing w:line="240" w:lineRule="auto"/>
        <w:rPr>
          <w:rFonts w:ascii="Times New Roman" w:hAnsi="Times New Roman" w:cs="標楷體"/>
        </w:rPr>
      </w:pPr>
      <w:bookmarkStart w:id="18" w:name="_Toc232363401"/>
      <w:bookmarkStart w:id="19" w:name="_Toc232363669"/>
      <w:r>
        <w:rPr>
          <w:rFonts w:ascii="Times New Roman" w:hAnsi="Times New Roman" w:cs="標楷體"/>
        </w:rPr>
        <w:t>（一）區塊鏈技術基礎</w:t>
      </w:r>
      <w:bookmarkEnd w:id="18"/>
      <w:bookmarkEnd w:id="19"/>
    </w:p>
    <w:p w14:paraId="25B26E00" w14:textId="77777777" w:rsidR="00E81E69" w:rsidRDefault="00E40E9D" w:rsidP="00902C08">
      <w:pPr>
        <w:snapToGrid w:val="0"/>
        <w:ind w:firstLineChars="200" w:firstLine="480"/>
      </w:pPr>
      <w:r>
        <w:rPr>
          <w:rFonts w:ascii="Times New Roman" w:eastAsia="標楷體" w:hAnsi="Times New Roman" w:cs="標楷體"/>
        </w:rPr>
        <w:t>區塊鏈由中本聰（</w:t>
      </w:r>
      <w:r>
        <w:rPr>
          <w:rFonts w:ascii="Times New Roman" w:eastAsia="標楷體" w:hAnsi="Times New Roman" w:cs="標楷體"/>
        </w:rPr>
        <w:t>Satoshi Nakamoto</w:t>
      </w:r>
      <w:r>
        <w:rPr>
          <w:rFonts w:ascii="Times New Roman" w:eastAsia="標楷體" w:hAnsi="Times New Roman" w:cs="標楷體"/>
        </w:rPr>
        <w:t>）於</w:t>
      </w:r>
      <w:r>
        <w:rPr>
          <w:rFonts w:ascii="Times New Roman" w:eastAsia="標楷體" w:hAnsi="Times New Roman" w:cs="標楷體"/>
        </w:rPr>
        <w:t xml:space="preserve"> 2008 </w:t>
      </w:r>
      <w:r>
        <w:rPr>
          <w:rFonts w:ascii="Times New Roman" w:eastAsia="標楷體" w:hAnsi="Times New Roman" w:cs="標楷體"/>
        </w:rPr>
        <w:t>年在比特幣白皮書中首次提出，是一種去中心化的分散式帳本技術，具備去中心化、不可竄改及透明性三大核心特性【</w:t>
      </w:r>
      <w:r>
        <w:rPr>
          <w:rFonts w:ascii="Times New Roman" w:eastAsia="標楷體" w:hAnsi="Times New Roman" w:cs="標楷體"/>
        </w:rPr>
        <w:t>8</w:t>
      </w:r>
      <w:r>
        <w:rPr>
          <w:rFonts w:ascii="Times New Roman" w:eastAsia="標楷體" w:hAnsi="Times New Roman" w:cs="標楷體"/>
        </w:rPr>
        <w:t>】。每個區塊包含前一區塊的雜湊值，形成不可竄改的鏈式結構，確保歷史紀錄的完整性。</w:t>
      </w:r>
    </w:p>
    <w:p w14:paraId="4932B89C" w14:textId="77777777" w:rsidR="00E81E69" w:rsidRDefault="00E40E9D" w:rsidP="00902C08">
      <w:pPr>
        <w:snapToGrid w:val="0"/>
        <w:ind w:firstLineChars="200" w:firstLine="480"/>
      </w:pPr>
      <w:r>
        <w:rPr>
          <w:rFonts w:ascii="Times New Roman" w:eastAsia="標楷體" w:hAnsi="Times New Roman" w:cs="標楷體"/>
        </w:rPr>
        <w:t xml:space="preserve">Ethereum </w:t>
      </w:r>
      <w:r>
        <w:rPr>
          <w:rFonts w:ascii="Times New Roman" w:eastAsia="標楷體" w:hAnsi="Times New Roman" w:cs="標楷體"/>
        </w:rPr>
        <w:t>由</w:t>
      </w:r>
      <w:r>
        <w:rPr>
          <w:rFonts w:ascii="Times New Roman" w:eastAsia="標楷體" w:hAnsi="Times New Roman" w:cs="標楷體"/>
        </w:rPr>
        <w:t xml:space="preserve"> Buterin</w:t>
      </w:r>
      <w:r>
        <w:rPr>
          <w:rFonts w:ascii="Times New Roman" w:eastAsia="標楷體" w:hAnsi="Times New Roman" w:cs="標楷體"/>
        </w:rPr>
        <w:t>（</w:t>
      </w:r>
      <w:r>
        <w:rPr>
          <w:rFonts w:ascii="Times New Roman" w:eastAsia="標楷體" w:hAnsi="Times New Roman" w:cs="標楷體"/>
        </w:rPr>
        <w:t>2014</w:t>
      </w:r>
      <w:r>
        <w:rPr>
          <w:rFonts w:ascii="Times New Roman" w:eastAsia="標楷體" w:hAnsi="Times New Roman" w:cs="標楷體"/>
        </w:rPr>
        <w:t>）提出，在比特幣的基礎上加入了圖靈完備的智能合約功能，使區塊鏈得以執行任意邏輯程式【</w:t>
      </w:r>
      <w:r>
        <w:rPr>
          <w:rFonts w:ascii="Times New Roman" w:eastAsia="標楷體" w:hAnsi="Times New Roman" w:cs="標楷體"/>
        </w:rPr>
        <w:t>4</w:t>
      </w:r>
      <w:r>
        <w:rPr>
          <w:rFonts w:ascii="Times New Roman" w:eastAsia="標楷體" w:hAnsi="Times New Roman" w:cs="標楷體"/>
        </w:rPr>
        <w:t>】。智能合約以</w:t>
      </w:r>
      <w:r>
        <w:rPr>
          <w:rFonts w:ascii="Times New Roman" w:eastAsia="標楷體" w:hAnsi="Times New Roman" w:cs="標楷體"/>
        </w:rPr>
        <w:t xml:space="preserve"> Solidity </w:t>
      </w:r>
      <w:r>
        <w:rPr>
          <w:rFonts w:ascii="Times New Roman" w:eastAsia="標楷體" w:hAnsi="Times New Roman" w:cs="標楷體"/>
        </w:rPr>
        <w:t>語言撰寫，部署後自動執行且邏輯不可修改，適合用於需要高度信任的應用場景，如金融交易、資產所有權管理及遊戲規則執行。</w:t>
      </w:r>
    </w:p>
    <w:p w14:paraId="39E124DE" w14:textId="77777777" w:rsidR="00E81E69" w:rsidRDefault="00E81E69" w:rsidP="00902C08">
      <w:pPr>
        <w:snapToGrid w:val="0"/>
      </w:pPr>
    </w:p>
    <w:p w14:paraId="0D503D95" w14:textId="77777777" w:rsidR="00E81E69" w:rsidRPr="000864C1" w:rsidRDefault="00E40E9D" w:rsidP="000864C1">
      <w:pPr>
        <w:pStyle w:val="3"/>
        <w:spacing w:line="240" w:lineRule="auto"/>
        <w:rPr>
          <w:rFonts w:ascii="Times New Roman" w:hAnsi="Times New Roman" w:cs="標楷體"/>
        </w:rPr>
      </w:pPr>
      <w:bookmarkStart w:id="20" w:name="_Toc232363402"/>
      <w:bookmarkStart w:id="21" w:name="_Toc232363670"/>
      <w:r>
        <w:rPr>
          <w:rFonts w:ascii="Times New Roman" w:hAnsi="Times New Roman" w:cs="標楷體"/>
        </w:rPr>
        <w:t>（二）</w:t>
      </w:r>
      <w:r>
        <w:rPr>
          <w:rFonts w:ascii="Times New Roman" w:hAnsi="Times New Roman" w:cs="標楷體"/>
        </w:rPr>
        <w:t xml:space="preserve">ERC-721 </w:t>
      </w:r>
      <w:r>
        <w:rPr>
          <w:rFonts w:ascii="Times New Roman" w:hAnsi="Times New Roman" w:cs="標楷體"/>
        </w:rPr>
        <w:t>非同質化代幣標準</w:t>
      </w:r>
      <w:bookmarkEnd w:id="20"/>
      <w:bookmarkEnd w:id="21"/>
    </w:p>
    <w:p w14:paraId="5A5723F1" w14:textId="77777777" w:rsidR="00E81E69" w:rsidRDefault="00E40E9D" w:rsidP="00902C08">
      <w:pPr>
        <w:snapToGrid w:val="0"/>
        <w:ind w:firstLineChars="200" w:firstLine="480"/>
      </w:pPr>
      <w:r>
        <w:rPr>
          <w:rFonts w:ascii="Times New Roman" w:eastAsia="標楷體" w:hAnsi="Times New Roman" w:cs="標楷體"/>
        </w:rPr>
        <w:t xml:space="preserve">ERC-721 </w:t>
      </w:r>
      <w:r>
        <w:rPr>
          <w:rFonts w:ascii="Times New Roman" w:eastAsia="標楷體" w:hAnsi="Times New Roman" w:cs="標楷體"/>
        </w:rPr>
        <w:t>是由</w:t>
      </w:r>
      <w:r>
        <w:rPr>
          <w:rFonts w:ascii="Times New Roman" w:eastAsia="標楷體" w:hAnsi="Times New Roman" w:cs="標楷體"/>
        </w:rPr>
        <w:t xml:space="preserve"> William Entriken </w:t>
      </w:r>
      <w:r>
        <w:rPr>
          <w:rFonts w:ascii="Times New Roman" w:eastAsia="標楷體" w:hAnsi="Times New Roman" w:cs="標楷體"/>
        </w:rPr>
        <w:t>等人於</w:t>
      </w:r>
      <w:r>
        <w:rPr>
          <w:rFonts w:ascii="Times New Roman" w:eastAsia="標楷體" w:hAnsi="Times New Roman" w:cs="標楷體"/>
        </w:rPr>
        <w:t xml:space="preserve"> 2018 </w:t>
      </w:r>
      <w:r>
        <w:rPr>
          <w:rFonts w:ascii="Times New Roman" w:eastAsia="標楷體" w:hAnsi="Times New Roman" w:cs="標楷體"/>
        </w:rPr>
        <w:t>年提出的</w:t>
      </w:r>
      <w:r>
        <w:rPr>
          <w:rFonts w:ascii="Times New Roman" w:eastAsia="標楷體" w:hAnsi="Times New Roman" w:cs="標楷體"/>
        </w:rPr>
        <w:t xml:space="preserve"> Ethereum </w:t>
      </w:r>
      <w:r>
        <w:rPr>
          <w:rFonts w:ascii="Times New Roman" w:eastAsia="標楷體" w:hAnsi="Times New Roman" w:cs="標楷體"/>
        </w:rPr>
        <w:t>代幣標準，定義了非同質化代幣（</w:t>
      </w:r>
      <w:r>
        <w:rPr>
          <w:rFonts w:ascii="Times New Roman" w:eastAsia="標楷體" w:hAnsi="Times New Roman" w:cs="標楷體"/>
        </w:rPr>
        <w:t>NFT</w:t>
      </w:r>
      <w:r>
        <w:rPr>
          <w:rFonts w:ascii="Times New Roman" w:eastAsia="標楷體" w:hAnsi="Times New Roman" w:cs="標楷體"/>
        </w:rPr>
        <w:t>）的最小介面規範【</w:t>
      </w:r>
      <w:r>
        <w:rPr>
          <w:rFonts w:ascii="Times New Roman" w:eastAsia="標楷體" w:hAnsi="Times New Roman" w:cs="標楷體"/>
        </w:rPr>
        <w:t>1</w:t>
      </w:r>
      <w:r>
        <w:rPr>
          <w:rFonts w:ascii="Times New Roman" w:eastAsia="標楷體" w:hAnsi="Times New Roman" w:cs="標楷體"/>
        </w:rPr>
        <w:t>】。每個</w:t>
      </w:r>
      <w:r>
        <w:rPr>
          <w:rFonts w:ascii="Times New Roman" w:eastAsia="標楷體" w:hAnsi="Times New Roman" w:cs="標楷體"/>
        </w:rPr>
        <w:t xml:space="preserve"> ERC-721 </w:t>
      </w:r>
      <w:r>
        <w:rPr>
          <w:rFonts w:ascii="Times New Roman" w:eastAsia="標楷體" w:hAnsi="Times New Roman" w:cs="標楷體"/>
        </w:rPr>
        <w:t>代幣擁有唯一的</w:t>
      </w:r>
      <w:r>
        <w:rPr>
          <w:rFonts w:ascii="Times New Roman" w:eastAsia="標楷體" w:hAnsi="Times New Roman" w:cs="標楷體"/>
        </w:rPr>
        <w:t xml:space="preserve"> tokenId</w:t>
      </w:r>
      <w:r>
        <w:rPr>
          <w:rFonts w:ascii="Times New Roman" w:eastAsia="標楷體" w:hAnsi="Times New Roman" w:cs="標楷體"/>
        </w:rPr>
        <w:t>，其所有權記錄於鏈上，可透過</w:t>
      </w:r>
      <w:r>
        <w:rPr>
          <w:rFonts w:ascii="Times New Roman" w:eastAsia="標楷體" w:hAnsi="Times New Roman" w:cs="標楷體"/>
        </w:rPr>
        <w:t xml:space="preserve"> ownerOf() </w:t>
      </w:r>
      <w:r>
        <w:rPr>
          <w:rFonts w:ascii="Times New Roman" w:eastAsia="標楷體" w:hAnsi="Times New Roman" w:cs="標楷體"/>
        </w:rPr>
        <w:t>函式查詢，並透過</w:t>
      </w:r>
      <w:r>
        <w:rPr>
          <w:rFonts w:ascii="Times New Roman" w:eastAsia="標楷體" w:hAnsi="Times New Roman" w:cs="標楷體"/>
        </w:rPr>
        <w:t xml:space="preserve"> transferFrom() </w:t>
      </w:r>
      <w:r>
        <w:rPr>
          <w:rFonts w:ascii="Times New Roman" w:eastAsia="標楷體" w:hAnsi="Times New Roman" w:cs="標楷體"/>
        </w:rPr>
        <w:t>進行轉移。</w:t>
      </w:r>
    </w:p>
    <w:p w14:paraId="5C0AB1D6" w14:textId="77777777" w:rsidR="00E81E69" w:rsidRDefault="00E40E9D" w:rsidP="00902C08">
      <w:pPr>
        <w:snapToGrid w:val="0"/>
        <w:ind w:firstLineChars="200" w:firstLine="480"/>
      </w:pPr>
      <w:r>
        <w:rPr>
          <w:rFonts w:ascii="Times New Roman" w:eastAsia="標楷體" w:hAnsi="Times New Roman" w:cs="標楷體"/>
        </w:rPr>
        <w:t>與</w:t>
      </w:r>
      <w:r>
        <w:rPr>
          <w:rFonts w:ascii="Times New Roman" w:eastAsia="標楷體" w:hAnsi="Times New Roman" w:cs="標楷體"/>
        </w:rPr>
        <w:t xml:space="preserve"> ERC-20 </w:t>
      </w:r>
      <w:r>
        <w:rPr>
          <w:rFonts w:ascii="Times New Roman" w:eastAsia="標楷體" w:hAnsi="Times New Roman" w:cs="標楷體"/>
        </w:rPr>
        <w:t>同質化代幣不同，</w:t>
      </w:r>
      <w:r>
        <w:rPr>
          <w:rFonts w:ascii="Times New Roman" w:eastAsia="標楷體" w:hAnsi="Times New Roman" w:cs="標楷體"/>
        </w:rPr>
        <w:t xml:space="preserve">ERC-721 </w:t>
      </w:r>
      <w:r>
        <w:rPr>
          <w:rFonts w:ascii="Times New Roman" w:eastAsia="標楷體" w:hAnsi="Times New Roman" w:cs="標楷體"/>
        </w:rPr>
        <w:t>代幣不可互相替換，適合代表具有唯一性的數位資產。本研究以</w:t>
      </w:r>
      <w:r>
        <w:rPr>
          <w:rFonts w:ascii="Times New Roman" w:eastAsia="標楷體" w:hAnsi="Times New Roman" w:cs="標楷體"/>
        </w:rPr>
        <w:t xml:space="preserve"> ERC-721 </w:t>
      </w:r>
      <w:r>
        <w:rPr>
          <w:rFonts w:ascii="Times New Roman" w:eastAsia="標楷體" w:hAnsi="Times New Roman" w:cs="標楷體"/>
        </w:rPr>
        <w:t>標準為基礎，將每隻寵物鑄造為鏈上唯一</w:t>
      </w:r>
      <w:r>
        <w:rPr>
          <w:rFonts w:ascii="Times New Roman" w:eastAsia="標楷體" w:hAnsi="Times New Roman" w:cs="標楷體"/>
        </w:rPr>
        <w:t xml:space="preserve"> NFT</w:t>
      </w:r>
      <w:r>
        <w:rPr>
          <w:rFonts w:ascii="Times New Roman" w:eastAsia="標楷體" w:hAnsi="Times New Roman" w:cs="標楷體"/>
        </w:rPr>
        <w:t>，確保寵物屬性（幣種、形態、稀有度）永久且不可竄改地記錄於區塊鏈上。</w:t>
      </w:r>
    </w:p>
    <w:p w14:paraId="21553E0E" w14:textId="77777777" w:rsidR="00E81E69" w:rsidRDefault="00E81E69" w:rsidP="00902C08">
      <w:pPr>
        <w:snapToGrid w:val="0"/>
      </w:pPr>
    </w:p>
    <w:p w14:paraId="5E3A545C" w14:textId="77777777" w:rsidR="00E81E69" w:rsidRPr="000864C1" w:rsidRDefault="00E40E9D" w:rsidP="000864C1">
      <w:pPr>
        <w:pStyle w:val="3"/>
        <w:spacing w:line="240" w:lineRule="auto"/>
        <w:rPr>
          <w:rFonts w:ascii="Times New Roman" w:hAnsi="Times New Roman" w:cs="標楷體"/>
        </w:rPr>
      </w:pPr>
      <w:bookmarkStart w:id="22" w:name="_Toc232363403"/>
      <w:bookmarkStart w:id="23" w:name="_Toc232363671"/>
      <w:r>
        <w:rPr>
          <w:rFonts w:ascii="Times New Roman" w:hAnsi="Times New Roman" w:cs="標楷體"/>
        </w:rPr>
        <w:t>（三）隨機數公正性問題</w:t>
      </w:r>
      <w:bookmarkEnd w:id="22"/>
      <w:bookmarkEnd w:id="23"/>
    </w:p>
    <w:p w14:paraId="7EC32CE1" w14:textId="77777777" w:rsidR="00E81E69" w:rsidRDefault="00E40E9D" w:rsidP="00902C08">
      <w:pPr>
        <w:snapToGrid w:val="0"/>
        <w:ind w:firstLineChars="200" w:firstLine="480"/>
      </w:pPr>
      <w:r>
        <w:rPr>
          <w:rFonts w:ascii="Times New Roman" w:eastAsia="標楷體" w:hAnsi="Times New Roman" w:cs="標楷體"/>
        </w:rPr>
        <w:t>在區塊鏈環境中產生真正的隨機數面臨挑戰，由於所有鏈上數據均為公開可見，礦工理論上可透過選擇性出塊操控依賴</w:t>
      </w:r>
      <w:r>
        <w:rPr>
          <w:rFonts w:ascii="Times New Roman" w:eastAsia="標楷體" w:hAnsi="Times New Roman" w:cs="標楷體"/>
        </w:rPr>
        <w:t xml:space="preserve"> blockhash </w:t>
      </w:r>
      <w:r>
        <w:rPr>
          <w:rFonts w:ascii="Times New Roman" w:eastAsia="標楷體" w:hAnsi="Times New Roman" w:cs="標楷體"/>
        </w:rPr>
        <w:t>的隨機結果【</w:t>
      </w:r>
      <w:r>
        <w:rPr>
          <w:rFonts w:ascii="Times New Roman" w:eastAsia="標楷體" w:hAnsi="Times New Roman" w:cs="標楷體"/>
        </w:rPr>
        <w:t>7</w:t>
      </w:r>
      <w:r>
        <w:rPr>
          <w:rFonts w:ascii="Times New Roman" w:eastAsia="標楷體" w:hAnsi="Times New Roman" w:cs="標楷體"/>
        </w:rPr>
        <w:t>】。常見解決方案包含</w:t>
      </w:r>
      <w:r>
        <w:rPr>
          <w:rFonts w:ascii="Times New Roman" w:eastAsia="標楷體" w:hAnsi="Times New Roman" w:cs="標楷體"/>
        </w:rPr>
        <w:t xml:space="preserve"> Commit-Reveal </w:t>
      </w:r>
      <w:r>
        <w:rPr>
          <w:rFonts w:ascii="Times New Roman" w:eastAsia="標楷體" w:hAnsi="Times New Roman" w:cs="標楷體"/>
        </w:rPr>
        <w:t>機制（用戶先提交承諾再揭示隨機種子）及</w:t>
      </w:r>
      <w:r>
        <w:rPr>
          <w:rFonts w:ascii="Times New Roman" w:eastAsia="標楷體" w:hAnsi="Times New Roman" w:cs="標楷體"/>
        </w:rPr>
        <w:t xml:space="preserve"> Chainlink VRF</w:t>
      </w:r>
      <w:r>
        <w:rPr>
          <w:rFonts w:ascii="Times New Roman" w:eastAsia="標楷體" w:hAnsi="Times New Roman" w:cs="標楷體"/>
        </w:rPr>
        <w:t>（鏈下可驗證隨機函數）【</w:t>
      </w:r>
      <w:r>
        <w:rPr>
          <w:rFonts w:ascii="Times New Roman" w:eastAsia="標楷體" w:hAnsi="Times New Roman" w:cs="標楷體"/>
        </w:rPr>
        <w:t>9</w:t>
      </w:r>
      <w:r>
        <w:rPr>
          <w:rFonts w:ascii="Times New Roman" w:eastAsia="標楷體" w:hAnsi="Times New Roman" w:cs="標楷體"/>
        </w:rPr>
        <w:t>】。本研究在展示性環境中採用</w:t>
      </w:r>
      <w:r>
        <w:rPr>
          <w:rFonts w:ascii="Times New Roman" w:eastAsia="標楷體" w:hAnsi="Times New Roman" w:cs="標楷體"/>
        </w:rPr>
        <w:t xml:space="preserve"> keccak256 </w:t>
      </w:r>
      <w:r>
        <w:rPr>
          <w:rFonts w:ascii="Times New Roman" w:eastAsia="標楷體" w:hAnsi="Times New Roman" w:cs="標楷體"/>
        </w:rPr>
        <w:t>雜湊混合方案，正式部署時應升級為</w:t>
      </w:r>
      <w:r>
        <w:rPr>
          <w:rFonts w:ascii="Times New Roman" w:eastAsia="標楷體" w:hAnsi="Times New Roman" w:cs="標楷體"/>
        </w:rPr>
        <w:t xml:space="preserve"> Chainlink VRF</w:t>
      </w:r>
      <w:r>
        <w:rPr>
          <w:rFonts w:ascii="Times New Roman" w:eastAsia="標楷體" w:hAnsi="Times New Roman" w:cs="標楷體"/>
        </w:rPr>
        <w:t>。</w:t>
      </w:r>
    </w:p>
    <w:p w14:paraId="209D9D51" w14:textId="77777777" w:rsidR="00E81E69" w:rsidRDefault="00E81E69" w:rsidP="00902C08">
      <w:pPr>
        <w:snapToGrid w:val="0"/>
      </w:pPr>
    </w:p>
    <w:p w14:paraId="59A8DD5A" w14:textId="77777777" w:rsidR="00E81E69" w:rsidRPr="000864C1" w:rsidRDefault="00E40E9D" w:rsidP="000864C1">
      <w:pPr>
        <w:pStyle w:val="3"/>
        <w:spacing w:line="240" w:lineRule="auto"/>
        <w:rPr>
          <w:rFonts w:ascii="Times New Roman" w:hAnsi="Times New Roman" w:cs="標楷體"/>
        </w:rPr>
      </w:pPr>
      <w:bookmarkStart w:id="24" w:name="_Toc232363404"/>
      <w:bookmarkStart w:id="25" w:name="_Toc232363672"/>
      <w:r>
        <w:rPr>
          <w:rFonts w:ascii="Times New Roman" w:hAnsi="Times New Roman" w:cs="標楷體"/>
        </w:rPr>
        <w:t>（四）</w:t>
      </w:r>
      <w:r>
        <w:rPr>
          <w:rFonts w:ascii="Times New Roman" w:hAnsi="Times New Roman" w:cs="標楷體"/>
        </w:rPr>
        <w:t xml:space="preserve">GameFi </w:t>
      </w:r>
      <w:r>
        <w:rPr>
          <w:rFonts w:ascii="Times New Roman" w:hAnsi="Times New Roman" w:cs="標楷體"/>
        </w:rPr>
        <w:t>與</w:t>
      </w:r>
      <w:r>
        <w:rPr>
          <w:rFonts w:ascii="Times New Roman" w:hAnsi="Times New Roman" w:cs="標楷體"/>
        </w:rPr>
        <w:t xml:space="preserve"> NFT </w:t>
      </w:r>
      <w:r>
        <w:rPr>
          <w:rFonts w:ascii="Times New Roman" w:hAnsi="Times New Roman" w:cs="標楷體"/>
        </w:rPr>
        <w:t>遊戲發展背景</w:t>
      </w:r>
      <w:bookmarkEnd w:id="24"/>
      <w:bookmarkEnd w:id="25"/>
    </w:p>
    <w:p w14:paraId="3E40B6FD" w14:textId="77777777" w:rsidR="00E81E69" w:rsidRDefault="00E40E9D" w:rsidP="00902C08">
      <w:pPr>
        <w:snapToGrid w:val="0"/>
        <w:ind w:firstLineChars="200" w:firstLine="480"/>
      </w:pPr>
      <w:r>
        <w:rPr>
          <w:rFonts w:ascii="Times New Roman" w:eastAsia="標楷體" w:hAnsi="Times New Roman" w:cs="標楷體"/>
        </w:rPr>
        <w:t>GameFi</w:t>
      </w:r>
      <w:r>
        <w:rPr>
          <w:rFonts w:ascii="Times New Roman" w:eastAsia="標楷體" w:hAnsi="Times New Roman" w:cs="標楷體"/>
        </w:rPr>
        <w:t>（</w:t>
      </w:r>
      <w:r>
        <w:rPr>
          <w:rFonts w:ascii="Times New Roman" w:eastAsia="標楷體" w:hAnsi="Times New Roman" w:cs="標楷體"/>
        </w:rPr>
        <w:t>Game + Finance</w:t>
      </w:r>
      <w:r>
        <w:rPr>
          <w:rFonts w:ascii="Times New Roman" w:eastAsia="標楷體" w:hAnsi="Times New Roman" w:cs="標楷體"/>
        </w:rPr>
        <w:t>）是結合區塊鏈遊戲與去中心化金融的新興領域，核心概念為「邊玩邊賺」（</w:t>
      </w:r>
      <w:r>
        <w:rPr>
          <w:rFonts w:ascii="Times New Roman" w:eastAsia="標楷體" w:hAnsi="Times New Roman" w:cs="標楷體"/>
        </w:rPr>
        <w:t>Play-to-Earn</w:t>
      </w:r>
      <w:r>
        <w:rPr>
          <w:rFonts w:ascii="Times New Roman" w:eastAsia="標楷體" w:hAnsi="Times New Roman" w:cs="標楷體"/>
        </w:rPr>
        <w:t>）。</w:t>
      </w:r>
      <w:r>
        <w:rPr>
          <w:rFonts w:ascii="Times New Roman" w:eastAsia="標楷體" w:hAnsi="Times New Roman" w:cs="標楷體"/>
        </w:rPr>
        <w:t xml:space="preserve">2021 </w:t>
      </w:r>
      <w:r>
        <w:rPr>
          <w:rFonts w:ascii="Times New Roman" w:eastAsia="標楷體" w:hAnsi="Times New Roman" w:cs="標楷體"/>
        </w:rPr>
        <w:t>年</w:t>
      </w:r>
      <w:r>
        <w:rPr>
          <w:rFonts w:ascii="Times New Roman" w:eastAsia="標楷體" w:hAnsi="Times New Roman" w:cs="標楷體"/>
        </w:rPr>
        <w:t xml:space="preserve"> Axie Infinity </w:t>
      </w:r>
      <w:r>
        <w:rPr>
          <w:rFonts w:ascii="Times New Roman" w:eastAsia="標楷體" w:hAnsi="Times New Roman" w:cs="標楷體"/>
        </w:rPr>
        <w:t>以月活用戶突破</w:t>
      </w:r>
      <w:r>
        <w:rPr>
          <w:rFonts w:ascii="Times New Roman" w:eastAsia="標楷體" w:hAnsi="Times New Roman" w:cs="標楷體"/>
        </w:rPr>
        <w:t xml:space="preserve"> 200 </w:t>
      </w:r>
      <w:r>
        <w:rPr>
          <w:rFonts w:ascii="Times New Roman" w:eastAsia="標楷體" w:hAnsi="Times New Roman" w:cs="標楷體"/>
        </w:rPr>
        <w:t>萬、每日交易額超過</w:t>
      </w:r>
      <w:r>
        <w:rPr>
          <w:rFonts w:ascii="Times New Roman" w:eastAsia="標楷體" w:hAnsi="Times New Roman" w:cs="標楷體"/>
        </w:rPr>
        <w:t xml:space="preserve"> 1500 </w:t>
      </w:r>
      <w:r>
        <w:rPr>
          <w:rFonts w:ascii="Times New Roman" w:eastAsia="標楷體" w:hAnsi="Times New Roman" w:cs="標楷體"/>
        </w:rPr>
        <w:t>萬美元創下里程碑，引發全球對</w:t>
      </w:r>
      <w:r>
        <w:rPr>
          <w:rFonts w:ascii="Times New Roman" w:eastAsia="標楷體" w:hAnsi="Times New Roman" w:cs="標楷體"/>
        </w:rPr>
        <w:t xml:space="preserve"> NFT </w:t>
      </w:r>
      <w:r>
        <w:rPr>
          <w:rFonts w:ascii="Times New Roman" w:eastAsia="標楷體" w:hAnsi="Times New Roman" w:cs="標楷體"/>
        </w:rPr>
        <w:t>遊戲的廣泛關注。然而，現有</w:t>
      </w:r>
      <w:r>
        <w:rPr>
          <w:rFonts w:ascii="Times New Roman" w:eastAsia="標楷體" w:hAnsi="Times New Roman" w:cs="標楷體"/>
        </w:rPr>
        <w:t xml:space="preserve"> GameFi </w:t>
      </w:r>
      <w:r>
        <w:rPr>
          <w:rFonts w:ascii="Times New Roman" w:eastAsia="標楷體" w:hAnsi="Times New Roman" w:cs="標楷體"/>
        </w:rPr>
        <w:t>系統大多以經濟獎勵為主要驅動力，缺乏純粹的知識教育功能，本研究嘗試填補此一空缺。</w:t>
      </w:r>
    </w:p>
    <w:p w14:paraId="53B8D3F6" w14:textId="77777777" w:rsidR="00E81E69" w:rsidRDefault="00E81E69" w:rsidP="00902C08">
      <w:pPr>
        <w:snapToGrid w:val="0"/>
      </w:pPr>
    </w:p>
    <w:p w14:paraId="74A86C37" w14:textId="77777777" w:rsidR="00E81E69" w:rsidRPr="000864C1" w:rsidRDefault="00E40E9D" w:rsidP="000864C1">
      <w:pPr>
        <w:pStyle w:val="2"/>
        <w:spacing w:line="240" w:lineRule="auto"/>
        <w:rPr>
          <w:rFonts w:ascii="Times New Roman" w:hAnsi="Times New Roman" w:cs="標楷體"/>
          <w:sz w:val="28"/>
          <w:szCs w:val="28"/>
        </w:rPr>
      </w:pPr>
      <w:bookmarkStart w:id="26" w:name="_Toc232363405"/>
      <w:bookmarkStart w:id="27" w:name="_Toc232363673"/>
      <w:r>
        <w:rPr>
          <w:rFonts w:ascii="Times New Roman" w:hAnsi="Times New Roman" w:cs="標楷體"/>
          <w:sz w:val="28"/>
          <w:szCs w:val="28"/>
        </w:rPr>
        <w:t>二、相關系統比較</w:t>
      </w:r>
      <w:bookmarkEnd w:id="26"/>
      <w:bookmarkEnd w:id="27"/>
    </w:p>
    <w:p w14:paraId="7C4C70BD" w14:textId="77777777" w:rsidR="00E81E69" w:rsidRDefault="00E40E9D" w:rsidP="00902C08">
      <w:pPr>
        <w:snapToGrid w:val="0"/>
        <w:ind w:firstLineChars="200" w:firstLine="480"/>
      </w:pPr>
      <w:r>
        <w:rPr>
          <w:rFonts w:ascii="Times New Roman" w:eastAsia="標楷體" w:hAnsi="Times New Roman" w:cs="標楷體"/>
        </w:rPr>
        <w:t>本研究參考現有區塊鏈遊戲系統，分析其技術架構與功能設計，以確立本系統的差異化定位。</w:t>
      </w:r>
    </w:p>
    <w:p w14:paraId="1B8DFF1E" w14:textId="77777777" w:rsidR="00E81E69" w:rsidRDefault="00E81E69" w:rsidP="00902C08">
      <w:pPr>
        <w:snapToGrid w:val="0"/>
        <w:rPr>
          <w:rFonts w:hint="eastAsia"/>
        </w:rPr>
      </w:pPr>
    </w:p>
    <w:p w14:paraId="3180F080"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2-1  </w:t>
      </w:r>
      <w:r>
        <w:rPr>
          <w:rFonts w:ascii="Times New Roman" w:eastAsia="標楷體" w:hAnsi="Times New Roman" w:cs="標楷體"/>
          <w:b/>
          <w:bCs/>
          <w:sz w:val="22"/>
          <w:szCs w:val="22"/>
        </w:rPr>
        <w:t>相關系統功能比較</w:t>
      </w:r>
    </w:p>
    <w:tbl>
      <w:tblPr>
        <w:tblW w:w="9360" w:type="dxa"/>
        <w:tblLook w:val="04A0" w:firstRow="1" w:lastRow="0" w:firstColumn="1" w:lastColumn="0" w:noHBand="0" w:noVBand="1"/>
      </w:tblPr>
      <w:tblGrid>
        <w:gridCol w:w="2200"/>
        <w:gridCol w:w="1600"/>
        <w:gridCol w:w="2400"/>
        <w:gridCol w:w="1800"/>
        <w:gridCol w:w="1360"/>
      </w:tblGrid>
      <w:tr w:rsidR="00E81E69" w14:paraId="15007668" w14:textId="77777777">
        <w:tc>
          <w:tcPr>
            <w:tcW w:w="2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A9726BB" w14:textId="77777777" w:rsidR="00E81E69" w:rsidRDefault="00E40E9D" w:rsidP="00902C08">
            <w:pPr>
              <w:snapToGrid w:val="0"/>
            </w:pPr>
            <w:r>
              <w:rPr>
                <w:rFonts w:ascii="Times New Roman" w:eastAsia="標楷體" w:hAnsi="Times New Roman" w:cs="標楷體"/>
                <w:b/>
                <w:bCs/>
                <w:sz w:val="22"/>
                <w:szCs w:val="22"/>
              </w:rPr>
              <w:t>系統名稱</w:t>
            </w:r>
          </w:p>
        </w:tc>
        <w:tc>
          <w:tcPr>
            <w:tcW w:w="16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53B5B1AB" w14:textId="77777777" w:rsidR="00E81E69" w:rsidRDefault="00E40E9D" w:rsidP="00902C08">
            <w:pPr>
              <w:snapToGrid w:val="0"/>
            </w:pPr>
            <w:r>
              <w:rPr>
                <w:rFonts w:ascii="Times New Roman" w:eastAsia="標楷體" w:hAnsi="Times New Roman" w:cs="標楷體"/>
                <w:b/>
                <w:bCs/>
                <w:sz w:val="22"/>
                <w:szCs w:val="22"/>
              </w:rPr>
              <w:t>發布年份</w:t>
            </w:r>
          </w:p>
        </w:tc>
        <w:tc>
          <w:tcPr>
            <w:tcW w:w="24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7C6DCFE0" w14:textId="77777777" w:rsidR="00E81E69" w:rsidRDefault="00E40E9D" w:rsidP="00902C08">
            <w:pPr>
              <w:snapToGrid w:val="0"/>
            </w:pPr>
            <w:r>
              <w:rPr>
                <w:rFonts w:ascii="Times New Roman" w:eastAsia="標楷體" w:hAnsi="Times New Roman" w:cs="標楷體"/>
                <w:b/>
                <w:bCs/>
                <w:sz w:val="22"/>
                <w:szCs w:val="22"/>
              </w:rPr>
              <w:t>核心機制</w:t>
            </w:r>
          </w:p>
        </w:tc>
        <w:tc>
          <w:tcPr>
            <w:tcW w:w="18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1BCCADA7" w14:textId="77777777" w:rsidR="00E81E69" w:rsidRDefault="00E40E9D" w:rsidP="00902C08">
            <w:pPr>
              <w:snapToGrid w:val="0"/>
            </w:pPr>
            <w:r>
              <w:rPr>
                <w:rFonts w:ascii="Times New Roman" w:eastAsia="標楷體" w:hAnsi="Times New Roman" w:cs="標楷體"/>
                <w:b/>
                <w:bCs/>
                <w:sz w:val="22"/>
                <w:szCs w:val="22"/>
              </w:rPr>
              <w:t xml:space="preserve">NFT </w:t>
            </w:r>
            <w:r>
              <w:rPr>
                <w:rFonts w:ascii="Times New Roman" w:eastAsia="標楷體" w:hAnsi="Times New Roman" w:cs="標楷體"/>
                <w:b/>
                <w:bCs/>
                <w:sz w:val="22"/>
                <w:szCs w:val="22"/>
              </w:rPr>
              <w:t>標準</w:t>
            </w:r>
          </w:p>
        </w:tc>
        <w:tc>
          <w:tcPr>
            <w:tcW w:w="13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162E9B17" w14:textId="77777777" w:rsidR="00E81E69" w:rsidRDefault="00E40E9D" w:rsidP="00902C08">
            <w:pPr>
              <w:snapToGrid w:val="0"/>
            </w:pPr>
            <w:r>
              <w:rPr>
                <w:rFonts w:ascii="Times New Roman" w:eastAsia="標楷體" w:hAnsi="Times New Roman" w:cs="標楷體"/>
                <w:b/>
                <w:bCs/>
                <w:sz w:val="22"/>
                <w:szCs w:val="22"/>
              </w:rPr>
              <w:t>教育功能</w:t>
            </w:r>
          </w:p>
        </w:tc>
      </w:tr>
      <w:tr w:rsidR="00E81E69" w14:paraId="1F28445E"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DCB3E56" w14:textId="77777777" w:rsidR="00E81E69" w:rsidRDefault="00E40E9D" w:rsidP="00902C08">
            <w:pPr>
              <w:snapToGrid w:val="0"/>
            </w:pPr>
            <w:r>
              <w:rPr>
                <w:rFonts w:ascii="Times New Roman" w:eastAsia="標楷體" w:hAnsi="Times New Roman" w:cs="標楷體"/>
                <w:sz w:val="22"/>
                <w:szCs w:val="22"/>
              </w:rPr>
              <w:lastRenderedPageBreak/>
              <w:t>CryptoKitties</w:t>
            </w:r>
          </w:p>
        </w:tc>
        <w:tc>
          <w:tcPr>
            <w:tcW w:w="1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92338D2" w14:textId="77777777" w:rsidR="00E81E69" w:rsidRDefault="00E40E9D" w:rsidP="00902C08">
            <w:pPr>
              <w:snapToGrid w:val="0"/>
            </w:pPr>
            <w:r>
              <w:rPr>
                <w:rFonts w:ascii="Times New Roman" w:eastAsia="標楷體" w:hAnsi="Times New Roman" w:cs="標楷體"/>
                <w:sz w:val="22"/>
                <w:szCs w:val="22"/>
              </w:rPr>
              <w:t>2017</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7478005" w14:textId="77777777" w:rsidR="00E81E69" w:rsidRDefault="00E40E9D" w:rsidP="00902C08">
            <w:pPr>
              <w:snapToGrid w:val="0"/>
            </w:pPr>
            <w:r>
              <w:rPr>
                <w:rFonts w:ascii="Times New Roman" w:eastAsia="標楷體" w:hAnsi="Times New Roman" w:cs="標楷體"/>
                <w:sz w:val="22"/>
                <w:szCs w:val="22"/>
              </w:rPr>
              <w:t>繁殖、交易</w:t>
            </w:r>
          </w:p>
        </w:tc>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D070E56" w14:textId="77777777" w:rsidR="00E81E69" w:rsidRDefault="00E40E9D" w:rsidP="00902C08">
            <w:pPr>
              <w:snapToGrid w:val="0"/>
            </w:pPr>
            <w:r>
              <w:rPr>
                <w:rFonts w:ascii="Times New Roman" w:eastAsia="標楷體" w:hAnsi="Times New Roman" w:cs="標楷體"/>
                <w:sz w:val="22"/>
                <w:szCs w:val="22"/>
              </w:rPr>
              <w:t>ERC-721</w:t>
            </w:r>
          </w:p>
        </w:tc>
        <w:tc>
          <w:tcPr>
            <w:tcW w:w="1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2BE073C" w14:textId="77777777" w:rsidR="00E81E69" w:rsidRDefault="00E40E9D" w:rsidP="00902C08">
            <w:pPr>
              <w:snapToGrid w:val="0"/>
            </w:pPr>
            <w:r>
              <w:rPr>
                <w:rFonts w:ascii="Times New Roman" w:eastAsia="標楷體" w:hAnsi="Times New Roman" w:cs="標楷體"/>
                <w:sz w:val="22"/>
                <w:szCs w:val="22"/>
              </w:rPr>
              <w:t>無</w:t>
            </w:r>
          </w:p>
        </w:tc>
      </w:tr>
      <w:tr w:rsidR="00E81E69" w14:paraId="6CD8DBC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6D38D22" w14:textId="77777777" w:rsidR="00E81E69" w:rsidRDefault="00E40E9D" w:rsidP="00902C08">
            <w:pPr>
              <w:snapToGrid w:val="0"/>
            </w:pPr>
            <w:r>
              <w:rPr>
                <w:rFonts w:ascii="Times New Roman" w:eastAsia="標楷體" w:hAnsi="Times New Roman" w:cs="標楷體"/>
                <w:sz w:val="22"/>
                <w:szCs w:val="22"/>
              </w:rPr>
              <w:t>Axie Infinity</w:t>
            </w:r>
          </w:p>
        </w:tc>
        <w:tc>
          <w:tcPr>
            <w:tcW w:w="1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CDA3A06" w14:textId="77777777" w:rsidR="00E81E69" w:rsidRDefault="00E40E9D" w:rsidP="00902C08">
            <w:pPr>
              <w:snapToGrid w:val="0"/>
            </w:pPr>
            <w:r>
              <w:rPr>
                <w:rFonts w:ascii="Times New Roman" w:eastAsia="標楷體" w:hAnsi="Times New Roman" w:cs="標楷體"/>
                <w:sz w:val="22"/>
                <w:szCs w:val="22"/>
              </w:rPr>
              <w:t>2018</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AF0EEDE" w14:textId="77777777" w:rsidR="00E81E69" w:rsidRDefault="00E40E9D" w:rsidP="00902C08">
            <w:pPr>
              <w:snapToGrid w:val="0"/>
            </w:pPr>
            <w:r>
              <w:rPr>
                <w:rFonts w:ascii="Times New Roman" w:eastAsia="標楷體" w:hAnsi="Times New Roman" w:cs="標楷體"/>
                <w:sz w:val="22"/>
                <w:szCs w:val="22"/>
              </w:rPr>
              <w:t>戰鬥、</w:t>
            </w:r>
            <w:r>
              <w:rPr>
                <w:rFonts w:ascii="Times New Roman" w:eastAsia="標楷體" w:hAnsi="Times New Roman" w:cs="標楷體"/>
                <w:sz w:val="22"/>
                <w:szCs w:val="22"/>
              </w:rPr>
              <w:t>Play-to-Earn</w:t>
            </w:r>
          </w:p>
        </w:tc>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80889B3" w14:textId="77777777" w:rsidR="00E81E69" w:rsidRDefault="00E40E9D" w:rsidP="00902C08">
            <w:pPr>
              <w:snapToGrid w:val="0"/>
            </w:pPr>
            <w:r>
              <w:rPr>
                <w:rFonts w:ascii="Times New Roman" w:eastAsia="標楷體" w:hAnsi="Times New Roman" w:cs="標楷體"/>
                <w:sz w:val="22"/>
                <w:szCs w:val="22"/>
              </w:rPr>
              <w:t>ERC-721</w:t>
            </w:r>
          </w:p>
        </w:tc>
        <w:tc>
          <w:tcPr>
            <w:tcW w:w="1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A9763B5" w14:textId="77777777" w:rsidR="00E81E69" w:rsidRDefault="00E40E9D" w:rsidP="00902C08">
            <w:pPr>
              <w:snapToGrid w:val="0"/>
            </w:pPr>
            <w:r>
              <w:rPr>
                <w:rFonts w:ascii="Times New Roman" w:eastAsia="標楷體" w:hAnsi="Times New Roman" w:cs="標楷體"/>
                <w:sz w:val="22"/>
                <w:szCs w:val="22"/>
              </w:rPr>
              <w:t>無</w:t>
            </w:r>
          </w:p>
        </w:tc>
      </w:tr>
      <w:tr w:rsidR="00E81E69" w14:paraId="06ED5C27"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673ACD8" w14:textId="77777777" w:rsidR="00E81E69" w:rsidRDefault="00E40E9D" w:rsidP="00902C08">
            <w:pPr>
              <w:snapToGrid w:val="0"/>
            </w:pPr>
            <w:r>
              <w:rPr>
                <w:rFonts w:ascii="Times New Roman" w:eastAsia="標楷體" w:hAnsi="Times New Roman" w:cs="標楷體"/>
                <w:sz w:val="22"/>
                <w:szCs w:val="22"/>
              </w:rPr>
              <w:t>骰子遊戲合約</w:t>
            </w:r>
          </w:p>
        </w:tc>
        <w:tc>
          <w:tcPr>
            <w:tcW w:w="1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EBAAE9D" w14:textId="77777777" w:rsidR="00E81E69" w:rsidRDefault="00E40E9D" w:rsidP="00902C08">
            <w:pPr>
              <w:snapToGrid w:val="0"/>
            </w:pPr>
            <w:r>
              <w:rPr>
                <w:rFonts w:ascii="Times New Roman" w:eastAsia="標楷體" w:hAnsi="Times New Roman" w:cs="標楷體"/>
                <w:sz w:val="22"/>
                <w:szCs w:val="22"/>
              </w:rPr>
              <w:t>—</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AC99633" w14:textId="77777777" w:rsidR="00E81E69" w:rsidRDefault="00E40E9D" w:rsidP="00902C08">
            <w:pPr>
              <w:snapToGrid w:val="0"/>
            </w:pPr>
            <w:r>
              <w:rPr>
                <w:rFonts w:ascii="Times New Roman" w:eastAsia="標楷體" w:hAnsi="Times New Roman" w:cs="標楷體"/>
                <w:sz w:val="22"/>
                <w:szCs w:val="22"/>
              </w:rPr>
              <w:t xml:space="preserve">Commit-Reveal </w:t>
            </w:r>
            <w:r>
              <w:rPr>
                <w:rFonts w:ascii="Times New Roman" w:eastAsia="標楷體" w:hAnsi="Times New Roman" w:cs="標楷體"/>
                <w:sz w:val="22"/>
                <w:szCs w:val="22"/>
              </w:rPr>
              <w:t>博弈</w:t>
            </w:r>
          </w:p>
        </w:tc>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2940236" w14:textId="77777777" w:rsidR="00E81E69" w:rsidRDefault="00E40E9D" w:rsidP="00902C08">
            <w:pPr>
              <w:snapToGrid w:val="0"/>
            </w:pPr>
            <w:r>
              <w:rPr>
                <w:rFonts w:ascii="Times New Roman" w:eastAsia="標楷體" w:hAnsi="Times New Roman" w:cs="標楷體"/>
                <w:sz w:val="22"/>
                <w:szCs w:val="22"/>
              </w:rPr>
              <w:t>無</w:t>
            </w:r>
          </w:p>
        </w:tc>
        <w:tc>
          <w:tcPr>
            <w:tcW w:w="1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325A9BB" w14:textId="77777777" w:rsidR="00E81E69" w:rsidRDefault="00E40E9D" w:rsidP="00902C08">
            <w:pPr>
              <w:snapToGrid w:val="0"/>
            </w:pPr>
            <w:r>
              <w:rPr>
                <w:rFonts w:ascii="Times New Roman" w:eastAsia="標楷體" w:hAnsi="Times New Roman" w:cs="標楷體"/>
                <w:sz w:val="22"/>
                <w:szCs w:val="22"/>
              </w:rPr>
              <w:t>無</w:t>
            </w:r>
          </w:p>
        </w:tc>
      </w:tr>
      <w:tr w:rsidR="00E81E69" w14:paraId="6D6E12AD"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AF50953" w14:textId="77777777" w:rsidR="00E81E69" w:rsidRDefault="00E40E9D" w:rsidP="00902C08">
            <w:pPr>
              <w:snapToGrid w:val="0"/>
            </w:pPr>
            <w:r>
              <w:rPr>
                <w:rFonts w:ascii="Times New Roman" w:eastAsia="標楷體" w:hAnsi="Times New Roman" w:cs="標楷體"/>
                <w:sz w:val="22"/>
                <w:szCs w:val="22"/>
              </w:rPr>
              <w:t>本研究</w:t>
            </w:r>
            <w:r>
              <w:rPr>
                <w:rFonts w:ascii="Times New Roman" w:eastAsia="標楷體" w:hAnsi="Times New Roman" w:cs="標楷體"/>
                <w:sz w:val="22"/>
                <w:szCs w:val="22"/>
              </w:rPr>
              <w:t xml:space="preserve"> CryptoPet</w:t>
            </w:r>
          </w:p>
        </w:tc>
        <w:tc>
          <w:tcPr>
            <w:tcW w:w="1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573A819" w14:textId="77777777" w:rsidR="00E81E69" w:rsidRDefault="00E40E9D" w:rsidP="00902C08">
            <w:pPr>
              <w:snapToGrid w:val="0"/>
            </w:pPr>
            <w:r>
              <w:rPr>
                <w:rFonts w:ascii="Times New Roman" w:eastAsia="標楷體" w:hAnsi="Times New Roman" w:cs="標楷體"/>
                <w:sz w:val="22"/>
                <w:szCs w:val="22"/>
              </w:rPr>
              <w:t>2025</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1046C9F" w14:textId="77777777" w:rsidR="00E81E69" w:rsidRDefault="00E40E9D" w:rsidP="00902C08">
            <w:pPr>
              <w:snapToGrid w:val="0"/>
            </w:pPr>
            <w:r>
              <w:rPr>
                <w:rFonts w:ascii="Times New Roman" w:eastAsia="標楷體" w:hAnsi="Times New Roman" w:cs="標楷體"/>
                <w:sz w:val="22"/>
                <w:szCs w:val="22"/>
              </w:rPr>
              <w:t>養成、進化、蒐集</w:t>
            </w:r>
          </w:p>
        </w:tc>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1C7E9AD" w14:textId="77777777" w:rsidR="00E81E69" w:rsidRDefault="00E40E9D" w:rsidP="00902C08">
            <w:pPr>
              <w:snapToGrid w:val="0"/>
            </w:pPr>
            <w:r>
              <w:rPr>
                <w:rFonts w:ascii="Times New Roman" w:eastAsia="標楷體" w:hAnsi="Times New Roman" w:cs="標楷體"/>
                <w:sz w:val="22"/>
                <w:szCs w:val="22"/>
              </w:rPr>
              <w:t>ERC-721</w:t>
            </w:r>
          </w:p>
        </w:tc>
        <w:tc>
          <w:tcPr>
            <w:tcW w:w="13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D5C6A7D" w14:textId="77777777" w:rsidR="00E81E69" w:rsidRDefault="00E40E9D" w:rsidP="00902C08">
            <w:pPr>
              <w:snapToGrid w:val="0"/>
            </w:pPr>
            <w:r>
              <w:rPr>
                <w:rFonts w:ascii="Times New Roman" w:eastAsia="標楷體" w:hAnsi="Times New Roman" w:cs="標楷體"/>
                <w:sz w:val="22"/>
                <w:szCs w:val="22"/>
              </w:rPr>
              <w:t>有</w:t>
            </w:r>
          </w:p>
        </w:tc>
      </w:tr>
    </w:tbl>
    <w:p w14:paraId="32CF6BD0" w14:textId="77777777" w:rsidR="00E81E69" w:rsidRDefault="00E81E69" w:rsidP="00902C08">
      <w:pPr>
        <w:snapToGrid w:val="0"/>
      </w:pPr>
    </w:p>
    <w:p w14:paraId="5A67D2DE" w14:textId="77777777" w:rsidR="00E81E69" w:rsidRDefault="00E40E9D" w:rsidP="00902C08">
      <w:pPr>
        <w:snapToGrid w:val="0"/>
        <w:ind w:firstLineChars="200" w:firstLine="480"/>
      </w:pPr>
      <w:r>
        <w:rPr>
          <w:rFonts w:ascii="Times New Roman" w:eastAsia="標楷體" w:hAnsi="Times New Roman" w:cs="標楷體"/>
        </w:rPr>
        <w:t>由上表可見，現有</w:t>
      </w:r>
      <w:r>
        <w:rPr>
          <w:rFonts w:ascii="Times New Roman" w:eastAsia="標楷體" w:hAnsi="Times New Roman" w:cs="標楷體"/>
        </w:rPr>
        <w:t xml:space="preserve"> NFT </w:t>
      </w:r>
      <w:r>
        <w:rPr>
          <w:rFonts w:ascii="Times New Roman" w:eastAsia="標楷體" w:hAnsi="Times New Roman" w:cs="標楷體"/>
        </w:rPr>
        <w:t>遊戲系統均以娛樂或獲利為主要目標，缺乏針對加密貨幣知識教育的功能設計。本研究的</w:t>
      </w:r>
      <w:r>
        <w:rPr>
          <w:rFonts w:ascii="Times New Roman" w:eastAsia="標楷體" w:hAnsi="Times New Roman" w:cs="標楷體"/>
        </w:rPr>
        <w:t xml:space="preserve"> CryptoPet </w:t>
      </w:r>
      <w:r>
        <w:rPr>
          <w:rFonts w:ascii="Times New Roman" w:eastAsia="標楷體" w:hAnsi="Times New Roman" w:cs="標楷體"/>
        </w:rPr>
        <w:t>系統在保有遊戲趣味性的同時，透過幣種對應動物、損益狀態條、模擬市場波動等設計，讓用戶在遊玩過程中自然建立加密貨幣的基礎認知，形成清晰的市場區隔。</w:t>
      </w:r>
    </w:p>
    <w:p w14:paraId="5C11735A" w14:textId="77777777" w:rsidR="00E81E69" w:rsidRDefault="00E81E69" w:rsidP="00902C08">
      <w:pPr>
        <w:snapToGrid w:val="0"/>
      </w:pPr>
    </w:p>
    <w:p w14:paraId="24832255" w14:textId="77777777" w:rsidR="00E81E69" w:rsidRPr="000864C1" w:rsidRDefault="00E40E9D" w:rsidP="000864C1">
      <w:pPr>
        <w:pStyle w:val="2"/>
        <w:spacing w:line="240" w:lineRule="auto"/>
        <w:rPr>
          <w:rFonts w:ascii="Times New Roman" w:hAnsi="Times New Roman" w:cs="標楷體"/>
          <w:sz w:val="28"/>
          <w:szCs w:val="28"/>
        </w:rPr>
      </w:pPr>
      <w:bookmarkStart w:id="28" w:name="_Toc232363406"/>
      <w:bookmarkStart w:id="29" w:name="_Toc232363674"/>
      <w:r>
        <w:rPr>
          <w:rFonts w:ascii="Times New Roman" w:hAnsi="Times New Roman" w:cs="標楷體"/>
          <w:sz w:val="28"/>
          <w:szCs w:val="28"/>
        </w:rPr>
        <w:t>三、現階段技術與工具</w:t>
      </w:r>
      <w:bookmarkEnd w:id="28"/>
      <w:bookmarkEnd w:id="29"/>
    </w:p>
    <w:p w14:paraId="55C8DA2A" w14:textId="77777777" w:rsidR="00E81E69" w:rsidRDefault="00E40E9D" w:rsidP="00902C08">
      <w:pPr>
        <w:snapToGrid w:val="0"/>
        <w:ind w:firstLineChars="200" w:firstLine="480"/>
      </w:pPr>
      <w:r>
        <w:rPr>
          <w:rFonts w:ascii="Times New Roman" w:eastAsia="標楷體" w:hAnsi="Times New Roman" w:cs="標楷體"/>
        </w:rPr>
        <w:t>本研究使用以下技術工具進行系統開發，各工具應用範圍如下表所示：</w:t>
      </w:r>
    </w:p>
    <w:p w14:paraId="15665B72" w14:textId="77777777" w:rsidR="00E81E69" w:rsidRDefault="00E81E69" w:rsidP="00902C08">
      <w:pPr>
        <w:snapToGrid w:val="0"/>
      </w:pPr>
    </w:p>
    <w:p w14:paraId="12CEE442"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2-2  </w:t>
      </w:r>
      <w:r>
        <w:rPr>
          <w:rFonts w:ascii="Times New Roman" w:eastAsia="標楷體" w:hAnsi="Times New Roman" w:cs="標楷體"/>
          <w:b/>
          <w:bCs/>
          <w:sz w:val="22"/>
          <w:szCs w:val="22"/>
        </w:rPr>
        <w:t>開發工具與應用範圍</w:t>
      </w:r>
    </w:p>
    <w:tbl>
      <w:tblPr>
        <w:tblW w:w="9360" w:type="dxa"/>
        <w:tblLook w:val="04A0" w:firstRow="1" w:lastRow="0" w:firstColumn="1" w:lastColumn="0" w:noHBand="0" w:noVBand="1"/>
      </w:tblPr>
      <w:tblGrid>
        <w:gridCol w:w="2800"/>
        <w:gridCol w:w="3800"/>
        <w:gridCol w:w="2760"/>
      </w:tblGrid>
      <w:tr w:rsidR="00E81E69" w14:paraId="483A1BB9" w14:textId="77777777">
        <w:tc>
          <w:tcPr>
            <w:tcW w:w="28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2617622A" w14:textId="77777777" w:rsidR="00E81E69" w:rsidRDefault="00E40E9D" w:rsidP="00902C08">
            <w:pPr>
              <w:snapToGrid w:val="0"/>
            </w:pPr>
            <w:r>
              <w:rPr>
                <w:rFonts w:ascii="Times New Roman" w:eastAsia="標楷體" w:hAnsi="Times New Roman" w:cs="標楷體"/>
                <w:b/>
                <w:bCs/>
                <w:sz w:val="22"/>
                <w:szCs w:val="22"/>
              </w:rPr>
              <w:t>開發工具</w:t>
            </w:r>
          </w:p>
        </w:tc>
        <w:tc>
          <w:tcPr>
            <w:tcW w:w="38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6A1DA2D9" w14:textId="77777777" w:rsidR="00E81E69" w:rsidRDefault="00E40E9D" w:rsidP="00902C08">
            <w:pPr>
              <w:snapToGrid w:val="0"/>
            </w:pPr>
            <w:r>
              <w:rPr>
                <w:rFonts w:ascii="Times New Roman" w:eastAsia="標楷體" w:hAnsi="Times New Roman" w:cs="標楷體"/>
                <w:b/>
                <w:bCs/>
                <w:sz w:val="22"/>
                <w:szCs w:val="22"/>
              </w:rPr>
              <w:t>應用範圍</w:t>
            </w:r>
          </w:p>
        </w:tc>
        <w:tc>
          <w:tcPr>
            <w:tcW w:w="27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0DFD4483" w14:textId="77777777" w:rsidR="00E81E69" w:rsidRDefault="00E40E9D" w:rsidP="00902C08">
            <w:pPr>
              <w:snapToGrid w:val="0"/>
            </w:pPr>
            <w:r>
              <w:rPr>
                <w:rFonts w:ascii="Times New Roman" w:eastAsia="標楷體" w:hAnsi="Times New Roman" w:cs="標楷體"/>
                <w:b/>
                <w:bCs/>
                <w:sz w:val="22"/>
                <w:szCs w:val="22"/>
              </w:rPr>
              <w:t>版本</w:t>
            </w:r>
          </w:p>
        </w:tc>
      </w:tr>
      <w:tr w:rsidR="00E81E69" w14:paraId="2672C733"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84662A4" w14:textId="77777777" w:rsidR="00E81E69" w:rsidRDefault="00E40E9D" w:rsidP="00902C08">
            <w:pPr>
              <w:snapToGrid w:val="0"/>
            </w:pPr>
            <w:r>
              <w:rPr>
                <w:rFonts w:ascii="Times New Roman" w:eastAsia="標楷體" w:hAnsi="Times New Roman" w:cs="標楷體"/>
                <w:sz w:val="22"/>
                <w:szCs w:val="22"/>
              </w:rPr>
              <w:t>Solidity</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F4336FF" w14:textId="77777777" w:rsidR="00E81E69" w:rsidRDefault="00E40E9D" w:rsidP="00902C08">
            <w:pPr>
              <w:snapToGrid w:val="0"/>
            </w:pPr>
            <w:r>
              <w:rPr>
                <w:rFonts w:ascii="Times New Roman" w:eastAsia="標楷體" w:hAnsi="Times New Roman" w:cs="標楷體"/>
                <w:sz w:val="22"/>
                <w:szCs w:val="22"/>
              </w:rPr>
              <w:t>智能合約程式語言</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0A1B393" w14:textId="77777777" w:rsidR="00E81E69" w:rsidRDefault="00E40E9D" w:rsidP="00902C08">
            <w:pPr>
              <w:snapToGrid w:val="0"/>
            </w:pPr>
            <w:r>
              <w:rPr>
                <w:rFonts w:ascii="Times New Roman" w:eastAsia="標楷體" w:hAnsi="Times New Roman" w:cs="標楷體"/>
                <w:sz w:val="22"/>
                <w:szCs w:val="22"/>
              </w:rPr>
              <w:t>0.8.28</w:t>
            </w:r>
          </w:p>
        </w:tc>
      </w:tr>
      <w:tr w:rsidR="00E81E69" w14:paraId="4B41D996"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C50BD3B" w14:textId="77777777" w:rsidR="00E81E69" w:rsidRDefault="00E40E9D" w:rsidP="00902C08">
            <w:pPr>
              <w:snapToGrid w:val="0"/>
            </w:pPr>
            <w:r>
              <w:rPr>
                <w:rFonts w:ascii="Times New Roman" w:eastAsia="標楷體" w:hAnsi="Times New Roman" w:cs="標楷體"/>
                <w:sz w:val="22"/>
                <w:szCs w:val="22"/>
              </w:rPr>
              <w:t>OpenZeppelin</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07841C5" w14:textId="77777777" w:rsidR="00E81E69" w:rsidRDefault="00E40E9D" w:rsidP="00902C08">
            <w:pPr>
              <w:snapToGrid w:val="0"/>
            </w:pPr>
            <w:r>
              <w:rPr>
                <w:rFonts w:ascii="Times New Roman" w:eastAsia="標楷體" w:hAnsi="Times New Roman" w:cs="標楷體"/>
                <w:sz w:val="22"/>
                <w:szCs w:val="22"/>
              </w:rPr>
              <w:t>合約安全框架（</w:t>
            </w:r>
            <w:r>
              <w:rPr>
                <w:rFonts w:ascii="Times New Roman" w:eastAsia="標楷體" w:hAnsi="Times New Roman" w:cs="標楷體"/>
                <w:sz w:val="22"/>
                <w:szCs w:val="22"/>
              </w:rPr>
              <w:t>ERC-721</w:t>
            </w:r>
            <w:r>
              <w:rPr>
                <w:rFonts w:ascii="Times New Roman" w:eastAsia="標楷體" w:hAnsi="Times New Roman" w:cs="標楷體"/>
                <w:sz w:val="22"/>
                <w:szCs w:val="22"/>
              </w:rPr>
              <w:t>、</w:t>
            </w:r>
            <w:r>
              <w:rPr>
                <w:rFonts w:ascii="Times New Roman" w:eastAsia="標楷體" w:hAnsi="Times New Roman" w:cs="標楷體"/>
                <w:sz w:val="22"/>
                <w:szCs w:val="22"/>
              </w:rPr>
              <w:t>Ownable</w:t>
            </w:r>
            <w:r>
              <w:rPr>
                <w:rFonts w:ascii="Times New Roman" w:eastAsia="標楷體" w:hAnsi="Times New Roman" w:cs="標楷體"/>
                <w:sz w:val="22"/>
                <w:szCs w:val="22"/>
              </w:rPr>
              <w:t>）</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0800B65" w14:textId="77777777" w:rsidR="00E81E69" w:rsidRDefault="00E40E9D" w:rsidP="00902C08">
            <w:pPr>
              <w:snapToGrid w:val="0"/>
            </w:pPr>
            <w:r>
              <w:rPr>
                <w:rFonts w:ascii="Times New Roman" w:eastAsia="標楷體" w:hAnsi="Times New Roman" w:cs="標楷體"/>
                <w:sz w:val="22"/>
                <w:szCs w:val="22"/>
              </w:rPr>
              <w:t>5.0.0</w:t>
            </w:r>
          </w:p>
        </w:tc>
      </w:tr>
      <w:tr w:rsidR="00E81E69" w14:paraId="3FDE8FD9"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8453CAA" w14:textId="77777777" w:rsidR="00E81E69" w:rsidRDefault="00E40E9D" w:rsidP="00902C08">
            <w:pPr>
              <w:snapToGrid w:val="0"/>
            </w:pPr>
            <w:r>
              <w:rPr>
                <w:rFonts w:ascii="Times New Roman" w:eastAsia="標楷體" w:hAnsi="Times New Roman" w:cs="標楷體"/>
                <w:sz w:val="22"/>
                <w:szCs w:val="22"/>
              </w:rPr>
              <w:t>Remix IDE</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3351DA6" w14:textId="77777777" w:rsidR="00E81E69" w:rsidRDefault="00E40E9D" w:rsidP="00902C08">
            <w:pPr>
              <w:snapToGrid w:val="0"/>
            </w:pPr>
            <w:r>
              <w:rPr>
                <w:rFonts w:ascii="Times New Roman" w:eastAsia="標楷體" w:hAnsi="Times New Roman" w:cs="標楷體"/>
                <w:sz w:val="22"/>
                <w:szCs w:val="22"/>
              </w:rPr>
              <w:t>合約開發、編譯、部署與測試</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7BF459E" w14:textId="77777777" w:rsidR="00E81E69" w:rsidRDefault="00E40E9D" w:rsidP="00902C08">
            <w:pPr>
              <w:snapToGrid w:val="0"/>
            </w:pPr>
            <w:r>
              <w:rPr>
                <w:rFonts w:ascii="Times New Roman" w:eastAsia="標楷體" w:hAnsi="Times New Roman" w:cs="標楷體"/>
                <w:sz w:val="22"/>
                <w:szCs w:val="22"/>
              </w:rPr>
              <w:t>2.2.0</w:t>
            </w:r>
          </w:p>
        </w:tc>
      </w:tr>
      <w:tr w:rsidR="00E81E69" w14:paraId="4C10EA2C"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8413C51" w14:textId="77777777" w:rsidR="00E81E69" w:rsidRDefault="00E40E9D" w:rsidP="00902C08">
            <w:pPr>
              <w:snapToGrid w:val="0"/>
            </w:pPr>
            <w:r>
              <w:rPr>
                <w:rFonts w:ascii="Times New Roman" w:eastAsia="標楷體" w:hAnsi="Times New Roman" w:cs="標楷體"/>
                <w:sz w:val="22"/>
                <w:szCs w:val="22"/>
              </w:rPr>
              <w:t>HTML5 / CSS3</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9B3CA03" w14:textId="77777777" w:rsidR="00E81E69" w:rsidRDefault="00E40E9D" w:rsidP="00902C08">
            <w:pPr>
              <w:snapToGrid w:val="0"/>
            </w:pPr>
            <w:r>
              <w:rPr>
                <w:rFonts w:ascii="Times New Roman" w:eastAsia="標楷體" w:hAnsi="Times New Roman" w:cs="標楷體"/>
                <w:sz w:val="22"/>
                <w:szCs w:val="22"/>
              </w:rPr>
              <w:t>前端遊戲介面結構與樣式</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159C614" w14:textId="77777777" w:rsidR="00E81E69" w:rsidRDefault="00E40E9D" w:rsidP="00902C08">
            <w:pPr>
              <w:snapToGrid w:val="0"/>
            </w:pPr>
            <w:r>
              <w:rPr>
                <w:rFonts w:ascii="Times New Roman" w:eastAsia="標楷體" w:hAnsi="Times New Roman" w:cs="標楷體"/>
                <w:sz w:val="22"/>
                <w:szCs w:val="22"/>
              </w:rPr>
              <w:t>原生</w:t>
            </w:r>
          </w:p>
        </w:tc>
      </w:tr>
      <w:tr w:rsidR="00E81E69" w14:paraId="110C716F"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FF46BF5" w14:textId="77777777" w:rsidR="00E81E69" w:rsidRDefault="00E40E9D" w:rsidP="00902C08">
            <w:pPr>
              <w:snapToGrid w:val="0"/>
            </w:pPr>
            <w:r>
              <w:rPr>
                <w:rFonts w:ascii="Times New Roman" w:eastAsia="標楷體" w:hAnsi="Times New Roman" w:cs="標楷體"/>
                <w:sz w:val="22"/>
                <w:szCs w:val="22"/>
              </w:rPr>
              <w:t>JavaScript (ES6+)</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EDE64E8" w14:textId="77777777" w:rsidR="00E81E69" w:rsidRDefault="00E40E9D" w:rsidP="00902C08">
            <w:pPr>
              <w:snapToGrid w:val="0"/>
            </w:pPr>
            <w:r>
              <w:rPr>
                <w:rFonts w:ascii="Times New Roman" w:eastAsia="標楷體" w:hAnsi="Times New Roman" w:cs="標楷體"/>
                <w:sz w:val="22"/>
                <w:szCs w:val="22"/>
              </w:rPr>
              <w:t>遊戲邏輯、動畫引擎、模擬幣價</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4D1D605" w14:textId="77777777" w:rsidR="00E81E69" w:rsidRDefault="00E40E9D" w:rsidP="00902C08">
            <w:pPr>
              <w:snapToGrid w:val="0"/>
            </w:pPr>
            <w:r>
              <w:rPr>
                <w:rFonts w:ascii="Times New Roman" w:eastAsia="標楷體" w:hAnsi="Times New Roman" w:cs="標楷體"/>
                <w:sz w:val="22"/>
                <w:szCs w:val="22"/>
              </w:rPr>
              <w:t>原生</w:t>
            </w:r>
          </w:p>
        </w:tc>
      </w:tr>
      <w:tr w:rsidR="00E81E69" w14:paraId="73CDDDC9"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5686D38" w14:textId="77777777" w:rsidR="00E81E69" w:rsidRDefault="00E40E9D" w:rsidP="00902C08">
            <w:pPr>
              <w:snapToGrid w:val="0"/>
            </w:pPr>
            <w:r>
              <w:rPr>
                <w:rFonts w:ascii="Times New Roman" w:eastAsia="標楷體" w:hAnsi="Times New Roman" w:cs="標楷體"/>
                <w:sz w:val="22"/>
                <w:szCs w:val="22"/>
              </w:rPr>
              <w:t>ethers.js</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232B22B" w14:textId="77777777" w:rsidR="00E81E69" w:rsidRDefault="00E40E9D" w:rsidP="00902C08">
            <w:pPr>
              <w:snapToGrid w:val="0"/>
            </w:pPr>
            <w:r>
              <w:rPr>
                <w:rFonts w:ascii="Times New Roman" w:eastAsia="標楷體" w:hAnsi="Times New Roman" w:cs="標楷體"/>
                <w:sz w:val="22"/>
                <w:szCs w:val="22"/>
              </w:rPr>
              <w:t>前端與智能合約串接庫</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DE9F7A2" w14:textId="77777777" w:rsidR="00E81E69" w:rsidRDefault="00E40E9D" w:rsidP="00902C08">
            <w:pPr>
              <w:snapToGrid w:val="0"/>
            </w:pPr>
            <w:r>
              <w:rPr>
                <w:rFonts w:ascii="Times New Roman" w:eastAsia="標楷體" w:hAnsi="Times New Roman" w:cs="標楷體"/>
                <w:sz w:val="22"/>
                <w:szCs w:val="22"/>
              </w:rPr>
              <w:t>6.9.0</w:t>
            </w:r>
          </w:p>
        </w:tc>
      </w:tr>
      <w:tr w:rsidR="00E81E69" w14:paraId="7B8D4350"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BC2635A" w14:textId="77777777" w:rsidR="00E81E69" w:rsidRDefault="00E40E9D" w:rsidP="00902C08">
            <w:pPr>
              <w:snapToGrid w:val="0"/>
            </w:pPr>
            <w:r>
              <w:rPr>
                <w:rFonts w:ascii="Times New Roman" w:eastAsia="標楷體" w:hAnsi="Times New Roman" w:cs="標楷體"/>
                <w:sz w:val="22"/>
                <w:szCs w:val="22"/>
              </w:rPr>
              <w:t>MetaMask</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B6A4CF0" w14:textId="77777777" w:rsidR="00E81E69" w:rsidRDefault="00E40E9D" w:rsidP="00902C08">
            <w:pPr>
              <w:snapToGrid w:val="0"/>
            </w:pPr>
            <w:r>
              <w:rPr>
                <w:rFonts w:ascii="Times New Roman" w:eastAsia="標楷體" w:hAnsi="Times New Roman" w:cs="標楷體"/>
                <w:sz w:val="22"/>
                <w:szCs w:val="22"/>
              </w:rPr>
              <w:t>瀏覽器錢包與交易簽名</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816537A" w14:textId="77777777" w:rsidR="00E81E69" w:rsidRDefault="00E40E9D" w:rsidP="00902C08">
            <w:pPr>
              <w:snapToGrid w:val="0"/>
            </w:pPr>
            <w:r>
              <w:rPr>
                <w:rFonts w:ascii="Times New Roman" w:eastAsia="標楷體" w:hAnsi="Times New Roman" w:cs="標楷體"/>
                <w:sz w:val="22"/>
                <w:szCs w:val="22"/>
              </w:rPr>
              <w:t>最新版</w:t>
            </w:r>
          </w:p>
        </w:tc>
      </w:tr>
      <w:tr w:rsidR="00E81E69" w14:paraId="63BDC955"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55C45A7" w14:textId="77777777" w:rsidR="00E81E69" w:rsidRDefault="00E40E9D" w:rsidP="00902C08">
            <w:pPr>
              <w:snapToGrid w:val="0"/>
            </w:pPr>
            <w:r>
              <w:rPr>
                <w:rFonts w:ascii="Times New Roman" w:eastAsia="標楷體" w:hAnsi="Times New Roman" w:cs="標楷體"/>
                <w:sz w:val="22"/>
                <w:szCs w:val="22"/>
              </w:rPr>
              <w:t>SVG</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FE8FF97" w14:textId="77777777" w:rsidR="00E81E69" w:rsidRDefault="00E40E9D" w:rsidP="00902C08">
            <w:pPr>
              <w:snapToGrid w:val="0"/>
            </w:pPr>
            <w:r>
              <w:rPr>
                <w:rFonts w:ascii="Times New Roman" w:eastAsia="標楷體" w:hAnsi="Times New Roman" w:cs="標楷體"/>
                <w:sz w:val="22"/>
                <w:szCs w:val="22"/>
              </w:rPr>
              <w:t xml:space="preserve">Q </w:t>
            </w:r>
            <w:r>
              <w:rPr>
                <w:rFonts w:ascii="Times New Roman" w:eastAsia="標楷體" w:hAnsi="Times New Roman" w:cs="標楷體"/>
                <w:sz w:val="22"/>
                <w:szCs w:val="22"/>
              </w:rPr>
              <w:t>萌動物向量圖形繪製</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8A241A9" w14:textId="77777777" w:rsidR="00E81E69" w:rsidRDefault="00E40E9D" w:rsidP="00902C08">
            <w:pPr>
              <w:snapToGrid w:val="0"/>
            </w:pPr>
            <w:r>
              <w:rPr>
                <w:rFonts w:ascii="Times New Roman" w:eastAsia="標楷體" w:hAnsi="Times New Roman" w:cs="標楷體"/>
                <w:sz w:val="22"/>
                <w:szCs w:val="22"/>
              </w:rPr>
              <w:t>—</w:t>
            </w:r>
          </w:p>
        </w:tc>
      </w:tr>
      <w:tr w:rsidR="00E81E69" w14:paraId="209A8C42"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2E1B306" w14:textId="77777777" w:rsidR="00E81E69" w:rsidRDefault="00E40E9D" w:rsidP="00902C08">
            <w:pPr>
              <w:snapToGrid w:val="0"/>
            </w:pPr>
            <w:r>
              <w:rPr>
                <w:rFonts w:ascii="Times New Roman" w:eastAsia="標楷體" w:hAnsi="Times New Roman" w:cs="標楷體"/>
                <w:sz w:val="22"/>
                <w:szCs w:val="22"/>
              </w:rPr>
              <w:t>LocalStorage</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79DAB4C" w14:textId="77777777" w:rsidR="00E81E69" w:rsidRDefault="00E40E9D" w:rsidP="00902C08">
            <w:pPr>
              <w:snapToGrid w:val="0"/>
            </w:pPr>
            <w:r>
              <w:rPr>
                <w:rFonts w:ascii="Times New Roman" w:eastAsia="標楷體" w:hAnsi="Times New Roman" w:cs="標楷體"/>
                <w:sz w:val="22"/>
                <w:szCs w:val="22"/>
              </w:rPr>
              <w:t>本地持倉資料存檔</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6C14C57" w14:textId="77777777" w:rsidR="00E81E69" w:rsidRDefault="00E40E9D" w:rsidP="00902C08">
            <w:pPr>
              <w:snapToGrid w:val="0"/>
            </w:pPr>
            <w:r>
              <w:rPr>
                <w:rFonts w:ascii="Times New Roman" w:eastAsia="標楷體" w:hAnsi="Times New Roman" w:cs="標楷體"/>
                <w:sz w:val="22"/>
                <w:szCs w:val="22"/>
              </w:rPr>
              <w:t>—</w:t>
            </w:r>
          </w:p>
        </w:tc>
      </w:tr>
      <w:tr w:rsidR="00E81E69" w14:paraId="2C6D14F1" w14:textId="77777777">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40393F8" w14:textId="77777777" w:rsidR="00E81E69" w:rsidRDefault="00E40E9D" w:rsidP="00902C08">
            <w:pPr>
              <w:snapToGrid w:val="0"/>
            </w:pPr>
            <w:r>
              <w:rPr>
                <w:rFonts w:ascii="Times New Roman" w:eastAsia="標楷體" w:hAnsi="Times New Roman" w:cs="標楷體"/>
                <w:sz w:val="22"/>
                <w:szCs w:val="22"/>
              </w:rPr>
              <w:t>Git / GitHub</w:t>
            </w:r>
          </w:p>
        </w:tc>
        <w:tc>
          <w:tcPr>
            <w:tcW w:w="3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85082AF" w14:textId="77777777" w:rsidR="00E81E69" w:rsidRDefault="00E40E9D" w:rsidP="00902C08">
            <w:pPr>
              <w:snapToGrid w:val="0"/>
            </w:pPr>
            <w:r>
              <w:rPr>
                <w:rFonts w:ascii="Times New Roman" w:eastAsia="標楷體" w:hAnsi="Times New Roman" w:cs="標楷體"/>
                <w:sz w:val="22"/>
                <w:szCs w:val="22"/>
              </w:rPr>
              <w:t>版本控制與程式碼管理</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3B25B80" w14:textId="77777777" w:rsidR="00E81E69" w:rsidRDefault="00E40E9D" w:rsidP="00902C08">
            <w:pPr>
              <w:snapToGrid w:val="0"/>
            </w:pPr>
            <w:r>
              <w:rPr>
                <w:rFonts w:ascii="Times New Roman" w:eastAsia="標楷體" w:hAnsi="Times New Roman" w:cs="標楷體"/>
                <w:sz w:val="22"/>
                <w:szCs w:val="22"/>
              </w:rPr>
              <w:t>—</w:t>
            </w:r>
          </w:p>
        </w:tc>
      </w:tr>
    </w:tbl>
    <w:p w14:paraId="6FC93A6A" w14:textId="77777777" w:rsidR="00E81E69" w:rsidRDefault="00E40E9D" w:rsidP="00902C08">
      <w:r>
        <w:br w:type="page"/>
      </w:r>
    </w:p>
    <w:p w14:paraId="15D2DEAF" w14:textId="77777777" w:rsidR="00E81E69" w:rsidRPr="000864C1" w:rsidRDefault="00E40E9D" w:rsidP="000864C1">
      <w:pPr>
        <w:pStyle w:val="1"/>
        <w:spacing w:line="240" w:lineRule="auto"/>
        <w:rPr>
          <w:rFonts w:ascii="Times New Roman" w:hAnsi="Times New Roman" w:cs="標楷體"/>
          <w:sz w:val="36"/>
          <w:szCs w:val="36"/>
        </w:rPr>
      </w:pPr>
      <w:bookmarkStart w:id="30" w:name="_Toc232363407"/>
      <w:bookmarkStart w:id="31" w:name="_Toc232363675"/>
      <w:r>
        <w:rPr>
          <w:rFonts w:ascii="Times New Roman" w:hAnsi="Times New Roman" w:cs="標楷體"/>
          <w:sz w:val="36"/>
          <w:szCs w:val="36"/>
        </w:rPr>
        <w:lastRenderedPageBreak/>
        <w:t>第三章</w:t>
      </w:r>
      <w:r>
        <w:rPr>
          <w:rFonts w:ascii="Times New Roman" w:hAnsi="Times New Roman" w:cs="標楷體"/>
          <w:sz w:val="36"/>
          <w:szCs w:val="36"/>
        </w:rPr>
        <w:t xml:space="preserve">  </w:t>
      </w:r>
      <w:r>
        <w:rPr>
          <w:rFonts w:ascii="Times New Roman" w:hAnsi="Times New Roman" w:cs="標楷體"/>
          <w:sz w:val="36"/>
          <w:szCs w:val="36"/>
        </w:rPr>
        <w:t>實務專題內容</w:t>
      </w:r>
      <w:bookmarkEnd w:id="30"/>
      <w:bookmarkEnd w:id="31"/>
    </w:p>
    <w:p w14:paraId="55B5A1E2" w14:textId="77777777" w:rsidR="00E81E69" w:rsidRDefault="00E81E69" w:rsidP="00902C08">
      <w:pPr>
        <w:snapToGrid w:val="0"/>
      </w:pPr>
    </w:p>
    <w:p w14:paraId="341051CA" w14:textId="77777777" w:rsidR="00E81E69" w:rsidRPr="000864C1" w:rsidRDefault="00E40E9D" w:rsidP="000864C1">
      <w:pPr>
        <w:pStyle w:val="2"/>
        <w:spacing w:line="240" w:lineRule="auto"/>
        <w:rPr>
          <w:rFonts w:ascii="Times New Roman" w:hAnsi="Times New Roman" w:cs="標楷體"/>
          <w:sz w:val="28"/>
          <w:szCs w:val="28"/>
        </w:rPr>
      </w:pPr>
      <w:bookmarkStart w:id="32" w:name="_Toc232363408"/>
      <w:bookmarkStart w:id="33" w:name="_Toc232363676"/>
      <w:r>
        <w:rPr>
          <w:rFonts w:ascii="Times New Roman" w:hAnsi="Times New Roman" w:cs="標楷體"/>
          <w:sz w:val="28"/>
          <w:szCs w:val="28"/>
        </w:rPr>
        <w:t>一、專題描述</w:t>
      </w:r>
      <w:bookmarkEnd w:id="32"/>
      <w:bookmarkEnd w:id="33"/>
    </w:p>
    <w:p w14:paraId="711E816E" w14:textId="77777777" w:rsidR="00E81E69" w:rsidRDefault="00E40E9D" w:rsidP="00902C08">
      <w:pPr>
        <w:snapToGrid w:val="0"/>
        <w:ind w:firstLineChars="200" w:firstLine="480"/>
      </w:pPr>
      <w:r>
        <w:rPr>
          <w:rFonts w:ascii="Times New Roman" w:eastAsia="標楷體" w:hAnsi="Times New Roman" w:cs="標楷體"/>
        </w:rPr>
        <w:t>「</w:t>
      </w:r>
      <w:r>
        <w:rPr>
          <w:rFonts w:ascii="Times New Roman" w:eastAsia="標楷體" w:hAnsi="Times New Roman" w:cs="標楷體"/>
        </w:rPr>
        <w:t>CryptoPet</w:t>
      </w:r>
      <w:r>
        <w:rPr>
          <w:rFonts w:ascii="Times New Roman" w:eastAsia="標楷體" w:hAnsi="Times New Roman" w:cs="標楷體"/>
        </w:rPr>
        <w:t>」是一套結合區塊鏈技術與遊戲化設計的加密貨幣養成遊戲系統。系統以</w:t>
      </w:r>
      <w:r>
        <w:rPr>
          <w:rFonts w:ascii="Times New Roman" w:eastAsia="標楷體" w:hAnsi="Times New Roman" w:cs="標楷體"/>
        </w:rPr>
        <w:t xml:space="preserve"> Q </w:t>
      </w:r>
      <w:r>
        <w:rPr>
          <w:rFonts w:ascii="Times New Roman" w:eastAsia="標楷體" w:hAnsi="Times New Roman" w:cs="標楷體"/>
        </w:rPr>
        <w:t>萌可愛動物作為加密貨幣持倉的視覺化呈現，每種幣種對應一種獨特動物：</w:t>
      </w:r>
      <w:r>
        <w:rPr>
          <w:rFonts w:ascii="Times New Roman" w:eastAsia="標楷體" w:hAnsi="Times New Roman" w:cs="標楷體"/>
        </w:rPr>
        <w:t xml:space="preserve">BTC </w:t>
      </w:r>
      <w:r>
        <w:rPr>
          <w:rFonts w:ascii="Times New Roman" w:eastAsia="標楷體" w:hAnsi="Times New Roman" w:cs="標楷體"/>
        </w:rPr>
        <w:t>對應貓（比特貓）、</w:t>
      </w:r>
      <w:r>
        <w:rPr>
          <w:rFonts w:ascii="Times New Roman" w:eastAsia="標楷體" w:hAnsi="Times New Roman" w:cs="標楷體"/>
        </w:rPr>
        <w:t xml:space="preserve">ETH </w:t>
      </w:r>
      <w:r>
        <w:rPr>
          <w:rFonts w:ascii="Times New Roman" w:eastAsia="標楷體" w:hAnsi="Times New Roman" w:cs="標楷體"/>
        </w:rPr>
        <w:t>對應兔（以太兔）、</w:t>
      </w:r>
      <w:r>
        <w:rPr>
          <w:rFonts w:ascii="Times New Roman" w:eastAsia="標楷體" w:hAnsi="Times New Roman" w:cs="標楷體"/>
        </w:rPr>
        <w:t xml:space="preserve">SOL </w:t>
      </w:r>
      <w:r>
        <w:rPr>
          <w:rFonts w:ascii="Times New Roman" w:eastAsia="標楷體" w:hAnsi="Times New Roman" w:cs="標楷體"/>
        </w:rPr>
        <w:t>對應熊（索拉熊）、</w:t>
      </w:r>
      <w:r>
        <w:rPr>
          <w:rFonts w:ascii="Times New Roman" w:eastAsia="標楷體" w:hAnsi="Times New Roman" w:cs="標楷體"/>
        </w:rPr>
        <w:t xml:space="preserve">BNB </w:t>
      </w:r>
      <w:r>
        <w:rPr>
          <w:rFonts w:ascii="Times New Roman" w:eastAsia="標楷體" w:hAnsi="Times New Roman" w:cs="標楷體"/>
        </w:rPr>
        <w:t>對應狗（幣安狗）、</w:t>
      </w:r>
      <w:r>
        <w:rPr>
          <w:rFonts w:ascii="Times New Roman" w:eastAsia="標楷體" w:hAnsi="Times New Roman" w:cs="標楷體"/>
        </w:rPr>
        <w:t xml:space="preserve">DOGE </w:t>
      </w:r>
      <w:r>
        <w:rPr>
          <w:rFonts w:ascii="Times New Roman" w:eastAsia="標楷體" w:hAnsi="Times New Roman" w:cs="標楷體"/>
        </w:rPr>
        <w:t>對應倉鼠（狗狗鼠）。</w:t>
      </w:r>
    </w:p>
    <w:p w14:paraId="3A584B01" w14:textId="77777777" w:rsidR="00E81E69" w:rsidRDefault="00E40E9D" w:rsidP="00902C08">
      <w:pPr>
        <w:snapToGrid w:val="0"/>
        <w:ind w:firstLineChars="200" w:firstLine="480"/>
      </w:pPr>
      <w:r>
        <w:rPr>
          <w:rFonts w:ascii="Times New Roman" w:eastAsia="標楷體" w:hAnsi="Times New Roman" w:cs="標楷體"/>
        </w:rPr>
        <w:t>用戶透過購買持倉孵化寵物蛋，隨著持有時間或幣價波動觸發寵物進化，解鎖不同稀有度的形態。圖鑑蒐集系統記錄已解鎖的所有形態，未解鎖形態以問號遮蔽，激發用戶持續探索的動機。系統採用純靜態前端架構搭配</w:t>
      </w:r>
      <w:r>
        <w:rPr>
          <w:rFonts w:ascii="Times New Roman" w:eastAsia="標楷體" w:hAnsi="Times New Roman" w:cs="標楷體"/>
        </w:rPr>
        <w:t xml:space="preserve"> Ethereum Sepolia </w:t>
      </w:r>
      <w:r>
        <w:rPr>
          <w:rFonts w:ascii="Times New Roman" w:eastAsia="標楷體" w:hAnsi="Times New Roman" w:cs="標楷體"/>
        </w:rPr>
        <w:t>測試網智能合約，無需後端伺服器即可完整運作。</w:t>
      </w:r>
    </w:p>
    <w:p w14:paraId="68422A85" w14:textId="03FC37DB" w:rsidR="00E81E69" w:rsidRDefault="00E40E9D" w:rsidP="00902C08">
      <w:pPr>
        <w:snapToGrid w:val="0"/>
        <w:ind w:firstLineChars="200" w:firstLine="480"/>
        <w:rPr>
          <w:rFonts w:ascii="Times New Roman" w:eastAsia="標楷體" w:hAnsi="Times New Roman" w:cs="標楷體"/>
        </w:rPr>
      </w:pPr>
      <w:r>
        <w:rPr>
          <w:rFonts w:ascii="Times New Roman" w:eastAsia="標楷體" w:hAnsi="Times New Roman" w:cs="標楷體"/>
        </w:rPr>
        <w:t>核心功能包含：</w:t>
      </w:r>
      <w:r>
        <w:rPr>
          <w:rFonts w:ascii="Times New Roman" w:eastAsia="標楷體" w:hAnsi="Times New Roman" w:cs="標楷體"/>
        </w:rPr>
        <w:t xml:space="preserve">NFT </w:t>
      </w:r>
      <w:r>
        <w:rPr>
          <w:rFonts w:ascii="Times New Roman" w:eastAsia="標楷體" w:hAnsi="Times New Roman" w:cs="標楷體"/>
        </w:rPr>
        <w:t>寵物鑄造（</w:t>
      </w:r>
      <w:proofErr w:type="spellStart"/>
      <w:r>
        <w:rPr>
          <w:rFonts w:ascii="Times New Roman" w:eastAsia="標楷體" w:hAnsi="Times New Roman" w:cs="標楷體"/>
        </w:rPr>
        <w:t>mintPet</w:t>
      </w:r>
      <w:proofErr w:type="spellEnd"/>
      <w:r>
        <w:rPr>
          <w:rFonts w:ascii="Times New Roman" w:eastAsia="標楷體" w:hAnsi="Times New Roman" w:cs="標楷體"/>
        </w:rPr>
        <w:t>）、鏈上隨機進化（</w:t>
      </w:r>
      <w:r>
        <w:rPr>
          <w:rFonts w:ascii="Times New Roman" w:eastAsia="標楷體" w:hAnsi="Times New Roman" w:cs="標楷體"/>
        </w:rPr>
        <w:t>evolve</w:t>
      </w:r>
      <w:r>
        <w:rPr>
          <w:rFonts w:ascii="Times New Roman" w:eastAsia="標楷體" w:hAnsi="Times New Roman" w:cs="標楷體"/>
        </w:rPr>
        <w:t>）、圖鑑蒐集系統、</w:t>
      </w:r>
      <w:proofErr w:type="gramStart"/>
      <w:r>
        <w:rPr>
          <w:rFonts w:ascii="Times New Roman" w:eastAsia="標楷體" w:hAnsi="Times New Roman" w:cs="標楷體"/>
        </w:rPr>
        <w:t>模擬幣價引擎</w:t>
      </w:r>
      <w:proofErr w:type="gramEnd"/>
      <w:r>
        <w:rPr>
          <w:rFonts w:ascii="Times New Roman" w:eastAsia="標楷體" w:hAnsi="Times New Roman" w:cs="標楷體"/>
        </w:rPr>
        <w:t>（每</w:t>
      </w:r>
      <w:r>
        <w:rPr>
          <w:rFonts w:ascii="Times New Roman" w:eastAsia="標楷體" w:hAnsi="Times New Roman" w:cs="標楷體"/>
        </w:rPr>
        <w:t xml:space="preserve"> 4 </w:t>
      </w:r>
      <w:r>
        <w:rPr>
          <w:rFonts w:ascii="Times New Roman" w:eastAsia="標楷體" w:hAnsi="Times New Roman" w:cs="標楷體"/>
        </w:rPr>
        <w:t>秒波動一次）、</w:t>
      </w:r>
      <w:proofErr w:type="spellStart"/>
      <w:r>
        <w:rPr>
          <w:rFonts w:ascii="Times New Roman" w:eastAsia="標楷體" w:hAnsi="Times New Roman" w:cs="標楷體"/>
        </w:rPr>
        <w:t>LocalStorage</w:t>
      </w:r>
      <w:proofErr w:type="spellEnd"/>
      <w:r>
        <w:rPr>
          <w:rFonts w:ascii="Times New Roman" w:eastAsia="標楷體" w:hAnsi="Times New Roman" w:cs="標楷體"/>
        </w:rPr>
        <w:t xml:space="preserve"> </w:t>
      </w:r>
      <w:r>
        <w:rPr>
          <w:rFonts w:ascii="Times New Roman" w:eastAsia="標楷體" w:hAnsi="Times New Roman" w:cs="標楷體"/>
        </w:rPr>
        <w:t>存檔機制，</w:t>
      </w:r>
      <w:proofErr w:type="gramStart"/>
      <w:r>
        <w:rPr>
          <w:rFonts w:ascii="Times New Roman" w:eastAsia="標楷體" w:hAnsi="Times New Roman" w:cs="標楷體"/>
        </w:rPr>
        <w:t>以及選幣顧問</w:t>
      </w:r>
      <w:proofErr w:type="gramEnd"/>
      <w:r>
        <w:rPr>
          <w:rFonts w:ascii="Times New Roman" w:eastAsia="標楷體" w:hAnsi="Times New Roman" w:cs="標楷體"/>
        </w:rPr>
        <w:t>問卷（引導新手選擇第一種幣）。</w:t>
      </w:r>
    </w:p>
    <w:p w14:paraId="626366E1" w14:textId="77777777" w:rsidR="00E81E69" w:rsidRPr="000864C1" w:rsidRDefault="00E40E9D" w:rsidP="000864C1">
      <w:pPr>
        <w:pStyle w:val="2"/>
        <w:spacing w:line="240" w:lineRule="auto"/>
        <w:rPr>
          <w:rFonts w:ascii="Times New Roman" w:hAnsi="Times New Roman" w:cs="標楷體"/>
          <w:sz w:val="28"/>
          <w:szCs w:val="28"/>
        </w:rPr>
      </w:pPr>
      <w:bookmarkStart w:id="34" w:name="_Toc232363409"/>
      <w:bookmarkStart w:id="35" w:name="_Toc232363677"/>
      <w:r>
        <w:rPr>
          <w:rFonts w:ascii="Times New Roman" w:hAnsi="Times New Roman" w:cs="標楷體"/>
          <w:sz w:val="28"/>
          <w:szCs w:val="28"/>
        </w:rPr>
        <w:t>二、製作方法與過程（含系統分析）</w:t>
      </w:r>
      <w:bookmarkEnd w:id="34"/>
      <w:bookmarkEnd w:id="35"/>
    </w:p>
    <w:p w14:paraId="1A6E9FA8" w14:textId="77777777" w:rsidR="00E81E69" w:rsidRPr="000864C1" w:rsidRDefault="00E40E9D" w:rsidP="000864C1">
      <w:pPr>
        <w:pStyle w:val="3"/>
        <w:spacing w:line="240" w:lineRule="auto"/>
        <w:rPr>
          <w:rFonts w:ascii="Times New Roman" w:hAnsi="Times New Roman" w:cs="標楷體"/>
        </w:rPr>
      </w:pPr>
      <w:bookmarkStart w:id="36" w:name="_Toc232363410"/>
      <w:bookmarkStart w:id="37" w:name="_Toc232363678"/>
      <w:r>
        <w:rPr>
          <w:rFonts w:ascii="Times New Roman" w:hAnsi="Times New Roman" w:cs="標楷體"/>
        </w:rPr>
        <w:t>（一）系統架構設計</w:t>
      </w:r>
      <w:bookmarkEnd w:id="36"/>
      <w:bookmarkEnd w:id="37"/>
    </w:p>
    <w:p w14:paraId="20EFA24F" w14:textId="77777777" w:rsidR="00E81E69" w:rsidRDefault="00E40E9D" w:rsidP="00902C08">
      <w:pPr>
        <w:snapToGrid w:val="0"/>
        <w:ind w:firstLineChars="200" w:firstLine="480"/>
      </w:pPr>
      <w:r>
        <w:rPr>
          <w:rFonts w:ascii="Times New Roman" w:eastAsia="標楷體" w:hAnsi="Times New Roman" w:cs="標楷體"/>
        </w:rPr>
        <w:t xml:space="preserve">CryptoPet </w:t>
      </w:r>
      <w:r>
        <w:rPr>
          <w:rFonts w:ascii="Times New Roman" w:eastAsia="標楷體" w:hAnsi="Times New Roman" w:cs="標楷體"/>
        </w:rPr>
        <w:t>系統分為三個主要層次。前端遊戲介面層負責呈現</w:t>
      </w:r>
      <w:r>
        <w:rPr>
          <w:rFonts w:ascii="Times New Roman" w:eastAsia="標楷體" w:hAnsi="Times New Roman" w:cs="標楷體"/>
        </w:rPr>
        <w:t xml:space="preserve"> Q </w:t>
      </w:r>
      <w:r>
        <w:rPr>
          <w:rFonts w:ascii="Times New Roman" w:eastAsia="標楷體" w:hAnsi="Times New Roman" w:cs="標楷體"/>
        </w:rPr>
        <w:t>萌動物動畫、處理用戶互動，並透過</w:t>
      </w:r>
      <w:r>
        <w:rPr>
          <w:rFonts w:ascii="Times New Roman" w:eastAsia="標楷體" w:hAnsi="Times New Roman" w:cs="標楷體"/>
        </w:rPr>
        <w:t xml:space="preserve"> ethers.js </w:t>
      </w:r>
      <w:r>
        <w:rPr>
          <w:rFonts w:ascii="Times New Roman" w:eastAsia="標楷體" w:hAnsi="Times New Roman" w:cs="標楷體"/>
        </w:rPr>
        <w:t>與合約通訊；智能合約層部署於</w:t>
      </w:r>
      <w:r>
        <w:rPr>
          <w:rFonts w:ascii="Times New Roman" w:eastAsia="標楷體" w:hAnsi="Times New Roman" w:cs="標楷體"/>
        </w:rPr>
        <w:t xml:space="preserve"> Ethereum Sepolia </w:t>
      </w:r>
      <w:r>
        <w:rPr>
          <w:rFonts w:ascii="Times New Roman" w:eastAsia="標楷體" w:hAnsi="Times New Roman" w:cs="標楷體"/>
        </w:rPr>
        <w:t>測試網，負責</w:t>
      </w:r>
      <w:r>
        <w:rPr>
          <w:rFonts w:ascii="Times New Roman" w:eastAsia="標楷體" w:hAnsi="Times New Roman" w:cs="標楷體"/>
        </w:rPr>
        <w:t xml:space="preserve"> NFT </w:t>
      </w:r>
      <w:r>
        <w:rPr>
          <w:rFonts w:ascii="Times New Roman" w:eastAsia="標楷體" w:hAnsi="Times New Roman" w:cs="標楷體"/>
        </w:rPr>
        <w:t>鑄造、進化邏輯與所有權管理；區塊鏈網路層提供不可竄改的數據儲存與交易驗證。</w:t>
      </w:r>
    </w:p>
    <w:p w14:paraId="243285F8" w14:textId="77777777" w:rsidR="00E81E69" w:rsidRDefault="00E40E9D" w:rsidP="00902C08">
      <w:pPr>
        <w:snapToGrid w:val="0"/>
        <w:ind w:firstLineChars="200" w:firstLine="480"/>
      </w:pPr>
      <w:r>
        <w:rPr>
          <w:rFonts w:ascii="Times New Roman" w:eastAsia="標楷體" w:hAnsi="Times New Roman" w:cs="標楷體"/>
        </w:rPr>
        <w:t>整體設計採用純靜態前端架構，無需傳統後端伺服器，所有核心邏輯均在智能合約中執行，確保系統的去中心化特性。前端透過</w:t>
      </w:r>
      <w:r>
        <w:rPr>
          <w:rFonts w:ascii="Times New Roman" w:eastAsia="標楷體" w:hAnsi="Times New Roman" w:cs="標楷體"/>
        </w:rPr>
        <w:t xml:space="preserve"> ethers.js 6.9.0 </w:t>
      </w:r>
      <w:r>
        <w:rPr>
          <w:rFonts w:ascii="Times New Roman" w:eastAsia="標楷體" w:hAnsi="Times New Roman" w:cs="標楷體"/>
        </w:rPr>
        <w:t>連接</w:t>
      </w:r>
      <w:r>
        <w:rPr>
          <w:rFonts w:ascii="Times New Roman" w:eastAsia="標楷體" w:hAnsi="Times New Roman" w:cs="標楷體"/>
        </w:rPr>
        <w:t xml:space="preserve"> MetaMask </w:t>
      </w:r>
      <w:r>
        <w:rPr>
          <w:rFonts w:ascii="Times New Roman" w:eastAsia="標楷體" w:hAnsi="Times New Roman" w:cs="標楷體"/>
        </w:rPr>
        <w:t>錢包，實現用戶身份驗證與交易簽名。</w:t>
      </w:r>
    </w:p>
    <w:p w14:paraId="61B5E82B" w14:textId="77777777" w:rsidR="00412313" w:rsidRDefault="00412313" w:rsidP="00412313">
      <w:pPr>
        <w:snapToGrid w:val="0"/>
        <w:jc w:val="center"/>
      </w:pPr>
      <w:r>
        <w:rPr>
          <w:noProof/>
        </w:rPr>
        <w:drawing>
          <wp:inline distT="0" distB="0" distL="114300" distR="114300" wp14:anchorId="6EE4536B" wp14:editId="48612476">
            <wp:extent cx="5040000" cy="2836145"/>
            <wp:effectExtent l="0" t="0" r="0" b="0"/>
            <wp:docPr id="301" name="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01"/>
                    <pic:cNvPicPr>
                      <a:picLocks noChangeAspect="1" noChangeArrowheads="1"/>
                    </pic:cNvPicPr>
                  </pic:nvPicPr>
                  <pic:blipFill>
                    <a:blip r:embed="rId9"/>
                    <a:srcRect/>
                    <a:stretch>
                      <a:fillRect/>
                    </a:stretch>
                  </pic:blipFill>
                  <pic:spPr bwMode="auto">
                    <a:xfrm>
                      <a:off x="0" y="0"/>
                      <a:ext cx="5040000" cy="2836145"/>
                    </a:xfrm>
                    <a:prstGeom prst="rect">
                      <a:avLst/>
                    </a:prstGeom>
                    <a:noFill/>
                  </pic:spPr>
                </pic:pic>
              </a:graphicData>
            </a:graphic>
          </wp:inline>
        </w:drawing>
      </w:r>
    </w:p>
    <w:p w14:paraId="1A98B1A9" w14:textId="77777777" w:rsidR="00412313" w:rsidRDefault="00412313" w:rsidP="00412313">
      <w:pPr>
        <w:snapToGrid w:val="0"/>
        <w:jc w:val="center"/>
        <w:rPr>
          <w:rFonts w:hint="eastAsia"/>
        </w:rPr>
      </w:pPr>
      <w:r>
        <w:rPr>
          <w:rFonts w:ascii="Times New Roman" w:eastAsia="標楷體" w:hAnsi="Times New Roman" w:cs="標楷體"/>
          <w:sz w:val="22"/>
          <w:szCs w:val="22"/>
        </w:rPr>
        <w:t>圖</w:t>
      </w:r>
      <w:r>
        <w:rPr>
          <w:rFonts w:ascii="Times New Roman" w:eastAsia="標楷體" w:hAnsi="Times New Roman" w:cs="標楷體"/>
          <w:sz w:val="22"/>
          <w:szCs w:val="22"/>
        </w:rPr>
        <w:t xml:space="preserve"> 3-1  </w:t>
      </w:r>
      <w:r>
        <w:rPr>
          <w:rFonts w:ascii="Times New Roman" w:eastAsia="標楷體" w:hAnsi="Times New Roman" w:cs="標楷體"/>
          <w:sz w:val="22"/>
          <w:szCs w:val="22"/>
        </w:rPr>
        <w:t>總體結構系統流程圖（</w:t>
      </w:r>
      <w:r>
        <w:rPr>
          <w:rFonts w:ascii="Times New Roman" w:eastAsia="標楷體" w:hAnsi="Times New Roman" w:cs="標楷體"/>
          <w:sz w:val="22"/>
          <w:szCs w:val="22"/>
        </w:rPr>
        <w:t xml:space="preserve">Swimlane </w:t>
      </w:r>
      <w:r>
        <w:rPr>
          <w:rFonts w:ascii="Times New Roman" w:eastAsia="標楷體" w:hAnsi="Times New Roman" w:cs="標楷體"/>
          <w:sz w:val="22"/>
          <w:szCs w:val="22"/>
        </w:rPr>
        <w:t>泳道）</w:t>
      </w:r>
    </w:p>
    <w:p w14:paraId="414A49B2" w14:textId="77777777" w:rsidR="00E81E69" w:rsidRPr="00412313" w:rsidRDefault="00E81E69" w:rsidP="00412313">
      <w:pPr>
        <w:snapToGrid w:val="0"/>
        <w:jc w:val="center"/>
      </w:pPr>
    </w:p>
    <w:p w14:paraId="59F9F9E5" w14:textId="77777777" w:rsidR="00E81E69" w:rsidRPr="000864C1" w:rsidRDefault="00E40E9D" w:rsidP="000864C1">
      <w:pPr>
        <w:pStyle w:val="3"/>
        <w:spacing w:line="240" w:lineRule="auto"/>
        <w:rPr>
          <w:rFonts w:ascii="Times New Roman" w:hAnsi="Times New Roman" w:cs="標楷體"/>
        </w:rPr>
      </w:pPr>
      <w:bookmarkStart w:id="38" w:name="_Toc232363411"/>
      <w:bookmarkStart w:id="39" w:name="_Toc232363679"/>
      <w:r>
        <w:rPr>
          <w:rFonts w:ascii="Times New Roman" w:hAnsi="Times New Roman" w:cs="標楷體"/>
        </w:rPr>
        <w:t>（二）智能合約開發</w:t>
      </w:r>
      <w:bookmarkEnd w:id="38"/>
      <w:bookmarkEnd w:id="39"/>
    </w:p>
    <w:p w14:paraId="65F4A3ED" w14:textId="77777777" w:rsidR="00E81E69" w:rsidRDefault="00E40E9D" w:rsidP="00902C08">
      <w:pPr>
        <w:snapToGrid w:val="0"/>
        <w:ind w:firstLineChars="200" w:firstLine="480"/>
      </w:pPr>
      <w:r>
        <w:rPr>
          <w:rFonts w:ascii="Times New Roman" w:eastAsia="標楷體" w:hAnsi="Times New Roman" w:cs="標楷體"/>
        </w:rPr>
        <w:t>智能合約</w:t>
      </w:r>
      <w:r>
        <w:rPr>
          <w:rFonts w:ascii="Times New Roman" w:eastAsia="標楷體" w:hAnsi="Times New Roman" w:cs="標楷體"/>
        </w:rPr>
        <w:t xml:space="preserve"> CryptoPetNFT </w:t>
      </w:r>
      <w:r>
        <w:rPr>
          <w:rFonts w:ascii="Times New Roman" w:eastAsia="標楷體" w:hAnsi="Times New Roman" w:cs="標楷體"/>
        </w:rPr>
        <w:t>繼承</w:t>
      </w:r>
      <w:r>
        <w:rPr>
          <w:rFonts w:ascii="Times New Roman" w:eastAsia="標楷體" w:hAnsi="Times New Roman" w:cs="標楷體"/>
        </w:rPr>
        <w:t xml:space="preserve"> OpenZeppelin </w:t>
      </w:r>
      <w:r>
        <w:rPr>
          <w:rFonts w:ascii="Times New Roman" w:eastAsia="標楷體" w:hAnsi="Times New Roman" w:cs="標楷體"/>
        </w:rPr>
        <w:t>的</w:t>
      </w:r>
      <w:r>
        <w:rPr>
          <w:rFonts w:ascii="Times New Roman" w:eastAsia="標楷體" w:hAnsi="Times New Roman" w:cs="標楷體"/>
        </w:rPr>
        <w:t xml:space="preserve"> ERC-721 </w:t>
      </w:r>
      <w:r>
        <w:rPr>
          <w:rFonts w:ascii="Times New Roman" w:eastAsia="標楷體" w:hAnsi="Times New Roman" w:cs="標楷體"/>
        </w:rPr>
        <w:t>與</w:t>
      </w:r>
      <w:r>
        <w:rPr>
          <w:rFonts w:ascii="Times New Roman" w:eastAsia="標楷體" w:hAnsi="Times New Roman" w:cs="標楷體"/>
        </w:rPr>
        <w:t xml:space="preserve"> Ownable </w:t>
      </w:r>
      <w:r>
        <w:rPr>
          <w:rFonts w:ascii="Times New Roman" w:eastAsia="標楷體" w:hAnsi="Times New Roman" w:cs="標楷體"/>
        </w:rPr>
        <w:t>合約【</w:t>
      </w:r>
      <w:r>
        <w:rPr>
          <w:rFonts w:ascii="Times New Roman" w:eastAsia="標楷體" w:hAnsi="Times New Roman" w:cs="標楷體"/>
        </w:rPr>
        <w:t>2</w:t>
      </w:r>
      <w:r>
        <w:rPr>
          <w:rFonts w:ascii="Times New Roman" w:eastAsia="標楷體" w:hAnsi="Times New Roman" w:cs="標楷體"/>
        </w:rPr>
        <w:t>】。核心資料結構</w:t>
      </w:r>
      <w:r>
        <w:rPr>
          <w:rFonts w:ascii="Times New Roman" w:eastAsia="標楷體" w:hAnsi="Times New Roman" w:cs="標楷體"/>
        </w:rPr>
        <w:t xml:space="preserve"> Pet </w:t>
      </w:r>
      <w:r>
        <w:rPr>
          <w:rFonts w:ascii="Times New Roman" w:eastAsia="標楷體" w:hAnsi="Times New Roman" w:cs="標楷體"/>
        </w:rPr>
        <w:t>包含四個欄位：</w:t>
      </w:r>
      <w:r>
        <w:rPr>
          <w:rFonts w:ascii="Times New Roman" w:eastAsia="標楷體" w:hAnsi="Times New Roman" w:cs="標楷體"/>
        </w:rPr>
        <w:t>symbol</w:t>
      </w:r>
      <w:r>
        <w:rPr>
          <w:rFonts w:ascii="Times New Roman" w:eastAsia="標楷體" w:hAnsi="Times New Roman" w:cs="標楷體"/>
        </w:rPr>
        <w:t>（幣種代號，如</w:t>
      </w:r>
      <w:r>
        <w:rPr>
          <w:rFonts w:ascii="Times New Roman" w:eastAsia="標楷體" w:hAnsi="Times New Roman" w:cs="標楷體"/>
        </w:rPr>
        <w:t xml:space="preserve"> BTC</w:t>
      </w:r>
      <w:r>
        <w:rPr>
          <w:rFonts w:ascii="Times New Roman" w:eastAsia="標楷體" w:hAnsi="Times New Roman" w:cs="標楷體"/>
        </w:rPr>
        <w:t>、</w:t>
      </w:r>
      <w:r>
        <w:rPr>
          <w:rFonts w:ascii="Times New Roman" w:eastAsia="標楷體" w:hAnsi="Times New Roman" w:cs="標楷體"/>
        </w:rPr>
        <w:t>ETH</w:t>
      </w:r>
      <w:r>
        <w:rPr>
          <w:rFonts w:ascii="Times New Roman" w:eastAsia="標楷體" w:hAnsi="Times New Roman" w:cs="標楷體"/>
        </w:rPr>
        <w:t>）、</w:t>
      </w:r>
      <w:r>
        <w:rPr>
          <w:rFonts w:ascii="Times New Roman" w:eastAsia="標楷體" w:hAnsi="Times New Roman" w:cs="標楷體"/>
        </w:rPr>
        <w:t>stage</w:t>
      </w:r>
      <w:r>
        <w:rPr>
          <w:rFonts w:ascii="Times New Roman" w:eastAsia="標楷體" w:hAnsi="Times New Roman" w:cs="標楷體"/>
        </w:rPr>
        <w:t>（形態階段，</w:t>
      </w:r>
      <w:r>
        <w:rPr>
          <w:rFonts w:ascii="Times New Roman" w:eastAsia="標楷體" w:hAnsi="Times New Roman" w:cs="標楷體"/>
        </w:rPr>
        <w:t>0=</w:t>
      </w:r>
      <w:r>
        <w:rPr>
          <w:rFonts w:ascii="Times New Roman" w:eastAsia="標楷體" w:hAnsi="Times New Roman" w:cs="標楷體"/>
        </w:rPr>
        <w:t>幼年期、</w:t>
      </w:r>
      <w:r>
        <w:rPr>
          <w:rFonts w:ascii="Times New Roman" w:eastAsia="標楷體" w:hAnsi="Times New Roman" w:cs="標楷體"/>
        </w:rPr>
        <w:t>1=</w:t>
      </w:r>
      <w:r>
        <w:rPr>
          <w:rFonts w:ascii="Times New Roman" w:eastAsia="標楷體" w:hAnsi="Times New Roman" w:cs="標楷體"/>
        </w:rPr>
        <w:t>成長期、</w:t>
      </w:r>
      <w:r>
        <w:rPr>
          <w:rFonts w:ascii="Times New Roman" w:eastAsia="標楷體" w:hAnsi="Times New Roman" w:cs="標楷體"/>
        </w:rPr>
        <w:t>2=</w:t>
      </w:r>
      <w:r>
        <w:rPr>
          <w:rFonts w:ascii="Times New Roman" w:eastAsia="標楷體" w:hAnsi="Times New Roman" w:cs="標楷體"/>
        </w:rPr>
        <w:t>成熟期）、</w:t>
      </w:r>
      <w:r>
        <w:rPr>
          <w:rFonts w:ascii="Times New Roman" w:eastAsia="標楷體" w:hAnsi="Times New Roman" w:cs="標楷體"/>
        </w:rPr>
        <w:t>rarity</w:t>
      </w:r>
      <w:r>
        <w:rPr>
          <w:rFonts w:ascii="Times New Roman" w:eastAsia="標楷體" w:hAnsi="Times New Roman" w:cs="標楷體"/>
        </w:rPr>
        <w:t>（稀有度，</w:t>
      </w:r>
      <w:r>
        <w:rPr>
          <w:rFonts w:ascii="Times New Roman" w:eastAsia="標楷體" w:hAnsi="Times New Roman" w:cs="標楷體"/>
        </w:rPr>
        <w:t>0=</w:t>
      </w:r>
      <w:r>
        <w:rPr>
          <w:rFonts w:ascii="Times New Roman" w:eastAsia="標楷體" w:hAnsi="Times New Roman" w:cs="標楷體"/>
        </w:rPr>
        <w:t>普通、</w:t>
      </w:r>
      <w:r>
        <w:rPr>
          <w:rFonts w:ascii="Times New Roman" w:eastAsia="標楷體" w:hAnsi="Times New Roman" w:cs="標楷體"/>
        </w:rPr>
        <w:t>1=</w:t>
      </w:r>
      <w:r>
        <w:rPr>
          <w:rFonts w:ascii="Times New Roman" w:eastAsia="標楷體" w:hAnsi="Times New Roman" w:cs="標楷體"/>
        </w:rPr>
        <w:t>稀有、</w:t>
      </w:r>
      <w:r>
        <w:rPr>
          <w:rFonts w:ascii="Times New Roman" w:eastAsia="標楷體" w:hAnsi="Times New Roman" w:cs="標楷體"/>
        </w:rPr>
        <w:t>2=</w:t>
      </w:r>
      <w:r>
        <w:rPr>
          <w:rFonts w:ascii="Times New Roman" w:eastAsia="標楷體" w:hAnsi="Times New Roman" w:cs="標楷體"/>
        </w:rPr>
        <w:t>史詩、</w:t>
      </w:r>
      <w:r>
        <w:rPr>
          <w:rFonts w:ascii="Times New Roman" w:eastAsia="標楷體" w:hAnsi="Times New Roman" w:cs="標楷體"/>
        </w:rPr>
        <w:lastRenderedPageBreak/>
        <w:t>3=</w:t>
      </w:r>
      <w:r>
        <w:rPr>
          <w:rFonts w:ascii="Times New Roman" w:eastAsia="標楷體" w:hAnsi="Times New Roman" w:cs="標楷體"/>
        </w:rPr>
        <w:t>隱藏）及</w:t>
      </w:r>
      <w:r>
        <w:rPr>
          <w:rFonts w:ascii="Times New Roman" w:eastAsia="標楷體" w:hAnsi="Times New Roman" w:cs="標楷體"/>
        </w:rPr>
        <w:t xml:space="preserve"> bornAt</w:t>
      </w:r>
      <w:r>
        <w:rPr>
          <w:rFonts w:ascii="Times New Roman" w:eastAsia="標楷體" w:hAnsi="Times New Roman" w:cs="標楷體"/>
        </w:rPr>
        <w:t>（鑄造時間戳）。</w:t>
      </w:r>
    </w:p>
    <w:p w14:paraId="75419DDA" w14:textId="77777777" w:rsidR="00E81E69" w:rsidRDefault="00E40E9D" w:rsidP="00902C08">
      <w:pPr>
        <w:snapToGrid w:val="0"/>
      </w:pPr>
      <w:r>
        <w:rPr>
          <w:rFonts w:ascii="Times New Roman" w:eastAsia="標楷體" w:hAnsi="Times New Roman" w:cs="標楷體"/>
        </w:rPr>
        <w:t>主要函式設計如下：</w:t>
      </w:r>
    </w:p>
    <w:p w14:paraId="71519D78" w14:textId="77777777" w:rsidR="00E81E69" w:rsidRDefault="00E40E9D" w:rsidP="00902C08">
      <w:pPr>
        <w:snapToGrid w:val="0"/>
      </w:pPr>
      <w:r>
        <w:rPr>
          <w:rFonts w:ascii="Times New Roman" w:eastAsia="標楷體" w:hAnsi="Times New Roman" w:cs="標楷體"/>
        </w:rPr>
        <w:t>1. mintPet()</w:t>
      </w:r>
      <w:r>
        <w:rPr>
          <w:rFonts w:ascii="Times New Roman" w:eastAsia="標楷體" w:hAnsi="Times New Roman" w:cs="標楷體"/>
        </w:rPr>
        <w:t>：鑄造新寵物</w:t>
      </w:r>
      <w:r>
        <w:rPr>
          <w:rFonts w:ascii="Times New Roman" w:eastAsia="標楷體" w:hAnsi="Times New Roman" w:cs="標楷體"/>
        </w:rPr>
        <w:t xml:space="preserve"> NFT</w:t>
      </w:r>
      <w:r>
        <w:rPr>
          <w:rFonts w:ascii="Times New Roman" w:eastAsia="標楷體" w:hAnsi="Times New Roman" w:cs="標楷體"/>
        </w:rPr>
        <w:t>，需支付</w:t>
      </w:r>
      <w:r>
        <w:rPr>
          <w:rFonts w:ascii="Times New Roman" w:eastAsia="標楷體" w:hAnsi="Times New Roman" w:cs="標楷體"/>
        </w:rPr>
        <w:t xml:space="preserve"> 0.001 ETH </w:t>
      </w:r>
      <w:r>
        <w:rPr>
          <w:rFonts w:ascii="Times New Roman" w:eastAsia="標楷體" w:hAnsi="Times New Roman" w:cs="標楷體"/>
        </w:rPr>
        <w:t>手續費，前端已限制幣種選項（</w:t>
      </w:r>
      <w:r>
        <w:rPr>
          <w:rFonts w:ascii="Times New Roman" w:eastAsia="標楷體" w:hAnsi="Times New Roman" w:cs="標楷體"/>
        </w:rPr>
        <w:t>BTC/ETH/SOL/BNB/DOGE</w:t>
      </w:r>
      <w:r>
        <w:rPr>
          <w:rFonts w:ascii="Times New Roman" w:eastAsia="標楷體" w:hAnsi="Times New Roman" w:cs="標楷體"/>
        </w:rPr>
        <w:t>），合約驗證手續費後建立</w:t>
      </w:r>
      <w:r>
        <w:rPr>
          <w:rFonts w:ascii="Times New Roman" w:eastAsia="標楷體" w:hAnsi="Times New Roman" w:cs="標楷體"/>
        </w:rPr>
        <w:t xml:space="preserve"> Pet </w:t>
      </w:r>
      <w:r>
        <w:rPr>
          <w:rFonts w:ascii="Times New Roman" w:eastAsia="標楷體" w:hAnsi="Times New Roman" w:cs="標楷體"/>
        </w:rPr>
        <w:t>資料並發送</w:t>
      </w:r>
      <w:r>
        <w:rPr>
          <w:rFonts w:ascii="Times New Roman" w:eastAsia="標楷體" w:hAnsi="Times New Roman" w:cs="標楷體"/>
        </w:rPr>
        <w:t xml:space="preserve"> PetMinted </w:t>
      </w:r>
      <w:r>
        <w:rPr>
          <w:rFonts w:ascii="Times New Roman" w:eastAsia="標楷體" w:hAnsi="Times New Roman" w:cs="標楷體"/>
        </w:rPr>
        <w:t>事件。</w:t>
      </w:r>
    </w:p>
    <w:p w14:paraId="6312E660" w14:textId="77777777" w:rsidR="00E81E69" w:rsidRDefault="00E40E9D" w:rsidP="00902C08">
      <w:pPr>
        <w:snapToGrid w:val="0"/>
      </w:pPr>
      <w:r>
        <w:rPr>
          <w:rFonts w:ascii="Times New Roman" w:eastAsia="標楷體" w:hAnsi="Times New Roman" w:cs="標楷體"/>
        </w:rPr>
        <w:t>2. evolve()</w:t>
      </w:r>
      <w:r>
        <w:rPr>
          <w:rFonts w:ascii="Times New Roman" w:eastAsia="標楷體" w:hAnsi="Times New Roman" w:cs="標楷體"/>
        </w:rPr>
        <w:t>：觸發寵物進化，驗證擁有者身份與形態上限後，以</w:t>
      </w:r>
      <w:r>
        <w:rPr>
          <w:rFonts w:ascii="Times New Roman" w:eastAsia="標楷體" w:hAnsi="Times New Roman" w:cs="標楷體"/>
        </w:rPr>
        <w:t xml:space="preserve"> keccak256(block.timestamp, msg.sender, tokenId) </w:t>
      </w:r>
      <w:r>
        <w:rPr>
          <w:rFonts w:ascii="Times New Roman" w:eastAsia="標楷體" w:hAnsi="Times New Roman" w:cs="標楷體"/>
        </w:rPr>
        <w:t>計算</w:t>
      </w:r>
      <w:r>
        <w:rPr>
          <w:rFonts w:ascii="Times New Roman" w:eastAsia="標楷體" w:hAnsi="Times New Roman" w:cs="標楷體"/>
        </w:rPr>
        <w:t xml:space="preserve"> 0~99 </w:t>
      </w:r>
      <w:r>
        <w:rPr>
          <w:rFonts w:ascii="Times New Roman" w:eastAsia="標楷體" w:hAnsi="Times New Roman" w:cs="標楷體"/>
        </w:rPr>
        <w:t>隨機值，依機率分配稀有度，更新</w:t>
      </w:r>
      <w:r>
        <w:rPr>
          <w:rFonts w:ascii="Times New Roman" w:eastAsia="標楷體" w:hAnsi="Times New Roman" w:cs="標楷體"/>
        </w:rPr>
        <w:t xml:space="preserve"> stage </w:t>
      </w:r>
      <w:r>
        <w:rPr>
          <w:rFonts w:ascii="Times New Roman" w:eastAsia="標楷體" w:hAnsi="Times New Roman" w:cs="標楷體"/>
        </w:rPr>
        <w:t>與</w:t>
      </w:r>
      <w:r>
        <w:rPr>
          <w:rFonts w:ascii="Times New Roman" w:eastAsia="標楷體" w:hAnsi="Times New Roman" w:cs="標楷體"/>
        </w:rPr>
        <w:t xml:space="preserve"> rarity </w:t>
      </w:r>
      <w:r>
        <w:rPr>
          <w:rFonts w:ascii="Times New Roman" w:eastAsia="標楷體" w:hAnsi="Times New Roman" w:cs="標楷體"/>
        </w:rPr>
        <w:t>欄位並發送</w:t>
      </w:r>
      <w:r>
        <w:rPr>
          <w:rFonts w:ascii="Times New Roman" w:eastAsia="標楷體" w:hAnsi="Times New Roman" w:cs="標楷體"/>
        </w:rPr>
        <w:t xml:space="preserve"> PetEvolved </w:t>
      </w:r>
      <w:r>
        <w:rPr>
          <w:rFonts w:ascii="Times New Roman" w:eastAsia="標楷體" w:hAnsi="Times New Roman" w:cs="標楷體"/>
        </w:rPr>
        <w:t>事件。</w:t>
      </w:r>
    </w:p>
    <w:p w14:paraId="671CCC5C" w14:textId="77777777" w:rsidR="00E81E69" w:rsidRDefault="00E40E9D" w:rsidP="00902C08">
      <w:pPr>
        <w:snapToGrid w:val="0"/>
      </w:pPr>
      <w:r>
        <w:rPr>
          <w:rFonts w:ascii="Times New Roman" w:eastAsia="標楷體" w:hAnsi="Times New Roman" w:cs="標楷體"/>
        </w:rPr>
        <w:t>3. getPet()</w:t>
      </w:r>
      <w:r>
        <w:rPr>
          <w:rFonts w:ascii="Times New Roman" w:eastAsia="標楷體" w:hAnsi="Times New Roman" w:cs="標楷體"/>
        </w:rPr>
        <w:t>：查詢指定</w:t>
      </w:r>
      <w:r>
        <w:rPr>
          <w:rFonts w:ascii="Times New Roman" w:eastAsia="標楷體" w:hAnsi="Times New Roman" w:cs="標楷體"/>
        </w:rPr>
        <w:t xml:space="preserve"> tokenId </w:t>
      </w:r>
      <w:r>
        <w:rPr>
          <w:rFonts w:ascii="Times New Roman" w:eastAsia="標楷體" w:hAnsi="Times New Roman" w:cs="標楷體"/>
        </w:rPr>
        <w:t>的完整寵物屬性，為</w:t>
      </w:r>
      <w:r>
        <w:rPr>
          <w:rFonts w:ascii="Times New Roman" w:eastAsia="標楷體" w:hAnsi="Times New Roman" w:cs="標楷體"/>
        </w:rPr>
        <w:t xml:space="preserve"> view </w:t>
      </w:r>
      <w:r>
        <w:rPr>
          <w:rFonts w:ascii="Times New Roman" w:eastAsia="標楷體" w:hAnsi="Times New Roman" w:cs="標楷體"/>
        </w:rPr>
        <w:t>函式不消耗</w:t>
      </w:r>
      <w:r>
        <w:rPr>
          <w:rFonts w:ascii="Times New Roman" w:eastAsia="標楷體" w:hAnsi="Times New Roman" w:cs="標楷體"/>
        </w:rPr>
        <w:t xml:space="preserve"> Gas</w:t>
      </w:r>
      <w:r>
        <w:rPr>
          <w:rFonts w:ascii="Times New Roman" w:eastAsia="標楷體" w:hAnsi="Times New Roman" w:cs="標楷體"/>
        </w:rPr>
        <w:t>。</w:t>
      </w:r>
    </w:p>
    <w:p w14:paraId="56D8DD4E" w14:textId="77777777" w:rsidR="00E81E69" w:rsidRDefault="00E40E9D" w:rsidP="00902C08">
      <w:pPr>
        <w:snapToGrid w:val="0"/>
      </w:pPr>
      <w:r>
        <w:rPr>
          <w:rFonts w:ascii="Times New Roman" w:eastAsia="標楷體" w:hAnsi="Times New Roman" w:cs="標楷體"/>
        </w:rPr>
        <w:t>4. withdraw()</w:t>
      </w:r>
      <w:r>
        <w:rPr>
          <w:rFonts w:ascii="Times New Roman" w:eastAsia="標楷體" w:hAnsi="Times New Roman" w:cs="標楷體"/>
        </w:rPr>
        <w:t>：供合約擁有者提領累積手續費，僅限</w:t>
      </w:r>
      <w:r>
        <w:rPr>
          <w:rFonts w:ascii="Times New Roman" w:eastAsia="標楷體" w:hAnsi="Times New Roman" w:cs="標楷體"/>
        </w:rPr>
        <w:t xml:space="preserve"> owner </w:t>
      </w:r>
      <w:r>
        <w:rPr>
          <w:rFonts w:ascii="Times New Roman" w:eastAsia="標楷體" w:hAnsi="Times New Roman" w:cs="標楷體"/>
        </w:rPr>
        <w:t>呼叫。</w:t>
      </w:r>
    </w:p>
    <w:p w14:paraId="5F1496FA" w14:textId="77777777" w:rsidR="00412313" w:rsidRDefault="00412313" w:rsidP="00412313">
      <w:pPr>
        <w:snapToGrid w:val="0"/>
        <w:jc w:val="center"/>
      </w:pPr>
      <w:r>
        <w:rPr>
          <w:noProof/>
        </w:rPr>
        <w:drawing>
          <wp:inline distT="0" distB="0" distL="114300" distR="114300" wp14:anchorId="3A5CE23D" wp14:editId="185FFF93">
            <wp:extent cx="5040000" cy="2836145"/>
            <wp:effectExtent l="0" t="0" r="0" b="0"/>
            <wp:docPr id="303" name="Imag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303"/>
                    <pic:cNvPicPr>
                      <a:picLocks noChangeAspect="1" noChangeArrowheads="1"/>
                    </pic:cNvPicPr>
                  </pic:nvPicPr>
                  <pic:blipFill>
                    <a:blip r:embed="rId10"/>
                    <a:srcRect/>
                    <a:stretch>
                      <a:fillRect/>
                    </a:stretch>
                  </pic:blipFill>
                  <pic:spPr bwMode="auto">
                    <a:xfrm>
                      <a:off x="0" y="0"/>
                      <a:ext cx="5040000" cy="2836145"/>
                    </a:xfrm>
                    <a:prstGeom prst="rect">
                      <a:avLst/>
                    </a:prstGeom>
                    <a:noFill/>
                  </pic:spPr>
                </pic:pic>
              </a:graphicData>
            </a:graphic>
          </wp:inline>
        </w:drawing>
      </w:r>
    </w:p>
    <w:p w14:paraId="1579EDD0" w14:textId="77777777" w:rsidR="00412313" w:rsidRDefault="00412313" w:rsidP="00412313">
      <w:pPr>
        <w:snapToGrid w:val="0"/>
        <w:jc w:val="center"/>
      </w:pPr>
      <w:r>
        <w:rPr>
          <w:rFonts w:ascii="Times New Roman" w:eastAsia="標楷體" w:hAnsi="Times New Roman" w:cs="標楷體"/>
          <w:sz w:val="22"/>
          <w:szCs w:val="22"/>
        </w:rPr>
        <w:t>圖</w:t>
      </w:r>
      <w:r>
        <w:rPr>
          <w:rFonts w:ascii="Times New Roman" w:eastAsia="標楷體" w:hAnsi="Times New Roman" w:cs="標楷體"/>
          <w:sz w:val="22"/>
          <w:szCs w:val="22"/>
        </w:rPr>
        <w:t xml:space="preserve"> 3-2  </w:t>
      </w:r>
      <w:r>
        <w:rPr>
          <w:rFonts w:ascii="Times New Roman" w:eastAsia="標楷體" w:hAnsi="Times New Roman" w:cs="標楷體"/>
          <w:sz w:val="22"/>
          <w:szCs w:val="22"/>
        </w:rPr>
        <w:t>智能合約流程圖</w:t>
      </w:r>
      <w:r>
        <w:rPr>
          <w:rFonts w:ascii="Times New Roman" w:eastAsia="標楷體" w:hAnsi="Times New Roman" w:cs="標楷體"/>
          <w:sz w:val="22"/>
          <w:szCs w:val="22"/>
        </w:rPr>
        <w:t xml:space="preserve"> </w:t>
      </w:r>
      <w:proofErr w:type="gramStart"/>
      <w:r>
        <w:rPr>
          <w:rFonts w:ascii="Times New Roman" w:eastAsia="標楷體" w:hAnsi="Times New Roman" w:cs="標楷體"/>
          <w:sz w:val="22"/>
          <w:szCs w:val="22"/>
        </w:rPr>
        <w:t>—</w:t>
      </w:r>
      <w:proofErr w:type="gramEnd"/>
      <w:r>
        <w:rPr>
          <w:rFonts w:ascii="Times New Roman" w:eastAsia="標楷體" w:hAnsi="Times New Roman" w:cs="標楷體"/>
          <w:sz w:val="22"/>
          <w:szCs w:val="22"/>
        </w:rPr>
        <w:t xml:space="preserve"> </w:t>
      </w:r>
      <w:proofErr w:type="spellStart"/>
      <w:r>
        <w:rPr>
          <w:rFonts w:ascii="Times New Roman" w:eastAsia="標楷體" w:hAnsi="Times New Roman" w:cs="標楷體"/>
          <w:sz w:val="22"/>
          <w:szCs w:val="22"/>
        </w:rPr>
        <w:t>mintPet</w:t>
      </w:r>
      <w:proofErr w:type="spellEnd"/>
      <w:r>
        <w:rPr>
          <w:rFonts w:ascii="Times New Roman" w:eastAsia="標楷體" w:hAnsi="Times New Roman" w:cs="標楷體"/>
          <w:sz w:val="22"/>
          <w:szCs w:val="22"/>
        </w:rPr>
        <w:t xml:space="preserve">() </w:t>
      </w:r>
      <w:r>
        <w:rPr>
          <w:rFonts w:ascii="Times New Roman" w:eastAsia="標楷體" w:hAnsi="Times New Roman" w:cs="標楷體"/>
          <w:sz w:val="22"/>
          <w:szCs w:val="22"/>
        </w:rPr>
        <w:t>鑄造流程</w:t>
      </w:r>
      <w:r>
        <w:rPr>
          <w:noProof/>
        </w:rPr>
        <w:drawing>
          <wp:inline distT="0" distB="0" distL="114300" distR="114300" wp14:anchorId="67B30023" wp14:editId="591931C4">
            <wp:extent cx="5040000" cy="2836145"/>
            <wp:effectExtent l="0" t="0" r="0" b="0"/>
            <wp:docPr id="305" name="Imag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305"/>
                    <pic:cNvPicPr>
                      <a:picLocks noChangeAspect="1" noChangeArrowheads="1"/>
                    </pic:cNvPicPr>
                  </pic:nvPicPr>
                  <pic:blipFill>
                    <a:blip r:embed="rId11"/>
                    <a:srcRect/>
                    <a:stretch>
                      <a:fillRect/>
                    </a:stretch>
                  </pic:blipFill>
                  <pic:spPr bwMode="auto">
                    <a:xfrm>
                      <a:off x="0" y="0"/>
                      <a:ext cx="5040000" cy="2836145"/>
                    </a:xfrm>
                    <a:prstGeom prst="rect">
                      <a:avLst/>
                    </a:prstGeom>
                    <a:noFill/>
                  </pic:spPr>
                </pic:pic>
              </a:graphicData>
            </a:graphic>
          </wp:inline>
        </w:drawing>
      </w:r>
    </w:p>
    <w:p w14:paraId="01A504C8" w14:textId="77777777" w:rsidR="00412313" w:rsidRDefault="00412313" w:rsidP="00412313">
      <w:pPr>
        <w:snapToGrid w:val="0"/>
        <w:jc w:val="center"/>
      </w:pPr>
      <w:r>
        <w:rPr>
          <w:rFonts w:ascii="Times New Roman" w:eastAsia="標楷體" w:hAnsi="Times New Roman" w:cs="標楷體"/>
          <w:sz w:val="22"/>
          <w:szCs w:val="22"/>
        </w:rPr>
        <w:t>圖</w:t>
      </w:r>
      <w:r>
        <w:rPr>
          <w:rFonts w:ascii="Times New Roman" w:eastAsia="標楷體" w:hAnsi="Times New Roman" w:cs="標楷體"/>
          <w:sz w:val="22"/>
          <w:szCs w:val="22"/>
        </w:rPr>
        <w:t xml:space="preserve"> 3-3  </w:t>
      </w:r>
      <w:r>
        <w:rPr>
          <w:rFonts w:ascii="Times New Roman" w:eastAsia="標楷體" w:hAnsi="Times New Roman" w:cs="標楷體"/>
          <w:sz w:val="22"/>
          <w:szCs w:val="22"/>
        </w:rPr>
        <w:t>智能合約流程圖</w:t>
      </w:r>
      <w:r>
        <w:rPr>
          <w:rFonts w:ascii="Times New Roman" w:eastAsia="標楷體" w:hAnsi="Times New Roman" w:cs="標楷體"/>
          <w:sz w:val="22"/>
          <w:szCs w:val="22"/>
        </w:rPr>
        <w:t xml:space="preserve"> </w:t>
      </w:r>
      <w:proofErr w:type="gramStart"/>
      <w:r>
        <w:rPr>
          <w:rFonts w:ascii="Times New Roman" w:eastAsia="標楷體" w:hAnsi="Times New Roman" w:cs="標楷體"/>
          <w:sz w:val="22"/>
          <w:szCs w:val="22"/>
        </w:rPr>
        <w:t>—</w:t>
      </w:r>
      <w:proofErr w:type="gramEnd"/>
      <w:r>
        <w:rPr>
          <w:rFonts w:ascii="Times New Roman" w:eastAsia="標楷體" w:hAnsi="Times New Roman" w:cs="標楷體"/>
          <w:sz w:val="22"/>
          <w:szCs w:val="22"/>
        </w:rPr>
        <w:t xml:space="preserve"> evolve() </w:t>
      </w:r>
      <w:r>
        <w:rPr>
          <w:rFonts w:ascii="Times New Roman" w:eastAsia="標楷體" w:hAnsi="Times New Roman" w:cs="標楷體"/>
          <w:sz w:val="22"/>
          <w:szCs w:val="22"/>
        </w:rPr>
        <w:t>進化流程</w:t>
      </w:r>
    </w:p>
    <w:p w14:paraId="49800DA3" w14:textId="77777777" w:rsidR="00E81E69" w:rsidRPr="000864C1" w:rsidRDefault="00E40E9D" w:rsidP="000864C1">
      <w:pPr>
        <w:pStyle w:val="3"/>
        <w:spacing w:line="240" w:lineRule="auto"/>
        <w:rPr>
          <w:rFonts w:ascii="Times New Roman" w:hAnsi="Times New Roman" w:cs="標楷體"/>
        </w:rPr>
      </w:pPr>
      <w:bookmarkStart w:id="40" w:name="_Toc232363412"/>
      <w:bookmarkStart w:id="41" w:name="_Toc232363680"/>
      <w:r>
        <w:rPr>
          <w:rFonts w:ascii="Times New Roman" w:hAnsi="Times New Roman" w:cs="標楷體"/>
        </w:rPr>
        <w:t>（三）進化機制設計</w:t>
      </w:r>
      <w:bookmarkEnd w:id="40"/>
      <w:bookmarkEnd w:id="41"/>
    </w:p>
    <w:p w14:paraId="5097F138" w14:textId="77777777" w:rsidR="00E81E69" w:rsidRDefault="00E40E9D" w:rsidP="00902C08">
      <w:pPr>
        <w:snapToGrid w:val="0"/>
        <w:ind w:firstLineChars="200" w:firstLine="480"/>
      </w:pPr>
      <w:r>
        <w:rPr>
          <w:rFonts w:ascii="Times New Roman" w:eastAsia="標楷體" w:hAnsi="Times New Roman" w:cs="標楷體"/>
        </w:rPr>
        <w:t>進化稀有度機率設計參考遊戲化設計理論【</w:t>
      </w:r>
      <w:r>
        <w:rPr>
          <w:rFonts w:ascii="Times New Roman" w:eastAsia="標楷體" w:hAnsi="Times New Roman" w:cs="標楷體"/>
        </w:rPr>
        <w:t>6</w:t>
      </w:r>
      <w:r>
        <w:rPr>
          <w:rFonts w:ascii="Times New Roman" w:eastAsia="標楷體" w:hAnsi="Times New Roman" w:cs="標楷體"/>
        </w:rPr>
        <w:t>】，以稀缺性原則驅動蒐集動機：</w:t>
      </w:r>
    </w:p>
    <w:p w14:paraId="700DC45D" w14:textId="77777777" w:rsidR="00E81E69" w:rsidRDefault="00E81E69" w:rsidP="00902C08">
      <w:pPr>
        <w:snapToGrid w:val="0"/>
      </w:pPr>
    </w:p>
    <w:p w14:paraId="5B330783"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3-1  </w:t>
      </w:r>
      <w:r>
        <w:rPr>
          <w:rFonts w:ascii="Times New Roman" w:eastAsia="標楷體" w:hAnsi="Times New Roman" w:cs="標楷體"/>
          <w:b/>
          <w:bCs/>
          <w:sz w:val="22"/>
          <w:szCs w:val="22"/>
        </w:rPr>
        <w:t>進化稀有度機率表</w:t>
      </w:r>
    </w:p>
    <w:tbl>
      <w:tblPr>
        <w:tblW w:w="9360" w:type="dxa"/>
        <w:tblLook w:val="04A0" w:firstRow="1" w:lastRow="0" w:firstColumn="1" w:lastColumn="0" w:noHBand="0" w:noVBand="1"/>
      </w:tblPr>
      <w:tblGrid>
        <w:gridCol w:w="2200"/>
        <w:gridCol w:w="2800"/>
        <w:gridCol w:w="1300"/>
        <w:gridCol w:w="3060"/>
      </w:tblGrid>
      <w:tr w:rsidR="00E81E69" w14:paraId="1BED9927" w14:textId="77777777">
        <w:tc>
          <w:tcPr>
            <w:tcW w:w="2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4FB423CD" w14:textId="77777777" w:rsidR="00E81E69" w:rsidRDefault="00E40E9D" w:rsidP="00902C08">
            <w:pPr>
              <w:snapToGrid w:val="0"/>
            </w:pPr>
            <w:r>
              <w:rPr>
                <w:rFonts w:ascii="Times New Roman" w:eastAsia="標楷體" w:hAnsi="Times New Roman" w:cs="標楷體"/>
                <w:b/>
                <w:bCs/>
                <w:sz w:val="22"/>
                <w:szCs w:val="22"/>
              </w:rPr>
              <w:lastRenderedPageBreak/>
              <w:t>稀有度</w:t>
            </w:r>
          </w:p>
        </w:tc>
        <w:tc>
          <w:tcPr>
            <w:tcW w:w="28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4CCE48F0" w14:textId="77777777" w:rsidR="00E81E69" w:rsidRDefault="00E40E9D" w:rsidP="00902C08">
            <w:pPr>
              <w:snapToGrid w:val="0"/>
            </w:pPr>
            <w:r>
              <w:rPr>
                <w:rFonts w:ascii="Times New Roman" w:eastAsia="標楷體" w:hAnsi="Times New Roman" w:cs="標楷體"/>
                <w:b/>
                <w:bCs/>
                <w:sz w:val="22"/>
                <w:szCs w:val="22"/>
              </w:rPr>
              <w:t>觸發條件（隨機值範圍）</w:t>
            </w:r>
          </w:p>
        </w:tc>
        <w:tc>
          <w:tcPr>
            <w:tcW w:w="13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20D0F462" w14:textId="77777777" w:rsidR="00E81E69" w:rsidRDefault="00E40E9D" w:rsidP="00902C08">
            <w:pPr>
              <w:snapToGrid w:val="0"/>
            </w:pPr>
            <w:r>
              <w:rPr>
                <w:rFonts w:ascii="Times New Roman" w:eastAsia="標楷體" w:hAnsi="Times New Roman" w:cs="標楷體"/>
                <w:b/>
                <w:bCs/>
                <w:sz w:val="22"/>
                <w:szCs w:val="22"/>
              </w:rPr>
              <w:t>機率</w:t>
            </w:r>
          </w:p>
        </w:tc>
        <w:tc>
          <w:tcPr>
            <w:tcW w:w="30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0B3C1B3D" w14:textId="77777777" w:rsidR="00E81E69" w:rsidRDefault="00E40E9D" w:rsidP="00902C08">
            <w:pPr>
              <w:snapToGrid w:val="0"/>
            </w:pPr>
            <w:r>
              <w:rPr>
                <w:rFonts w:ascii="Times New Roman" w:eastAsia="標楷體" w:hAnsi="Times New Roman" w:cs="標楷體"/>
                <w:b/>
                <w:bCs/>
                <w:sz w:val="22"/>
                <w:szCs w:val="22"/>
              </w:rPr>
              <w:t>外觀變化</w:t>
            </w:r>
          </w:p>
        </w:tc>
      </w:tr>
      <w:tr w:rsidR="00E81E69" w14:paraId="7CA1E2BF"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519242B" w14:textId="77777777" w:rsidR="00E81E69" w:rsidRDefault="00E40E9D" w:rsidP="00902C08">
            <w:pPr>
              <w:snapToGrid w:val="0"/>
            </w:pPr>
            <w:r>
              <w:rPr>
                <w:rFonts w:ascii="Times New Roman" w:eastAsia="標楷體" w:hAnsi="Times New Roman" w:cs="標楷體"/>
                <w:sz w:val="22"/>
                <w:szCs w:val="22"/>
              </w:rPr>
              <w:t>普通</w:t>
            </w:r>
            <w:r>
              <w:rPr>
                <w:rFonts w:ascii="Times New Roman" w:eastAsia="標楷體" w:hAnsi="Times New Roman" w:cs="標楷體"/>
                <w:sz w:val="22"/>
                <w:szCs w:val="22"/>
              </w:rPr>
              <w:t xml:space="preserve"> Common</w:t>
            </w:r>
          </w:p>
        </w:tc>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08D4589" w14:textId="77777777" w:rsidR="00E81E69" w:rsidRDefault="00E40E9D" w:rsidP="00902C08">
            <w:pPr>
              <w:snapToGrid w:val="0"/>
            </w:pPr>
            <w:r>
              <w:rPr>
                <w:rFonts w:ascii="Times New Roman" w:eastAsia="標楷體" w:hAnsi="Times New Roman" w:cs="標楷體"/>
                <w:sz w:val="22"/>
                <w:szCs w:val="22"/>
              </w:rPr>
              <w:t>0 ~ 59</w:t>
            </w:r>
          </w:p>
        </w:tc>
        <w:tc>
          <w:tcPr>
            <w:tcW w:w="13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6B17049" w14:textId="77777777" w:rsidR="00E81E69" w:rsidRDefault="00E40E9D" w:rsidP="00902C08">
            <w:pPr>
              <w:snapToGrid w:val="0"/>
            </w:pPr>
            <w:r>
              <w:rPr>
                <w:rFonts w:ascii="Times New Roman" w:eastAsia="標楷體" w:hAnsi="Times New Roman" w:cs="標楷體"/>
                <w:sz w:val="22"/>
                <w:szCs w:val="22"/>
              </w:rPr>
              <w:t>60%</w:t>
            </w:r>
          </w:p>
        </w:tc>
        <w:tc>
          <w:tcPr>
            <w:tcW w:w="30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02D805A" w14:textId="77777777" w:rsidR="00E81E69" w:rsidRDefault="00E40E9D" w:rsidP="00902C08">
            <w:pPr>
              <w:snapToGrid w:val="0"/>
            </w:pPr>
            <w:r>
              <w:rPr>
                <w:rFonts w:ascii="Times New Roman" w:eastAsia="標楷體" w:hAnsi="Times New Roman" w:cs="標楷體"/>
                <w:sz w:val="22"/>
                <w:szCs w:val="22"/>
              </w:rPr>
              <w:t>標準配色，正常大小</w:t>
            </w:r>
          </w:p>
        </w:tc>
      </w:tr>
      <w:tr w:rsidR="00E81E69" w14:paraId="4F4317CA"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984A25C" w14:textId="77777777" w:rsidR="00E81E69" w:rsidRDefault="00E40E9D" w:rsidP="00902C08">
            <w:pPr>
              <w:snapToGrid w:val="0"/>
            </w:pPr>
            <w:r>
              <w:rPr>
                <w:rFonts w:ascii="Times New Roman" w:eastAsia="標楷體" w:hAnsi="Times New Roman" w:cs="標楷體"/>
                <w:sz w:val="22"/>
                <w:szCs w:val="22"/>
              </w:rPr>
              <w:t>稀有</w:t>
            </w:r>
            <w:r>
              <w:rPr>
                <w:rFonts w:ascii="Times New Roman" w:eastAsia="標楷體" w:hAnsi="Times New Roman" w:cs="標楷體"/>
                <w:sz w:val="22"/>
                <w:szCs w:val="22"/>
              </w:rPr>
              <w:t xml:space="preserve"> Rare</w:t>
            </w:r>
          </w:p>
        </w:tc>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0558FB2" w14:textId="77777777" w:rsidR="00E81E69" w:rsidRDefault="00E40E9D" w:rsidP="00902C08">
            <w:pPr>
              <w:snapToGrid w:val="0"/>
            </w:pPr>
            <w:r>
              <w:rPr>
                <w:rFonts w:ascii="Times New Roman" w:eastAsia="標楷體" w:hAnsi="Times New Roman" w:cs="標楷體"/>
                <w:sz w:val="22"/>
                <w:szCs w:val="22"/>
              </w:rPr>
              <w:t>60 ~ 84</w:t>
            </w:r>
          </w:p>
        </w:tc>
        <w:tc>
          <w:tcPr>
            <w:tcW w:w="13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D766533" w14:textId="77777777" w:rsidR="00E81E69" w:rsidRDefault="00E40E9D" w:rsidP="00902C08">
            <w:pPr>
              <w:snapToGrid w:val="0"/>
            </w:pPr>
            <w:r>
              <w:rPr>
                <w:rFonts w:ascii="Times New Roman" w:eastAsia="標楷體" w:hAnsi="Times New Roman" w:cs="標楷體"/>
                <w:sz w:val="22"/>
                <w:szCs w:val="22"/>
              </w:rPr>
              <w:t>25%</w:t>
            </w:r>
          </w:p>
        </w:tc>
        <w:tc>
          <w:tcPr>
            <w:tcW w:w="30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2151E96" w14:textId="77777777" w:rsidR="00E81E69" w:rsidRDefault="00E40E9D" w:rsidP="00902C08">
            <w:pPr>
              <w:snapToGrid w:val="0"/>
            </w:pPr>
            <w:r>
              <w:rPr>
                <w:rFonts w:ascii="Times New Roman" w:eastAsia="標楷體" w:hAnsi="Times New Roman" w:cs="標楷體"/>
                <w:sz w:val="22"/>
                <w:szCs w:val="22"/>
              </w:rPr>
              <w:t>強化配色，略微放大</w:t>
            </w:r>
          </w:p>
        </w:tc>
      </w:tr>
      <w:tr w:rsidR="00E81E69" w14:paraId="780EE5D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BF47C2B" w14:textId="77777777" w:rsidR="00E81E69" w:rsidRDefault="00E40E9D" w:rsidP="00902C08">
            <w:pPr>
              <w:snapToGrid w:val="0"/>
            </w:pPr>
            <w:r>
              <w:rPr>
                <w:rFonts w:ascii="Times New Roman" w:eastAsia="標楷體" w:hAnsi="Times New Roman" w:cs="標楷體"/>
                <w:sz w:val="22"/>
                <w:szCs w:val="22"/>
              </w:rPr>
              <w:t>史詩</w:t>
            </w:r>
            <w:r>
              <w:rPr>
                <w:rFonts w:ascii="Times New Roman" w:eastAsia="標楷體" w:hAnsi="Times New Roman" w:cs="標楷體"/>
                <w:sz w:val="22"/>
                <w:szCs w:val="22"/>
              </w:rPr>
              <w:t xml:space="preserve"> Epic</w:t>
            </w:r>
          </w:p>
        </w:tc>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D4C6B04" w14:textId="77777777" w:rsidR="00E81E69" w:rsidRDefault="00E40E9D" w:rsidP="00902C08">
            <w:pPr>
              <w:snapToGrid w:val="0"/>
            </w:pPr>
            <w:r>
              <w:rPr>
                <w:rFonts w:ascii="Times New Roman" w:eastAsia="標楷體" w:hAnsi="Times New Roman" w:cs="標楷體"/>
                <w:sz w:val="22"/>
                <w:szCs w:val="22"/>
              </w:rPr>
              <w:t>85 ~ 96</w:t>
            </w:r>
          </w:p>
        </w:tc>
        <w:tc>
          <w:tcPr>
            <w:tcW w:w="13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7B259CA" w14:textId="77777777" w:rsidR="00E81E69" w:rsidRDefault="00E40E9D" w:rsidP="00902C08">
            <w:pPr>
              <w:snapToGrid w:val="0"/>
            </w:pPr>
            <w:r>
              <w:rPr>
                <w:rFonts w:ascii="Times New Roman" w:eastAsia="標楷體" w:hAnsi="Times New Roman" w:cs="標楷體"/>
                <w:sz w:val="22"/>
                <w:szCs w:val="22"/>
              </w:rPr>
              <w:t>12%</w:t>
            </w:r>
          </w:p>
        </w:tc>
        <w:tc>
          <w:tcPr>
            <w:tcW w:w="30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02B4BFC" w14:textId="77777777" w:rsidR="00E81E69" w:rsidRDefault="00E40E9D" w:rsidP="00902C08">
            <w:pPr>
              <w:snapToGrid w:val="0"/>
            </w:pPr>
            <w:r>
              <w:rPr>
                <w:rFonts w:ascii="Times New Roman" w:eastAsia="標楷體" w:hAnsi="Times New Roman" w:cs="標楷體"/>
                <w:sz w:val="22"/>
                <w:szCs w:val="22"/>
              </w:rPr>
              <w:t>特殊配色，明顯放大</w:t>
            </w:r>
          </w:p>
        </w:tc>
      </w:tr>
      <w:tr w:rsidR="00E81E69" w14:paraId="6BDC08C2"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E93C357" w14:textId="77777777" w:rsidR="00E81E69" w:rsidRDefault="00E40E9D" w:rsidP="00902C08">
            <w:pPr>
              <w:snapToGrid w:val="0"/>
            </w:pPr>
            <w:r>
              <w:rPr>
                <w:rFonts w:ascii="Times New Roman" w:eastAsia="標楷體" w:hAnsi="Times New Roman" w:cs="標楷體"/>
                <w:sz w:val="22"/>
                <w:szCs w:val="22"/>
              </w:rPr>
              <w:t>隱藏</w:t>
            </w:r>
            <w:r>
              <w:rPr>
                <w:rFonts w:ascii="Times New Roman" w:eastAsia="標楷體" w:hAnsi="Times New Roman" w:cs="標楷體"/>
                <w:sz w:val="22"/>
                <w:szCs w:val="22"/>
              </w:rPr>
              <w:t xml:space="preserve"> Secret</w:t>
            </w:r>
          </w:p>
        </w:tc>
        <w:tc>
          <w:tcPr>
            <w:tcW w:w="2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5B9CBD4" w14:textId="77777777" w:rsidR="00E81E69" w:rsidRDefault="00E40E9D" w:rsidP="00902C08">
            <w:pPr>
              <w:snapToGrid w:val="0"/>
            </w:pPr>
            <w:r>
              <w:rPr>
                <w:rFonts w:ascii="Times New Roman" w:eastAsia="標楷體" w:hAnsi="Times New Roman" w:cs="標楷體"/>
                <w:sz w:val="22"/>
                <w:szCs w:val="22"/>
              </w:rPr>
              <w:t>97 ~ 99</w:t>
            </w:r>
          </w:p>
        </w:tc>
        <w:tc>
          <w:tcPr>
            <w:tcW w:w="13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3CD5B29" w14:textId="77777777" w:rsidR="00E81E69" w:rsidRDefault="00E40E9D" w:rsidP="00902C08">
            <w:pPr>
              <w:snapToGrid w:val="0"/>
            </w:pPr>
            <w:r>
              <w:rPr>
                <w:rFonts w:ascii="Times New Roman" w:eastAsia="標楷體" w:hAnsi="Times New Roman" w:cs="標楷體"/>
                <w:sz w:val="22"/>
                <w:szCs w:val="22"/>
              </w:rPr>
              <w:t>3%</w:t>
            </w:r>
          </w:p>
        </w:tc>
        <w:tc>
          <w:tcPr>
            <w:tcW w:w="30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82EF0E2" w14:textId="77777777" w:rsidR="00E81E69" w:rsidRDefault="00E40E9D" w:rsidP="00902C08">
            <w:pPr>
              <w:snapToGrid w:val="0"/>
            </w:pPr>
            <w:r>
              <w:rPr>
                <w:rFonts w:ascii="Times New Roman" w:eastAsia="標楷體" w:hAnsi="Times New Roman" w:cs="標楷體"/>
                <w:sz w:val="22"/>
                <w:szCs w:val="22"/>
              </w:rPr>
              <w:t>專屬特效，最大形態</w:t>
            </w:r>
          </w:p>
        </w:tc>
      </w:tr>
    </w:tbl>
    <w:p w14:paraId="7348E193" w14:textId="77777777" w:rsidR="00E81E69" w:rsidRDefault="00E81E69" w:rsidP="00902C08">
      <w:pPr>
        <w:snapToGrid w:val="0"/>
      </w:pPr>
    </w:p>
    <w:p w14:paraId="4E02C235" w14:textId="77777777" w:rsidR="00E81E69" w:rsidRPr="000864C1" w:rsidRDefault="00E40E9D" w:rsidP="000864C1">
      <w:pPr>
        <w:pStyle w:val="3"/>
        <w:spacing w:line="240" w:lineRule="auto"/>
        <w:rPr>
          <w:rFonts w:ascii="Times New Roman" w:hAnsi="Times New Roman" w:cs="標楷體"/>
        </w:rPr>
      </w:pPr>
      <w:bookmarkStart w:id="42" w:name="_Toc232363413"/>
      <w:bookmarkStart w:id="43" w:name="_Toc232363681"/>
      <w:r>
        <w:rPr>
          <w:rFonts w:ascii="Times New Roman" w:hAnsi="Times New Roman" w:cs="標楷體"/>
        </w:rPr>
        <w:t>（四）前端介面開發</w:t>
      </w:r>
      <w:bookmarkEnd w:id="42"/>
      <w:bookmarkEnd w:id="43"/>
    </w:p>
    <w:p w14:paraId="5AE14431" w14:textId="77777777" w:rsidR="00E81E69" w:rsidRDefault="00E40E9D" w:rsidP="00902C08">
      <w:pPr>
        <w:snapToGrid w:val="0"/>
        <w:ind w:firstLineChars="200" w:firstLine="480"/>
      </w:pPr>
      <w:r>
        <w:rPr>
          <w:rFonts w:ascii="Times New Roman" w:eastAsia="標楷體" w:hAnsi="Times New Roman" w:cs="標楷體"/>
        </w:rPr>
        <w:t>前端遊戲介面採用純</w:t>
      </w:r>
      <w:r>
        <w:rPr>
          <w:rFonts w:ascii="Times New Roman" w:eastAsia="標楷體" w:hAnsi="Times New Roman" w:cs="標楷體"/>
        </w:rPr>
        <w:t xml:space="preserve"> HTML/CSS/JavaScript </w:t>
      </w:r>
      <w:r>
        <w:rPr>
          <w:rFonts w:ascii="Times New Roman" w:eastAsia="標楷體" w:hAnsi="Times New Roman" w:cs="標楷體"/>
        </w:rPr>
        <w:t>開發，動物造型以</w:t>
      </w:r>
      <w:r>
        <w:rPr>
          <w:rFonts w:ascii="Times New Roman" w:eastAsia="標楷體" w:hAnsi="Times New Roman" w:cs="標楷體"/>
        </w:rPr>
        <w:t xml:space="preserve"> SVG </w:t>
      </w:r>
      <w:r>
        <w:rPr>
          <w:rFonts w:ascii="Times New Roman" w:eastAsia="標楷體" w:hAnsi="Times New Roman" w:cs="標楷體"/>
        </w:rPr>
        <w:t>向量圖形繪製，依進化階段縮放大小（幼年期</w:t>
      </w:r>
      <w:r>
        <w:rPr>
          <w:rFonts w:ascii="Times New Roman" w:eastAsia="標楷體" w:hAnsi="Times New Roman" w:cs="標楷體"/>
        </w:rPr>
        <w:t xml:space="preserve"> 72px</w:t>
      </w:r>
      <w:r>
        <w:rPr>
          <w:rFonts w:ascii="Times New Roman" w:eastAsia="標楷體" w:hAnsi="Times New Roman" w:cs="標楷體"/>
        </w:rPr>
        <w:t>、成長期</w:t>
      </w:r>
      <w:r>
        <w:rPr>
          <w:rFonts w:ascii="Times New Roman" w:eastAsia="標楷體" w:hAnsi="Times New Roman" w:cs="標楷體"/>
        </w:rPr>
        <w:t xml:space="preserve"> 85px</w:t>
      </w:r>
      <w:r>
        <w:rPr>
          <w:rFonts w:ascii="Times New Roman" w:eastAsia="標楷體" w:hAnsi="Times New Roman" w:cs="標楷體"/>
        </w:rPr>
        <w:t>、成熟期</w:t>
      </w:r>
      <w:r>
        <w:rPr>
          <w:rFonts w:ascii="Times New Roman" w:eastAsia="標楷體" w:hAnsi="Times New Roman" w:cs="標楷體"/>
        </w:rPr>
        <w:t xml:space="preserve"> 100px</w:t>
      </w:r>
      <w:r>
        <w:rPr>
          <w:rFonts w:ascii="Times New Roman" w:eastAsia="標楷體" w:hAnsi="Times New Roman" w:cs="標楷體"/>
        </w:rPr>
        <w:t>）。動態漫步動畫透過</w:t>
      </w:r>
      <w:r>
        <w:rPr>
          <w:rFonts w:ascii="Times New Roman" w:eastAsia="標楷體" w:hAnsi="Times New Roman" w:cs="標楷體"/>
        </w:rPr>
        <w:t xml:space="preserve"> requestAnimationFrame API </w:t>
      </w:r>
      <w:r>
        <w:rPr>
          <w:rFonts w:ascii="Times New Roman" w:eastAsia="標楷體" w:hAnsi="Times New Roman" w:cs="標楷體"/>
        </w:rPr>
        <w:t>實現，每隻寵物以隨機初始速度與方向在場景中移動，碰到場景邊界時自動反向，模擬真實動物自由遊走的行為。</w:t>
      </w:r>
    </w:p>
    <w:p w14:paraId="0F01FCF2" w14:textId="77777777" w:rsidR="00E81E69" w:rsidRDefault="00E40E9D" w:rsidP="00902C08">
      <w:pPr>
        <w:snapToGrid w:val="0"/>
        <w:ind w:firstLineChars="200" w:firstLine="480"/>
      </w:pPr>
      <w:r>
        <w:rPr>
          <w:rFonts w:ascii="Times New Roman" w:eastAsia="標楷體" w:hAnsi="Times New Roman" w:cs="標楷體"/>
        </w:rPr>
        <w:t>頭頂狀態條以雙色設計呈現即時損益：綠色代表獲利、紅色代表虧損，並顯示具體損益金額。</w:t>
      </w:r>
      <w:proofErr w:type="gramStart"/>
      <w:r>
        <w:rPr>
          <w:rFonts w:ascii="Times New Roman" w:eastAsia="標楷體" w:hAnsi="Times New Roman" w:cs="標楷體"/>
        </w:rPr>
        <w:t>模擬幣價引擎</w:t>
      </w:r>
      <w:proofErr w:type="gramEnd"/>
      <w:r>
        <w:rPr>
          <w:rFonts w:ascii="Times New Roman" w:eastAsia="標楷體" w:hAnsi="Times New Roman" w:cs="標楷體"/>
        </w:rPr>
        <w:t>以</w:t>
      </w:r>
      <w:r>
        <w:rPr>
          <w:rFonts w:ascii="Times New Roman" w:eastAsia="標楷體" w:hAnsi="Times New Roman" w:cs="標楷體"/>
        </w:rPr>
        <w:t xml:space="preserve"> Geometric Brownian Motion </w:t>
      </w:r>
      <w:r>
        <w:rPr>
          <w:rFonts w:ascii="Times New Roman" w:eastAsia="標楷體" w:hAnsi="Times New Roman" w:cs="標楷體"/>
        </w:rPr>
        <w:t>精神實作，每</w:t>
      </w:r>
      <w:r>
        <w:rPr>
          <w:rFonts w:ascii="Times New Roman" w:eastAsia="標楷體" w:hAnsi="Times New Roman" w:cs="標楷體"/>
        </w:rPr>
        <w:t xml:space="preserve"> 4 </w:t>
      </w:r>
      <w:proofErr w:type="gramStart"/>
      <w:r>
        <w:rPr>
          <w:rFonts w:ascii="Times New Roman" w:eastAsia="標楷體" w:hAnsi="Times New Roman" w:cs="標楷體"/>
        </w:rPr>
        <w:t>秒對各幣種</w:t>
      </w:r>
      <w:proofErr w:type="gramEnd"/>
      <w:r>
        <w:rPr>
          <w:rFonts w:ascii="Times New Roman" w:eastAsia="標楷體" w:hAnsi="Times New Roman" w:cs="標楷體"/>
        </w:rPr>
        <w:t>產生</w:t>
      </w:r>
      <w:r>
        <w:rPr>
          <w:rFonts w:ascii="Times New Roman" w:eastAsia="標楷體" w:hAnsi="Times New Roman" w:cs="標楷體"/>
        </w:rPr>
        <w:t xml:space="preserve"> ±2.5% </w:t>
      </w:r>
      <w:r>
        <w:rPr>
          <w:rFonts w:ascii="Times New Roman" w:eastAsia="標楷體" w:hAnsi="Times New Roman" w:cs="標楷體"/>
        </w:rPr>
        <w:t>以內的隨機波動，並以</w:t>
      </w:r>
      <w:r>
        <w:rPr>
          <w:rFonts w:ascii="Times New Roman" w:eastAsia="標楷體" w:hAnsi="Times New Roman" w:cs="標楷體"/>
        </w:rPr>
        <w:t xml:space="preserve"> 4% </w:t>
      </w:r>
      <w:r>
        <w:rPr>
          <w:rFonts w:ascii="Times New Roman" w:eastAsia="標楷體" w:hAnsi="Times New Roman" w:cs="標楷體"/>
        </w:rPr>
        <w:t>機率觸發市場大事件（</w:t>
      </w:r>
      <w:r>
        <w:rPr>
          <w:rFonts w:ascii="Times New Roman" w:eastAsia="標楷體" w:hAnsi="Times New Roman" w:cs="標楷體"/>
        </w:rPr>
        <w:t xml:space="preserve">±4% </w:t>
      </w:r>
      <w:r>
        <w:rPr>
          <w:rFonts w:ascii="Times New Roman" w:eastAsia="標楷體" w:hAnsi="Times New Roman" w:cs="標楷體"/>
        </w:rPr>
        <w:t>額外波動），貼近真實市場的隨機遊走特性。</w:t>
      </w:r>
    </w:p>
    <w:p w14:paraId="5A518E07" w14:textId="77777777" w:rsidR="00E81E69" w:rsidRDefault="00E81E69" w:rsidP="00412313">
      <w:pPr>
        <w:snapToGrid w:val="0"/>
        <w:jc w:val="center"/>
      </w:pPr>
    </w:p>
    <w:p w14:paraId="05C292A4" w14:textId="77777777" w:rsidR="00E81E69" w:rsidRPr="000864C1" w:rsidRDefault="00E40E9D" w:rsidP="000864C1">
      <w:pPr>
        <w:pStyle w:val="3"/>
        <w:spacing w:line="240" w:lineRule="auto"/>
        <w:rPr>
          <w:rFonts w:ascii="Times New Roman" w:hAnsi="Times New Roman" w:cs="標楷體"/>
        </w:rPr>
      </w:pPr>
      <w:bookmarkStart w:id="44" w:name="_Toc232363414"/>
      <w:bookmarkStart w:id="45" w:name="_Toc232363682"/>
      <w:r>
        <w:rPr>
          <w:rFonts w:ascii="Times New Roman" w:hAnsi="Times New Roman" w:cs="標楷體"/>
        </w:rPr>
        <w:t>（五）研究流程表</w:t>
      </w:r>
      <w:bookmarkEnd w:id="44"/>
      <w:bookmarkEnd w:id="45"/>
    </w:p>
    <w:p w14:paraId="148046DE" w14:textId="77777777" w:rsidR="00E81E69" w:rsidRDefault="00E81E69" w:rsidP="00902C08">
      <w:pPr>
        <w:snapToGrid w:val="0"/>
      </w:pPr>
    </w:p>
    <w:p w14:paraId="182B6959"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3-2  </w:t>
      </w:r>
      <w:r>
        <w:rPr>
          <w:rFonts w:ascii="Times New Roman" w:eastAsia="標楷體" w:hAnsi="Times New Roman" w:cs="標楷體"/>
          <w:b/>
          <w:bCs/>
          <w:sz w:val="22"/>
          <w:szCs w:val="22"/>
        </w:rPr>
        <w:t>研究實施流程表</w:t>
      </w:r>
    </w:p>
    <w:tbl>
      <w:tblPr>
        <w:tblW w:w="9360" w:type="dxa"/>
        <w:tblLook w:val="04A0" w:firstRow="1" w:lastRow="0" w:firstColumn="1" w:lastColumn="0" w:noHBand="0" w:noVBand="1"/>
      </w:tblPr>
      <w:tblGrid>
        <w:gridCol w:w="2200"/>
        <w:gridCol w:w="4200"/>
        <w:gridCol w:w="2960"/>
      </w:tblGrid>
      <w:tr w:rsidR="00E81E69" w14:paraId="42DDBBB1" w14:textId="77777777">
        <w:tc>
          <w:tcPr>
            <w:tcW w:w="2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547545BC" w14:textId="77777777" w:rsidR="00E81E69" w:rsidRDefault="00E40E9D" w:rsidP="00902C08">
            <w:pPr>
              <w:snapToGrid w:val="0"/>
            </w:pPr>
            <w:r>
              <w:rPr>
                <w:rFonts w:ascii="Times New Roman" w:eastAsia="標楷體" w:hAnsi="Times New Roman" w:cs="標楷體"/>
                <w:b/>
                <w:bCs/>
                <w:sz w:val="22"/>
                <w:szCs w:val="22"/>
              </w:rPr>
              <w:t>步驟</w:t>
            </w:r>
          </w:p>
        </w:tc>
        <w:tc>
          <w:tcPr>
            <w:tcW w:w="4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201254C" w14:textId="77777777" w:rsidR="00E81E69" w:rsidRDefault="00E40E9D" w:rsidP="00902C08">
            <w:pPr>
              <w:snapToGrid w:val="0"/>
            </w:pPr>
            <w:r>
              <w:rPr>
                <w:rFonts w:ascii="Times New Roman" w:eastAsia="標楷體" w:hAnsi="Times New Roman" w:cs="標楷體"/>
                <w:b/>
                <w:bCs/>
                <w:sz w:val="22"/>
                <w:szCs w:val="22"/>
              </w:rPr>
              <w:t>實施方向</w:t>
            </w:r>
          </w:p>
        </w:tc>
        <w:tc>
          <w:tcPr>
            <w:tcW w:w="29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7100B2F1" w14:textId="77777777" w:rsidR="00E81E69" w:rsidRDefault="00E40E9D" w:rsidP="00902C08">
            <w:pPr>
              <w:snapToGrid w:val="0"/>
            </w:pPr>
            <w:r>
              <w:rPr>
                <w:rFonts w:ascii="Times New Roman" w:eastAsia="標楷體" w:hAnsi="Times New Roman" w:cs="標楷體"/>
                <w:b/>
                <w:bCs/>
                <w:sz w:val="22"/>
                <w:szCs w:val="22"/>
              </w:rPr>
              <w:t>產出</w:t>
            </w:r>
          </w:p>
        </w:tc>
      </w:tr>
      <w:tr w:rsidR="00E81E69" w14:paraId="3ED4384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F763DC1" w14:textId="77777777" w:rsidR="00E81E69" w:rsidRDefault="00E40E9D" w:rsidP="00902C08">
            <w:pPr>
              <w:snapToGrid w:val="0"/>
            </w:pPr>
            <w:r>
              <w:rPr>
                <w:rFonts w:ascii="Times New Roman" w:eastAsia="標楷體" w:hAnsi="Times New Roman" w:cs="標楷體"/>
                <w:sz w:val="22"/>
                <w:szCs w:val="22"/>
              </w:rPr>
              <w:t>確認專題題目</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62C07C2" w14:textId="77777777" w:rsidR="00E81E69" w:rsidRDefault="00E40E9D" w:rsidP="00902C08">
            <w:pPr>
              <w:snapToGrid w:val="0"/>
            </w:pPr>
            <w:r>
              <w:rPr>
                <w:rFonts w:ascii="Times New Roman" w:eastAsia="標楷體" w:hAnsi="Times New Roman" w:cs="標楷體"/>
                <w:sz w:val="22"/>
                <w:szCs w:val="22"/>
              </w:rPr>
              <w:t>確定以區塊鏈</w:t>
            </w:r>
            <w:r>
              <w:rPr>
                <w:rFonts w:ascii="Times New Roman" w:eastAsia="標楷體" w:hAnsi="Times New Roman" w:cs="標楷體"/>
                <w:sz w:val="22"/>
                <w:szCs w:val="22"/>
              </w:rPr>
              <w:t xml:space="preserve"> NFT </w:t>
            </w:r>
            <w:r>
              <w:rPr>
                <w:rFonts w:ascii="Times New Roman" w:eastAsia="標楷體" w:hAnsi="Times New Roman" w:cs="標楷體"/>
                <w:sz w:val="22"/>
                <w:szCs w:val="22"/>
              </w:rPr>
              <w:t>養成遊戲為研究方向</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2324D81" w14:textId="77777777" w:rsidR="00E81E69" w:rsidRDefault="00E40E9D" w:rsidP="00902C08">
            <w:pPr>
              <w:snapToGrid w:val="0"/>
            </w:pPr>
            <w:r>
              <w:rPr>
                <w:rFonts w:ascii="Times New Roman" w:eastAsia="標楷體" w:hAnsi="Times New Roman" w:cs="標楷體"/>
                <w:sz w:val="22"/>
                <w:szCs w:val="22"/>
              </w:rPr>
              <w:t>題目確認</w:t>
            </w:r>
          </w:p>
        </w:tc>
      </w:tr>
      <w:tr w:rsidR="00E81E69" w14:paraId="30E1D0F1"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E7F397B" w14:textId="77777777" w:rsidR="00E81E69" w:rsidRDefault="00E40E9D" w:rsidP="00902C08">
            <w:pPr>
              <w:snapToGrid w:val="0"/>
            </w:pPr>
            <w:r>
              <w:rPr>
                <w:rFonts w:ascii="Times New Roman" w:eastAsia="標楷體" w:hAnsi="Times New Roman" w:cs="標楷體"/>
                <w:sz w:val="22"/>
                <w:szCs w:val="22"/>
              </w:rPr>
              <w:t>技術資料收集</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1CD070A" w14:textId="77777777" w:rsidR="00E81E69" w:rsidRDefault="00E40E9D" w:rsidP="00902C08">
            <w:pPr>
              <w:snapToGrid w:val="0"/>
            </w:pPr>
            <w:r>
              <w:rPr>
                <w:rFonts w:ascii="Times New Roman" w:eastAsia="標楷體" w:hAnsi="Times New Roman" w:cs="標楷體"/>
                <w:sz w:val="22"/>
                <w:szCs w:val="22"/>
              </w:rPr>
              <w:t>研究</w:t>
            </w:r>
            <w:r>
              <w:rPr>
                <w:rFonts w:ascii="Times New Roman" w:eastAsia="標楷體" w:hAnsi="Times New Roman" w:cs="標楷體"/>
                <w:sz w:val="22"/>
                <w:szCs w:val="22"/>
              </w:rPr>
              <w:t xml:space="preserve"> ERC-721</w:t>
            </w:r>
            <w:r>
              <w:rPr>
                <w:rFonts w:ascii="Times New Roman" w:eastAsia="標楷體" w:hAnsi="Times New Roman" w:cs="標楷體"/>
                <w:sz w:val="22"/>
                <w:szCs w:val="22"/>
              </w:rPr>
              <w:t>、</w:t>
            </w:r>
            <w:r>
              <w:rPr>
                <w:rFonts w:ascii="Times New Roman" w:eastAsia="標楷體" w:hAnsi="Times New Roman" w:cs="標楷體"/>
                <w:sz w:val="22"/>
                <w:szCs w:val="22"/>
              </w:rPr>
              <w:t>Solidity</w:t>
            </w:r>
            <w:r>
              <w:rPr>
                <w:rFonts w:ascii="Times New Roman" w:eastAsia="標楷體" w:hAnsi="Times New Roman" w:cs="標楷體"/>
                <w:sz w:val="22"/>
                <w:szCs w:val="22"/>
              </w:rPr>
              <w:t>、相關文獻</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193DF14" w14:textId="77777777" w:rsidR="00E81E69" w:rsidRDefault="00E40E9D" w:rsidP="00902C08">
            <w:pPr>
              <w:snapToGrid w:val="0"/>
            </w:pPr>
            <w:r>
              <w:rPr>
                <w:rFonts w:ascii="Times New Roman" w:eastAsia="標楷體" w:hAnsi="Times New Roman" w:cs="標楷體"/>
                <w:sz w:val="22"/>
                <w:szCs w:val="22"/>
              </w:rPr>
              <w:t>技術選型</w:t>
            </w:r>
          </w:p>
        </w:tc>
      </w:tr>
      <w:tr w:rsidR="00E81E69" w14:paraId="258A83C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2197CC0" w14:textId="77777777" w:rsidR="00E81E69" w:rsidRDefault="00E40E9D" w:rsidP="00902C08">
            <w:pPr>
              <w:snapToGrid w:val="0"/>
            </w:pPr>
            <w:r>
              <w:rPr>
                <w:rFonts w:ascii="Times New Roman" w:eastAsia="標楷體" w:hAnsi="Times New Roman" w:cs="標楷體"/>
                <w:sz w:val="22"/>
                <w:szCs w:val="22"/>
              </w:rPr>
              <w:t>系統架構設計</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6D3AB5E" w14:textId="77777777" w:rsidR="00E81E69" w:rsidRDefault="00E40E9D" w:rsidP="00902C08">
            <w:pPr>
              <w:snapToGrid w:val="0"/>
            </w:pPr>
            <w:r>
              <w:rPr>
                <w:rFonts w:ascii="Times New Roman" w:eastAsia="標楷體" w:hAnsi="Times New Roman" w:cs="標楷體"/>
                <w:sz w:val="22"/>
                <w:szCs w:val="22"/>
              </w:rPr>
              <w:t>規劃三層架構、合約介面、前端功能清單</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161F1EB" w14:textId="77777777" w:rsidR="00E81E69" w:rsidRDefault="00E40E9D" w:rsidP="00902C08">
            <w:pPr>
              <w:snapToGrid w:val="0"/>
            </w:pPr>
            <w:r>
              <w:rPr>
                <w:rFonts w:ascii="Times New Roman" w:eastAsia="標楷體" w:hAnsi="Times New Roman" w:cs="標楷體"/>
                <w:sz w:val="22"/>
                <w:szCs w:val="22"/>
              </w:rPr>
              <w:t>架構規劃</w:t>
            </w:r>
          </w:p>
        </w:tc>
      </w:tr>
      <w:tr w:rsidR="00E81E69" w14:paraId="795547CE"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DED9CF1" w14:textId="77777777" w:rsidR="00E81E69" w:rsidRDefault="00E40E9D" w:rsidP="00902C08">
            <w:pPr>
              <w:snapToGrid w:val="0"/>
            </w:pPr>
            <w:r>
              <w:rPr>
                <w:rFonts w:ascii="Times New Roman" w:eastAsia="標楷體" w:hAnsi="Times New Roman" w:cs="標楷體"/>
                <w:sz w:val="22"/>
                <w:szCs w:val="22"/>
              </w:rPr>
              <w:t>智能合約開發</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FAAAB5F" w14:textId="77777777" w:rsidR="00E81E69" w:rsidRDefault="00E40E9D" w:rsidP="00902C08">
            <w:pPr>
              <w:snapToGrid w:val="0"/>
            </w:pPr>
            <w:r>
              <w:rPr>
                <w:rFonts w:ascii="Times New Roman" w:eastAsia="標楷體" w:hAnsi="Times New Roman" w:cs="標楷體"/>
                <w:sz w:val="22"/>
                <w:szCs w:val="22"/>
              </w:rPr>
              <w:t>撰寫</w:t>
            </w:r>
            <w:r>
              <w:rPr>
                <w:rFonts w:ascii="Times New Roman" w:eastAsia="標楷體" w:hAnsi="Times New Roman" w:cs="標楷體"/>
                <w:sz w:val="22"/>
                <w:szCs w:val="22"/>
              </w:rPr>
              <w:t xml:space="preserve"> CryptoPetNFT.sol</w:t>
            </w:r>
            <w:r>
              <w:rPr>
                <w:rFonts w:ascii="Times New Roman" w:eastAsia="標楷體" w:hAnsi="Times New Roman" w:cs="標楷體"/>
                <w:sz w:val="22"/>
                <w:szCs w:val="22"/>
              </w:rPr>
              <w:t>，實作鑄造與進化邏輯</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17D2731" w14:textId="77777777" w:rsidR="00E81E69" w:rsidRDefault="00E40E9D" w:rsidP="00902C08">
            <w:pPr>
              <w:snapToGrid w:val="0"/>
            </w:pPr>
            <w:r>
              <w:rPr>
                <w:rFonts w:ascii="Times New Roman" w:eastAsia="標楷體" w:hAnsi="Times New Roman" w:cs="標楷體"/>
                <w:sz w:val="22"/>
                <w:szCs w:val="22"/>
              </w:rPr>
              <w:t>合約原始碼</w:t>
            </w:r>
          </w:p>
        </w:tc>
      </w:tr>
      <w:tr w:rsidR="00E81E69" w14:paraId="1B210C0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7B0B534" w14:textId="77777777" w:rsidR="00E81E69" w:rsidRDefault="00E40E9D" w:rsidP="00902C08">
            <w:pPr>
              <w:snapToGrid w:val="0"/>
            </w:pPr>
            <w:r>
              <w:rPr>
                <w:rFonts w:ascii="Times New Roman" w:eastAsia="標楷體" w:hAnsi="Times New Roman" w:cs="標楷體"/>
                <w:sz w:val="22"/>
                <w:szCs w:val="22"/>
              </w:rPr>
              <w:t xml:space="preserve">Remix IDE </w:t>
            </w:r>
            <w:r>
              <w:rPr>
                <w:rFonts w:ascii="Times New Roman" w:eastAsia="標楷體" w:hAnsi="Times New Roman" w:cs="標楷體"/>
                <w:sz w:val="22"/>
                <w:szCs w:val="22"/>
              </w:rPr>
              <w:t>測試</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1246009" w14:textId="77777777" w:rsidR="00E81E69" w:rsidRDefault="00E40E9D" w:rsidP="00902C08">
            <w:pPr>
              <w:snapToGrid w:val="0"/>
            </w:pPr>
            <w:r>
              <w:rPr>
                <w:rFonts w:ascii="Times New Roman" w:eastAsia="標楷體" w:hAnsi="Times New Roman" w:cs="標楷體"/>
                <w:sz w:val="22"/>
                <w:szCs w:val="22"/>
              </w:rPr>
              <w:t>編譯、部署、功能測試，記錄</w:t>
            </w:r>
            <w:r>
              <w:rPr>
                <w:rFonts w:ascii="Times New Roman" w:eastAsia="標楷體" w:hAnsi="Times New Roman" w:cs="標楷體"/>
                <w:sz w:val="22"/>
                <w:szCs w:val="22"/>
              </w:rPr>
              <w:t xml:space="preserve"> Gas </w:t>
            </w:r>
            <w:r>
              <w:rPr>
                <w:rFonts w:ascii="Times New Roman" w:eastAsia="標楷體" w:hAnsi="Times New Roman" w:cs="標楷體"/>
                <w:sz w:val="22"/>
                <w:szCs w:val="22"/>
              </w:rPr>
              <w:t>消耗</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B85126F" w14:textId="77777777" w:rsidR="00E81E69" w:rsidRDefault="00E40E9D" w:rsidP="00902C08">
            <w:pPr>
              <w:snapToGrid w:val="0"/>
            </w:pPr>
            <w:r>
              <w:rPr>
                <w:rFonts w:ascii="Times New Roman" w:eastAsia="標楷體" w:hAnsi="Times New Roman" w:cs="標楷體"/>
                <w:sz w:val="22"/>
                <w:szCs w:val="22"/>
              </w:rPr>
              <w:t>測試截圖</w:t>
            </w:r>
          </w:p>
        </w:tc>
      </w:tr>
      <w:tr w:rsidR="00E81E69" w14:paraId="5F06DBC4"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DD680D7" w14:textId="77777777" w:rsidR="00E81E69" w:rsidRDefault="00E40E9D" w:rsidP="00902C08">
            <w:pPr>
              <w:snapToGrid w:val="0"/>
            </w:pPr>
            <w:r>
              <w:rPr>
                <w:rFonts w:ascii="Times New Roman" w:eastAsia="標楷體" w:hAnsi="Times New Roman" w:cs="標楷體"/>
                <w:sz w:val="22"/>
                <w:szCs w:val="22"/>
              </w:rPr>
              <w:t>前端介面開發</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919A953" w14:textId="77777777" w:rsidR="00E81E69" w:rsidRDefault="00E40E9D" w:rsidP="00902C08">
            <w:pPr>
              <w:snapToGrid w:val="0"/>
            </w:pPr>
            <w:r>
              <w:rPr>
                <w:rFonts w:ascii="Times New Roman" w:eastAsia="標楷體" w:hAnsi="Times New Roman" w:cs="標楷體"/>
                <w:sz w:val="22"/>
                <w:szCs w:val="22"/>
              </w:rPr>
              <w:t xml:space="preserve">Q </w:t>
            </w:r>
            <w:r>
              <w:rPr>
                <w:rFonts w:ascii="Times New Roman" w:eastAsia="標楷體" w:hAnsi="Times New Roman" w:cs="標楷體"/>
                <w:sz w:val="22"/>
                <w:szCs w:val="22"/>
              </w:rPr>
              <w:t>萌動物</w:t>
            </w:r>
            <w:r>
              <w:rPr>
                <w:rFonts w:ascii="Times New Roman" w:eastAsia="標楷體" w:hAnsi="Times New Roman" w:cs="標楷體"/>
                <w:sz w:val="22"/>
                <w:szCs w:val="22"/>
              </w:rPr>
              <w:t xml:space="preserve"> SVG</w:t>
            </w:r>
            <w:r>
              <w:rPr>
                <w:rFonts w:ascii="Times New Roman" w:eastAsia="標楷體" w:hAnsi="Times New Roman" w:cs="標楷體"/>
                <w:sz w:val="22"/>
                <w:szCs w:val="22"/>
              </w:rPr>
              <w:t>、動畫、圖鑑、買賣流程</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8819A3D" w14:textId="77777777" w:rsidR="00E81E69" w:rsidRDefault="00E40E9D" w:rsidP="00902C08">
            <w:pPr>
              <w:snapToGrid w:val="0"/>
            </w:pPr>
            <w:r>
              <w:rPr>
                <w:rFonts w:ascii="Times New Roman" w:eastAsia="標楷體" w:hAnsi="Times New Roman" w:cs="標楷體"/>
                <w:sz w:val="22"/>
                <w:szCs w:val="22"/>
              </w:rPr>
              <w:t>Web App</w:t>
            </w:r>
          </w:p>
        </w:tc>
      </w:tr>
      <w:tr w:rsidR="00E81E69" w14:paraId="01EB191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529E497" w14:textId="77777777" w:rsidR="00E81E69" w:rsidRDefault="00E40E9D" w:rsidP="00902C08">
            <w:pPr>
              <w:snapToGrid w:val="0"/>
            </w:pPr>
            <w:r>
              <w:rPr>
                <w:rFonts w:ascii="Times New Roman" w:eastAsia="標楷體" w:hAnsi="Times New Roman" w:cs="標楷體"/>
                <w:sz w:val="22"/>
                <w:szCs w:val="22"/>
              </w:rPr>
              <w:t>系統整合測試</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3334E65" w14:textId="77777777" w:rsidR="00E81E69" w:rsidRDefault="00E40E9D" w:rsidP="00902C08">
            <w:pPr>
              <w:snapToGrid w:val="0"/>
            </w:pPr>
            <w:r>
              <w:rPr>
                <w:rFonts w:ascii="Times New Roman" w:eastAsia="標楷體" w:hAnsi="Times New Roman" w:cs="標楷體"/>
                <w:sz w:val="22"/>
                <w:szCs w:val="22"/>
              </w:rPr>
              <w:t>前端連接合約，完整流程端對端測試</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25354DA" w14:textId="77777777" w:rsidR="00E81E69" w:rsidRDefault="00E40E9D" w:rsidP="00902C08">
            <w:pPr>
              <w:snapToGrid w:val="0"/>
            </w:pPr>
            <w:r>
              <w:rPr>
                <w:rFonts w:ascii="Times New Roman" w:eastAsia="標楷體" w:hAnsi="Times New Roman" w:cs="標楷體"/>
                <w:sz w:val="22"/>
                <w:szCs w:val="22"/>
              </w:rPr>
              <w:t>測試報告</w:t>
            </w:r>
          </w:p>
        </w:tc>
      </w:tr>
      <w:tr w:rsidR="00E81E69" w14:paraId="50AC1FA9"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32D9457" w14:textId="77777777" w:rsidR="00E81E69" w:rsidRDefault="00E40E9D" w:rsidP="00902C08">
            <w:pPr>
              <w:snapToGrid w:val="0"/>
            </w:pPr>
            <w:r>
              <w:rPr>
                <w:rFonts w:ascii="Times New Roman" w:eastAsia="標楷體" w:hAnsi="Times New Roman" w:cs="標楷體"/>
                <w:sz w:val="22"/>
                <w:szCs w:val="22"/>
              </w:rPr>
              <w:t>專題報告製作</w:t>
            </w:r>
          </w:p>
        </w:tc>
        <w:tc>
          <w:tcPr>
            <w:tcW w:w="4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6A0AE6A" w14:textId="77777777" w:rsidR="00E81E69" w:rsidRDefault="00E40E9D" w:rsidP="00902C08">
            <w:pPr>
              <w:snapToGrid w:val="0"/>
            </w:pPr>
            <w:r>
              <w:rPr>
                <w:rFonts w:ascii="Times New Roman" w:eastAsia="標楷體" w:hAnsi="Times New Roman" w:cs="標楷體"/>
                <w:sz w:val="22"/>
                <w:szCs w:val="22"/>
              </w:rPr>
              <w:t>撰寫論文、整理截圖、製作簡報</w:t>
            </w:r>
          </w:p>
        </w:tc>
        <w:tc>
          <w:tcPr>
            <w:tcW w:w="29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D4FFD11" w14:textId="77777777" w:rsidR="00E81E69" w:rsidRDefault="00E40E9D" w:rsidP="00902C08">
            <w:pPr>
              <w:snapToGrid w:val="0"/>
            </w:pPr>
            <w:r>
              <w:rPr>
                <w:rFonts w:ascii="Times New Roman" w:eastAsia="標楷體" w:hAnsi="Times New Roman" w:cs="標楷體"/>
                <w:sz w:val="22"/>
                <w:szCs w:val="22"/>
              </w:rPr>
              <w:t>本報告書</w:t>
            </w:r>
          </w:p>
        </w:tc>
      </w:tr>
    </w:tbl>
    <w:p w14:paraId="76476FDB" w14:textId="77777777" w:rsidR="00E81E69" w:rsidRDefault="00E81E69" w:rsidP="00902C08">
      <w:pPr>
        <w:snapToGrid w:val="0"/>
      </w:pPr>
    </w:p>
    <w:p w14:paraId="2D9B201E"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3-3  </w:t>
      </w:r>
      <w:r>
        <w:rPr>
          <w:rFonts w:ascii="Times New Roman" w:eastAsia="標楷體" w:hAnsi="Times New Roman" w:cs="標楷體"/>
          <w:b/>
          <w:bCs/>
          <w:sz w:val="22"/>
          <w:szCs w:val="22"/>
        </w:rPr>
        <w:t>專題實施進度表</w:t>
      </w:r>
    </w:p>
    <w:tbl>
      <w:tblPr>
        <w:tblW w:w="9360" w:type="dxa"/>
        <w:tblLook w:val="04A0" w:firstRow="1" w:lastRow="0" w:firstColumn="1" w:lastColumn="0" w:noHBand="0" w:noVBand="1"/>
      </w:tblPr>
      <w:tblGrid>
        <w:gridCol w:w="1800"/>
        <w:gridCol w:w="4800"/>
        <w:gridCol w:w="2760"/>
      </w:tblGrid>
      <w:tr w:rsidR="00E81E69" w14:paraId="71FFEE38" w14:textId="77777777">
        <w:tc>
          <w:tcPr>
            <w:tcW w:w="18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32BE69B" w14:textId="77777777" w:rsidR="00E81E69" w:rsidRDefault="00E40E9D" w:rsidP="00902C08">
            <w:pPr>
              <w:snapToGrid w:val="0"/>
            </w:pPr>
            <w:r>
              <w:rPr>
                <w:rFonts w:ascii="Times New Roman" w:eastAsia="標楷體" w:hAnsi="Times New Roman" w:cs="標楷體"/>
                <w:b/>
                <w:bCs/>
                <w:sz w:val="22"/>
                <w:szCs w:val="22"/>
              </w:rPr>
              <w:t>月份</w:t>
            </w:r>
          </w:p>
        </w:tc>
        <w:tc>
          <w:tcPr>
            <w:tcW w:w="48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63A9BA1" w14:textId="77777777" w:rsidR="00E81E69" w:rsidRDefault="00E40E9D" w:rsidP="00902C08">
            <w:pPr>
              <w:snapToGrid w:val="0"/>
            </w:pPr>
            <w:r>
              <w:rPr>
                <w:rFonts w:ascii="Times New Roman" w:eastAsia="標楷體" w:hAnsi="Times New Roman" w:cs="標楷體"/>
                <w:b/>
                <w:bCs/>
                <w:sz w:val="22"/>
                <w:szCs w:val="22"/>
              </w:rPr>
              <w:t>工作項目</w:t>
            </w:r>
          </w:p>
        </w:tc>
        <w:tc>
          <w:tcPr>
            <w:tcW w:w="27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017148BB" w14:textId="77777777" w:rsidR="00E81E69" w:rsidRDefault="00E40E9D" w:rsidP="00902C08">
            <w:pPr>
              <w:snapToGrid w:val="0"/>
            </w:pPr>
            <w:r>
              <w:rPr>
                <w:rFonts w:ascii="Times New Roman" w:eastAsia="標楷體" w:hAnsi="Times New Roman" w:cs="標楷體"/>
                <w:b/>
                <w:bCs/>
                <w:sz w:val="22"/>
                <w:szCs w:val="22"/>
              </w:rPr>
              <w:t>完成狀態</w:t>
            </w:r>
          </w:p>
        </w:tc>
      </w:tr>
      <w:tr w:rsidR="00E81E69" w14:paraId="119EA494" w14:textId="77777777">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262D4B5" w14:textId="77777777" w:rsidR="00E81E69" w:rsidRDefault="00E40E9D" w:rsidP="00902C08">
            <w:pPr>
              <w:snapToGrid w:val="0"/>
            </w:pPr>
            <w:r>
              <w:rPr>
                <w:rFonts w:ascii="Times New Roman" w:eastAsia="標楷體" w:hAnsi="Times New Roman" w:cs="標楷體"/>
                <w:sz w:val="22"/>
                <w:szCs w:val="22"/>
              </w:rPr>
              <w:t xml:space="preserve">2 </w:t>
            </w:r>
            <w:r>
              <w:rPr>
                <w:rFonts w:ascii="Times New Roman" w:eastAsia="標楷體" w:hAnsi="Times New Roman" w:cs="標楷體"/>
                <w:sz w:val="22"/>
                <w:szCs w:val="22"/>
              </w:rPr>
              <w:t>月</w:t>
            </w:r>
          </w:p>
        </w:tc>
        <w:tc>
          <w:tcPr>
            <w:tcW w:w="4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486D43C" w14:textId="77777777" w:rsidR="00E81E69" w:rsidRDefault="00E40E9D" w:rsidP="00902C08">
            <w:pPr>
              <w:snapToGrid w:val="0"/>
            </w:pPr>
            <w:r>
              <w:rPr>
                <w:rFonts w:ascii="Times New Roman" w:eastAsia="標楷體" w:hAnsi="Times New Roman" w:cs="標楷體"/>
                <w:sz w:val="22"/>
                <w:szCs w:val="22"/>
              </w:rPr>
              <w:t>確認題目、技術資料收集與文獻探討</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388C947" w14:textId="77777777" w:rsidR="00E81E69" w:rsidRDefault="00E40E9D" w:rsidP="00902C08">
            <w:pPr>
              <w:snapToGrid w:val="0"/>
            </w:pPr>
            <w:r>
              <w:rPr>
                <w:rFonts w:ascii="Times New Roman" w:eastAsia="標楷體" w:hAnsi="Times New Roman" w:cs="標楷體"/>
                <w:sz w:val="22"/>
                <w:szCs w:val="22"/>
              </w:rPr>
              <w:t>完成</w:t>
            </w:r>
          </w:p>
        </w:tc>
      </w:tr>
      <w:tr w:rsidR="00E81E69" w14:paraId="59293D2F" w14:textId="77777777">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E1C77F1" w14:textId="77777777" w:rsidR="00E81E69" w:rsidRDefault="00E40E9D" w:rsidP="00902C08">
            <w:pPr>
              <w:snapToGrid w:val="0"/>
            </w:pPr>
            <w:r>
              <w:rPr>
                <w:rFonts w:ascii="Times New Roman" w:eastAsia="標楷體" w:hAnsi="Times New Roman" w:cs="標楷體"/>
                <w:sz w:val="22"/>
                <w:szCs w:val="22"/>
              </w:rPr>
              <w:t xml:space="preserve">3 </w:t>
            </w:r>
            <w:r>
              <w:rPr>
                <w:rFonts w:ascii="Times New Roman" w:eastAsia="標楷體" w:hAnsi="Times New Roman" w:cs="標楷體"/>
                <w:sz w:val="22"/>
                <w:szCs w:val="22"/>
              </w:rPr>
              <w:t>月</w:t>
            </w:r>
          </w:p>
        </w:tc>
        <w:tc>
          <w:tcPr>
            <w:tcW w:w="4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5321889" w14:textId="77777777" w:rsidR="00E81E69" w:rsidRDefault="00E40E9D" w:rsidP="00902C08">
            <w:pPr>
              <w:snapToGrid w:val="0"/>
            </w:pPr>
            <w:r>
              <w:rPr>
                <w:rFonts w:ascii="Times New Roman" w:eastAsia="標楷體" w:hAnsi="Times New Roman" w:cs="標楷體"/>
                <w:sz w:val="22"/>
                <w:szCs w:val="22"/>
              </w:rPr>
              <w:t>系統架構設計、智能合約初版開發</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DE4449F" w14:textId="77777777" w:rsidR="00E81E69" w:rsidRDefault="00E40E9D" w:rsidP="00902C08">
            <w:pPr>
              <w:snapToGrid w:val="0"/>
            </w:pPr>
            <w:r>
              <w:rPr>
                <w:rFonts w:ascii="Times New Roman" w:eastAsia="標楷體" w:hAnsi="Times New Roman" w:cs="標楷體"/>
                <w:sz w:val="22"/>
                <w:szCs w:val="22"/>
              </w:rPr>
              <w:t>完成</w:t>
            </w:r>
          </w:p>
        </w:tc>
      </w:tr>
      <w:tr w:rsidR="00E81E69" w14:paraId="6C491617" w14:textId="77777777">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E1D2179" w14:textId="77777777" w:rsidR="00E81E69" w:rsidRDefault="00E40E9D" w:rsidP="00902C08">
            <w:pPr>
              <w:snapToGrid w:val="0"/>
            </w:pPr>
            <w:r>
              <w:rPr>
                <w:rFonts w:ascii="Times New Roman" w:eastAsia="標楷體" w:hAnsi="Times New Roman" w:cs="標楷體"/>
                <w:sz w:val="22"/>
                <w:szCs w:val="22"/>
              </w:rPr>
              <w:t xml:space="preserve">4 </w:t>
            </w:r>
            <w:r>
              <w:rPr>
                <w:rFonts w:ascii="Times New Roman" w:eastAsia="標楷體" w:hAnsi="Times New Roman" w:cs="標楷體"/>
                <w:sz w:val="22"/>
                <w:szCs w:val="22"/>
              </w:rPr>
              <w:t>月</w:t>
            </w:r>
          </w:p>
        </w:tc>
        <w:tc>
          <w:tcPr>
            <w:tcW w:w="4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E99D9ED" w14:textId="77777777" w:rsidR="00E81E69" w:rsidRDefault="00E40E9D" w:rsidP="00902C08">
            <w:pPr>
              <w:snapToGrid w:val="0"/>
            </w:pPr>
            <w:r>
              <w:rPr>
                <w:rFonts w:ascii="Times New Roman" w:eastAsia="標楷體" w:hAnsi="Times New Roman" w:cs="標楷體"/>
                <w:sz w:val="22"/>
                <w:szCs w:val="22"/>
              </w:rPr>
              <w:t xml:space="preserve">Remix IDE </w:t>
            </w:r>
            <w:r>
              <w:rPr>
                <w:rFonts w:ascii="Times New Roman" w:eastAsia="標楷體" w:hAnsi="Times New Roman" w:cs="標楷體"/>
                <w:sz w:val="22"/>
                <w:szCs w:val="22"/>
              </w:rPr>
              <w:t>測試、前端介面設計與開發</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F4A3110" w14:textId="77777777" w:rsidR="00E81E69" w:rsidRDefault="00E40E9D" w:rsidP="00902C08">
            <w:pPr>
              <w:snapToGrid w:val="0"/>
            </w:pPr>
            <w:r>
              <w:rPr>
                <w:rFonts w:ascii="Times New Roman" w:eastAsia="標楷體" w:hAnsi="Times New Roman" w:cs="標楷體"/>
                <w:sz w:val="22"/>
                <w:szCs w:val="22"/>
              </w:rPr>
              <w:t>完成</w:t>
            </w:r>
          </w:p>
        </w:tc>
      </w:tr>
      <w:tr w:rsidR="00E81E69" w14:paraId="3F98D488" w14:textId="77777777">
        <w:tc>
          <w:tcPr>
            <w:tcW w:w="1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AE1640B" w14:textId="77777777" w:rsidR="00E81E69" w:rsidRDefault="00E40E9D" w:rsidP="00902C08">
            <w:pPr>
              <w:snapToGrid w:val="0"/>
            </w:pPr>
            <w:r>
              <w:rPr>
                <w:rFonts w:ascii="Times New Roman" w:eastAsia="標楷體" w:hAnsi="Times New Roman" w:cs="標楷體"/>
                <w:sz w:val="22"/>
                <w:szCs w:val="22"/>
              </w:rPr>
              <w:lastRenderedPageBreak/>
              <w:t xml:space="preserve">5 </w:t>
            </w:r>
            <w:r>
              <w:rPr>
                <w:rFonts w:ascii="Times New Roman" w:eastAsia="標楷體" w:hAnsi="Times New Roman" w:cs="標楷體"/>
                <w:sz w:val="22"/>
                <w:szCs w:val="22"/>
              </w:rPr>
              <w:t>月</w:t>
            </w:r>
          </w:p>
        </w:tc>
        <w:tc>
          <w:tcPr>
            <w:tcW w:w="48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3C7E538" w14:textId="77777777" w:rsidR="00E81E69" w:rsidRDefault="00E40E9D" w:rsidP="00902C08">
            <w:pPr>
              <w:snapToGrid w:val="0"/>
            </w:pPr>
            <w:r>
              <w:rPr>
                <w:rFonts w:ascii="Times New Roman" w:eastAsia="標楷體" w:hAnsi="Times New Roman" w:cs="標楷體"/>
                <w:sz w:val="22"/>
                <w:szCs w:val="22"/>
              </w:rPr>
              <w:t>系統整合、測試驗證、報告撰寫</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6B16C69" w14:textId="77777777" w:rsidR="00E81E69" w:rsidRDefault="00E40E9D" w:rsidP="00902C08">
            <w:pPr>
              <w:snapToGrid w:val="0"/>
            </w:pPr>
            <w:r>
              <w:rPr>
                <w:rFonts w:ascii="Times New Roman" w:eastAsia="標楷體" w:hAnsi="Times New Roman" w:cs="標楷體"/>
                <w:sz w:val="22"/>
                <w:szCs w:val="22"/>
              </w:rPr>
              <w:t>完成</w:t>
            </w:r>
          </w:p>
        </w:tc>
      </w:tr>
    </w:tbl>
    <w:p w14:paraId="651E3DD2" w14:textId="77777777" w:rsidR="00E81E69" w:rsidRDefault="00E81E69" w:rsidP="00902C08">
      <w:pPr>
        <w:snapToGrid w:val="0"/>
      </w:pPr>
    </w:p>
    <w:p w14:paraId="54368804" w14:textId="77777777" w:rsidR="00E81E69" w:rsidRPr="000864C1" w:rsidRDefault="00E40E9D" w:rsidP="000864C1">
      <w:pPr>
        <w:pStyle w:val="2"/>
        <w:spacing w:line="240" w:lineRule="auto"/>
        <w:rPr>
          <w:rFonts w:ascii="Times New Roman" w:hAnsi="Times New Roman" w:cs="標楷體"/>
          <w:sz w:val="28"/>
          <w:szCs w:val="28"/>
        </w:rPr>
      </w:pPr>
      <w:bookmarkStart w:id="46" w:name="_Toc232363415"/>
      <w:bookmarkStart w:id="47" w:name="_Toc232363683"/>
      <w:r>
        <w:rPr>
          <w:rFonts w:ascii="Times New Roman" w:hAnsi="Times New Roman" w:cs="標楷體"/>
          <w:sz w:val="28"/>
          <w:szCs w:val="28"/>
        </w:rPr>
        <w:t>三、使用者操作流程</w:t>
      </w:r>
      <w:bookmarkEnd w:id="46"/>
      <w:bookmarkEnd w:id="47"/>
    </w:p>
    <w:p w14:paraId="4B0CDC6A" w14:textId="77777777" w:rsidR="00E81E69" w:rsidRDefault="00E40E9D" w:rsidP="00902C08">
      <w:pPr>
        <w:snapToGrid w:val="0"/>
        <w:ind w:firstLineChars="200" w:firstLine="480"/>
      </w:pPr>
      <w:r>
        <w:rPr>
          <w:rFonts w:ascii="Times New Roman" w:eastAsia="標楷體" w:hAnsi="Times New Roman" w:cs="標楷體"/>
        </w:rPr>
        <w:t>本節說明用戶使用</w:t>
      </w:r>
      <w:r>
        <w:rPr>
          <w:rFonts w:ascii="Times New Roman" w:eastAsia="標楷體" w:hAnsi="Times New Roman" w:cs="標楷體"/>
        </w:rPr>
        <w:t xml:space="preserve"> CryptoPet </w:t>
      </w:r>
      <w:r>
        <w:rPr>
          <w:rFonts w:ascii="Times New Roman" w:eastAsia="標楷體" w:hAnsi="Times New Roman" w:cs="標楷體"/>
        </w:rPr>
        <w:t>系統的完整操作流程，從連接錢包到完成寵物進化的各個步驟。</w:t>
      </w:r>
    </w:p>
    <w:p w14:paraId="4770BBFA" w14:textId="77777777" w:rsidR="00E81E69" w:rsidRDefault="00E81E69" w:rsidP="00902C08">
      <w:pPr>
        <w:snapToGrid w:val="0"/>
      </w:pPr>
    </w:p>
    <w:p w14:paraId="4AE84E1F" w14:textId="77777777" w:rsidR="00E81E69" w:rsidRPr="000864C1" w:rsidRDefault="00E40E9D" w:rsidP="000864C1">
      <w:pPr>
        <w:pStyle w:val="3"/>
        <w:spacing w:line="240" w:lineRule="auto"/>
        <w:rPr>
          <w:rFonts w:ascii="Times New Roman" w:hAnsi="Times New Roman" w:cs="標楷體"/>
        </w:rPr>
      </w:pPr>
      <w:bookmarkStart w:id="48" w:name="_Toc232363416"/>
      <w:bookmarkStart w:id="49" w:name="_Toc232363684"/>
      <w:r>
        <w:rPr>
          <w:rFonts w:ascii="Times New Roman" w:hAnsi="Times New Roman" w:cs="標楷體"/>
        </w:rPr>
        <w:t>（一）系統啟動與錢包連接</w:t>
      </w:r>
      <w:bookmarkEnd w:id="48"/>
      <w:bookmarkEnd w:id="49"/>
    </w:p>
    <w:p w14:paraId="4D09CF1B" w14:textId="77777777" w:rsidR="00E81E69" w:rsidRDefault="00E40E9D" w:rsidP="00902C08">
      <w:pPr>
        <w:snapToGrid w:val="0"/>
      </w:pPr>
      <w:r>
        <w:rPr>
          <w:rFonts w:ascii="Times New Roman" w:eastAsia="標楷體" w:hAnsi="Times New Roman" w:cs="標楷體"/>
        </w:rPr>
        <w:t xml:space="preserve">1. </w:t>
      </w:r>
      <w:r>
        <w:rPr>
          <w:rFonts w:ascii="Times New Roman" w:eastAsia="標楷體" w:hAnsi="Times New Roman" w:cs="標楷體"/>
        </w:rPr>
        <w:t>使用者以瀏覽器開啟</w:t>
      </w:r>
      <w:r>
        <w:rPr>
          <w:rFonts w:ascii="Times New Roman" w:eastAsia="標楷體" w:hAnsi="Times New Roman" w:cs="標楷體"/>
        </w:rPr>
        <w:t xml:space="preserve"> CryptoPet </w:t>
      </w:r>
      <w:r>
        <w:rPr>
          <w:rFonts w:ascii="Times New Roman" w:eastAsia="標楷體" w:hAnsi="Times New Roman" w:cs="標楷體"/>
        </w:rPr>
        <w:t>前端網頁。</w:t>
      </w:r>
    </w:p>
    <w:p w14:paraId="0C5B2277" w14:textId="77777777" w:rsidR="00E81E69" w:rsidRDefault="00E40E9D" w:rsidP="00902C08">
      <w:pPr>
        <w:snapToGrid w:val="0"/>
      </w:pPr>
      <w:r>
        <w:rPr>
          <w:rFonts w:ascii="Times New Roman" w:eastAsia="標楷體" w:hAnsi="Times New Roman" w:cs="標楷體"/>
        </w:rPr>
        <w:t xml:space="preserve">2. </w:t>
      </w:r>
      <w:r>
        <w:rPr>
          <w:rFonts w:ascii="Times New Roman" w:eastAsia="標楷體" w:hAnsi="Times New Roman" w:cs="標楷體"/>
        </w:rPr>
        <w:t>確認</w:t>
      </w:r>
      <w:r>
        <w:rPr>
          <w:rFonts w:ascii="Times New Roman" w:eastAsia="標楷體" w:hAnsi="Times New Roman" w:cs="標楷體"/>
        </w:rPr>
        <w:t xml:space="preserve"> MetaMask </w:t>
      </w:r>
      <w:r>
        <w:rPr>
          <w:rFonts w:ascii="Times New Roman" w:eastAsia="標楷體" w:hAnsi="Times New Roman" w:cs="標楷體"/>
        </w:rPr>
        <w:t>已安裝並切換至</w:t>
      </w:r>
      <w:r>
        <w:rPr>
          <w:rFonts w:ascii="Times New Roman" w:eastAsia="標楷體" w:hAnsi="Times New Roman" w:cs="標楷體"/>
        </w:rPr>
        <w:t xml:space="preserve"> Sepolia </w:t>
      </w:r>
      <w:r>
        <w:rPr>
          <w:rFonts w:ascii="Times New Roman" w:eastAsia="標楷體" w:hAnsi="Times New Roman" w:cs="標楷體"/>
        </w:rPr>
        <w:t>測試網路。</w:t>
      </w:r>
    </w:p>
    <w:p w14:paraId="1F45F90A" w14:textId="77777777" w:rsidR="00E81E69" w:rsidRDefault="00E40E9D" w:rsidP="00902C08">
      <w:pPr>
        <w:snapToGrid w:val="0"/>
      </w:pPr>
      <w:r>
        <w:rPr>
          <w:rFonts w:ascii="Times New Roman" w:eastAsia="標楷體" w:hAnsi="Times New Roman" w:cs="標楷體"/>
        </w:rPr>
        <w:t xml:space="preserve">3. </w:t>
      </w:r>
      <w:r>
        <w:rPr>
          <w:rFonts w:ascii="Times New Roman" w:eastAsia="標楷體" w:hAnsi="Times New Roman" w:cs="標楷體"/>
        </w:rPr>
        <w:t>點擊右上角</w:t>
      </w:r>
      <w:r>
        <w:rPr>
          <w:rFonts w:ascii="Times New Roman" w:eastAsia="標楷體" w:hAnsi="Times New Roman" w:cs="標楷體"/>
        </w:rPr>
        <w:t xml:space="preserve"> MetaMask </w:t>
      </w:r>
      <w:r>
        <w:rPr>
          <w:rFonts w:ascii="Times New Roman" w:eastAsia="標楷體" w:hAnsi="Times New Roman" w:cs="標楷體"/>
        </w:rPr>
        <w:t>圖示按鈕，觸發</w:t>
      </w:r>
      <w:r>
        <w:rPr>
          <w:rFonts w:ascii="Times New Roman" w:eastAsia="標楷體" w:hAnsi="Times New Roman" w:cs="標楷體"/>
        </w:rPr>
        <w:t xml:space="preserve"> MetaMask </w:t>
      </w:r>
      <w:r>
        <w:rPr>
          <w:rFonts w:ascii="Times New Roman" w:eastAsia="標楷體" w:hAnsi="Times New Roman" w:cs="標楷體"/>
        </w:rPr>
        <w:t>連接授權彈窗。</w:t>
      </w:r>
    </w:p>
    <w:p w14:paraId="5A6FA4E3" w14:textId="77777777" w:rsidR="00E81E69" w:rsidRDefault="00E40E9D" w:rsidP="00902C08">
      <w:pPr>
        <w:snapToGrid w:val="0"/>
      </w:pPr>
      <w:r>
        <w:rPr>
          <w:rFonts w:ascii="Times New Roman" w:eastAsia="標楷體" w:hAnsi="Times New Roman" w:cs="標楷體"/>
        </w:rPr>
        <w:t xml:space="preserve">4. </w:t>
      </w:r>
      <w:r>
        <w:rPr>
          <w:rFonts w:ascii="Times New Roman" w:eastAsia="標楷體" w:hAnsi="Times New Roman" w:cs="標楷體"/>
        </w:rPr>
        <w:t>確認授權後，頁面顯示錢包地址縮寫（如</w:t>
      </w:r>
      <w:r>
        <w:rPr>
          <w:rFonts w:ascii="Times New Roman" w:eastAsia="標楷體" w:hAnsi="Times New Roman" w:cs="標楷體"/>
        </w:rPr>
        <w:t xml:space="preserve"> 0x5B3...eddC4</w:t>
      </w:r>
      <w:r>
        <w:rPr>
          <w:rFonts w:ascii="Times New Roman" w:eastAsia="標楷體" w:hAnsi="Times New Roman" w:cs="標楷體"/>
        </w:rPr>
        <w:t>），表示連接成功。</w:t>
      </w:r>
    </w:p>
    <w:p w14:paraId="08157169" w14:textId="77777777" w:rsidR="00E81E69" w:rsidRDefault="00E81E69" w:rsidP="00902C08">
      <w:pPr>
        <w:snapToGrid w:val="0"/>
      </w:pPr>
    </w:p>
    <w:p w14:paraId="39AC6D8F" w14:textId="77777777" w:rsidR="00E81E69" w:rsidRPr="000864C1" w:rsidRDefault="00E40E9D" w:rsidP="000864C1">
      <w:pPr>
        <w:pStyle w:val="3"/>
        <w:spacing w:line="240" w:lineRule="auto"/>
        <w:rPr>
          <w:rFonts w:ascii="Times New Roman" w:hAnsi="Times New Roman" w:cs="標楷體"/>
        </w:rPr>
      </w:pPr>
      <w:bookmarkStart w:id="50" w:name="_Toc232363417"/>
      <w:bookmarkStart w:id="51" w:name="_Toc232363685"/>
      <w:r>
        <w:rPr>
          <w:rFonts w:ascii="Times New Roman" w:hAnsi="Times New Roman" w:cs="標楷體"/>
        </w:rPr>
        <w:t>（二）孵化寵物蛋（</w:t>
      </w:r>
      <w:r>
        <w:rPr>
          <w:rFonts w:ascii="Times New Roman" w:hAnsi="Times New Roman" w:cs="標楷體"/>
        </w:rPr>
        <w:t>mintPet</w:t>
      </w:r>
      <w:r>
        <w:rPr>
          <w:rFonts w:ascii="Times New Roman" w:hAnsi="Times New Roman" w:cs="標楷體"/>
        </w:rPr>
        <w:t>）</w:t>
      </w:r>
      <w:bookmarkEnd w:id="50"/>
      <w:bookmarkEnd w:id="51"/>
    </w:p>
    <w:p w14:paraId="26F3EB6E" w14:textId="77777777" w:rsidR="00E81E69" w:rsidRDefault="00E40E9D" w:rsidP="00902C08">
      <w:pPr>
        <w:snapToGrid w:val="0"/>
      </w:pPr>
      <w:r>
        <w:rPr>
          <w:rFonts w:ascii="Times New Roman" w:eastAsia="標楷體" w:hAnsi="Times New Roman" w:cs="標楷體"/>
        </w:rPr>
        <w:t xml:space="preserve">1. </w:t>
      </w:r>
      <w:r>
        <w:rPr>
          <w:rFonts w:ascii="Times New Roman" w:eastAsia="標楷體" w:hAnsi="Times New Roman" w:cs="標楷體"/>
        </w:rPr>
        <w:t>點擊右上角蛋殼圖示，開啟「孵化新寵物」彈窗。</w:t>
      </w:r>
    </w:p>
    <w:p w14:paraId="769BA4B0" w14:textId="77777777" w:rsidR="00E81E69" w:rsidRDefault="00E40E9D" w:rsidP="00902C08">
      <w:pPr>
        <w:snapToGrid w:val="0"/>
      </w:pPr>
      <w:r>
        <w:rPr>
          <w:rFonts w:ascii="Times New Roman" w:eastAsia="標楷體" w:hAnsi="Times New Roman" w:cs="標楷體"/>
        </w:rPr>
        <w:t xml:space="preserve">2. </w:t>
      </w:r>
      <w:r>
        <w:rPr>
          <w:rFonts w:ascii="Times New Roman" w:eastAsia="標楷體" w:hAnsi="Times New Roman" w:cs="標楷體"/>
        </w:rPr>
        <w:t>選擇幣種（</w:t>
      </w:r>
      <w:r>
        <w:rPr>
          <w:rFonts w:ascii="Times New Roman" w:eastAsia="標楷體" w:hAnsi="Times New Roman" w:cs="標楷體"/>
        </w:rPr>
        <w:t>BTC/ETH/SOL/BNB/DOGE</w:t>
      </w:r>
      <w:r>
        <w:rPr>
          <w:rFonts w:ascii="Times New Roman" w:eastAsia="標楷體" w:hAnsi="Times New Roman" w:cs="標楷體"/>
        </w:rPr>
        <w:t>），填入投入金額與持有數量。</w:t>
      </w:r>
    </w:p>
    <w:p w14:paraId="4C09E9F3" w14:textId="77777777" w:rsidR="00E81E69" w:rsidRDefault="00E40E9D" w:rsidP="00902C08">
      <w:pPr>
        <w:snapToGrid w:val="0"/>
      </w:pPr>
      <w:r>
        <w:rPr>
          <w:rFonts w:ascii="Times New Roman" w:eastAsia="標楷體" w:hAnsi="Times New Roman" w:cs="標楷體"/>
        </w:rPr>
        <w:t xml:space="preserve">3. </w:t>
      </w:r>
      <w:r>
        <w:rPr>
          <w:rFonts w:ascii="Times New Roman" w:eastAsia="標楷體" w:hAnsi="Times New Roman" w:cs="標楷體"/>
        </w:rPr>
        <w:t>確認無誤後點擊「孵化！」按鈕，</w:t>
      </w:r>
      <w:r>
        <w:rPr>
          <w:rFonts w:ascii="Times New Roman" w:eastAsia="標楷體" w:hAnsi="Times New Roman" w:cs="標楷體"/>
        </w:rPr>
        <w:t xml:space="preserve">MetaMask </w:t>
      </w:r>
      <w:r>
        <w:rPr>
          <w:rFonts w:ascii="Times New Roman" w:eastAsia="標楷體" w:hAnsi="Times New Roman" w:cs="標楷體"/>
        </w:rPr>
        <w:t>彈出交易確認視窗。</w:t>
      </w:r>
    </w:p>
    <w:p w14:paraId="3360EC6A" w14:textId="77777777" w:rsidR="00E81E69" w:rsidRDefault="00E40E9D" w:rsidP="00902C08">
      <w:pPr>
        <w:snapToGrid w:val="0"/>
      </w:pPr>
      <w:r>
        <w:rPr>
          <w:rFonts w:ascii="Times New Roman" w:eastAsia="標楷體" w:hAnsi="Times New Roman" w:cs="標楷體"/>
        </w:rPr>
        <w:t xml:space="preserve">4. </w:t>
      </w:r>
      <w:r>
        <w:rPr>
          <w:rFonts w:ascii="Times New Roman" w:eastAsia="標楷體" w:hAnsi="Times New Roman" w:cs="標楷體"/>
        </w:rPr>
        <w:t>確認支付</w:t>
      </w:r>
      <w:r>
        <w:rPr>
          <w:rFonts w:ascii="Times New Roman" w:eastAsia="標楷體" w:hAnsi="Times New Roman" w:cs="標楷體"/>
        </w:rPr>
        <w:t xml:space="preserve"> 0.001 ETH </w:t>
      </w:r>
      <w:r>
        <w:rPr>
          <w:rFonts w:ascii="Times New Roman" w:eastAsia="標楷體" w:hAnsi="Times New Roman" w:cs="標楷體"/>
        </w:rPr>
        <w:t>手續費後，等待交易上鏈（約</w:t>
      </w:r>
      <w:r>
        <w:rPr>
          <w:rFonts w:ascii="Times New Roman" w:eastAsia="標楷體" w:hAnsi="Times New Roman" w:cs="標楷體"/>
        </w:rPr>
        <w:t xml:space="preserve"> 15~30 </w:t>
      </w:r>
      <w:r>
        <w:rPr>
          <w:rFonts w:ascii="Times New Roman" w:eastAsia="標楷體" w:hAnsi="Times New Roman" w:cs="標楷體"/>
        </w:rPr>
        <w:t>秒）。</w:t>
      </w:r>
    </w:p>
    <w:p w14:paraId="285A6FE2" w14:textId="77777777" w:rsidR="00E81E69" w:rsidRDefault="00E40E9D" w:rsidP="00902C08">
      <w:pPr>
        <w:snapToGrid w:val="0"/>
      </w:pPr>
      <w:r>
        <w:rPr>
          <w:rFonts w:ascii="Times New Roman" w:eastAsia="標楷體" w:hAnsi="Times New Roman" w:cs="標楷體"/>
        </w:rPr>
        <w:t xml:space="preserve">5. </w:t>
      </w:r>
      <w:r>
        <w:rPr>
          <w:rFonts w:ascii="Times New Roman" w:eastAsia="標楷體" w:hAnsi="Times New Roman" w:cs="標楷體"/>
        </w:rPr>
        <w:t>交易確認後，場景中出現新的</w:t>
      </w:r>
      <w:r>
        <w:rPr>
          <w:rFonts w:ascii="Times New Roman" w:eastAsia="標楷體" w:hAnsi="Times New Roman" w:cs="標楷體"/>
        </w:rPr>
        <w:t xml:space="preserve"> Q </w:t>
      </w:r>
      <w:r>
        <w:rPr>
          <w:rFonts w:ascii="Times New Roman" w:eastAsia="標楷體" w:hAnsi="Times New Roman" w:cs="標楷體"/>
        </w:rPr>
        <w:t>萌寵物，開始自由漫步。</w:t>
      </w:r>
    </w:p>
    <w:p w14:paraId="3082EE9E" w14:textId="77777777" w:rsidR="00E81E69" w:rsidRDefault="00E81E69" w:rsidP="00902C08">
      <w:pPr>
        <w:snapToGrid w:val="0"/>
      </w:pPr>
    </w:p>
    <w:p w14:paraId="2A09021C" w14:textId="77777777" w:rsidR="00E81E69" w:rsidRPr="000864C1" w:rsidRDefault="00E40E9D" w:rsidP="000864C1">
      <w:pPr>
        <w:pStyle w:val="3"/>
        <w:spacing w:line="240" w:lineRule="auto"/>
        <w:rPr>
          <w:rFonts w:ascii="Times New Roman" w:hAnsi="Times New Roman" w:cs="標楷體"/>
        </w:rPr>
      </w:pPr>
      <w:bookmarkStart w:id="52" w:name="_Toc232363418"/>
      <w:bookmarkStart w:id="53" w:name="_Toc232363686"/>
      <w:r>
        <w:rPr>
          <w:rFonts w:ascii="Times New Roman" w:hAnsi="Times New Roman" w:cs="標楷體"/>
        </w:rPr>
        <w:t>（三）觸發寵物進化（</w:t>
      </w:r>
      <w:r>
        <w:rPr>
          <w:rFonts w:ascii="Times New Roman" w:hAnsi="Times New Roman" w:cs="標楷體"/>
        </w:rPr>
        <w:t>evolve</w:t>
      </w:r>
      <w:r>
        <w:rPr>
          <w:rFonts w:ascii="Times New Roman" w:hAnsi="Times New Roman" w:cs="標楷體"/>
        </w:rPr>
        <w:t>）</w:t>
      </w:r>
      <w:bookmarkEnd w:id="52"/>
      <w:bookmarkEnd w:id="53"/>
    </w:p>
    <w:p w14:paraId="36A2B66D" w14:textId="77777777" w:rsidR="00E81E69" w:rsidRDefault="00E40E9D" w:rsidP="00902C08">
      <w:pPr>
        <w:snapToGrid w:val="0"/>
      </w:pPr>
      <w:r>
        <w:rPr>
          <w:rFonts w:ascii="Times New Roman" w:eastAsia="標楷體" w:hAnsi="Times New Roman" w:cs="標楷體"/>
        </w:rPr>
        <w:t xml:space="preserve">1. </w:t>
      </w:r>
      <w:r>
        <w:rPr>
          <w:rFonts w:ascii="Times New Roman" w:eastAsia="標楷體" w:hAnsi="Times New Roman" w:cs="標楷體"/>
        </w:rPr>
        <w:t>點擊場景中的寵物，開啟寵物詳細資訊彈窗。</w:t>
      </w:r>
    </w:p>
    <w:p w14:paraId="1B3D4DAA" w14:textId="77777777" w:rsidR="00E81E69" w:rsidRDefault="00E40E9D" w:rsidP="00902C08">
      <w:pPr>
        <w:snapToGrid w:val="0"/>
      </w:pPr>
      <w:r>
        <w:rPr>
          <w:rFonts w:ascii="Times New Roman" w:eastAsia="標楷體" w:hAnsi="Times New Roman" w:cs="標楷體"/>
        </w:rPr>
        <w:t xml:space="preserve">2. </w:t>
      </w:r>
      <w:r>
        <w:rPr>
          <w:rFonts w:ascii="Times New Roman" w:eastAsia="標楷體" w:hAnsi="Times New Roman" w:cs="標楷體"/>
        </w:rPr>
        <w:t>確認寵物形態（</w:t>
      </w:r>
      <w:r>
        <w:rPr>
          <w:rFonts w:ascii="Times New Roman" w:eastAsia="標楷體" w:hAnsi="Times New Roman" w:cs="標楷體"/>
        </w:rPr>
        <w:t>stage</w:t>
      </w:r>
      <w:r>
        <w:rPr>
          <w:rFonts w:ascii="Times New Roman" w:eastAsia="標楷體" w:hAnsi="Times New Roman" w:cs="標楷體"/>
        </w:rPr>
        <w:t>）未達最高級（成熟期），且冷卻時間已過。</w:t>
      </w:r>
    </w:p>
    <w:p w14:paraId="19D932F9" w14:textId="77777777" w:rsidR="00E81E69" w:rsidRDefault="00E40E9D" w:rsidP="00902C08">
      <w:pPr>
        <w:snapToGrid w:val="0"/>
      </w:pPr>
      <w:r>
        <w:rPr>
          <w:rFonts w:ascii="Times New Roman" w:eastAsia="標楷體" w:hAnsi="Times New Roman" w:cs="標楷體"/>
        </w:rPr>
        <w:t xml:space="preserve">3. </w:t>
      </w:r>
      <w:r>
        <w:rPr>
          <w:rFonts w:ascii="Times New Roman" w:eastAsia="標楷體" w:hAnsi="Times New Roman" w:cs="標楷體"/>
        </w:rPr>
        <w:t>點擊「進化」按鈕，</w:t>
      </w:r>
      <w:r>
        <w:rPr>
          <w:rFonts w:ascii="Times New Roman" w:eastAsia="標楷體" w:hAnsi="Times New Roman" w:cs="標楷體"/>
        </w:rPr>
        <w:t xml:space="preserve">MetaMask </w:t>
      </w:r>
      <w:r>
        <w:rPr>
          <w:rFonts w:ascii="Times New Roman" w:eastAsia="標楷體" w:hAnsi="Times New Roman" w:cs="標楷體"/>
        </w:rPr>
        <w:t>彈出交易確認視窗（不需支付</w:t>
      </w:r>
      <w:r>
        <w:rPr>
          <w:rFonts w:ascii="Times New Roman" w:eastAsia="標楷體" w:hAnsi="Times New Roman" w:cs="標楷體"/>
        </w:rPr>
        <w:t xml:space="preserve"> ETH</w:t>
      </w:r>
      <w:r>
        <w:rPr>
          <w:rFonts w:ascii="Times New Roman" w:eastAsia="標楷體" w:hAnsi="Times New Roman" w:cs="標楷體"/>
        </w:rPr>
        <w:t>，僅消耗</w:t>
      </w:r>
      <w:r>
        <w:rPr>
          <w:rFonts w:ascii="Times New Roman" w:eastAsia="標楷體" w:hAnsi="Times New Roman" w:cs="標楷體"/>
        </w:rPr>
        <w:t xml:space="preserve"> Gas</w:t>
      </w:r>
      <w:r>
        <w:rPr>
          <w:rFonts w:ascii="Times New Roman" w:eastAsia="標楷體" w:hAnsi="Times New Roman" w:cs="標楷體"/>
        </w:rPr>
        <w:t>）。</w:t>
      </w:r>
    </w:p>
    <w:p w14:paraId="3C85477C" w14:textId="77777777" w:rsidR="00E81E69" w:rsidRDefault="00E40E9D" w:rsidP="00902C08">
      <w:pPr>
        <w:snapToGrid w:val="0"/>
      </w:pPr>
      <w:r>
        <w:rPr>
          <w:rFonts w:ascii="Times New Roman" w:eastAsia="標楷體" w:hAnsi="Times New Roman" w:cs="標楷體"/>
        </w:rPr>
        <w:t xml:space="preserve">4. </w:t>
      </w:r>
      <w:r>
        <w:rPr>
          <w:rFonts w:ascii="Times New Roman" w:eastAsia="標楷體" w:hAnsi="Times New Roman" w:cs="標楷體"/>
        </w:rPr>
        <w:t>交易確認後，合約計算鏈上隨機數決定稀有度，寵物外觀升級。</w:t>
      </w:r>
    </w:p>
    <w:p w14:paraId="60142F65" w14:textId="77777777" w:rsidR="00E81E69" w:rsidRDefault="00E40E9D" w:rsidP="00902C08">
      <w:pPr>
        <w:snapToGrid w:val="0"/>
      </w:pPr>
      <w:r>
        <w:rPr>
          <w:rFonts w:ascii="Times New Roman" w:eastAsia="標楷體" w:hAnsi="Times New Roman" w:cs="標楷體"/>
        </w:rPr>
        <w:t xml:space="preserve">5. </w:t>
      </w:r>
      <w:r>
        <w:rPr>
          <w:rFonts w:ascii="Times New Roman" w:eastAsia="標楷體" w:hAnsi="Times New Roman" w:cs="標楷體"/>
        </w:rPr>
        <w:t>若觸發稀有（</w:t>
      </w:r>
      <w:r>
        <w:rPr>
          <w:rFonts w:ascii="Times New Roman" w:eastAsia="標楷體" w:hAnsi="Times New Roman" w:cs="標楷體"/>
        </w:rPr>
        <w:t>25%</w:t>
      </w:r>
      <w:r>
        <w:rPr>
          <w:rFonts w:ascii="Times New Roman" w:eastAsia="標楷體" w:hAnsi="Times New Roman" w:cs="標楷體"/>
        </w:rPr>
        <w:t>）、史詩（</w:t>
      </w:r>
      <w:r>
        <w:rPr>
          <w:rFonts w:ascii="Times New Roman" w:eastAsia="標楷體" w:hAnsi="Times New Roman" w:cs="標楷體"/>
        </w:rPr>
        <w:t>12%</w:t>
      </w:r>
      <w:r>
        <w:rPr>
          <w:rFonts w:ascii="Times New Roman" w:eastAsia="標楷體" w:hAnsi="Times New Roman" w:cs="標楷體"/>
        </w:rPr>
        <w:t>）或隱藏（</w:t>
      </w:r>
      <w:r>
        <w:rPr>
          <w:rFonts w:ascii="Times New Roman" w:eastAsia="標楷體" w:hAnsi="Times New Roman" w:cs="標楷體"/>
        </w:rPr>
        <w:t>3%</w:t>
      </w:r>
      <w:r>
        <w:rPr>
          <w:rFonts w:ascii="Times New Roman" w:eastAsia="標楷體" w:hAnsi="Times New Roman" w:cs="標楷體"/>
        </w:rPr>
        <w:t>）形態，系統顯示特別通知，圖鑑同步解鎖。</w:t>
      </w:r>
    </w:p>
    <w:p w14:paraId="016B1D3F" w14:textId="77777777" w:rsidR="00E81E69" w:rsidRDefault="00E81E69" w:rsidP="00902C08">
      <w:pPr>
        <w:snapToGrid w:val="0"/>
      </w:pPr>
    </w:p>
    <w:p w14:paraId="054DAE6A" w14:textId="77777777" w:rsidR="00E81E69" w:rsidRPr="000864C1" w:rsidRDefault="00E40E9D" w:rsidP="000864C1">
      <w:pPr>
        <w:pStyle w:val="3"/>
        <w:spacing w:line="240" w:lineRule="auto"/>
        <w:rPr>
          <w:rFonts w:ascii="Times New Roman" w:hAnsi="Times New Roman" w:cs="標楷體"/>
        </w:rPr>
      </w:pPr>
      <w:bookmarkStart w:id="54" w:name="_Toc232363419"/>
      <w:bookmarkStart w:id="55" w:name="_Toc232363687"/>
      <w:r>
        <w:rPr>
          <w:rFonts w:ascii="Times New Roman" w:hAnsi="Times New Roman" w:cs="標楷體"/>
        </w:rPr>
        <w:t>（四）圖鑑蒐集</w:t>
      </w:r>
      <w:bookmarkEnd w:id="54"/>
      <w:bookmarkEnd w:id="55"/>
    </w:p>
    <w:p w14:paraId="1028D8A7" w14:textId="77777777" w:rsidR="00E81E69" w:rsidRDefault="00E40E9D" w:rsidP="00902C08">
      <w:pPr>
        <w:snapToGrid w:val="0"/>
      </w:pPr>
      <w:r>
        <w:rPr>
          <w:rFonts w:ascii="Times New Roman" w:eastAsia="標楷體" w:hAnsi="Times New Roman" w:cs="標楷體"/>
        </w:rPr>
        <w:t xml:space="preserve">1. </w:t>
      </w:r>
      <w:r>
        <w:rPr>
          <w:rFonts w:ascii="Times New Roman" w:eastAsia="標楷體" w:hAnsi="Times New Roman" w:cs="標楷體"/>
        </w:rPr>
        <w:t>點擊右上角書本圖示，開啟圖鑑介面。</w:t>
      </w:r>
    </w:p>
    <w:p w14:paraId="0A0C29DD" w14:textId="77777777" w:rsidR="00E81E69" w:rsidRDefault="00E40E9D" w:rsidP="00902C08">
      <w:pPr>
        <w:snapToGrid w:val="0"/>
      </w:pPr>
      <w:r>
        <w:rPr>
          <w:rFonts w:ascii="Times New Roman" w:eastAsia="標楷體" w:hAnsi="Times New Roman" w:cs="標楷體"/>
        </w:rPr>
        <w:t xml:space="preserve">2. </w:t>
      </w:r>
      <w:r>
        <w:rPr>
          <w:rFonts w:ascii="Times New Roman" w:eastAsia="標楷體" w:hAnsi="Times New Roman" w:cs="標楷體"/>
        </w:rPr>
        <w:t>已解鎖形態顯示完整外觀與名稱；未解鎖形態以問號遮蔽。</w:t>
      </w:r>
    </w:p>
    <w:p w14:paraId="0FAEB76B" w14:textId="77777777" w:rsidR="00E81E69" w:rsidRDefault="00E40E9D" w:rsidP="00902C08">
      <w:pPr>
        <w:snapToGrid w:val="0"/>
      </w:pPr>
      <w:r>
        <w:rPr>
          <w:rFonts w:ascii="Times New Roman" w:eastAsia="標楷體" w:hAnsi="Times New Roman" w:cs="標楷體"/>
        </w:rPr>
        <w:t xml:space="preserve">3. </w:t>
      </w:r>
      <w:r>
        <w:rPr>
          <w:rFonts w:ascii="Times New Roman" w:eastAsia="標楷體" w:hAnsi="Times New Roman" w:cs="標楷體"/>
        </w:rPr>
        <w:t>圖鑑頂部顯示解鎖數量、全圖鑑數量及完成度百分比。</w:t>
      </w:r>
    </w:p>
    <w:p w14:paraId="3CBF4F61" w14:textId="77777777" w:rsidR="00E81E69" w:rsidRDefault="00E40E9D" w:rsidP="00902C08">
      <w:pPr>
        <w:snapToGrid w:val="0"/>
      </w:pPr>
      <w:r>
        <w:rPr>
          <w:rFonts w:ascii="Times New Roman" w:eastAsia="標楷體" w:hAnsi="Times New Roman" w:cs="標楷體"/>
        </w:rPr>
        <w:t xml:space="preserve">4. </w:t>
      </w:r>
      <w:r>
        <w:rPr>
          <w:rFonts w:ascii="Times New Roman" w:eastAsia="標楷體" w:hAnsi="Times New Roman" w:cs="標楷體"/>
        </w:rPr>
        <w:t>點擊已解鎖形態可查看詳細屬性說明。</w:t>
      </w:r>
    </w:p>
    <w:p w14:paraId="12552187" w14:textId="77777777" w:rsidR="00E81E69" w:rsidRDefault="00E81E69" w:rsidP="00902C08">
      <w:pPr>
        <w:snapToGrid w:val="0"/>
      </w:pPr>
    </w:p>
    <w:p w14:paraId="66F3E333"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3-4  </w:t>
      </w:r>
      <w:r>
        <w:rPr>
          <w:rFonts w:ascii="Times New Roman" w:eastAsia="標楷體" w:hAnsi="Times New Roman" w:cs="標楷體"/>
          <w:b/>
          <w:bCs/>
          <w:sz w:val="22"/>
          <w:szCs w:val="22"/>
        </w:rPr>
        <w:t>系統主要功能清單</w:t>
      </w:r>
    </w:p>
    <w:tbl>
      <w:tblPr>
        <w:tblW w:w="9360" w:type="dxa"/>
        <w:tblLook w:val="04A0" w:firstRow="1" w:lastRow="0" w:firstColumn="1" w:lastColumn="0" w:noHBand="0" w:noVBand="1"/>
      </w:tblPr>
      <w:tblGrid>
        <w:gridCol w:w="2200"/>
        <w:gridCol w:w="2600"/>
        <w:gridCol w:w="4560"/>
      </w:tblGrid>
      <w:tr w:rsidR="00E81E69" w14:paraId="1C9CB753" w14:textId="77777777">
        <w:tc>
          <w:tcPr>
            <w:tcW w:w="2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5600D58" w14:textId="77777777" w:rsidR="00E81E69" w:rsidRDefault="00E40E9D" w:rsidP="00902C08">
            <w:pPr>
              <w:snapToGrid w:val="0"/>
            </w:pPr>
            <w:r>
              <w:rPr>
                <w:rFonts w:ascii="Times New Roman" w:eastAsia="標楷體" w:hAnsi="Times New Roman" w:cs="標楷體"/>
                <w:b/>
                <w:bCs/>
                <w:sz w:val="22"/>
                <w:szCs w:val="22"/>
              </w:rPr>
              <w:t>功能名稱</w:t>
            </w:r>
          </w:p>
        </w:tc>
        <w:tc>
          <w:tcPr>
            <w:tcW w:w="26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40ECBF70" w14:textId="77777777" w:rsidR="00E81E69" w:rsidRDefault="00E40E9D" w:rsidP="00902C08">
            <w:pPr>
              <w:snapToGrid w:val="0"/>
            </w:pPr>
            <w:r>
              <w:rPr>
                <w:rFonts w:ascii="Times New Roman" w:eastAsia="標楷體" w:hAnsi="Times New Roman" w:cs="標楷體"/>
                <w:b/>
                <w:bCs/>
                <w:sz w:val="22"/>
                <w:szCs w:val="22"/>
              </w:rPr>
              <w:t>對應合約函式</w:t>
            </w:r>
          </w:p>
        </w:tc>
        <w:tc>
          <w:tcPr>
            <w:tcW w:w="45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5578F6B1" w14:textId="77777777" w:rsidR="00E81E69" w:rsidRDefault="00E40E9D" w:rsidP="00902C08">
            <w:pPr>
              <w:snapToGrid w:val="0"/>
            </w:pPr>
            <w:r>
              <w:rPr>
                <w:rFonts w:ascii="Times New Roman" w:eastAsia="標楷體" w:hAnsi="Times New Roman" w:cs="標楷體"/>
                <w:b/>
                <w:bCs/>
                <w:sz w:val="22"/>
                <w:szCs w:val="22"/>
              </w:rPr>
              <w:t>說明</w:t>
            </w:r>
          </w:p>
        </w:tc>
      </w:tr>
      <w:tr w:rsidR="00E81E69" w14:paraId="681F7782"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331A885" w14:textId="77777777" w:rsidR="00E81E69" w:rsidRDefault="00E40E9D" w:rsidP="00902C08">
            <w:pPr>
              <w:snapToGrid w:val="0"/>
            </w:pPr>
            <w:r>
              <w:rPr>
                <w:rFonts w:ascii="Times New Roman" w:eastAsia="標楷體" w:hAnsi="Times New Roman" w:cs="標楷體"/>
                <w:sz w:val="22"/>
                <w:szCs w:val="22"/>
              </w:rPr>
              <w:t>孵化寵物</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31AC716" w14:textId="77777777" w:rsidR="00E81E69" w:rsidRDefault="00E40E9D" w:rsidP="00902C08">
            <w:pPr>
              <w:snapToGrid w:val="0"/>
            </w:pPr>
            <w:r>
              <w:rPr>
                <w:rFonts w:ascii="Times New Roman" w:eastAsia="標楷體" w:hAnsi="Times New Roman" w:cs="標楷體"/>
                <w:sz w:val="22"/>
                <w:szCs w:val="22"/>
              </w:rPr>
              <w:t>mintPet()</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5548FDB" w14:textId="77777777" w:rsidR="00E81E69" w:rsidRDefault="00E40E9D" w:rsidP="00902C08">
            <w:pPr>
              <w:snapToGrid w:val="0"/>
            </w:pPr>
            <w:r>
              <w:rPr>
                <w:rFonts w:ascii="Times New Roman" w:eastAsia="標楷體" w:hAnsi="Times New Roman" w:cs="標楷體"/>
                <w:sz w:val="22"/>
                <w:szCs w:val="22"/>
              </w:rPr>
              <w:t>鑄造</w:t>
            </w:r>
            <w:r>
              <w:rPr>
                <w:rFonts w:ascii="Times New Roman" w:eastAsia="標楷體" w:hAnsi="Times New Roman" w:cs="標楷體"/>
                <w:sz w:val="22"/>
                <w:szCs w:val="22"/>
              </w:rPr>
              <w:t xml:space="preserve"> ERC-721 NFT</w:t>
            </w:r>
            <w:r>
              <w:rPr>
                <w:rFonts w:ascii="Times New Roman" w:eastAsia="標楷體" w:hAnsi="Times New Roman" w:cs="標楷體"/>
                <w:sz w:val="22"/>
                <w:szCs w:val="22"/>
              </w:rPr>
              <w:t>，記錄幣種與成本</w:t>
            </w:r>
          </w:p>
        </w:tc>
      </w:tr>
      <w:tr w:rsidR="00E81E69" w14:paraId="7A8B0976"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A38A3D9" w14:textId="77777777" w:rsidR="00E81E69" w:rsidRDefault="00E40E9D" w:rsidP="00902C08">
            <w:pPr>
              <w:snapToGrid w:val="0"/>
            </w:pPr>
            <w:r>
              <w:rPr>
                <w:rFonts w:ascii="Times New Roman" w:eastAsia="標楷體" w:hAnsi="Times New Roman" w:cs="標楷體"/>
                <w:sz w:val="22"/>
                <w:szCs w:val="22"/>
              </w:rPr>
              <w:t>寵物進化</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9F28BB6" w14:textId="77777777" w:rsidR="00E81E69" w:rsidRDefault="00E40E9D" w:rsidP="00902C08">
            <w:pPr>
              <w:snapToGrid w:val="0"/>
            </w:pPr>
            <w:r>
              <w:rPr>
                <w:rFonts w:ascii="Times New Roman" w:eastAsia="標楷體" w:hAnsi="Times New Roman" w:cs="標楷體"/>
                <w:sz w:val="22"/>
                <w:szCs w:val="22"/>
              </w:rPr>
              <w:t>evolve()</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8E66A5B" w14:textId="77777777" w:rsidR="00E81E69" w:rsidRDefault="00E40E9D" w:rsidP="00902C08">
            <w:pPr>
              <w:snapToGrid w:val="0"/>
            </w:pPr>
            <w:r>
              <w:rPr>
                <w:rFonts w:ascii="Times New Roman" w:eastAsia="標楷體" w:hAnsi="Times New Roman" w:cs="標楷體"/>
                <w:sz w:val="22"/>
                <w:szCs w:val="22"/>
              </w:rPr>
              <w:t>鏈上隨機決定稀有度，升級</w:t>
            </w:r>
            <w:r>
              <w:rPr>
                <w:rFonts w:ascii="Times New Roman" w:eastAsia="標楷體" w:hAnsi="Times New Roman" w:cs="標楷體"/>
                <w:sz w:val="22"/>
                <w:szCs w:val="22"/>
              </w:rPr>
              <w:t xml:space="preserve"> stage</w:t>
            </w:r>
          </w:p>
        </w:tc>
      </w:tr>
      <w:tr w:rsidR="00E81E69" w14:paraId="0CF9FB65"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2F6DCFE" w14:textId="77777777" w:rsidR="00E81E69" w:rsidRDefault="00E40E9D" w:rsidP="00902C08">
            <w:pPr>
              <w:snapToGrid w:val="0"/>
            </w:pPr>
            <w:r>
              <w:rPr>
                <w:rFonts w:ascii="Times New Roman" w:eastAsia="標楷體" w:hAnsi="Times New Roman" w:cs="標楷體"/>
                <w:sz w:val="22"/>
                <w:szCs w:val="22"/>
              </w:rPr>
              <w:t>查詢資料</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388D01F" w14:textId="77777777" w:rsidR="00E81E69" w:rsidRDefault="00E40E9D" w:rsidP="00902C08">
            <w:pPr>
              <w:snapToGrid w:val="0"/>
            </w:pPr>
            <w:r>
              <w:rPr>
                <w:rFonts w:ascii="Times New Roman" w:eastAsia="標楷體" w:hAnsi="Times New Roman" w:cs="標楷體"/>
                <w:sz w:val="22"/>
                <w:szCs w:val="22"/>
              </w:rPr>
              <w:t>getPet()</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2A4F28F" w14:textId="77777777" w:rsidR="00E81E69" w:rsidRDefault="00E40E9D" w:rsidP="00902C08">
            <w:pPr>
              <w:snapToGrid w:val="0"/>
            </w:pPr>
            <w:r>
              <w:rPr>
                <w:rFonts w:ascii="Times New Roman" w:eastAsia="標楷體" w:hAnsi="Times New Roman" w:cs="標楷體"/>
                <w:sz w:val="22"/>
                <w:szCs w:val="22"/>
              </w:rPr>
              <w:t xml:space="preserve">view </w:t>
            </w:r>
            <w:r>
              <w:rPr>
                <w:rFonts w:ascii="Times New Roman" w:eastAsia="標楷體" w:hAnsi="Times New Roman" w:cs="標楷體"/>
                <w:sz w:val="22"/>
                <w:szCs w:val="22"/>
              </w:rPr>
              <w:t>函式，免費查詢寵物完整屬性</w:t>
            </w:r>
          </w:p>
        </w:tc>
      </w:tr>
      <w:tr w:rsidR="00E81E69" w14:paraId="55694FB5"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D2E01F2" w14:textId="77777777" w:rsidR="00E81E69" w:rsidRDefault="00E40E9D" w:rsidP="00902C08">
            <w:pPr>
              <w:snapToGrid w:val="0"/>
            </w:pPr>
            <w:r>
              <w:rPr>
                <w:rFonts w:ascii="Times New Roman" w:eastAsia="標楷體" w:hAnsi="Times New Roman" w:cs="標楷體"/>
                <w:sz w:val="22"/>
                <w:szCs w:val="22"/>
              </w:rPr>
              <w:t>圖鑑蒐集</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90D90DA" w14:textId="77777777" w:rsidR="00E81E69" w:rsidRDefault="00E40E9D" w:rsidP="00902C08">
            <w:pPr>
              <w:snapToGrid w:val="0"/>
            </w:pPr>
            <w:r>
              <w:rPr>
                <w:rFonts w:ascii="Times New Roman" w:eastAsia="標楷體" w:hAnsi="Times New Roman" w:cs="標楷體"/>
                <w:sz w:val="22"/>
                <w:szCs w:val="22"/>
              </w:rPr>
              <w:t>前端邏輯</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87AADC6" w14:textId="77777777" w:rsidR="00E81E69" w:rsidRDefault="00E40E9D" w:rsidP="00902C08">
            <w:pPr>
              <w:snapToGrid w:val="0"/>
            </w:pPr>
            <w:r>
              <w:rPr>
                <w:rFonts w:ascii="Times New Roman" w:eastAsia="標楷體" w:hAnsi="Times New Roman" w:cs="標楷體"/>
                <w:sz w:val="22"/>
                <w:szCs w:val="22"/>
              </w:rPr>
              <w:t>追蹤已解鎖形態，顯示完成度</w:t>
            </w:r>
          </w:p>
        </w:tc>
      </w:tr>
      <w:tr w:rsidR="00E81E69" w14:paraId="3F52D75D"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423B73C" w14:textId="77777777" w:rsidR="00E81E69" w:rsidRDefault="00E40E9D" w:rsidP="00902C08">
            <w:pPr>
              <w:snapToGrid w:val="0"/>
            </w:pPr>
            <w:r>
              <w:rPr>
                <w:rFonts w:ascii="Times New Roman" w:eastAsia="標楷體" w:hAnsi="Times New Roman" w:cs="標楷體"/>
                <w:sz w:val="22"/>
                <w:szCs w:val="22"/>
              </w:rPr>
              <w:t>損益狀態條</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9394287" w14:textId="77777777" w:rsidR="00E81E69" w:rsidRDefault="00E40E9D" w:rsidP="00902C08">
            <w:pPr>
              <w:snapToGrid w:val="0"/>
            </w:pPr>
            <w:r>
              <w:rPr>
                <w:rFonts w:ascii="Times New Roman" w:eastAsia="標楷體" w:hAnsi="Times New Roman" w:cs="標楷體"/>
                <w:sz w:val="22"/>
                <w:szCs w:val="22"/>
              </w:rPr>
              <w:t>前端邏輯</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4BA04B2" w14:textId="77777777" w:rsidR="00E81E69" w:rsidRDefault="00E40E9D" w:rsidP="00902C08">
            <w:pPr>
              <w:snapToGrid w:val="0"/>
            </w:pPr>
            <w:r>
              <w:rPr>
                <w:rFonts w:ascii="Times New Roman" w:eastAsia="標楷體" w:hAnsi="Times New Roman" w:cs="標楷體"/>
                <w:sz w:val="22"/>
                <w:szCs w:val="22"/>
              </w:rPr>
              <w:t>即時顯示持倉損益金額</w:t>
            </w:r>
          </w:p>
        </w:tc>
      </w:tr>
      <w:tr w:rsidR="00E81E69" w14:paraId="39D228F5"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81CD530" w14:textId="77777777" w:rsidR="00E81E69" w:rsidRDefault="00E40E9D" w:rsidP="00902C08">
            <w:pPr>
              <w:snapToGrid w:val="0"/>
            </w:pPr>
            <w:r>
              <w:rPr>
                <w:rFonts w:ascii="Times New Roman" w:eastAsia="標楷體" w:hAnsi="Times New Roman" w:cs="標楷體"/>
                <w:sz w:val="22"/>
                <w:szCs w:val="22"/>
              </w:rPr>
              <w:t>模擬幣價</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52B7A70" w14:textId="77777777" w:rsidR="00E81E69" w:rsidRDefault="00E40E9D" w:rsidP="00902C08">
            <w:pPr>
              <w:snapToGrid w:val="0"/>
            </w:pPr>
            <w:r>
              <w:rPr>
                <w:rFonts w:ascii="Times New Roman" w:eastAsia="標楷體" w:hAnsi="Times New Roman" w:cs="標楷體"/>
                <w:sz w:val="22"/>
                <w:szCs w:val="22"/>
              </w:rPr>
              <w:t>前端邏輯</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004F905" w14:textId="77777777" w:rsidR="00E81E69" w:rsidRDefault="00E40E9D" w:rsidP="00902C08">
            <w:pPr>
              <w:snapToGrid w:val="0"/>
            </w:pPr>
            <w:r>
              <w:rPr>
                <w:rFonts w:ascii="Times New Roman" w:eastAsia="標楷體" w:hAnsi="Times New Roman" w:cs="標楷體"/>
                <w:sz w:val="22"/>
                <w:szCs w:val="22"/>
              </w:rPr>
              <w:t>每</w:t>
            </w:r>
            <w:r>
              <w:rPr>
                <w:rFonts w:ascii="Times New Roman" w:eastAsia="標楷體" w:hAnsi="Times New Roman" w:cs="標楷體"/>
                <w:sz w:val="22"/>
                <w:szCs w:val="22"/>
              </w:rPr>
              <w:t xml:space="preserve"> 4 </w:t>
            </w:r>
            <w:r>
              <w:rPr>
                <w:rFonts w:ascii="Times New Roman" w:eastAsia="標楷體" w:hAnsi="Times New Roman" w:cs="標楷體"/>
                <w:sz w:val="22"/>
                <w:szCs w:val="22"/>
              </w:rPr>
              <w:t>秒隨機波動，模擬市場行為</w:t>
            </w:r>
          </w:p>
        </w:tc>
      </w:tr>
      <w:tr w:rsidR="00E81E69" w14:paraId="583F285F"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E7A074F" w14:textId="77777777" w:rsidR="00E81E69" w:rsidRDefault="00E40E9D" w:rsidP="00902C08">
            <w:pPr>
              <w:snapToGrid w:val="0"/>
            </w:pPr>
            <w:r>
              <w:rPr>
                <w:rFonts w:ascii="Times New Roman" w:eastAsia="標楷體" w:hAnsi="Times New Roman" w:cs="標楷體"/>
                <w:sz w:val="22"/>
                <w:szCs w:val="22"/>
              </w:rPr>
              <w:lastRenderedPageBreak/>
              <w:t>本地存檔</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A774667" w14:textId="77777777" w:rsidR="00E81E69" w:rsidRDefault="00E40E9D" w:rsidP="00902C08">
            <w:pPr>
              <w:snapToGrid w:val="0"/>
            </w:pPr>
            <w:r>
              <w:rPr>
                <w:rFonts w:ascii="Times New Roman" w:eastAsia="標楷體" w:hAnsi="Times New Roman" w:cs="標楷體"/>
                <w:sz w:val="22"/>
                <w:szCs w:val="22"/>
              </w:rPr>
              <w:t>LocalStorage</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CD4BC0E" w14:textId="77777777" w:rsidR="00E81E69" w:rsidRDefault="00E40E9D" w:rsidP="00902C08">
            <w:pPr>
              <w:snapToGrid w:val="0"/>
            </w:pPr>
            <w:r>
              <w:rPr>
                <w:rFonts w:ascii="Times New Roman" w:eastAsia="標楷體" w:hAnsi="Times New Roman" w:cs="標楷體"/>
                <w:sz w:val="22"/>
                <w:szCs w:val="22"/>
              </w:rPr>
              <w:t>瀏覽器關閉後持倉資料不消失</w:t>
            </w:r>
          </w:p>
        </w:tc>
      </w:tr>
      <w:tr w:rsidR="00E81E69" w14:paraId="5F4ACF1E"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9FCA2B3" w14:textId="77777777" w:rsidR="00E81E69" w:rsidRDefault="00E40E9D" w:rsidP="00902C08">
            <w:pPr>
              <w:snapToGrid w:val="0"/>
            </w:pPr>
            <w:r>
              <w:rPr>
                <w:rFonts w:ascii="Times New Roman" w:eastAsia="標楷體" w:hAnsi="Times New Roman" w:cs="標楷體"/>
                <w:sz w:val="22"/>
                <w:szCs w:val="22"/>
              </w:rPr>
              <w:t>選幣顧問</w:t>
            </w:r>
          </w:p>
        </w:tc>
        <w:tc>
          <w:tcPr>
            <w:tcW w:w="26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BFA6CDE" w14:textId="77777777" w:rsidR="00E81E69" w:rsidRDefault="00E40E9D" w:rsidP="00902C08">
            <w:pPr>
              <w:snapToGrid w:val="0"/>
            </w:pPr>
            <w:r>
              <w:rPr>
                <w:rFonts w:ascii="Times New Roman" w:eastAsia="標楷體" w:hAnsi="Times New Roman" w:cs="標楷體"/>
                <w:sz w:val="22"/>
                <w:szCs w:val="22"/>
              </w:rPr>
              <w:t>前端邏輯</w:t>
            </w:r>
          </w:p>
        </w:tc>
        <w:tc>
          <w:tcPr>
            <w:tcW w:w="45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12F5133" w14:textId="77777777" w:rsidR="00E81E69" w:rsidRDefault="00E40E9D" w:rsidP="00902C08">
            <w:pPr>
              <w:snapToGrid w:val="0"/>
            </w:pPr>
            <w:r>
              <w:rPr>
                <w:rFonts w:ascii="Times New Roman" w:eastAsia="標楷體" w:hAnsi="Times New Roman" w:cs="標楷體"/>
                <w:sz w:val="22"/>
                <w:szCs w:val="22"/>
              </w:rPr>
              <w:t>問卷引導新手選擇適合的幣種</w:t>
            </w:r>
          </w:p>
        </w:tc>
      </w:tr>
    </w:tbl>
    <w:p w14:paraId="53F89793" w14:textId="77777777" w:rsidR="00E81E69" w:rsidRDefault="00E81E69" w:rsidP="00902C08">
      <w:pPr>
        <w:snapToGrid w:val="0"/>
      </w:pPr>
    </w:p>
    <w:p w14:paraId="02DBCEE7" w14:textId="77777777" w:rsidR="00E81E69" w:rsidRPr="000864C1" w:rsidRDefault="00E40E9D" w:rsidP="000864C1">
      <w:pPr>
        <w:pStyle w:val="2"/>
        <w:spacing w:line="240" w:lineRule="auto"/>
        <w:rPr>
          <w:rFonts w:ascii="Times New Roman" w:hAnsi="Times New Roman" w:cs="標楷體"/>
          <w:sz w:val="28"/>
          <w:szCs w:val="28"/>
        </w:rPr>
      </w:pPr>
      <w:bookmarkStart w:id="56" w:name="_Toc232363420"/>
      <w:bookmarkStart w:id="57" w:name="_Toc232363688"/>
      <w:r>
        <w:rPr>
          <w:rFonts w:ascii="Times New Roman" w:hAnsi="Times New Roman" w:cs="標楷體"/>
          <w:sz w:val="28"/>
          <w:szCs w:val="28"/>
        </w:rPr>
        <w:t>四、專題成果範例</w:t>
      </w:r>
      <w:bookmarkEnd w:id="56"/>
      <w:bookmarkEnd w:id="57"/>
    </w:p>
    <w:p w14:paraId="459D27FE" w14:textId="77777777" w:rsidR="00E81E69" w:rsidRPr="000864C1" w:rsidRDefault="00E40E9D" w:rsidP="000864C1">
      <w:pPr>
        <w:pStyle w:val="3"/>
        <w:spacing w:line="240" w:lineRule="auto"/>
        <w:rPr>
          <w:rFonts w:ascii="Times New Roman" w:hAnsi="Times New Roman" w:cs="標楷體"/>
        </w:rPr>
      </w:pPr>
      <w:bookmarkStart w:id="58" w:name="_Toc232363421"/>
      <w:bookmarkStart w:id="59" w:name="_Toc232363689"/>
      <w:r>
        <w:rPr>
          <w:rFonts w:ascii="Times New Roman" w:hAnsi="Times New Roman" w:cs="標楷體"/>
        </w:rPr>
        <w:t>（一）智能合約編譯與部署結果</w:t>
      </w:r>
      <w:bookmarkEnd w:id="58"/>
      <w:bookmarkEnd w:id="59"/>
    </w:p>
    <w:p w14:paraId="39141E55" w14:textId="77777777" w:rsidR="00E81E69" w:rsidRDefault="00E40E9D" w:rsidP="00902C08">
      <w:pPr>
        <w:snapToGrid w:val="0"/>
        <w:ind w:firstLineChars="200" w:firstLine="480"/>
      </w:pPr>
      <w:r>
        <w:rPr>
          <w:rFonts w:ascii="Times New Roman" w:eastAsia="標楷體" w:hAnsi="Times New Roman" w:cs="標楷體"/>
        </w:rPr>
        <w:t>智能合約於</w:t>
      </w:r>
      <w:r>
        <w:rPr>
          <w:rFonts w:ascii="Times New Roman" w:eastAsia="標楷體" w:hAnsi="Times New Roman" w:cs="標楷體"/>
        </w:rPr>
        <w:t xml:space="preserve"> Remix IDE 2.2.0 </w:t>
      </w:r>
      <w:r>
        <w:rPr>
          <w:rFonts w:ascii="Times New Roman" w:eastAsia="標楷體" w:hAnsi="Times New Roman" w:cs="標楷體"/>
        </w:rPr>
        <w:t>環境中以</w:t>
      </w:r>
      <w:r>
        <w:rPr>
          <w:rFonts w:ascii="Times New Roman" w:eastAsia="標楷體" w:hAnsi="Times New Roman" w:cs="標楷體"/>
        </w:rPr>
        <w:t xml:space="preserve"> Solidity 0.8.28 </w:t>
      </w:r>
      <w:r>
        <w:rPr>
          <w:rFonts w:ascii="Times New Roman" w:eastAsia="標楷體" w:hAnsi="Times New Roman" w:cs="標楷體"/>
        </w:rPr>
        <w:t>成功編譯，顯示三則黃色警告（來自</w:t>
      </w:r>
      <w:r>
        <w:rPr>
          <w:rFonts w:ascii="Times New Roman" w:eastAsia="標楷體" w:hAnsi="Times New Roman" w:cs="標楷體"/>
        </w:rPr>
        <w:t xml:space="preserve"> OpenZeppelin </w:t>
      </w:r>
      <w:r>
        <w:rPr>
          <w:rFonts w:ascii="Times New Roman" w:eastAsia="標楷體" w:hAnsi="Times New Roman" w:cs="標楷體"/>
        </w:rPr>
        <w:t>內部語法，不影響功能）但無錯誤。合約部署於</w:t>
      </w:r>
      <w:r>
        <w:rPr>
          <w:rFonts w:ascii="Times New Roman" w:eastAsia="標楷體" w:hAnsi="Times New Roman" w:cs="標楷體"/>
        </w:rPr>
        <w:t xml:space="preserve"> Remix VM</w:t>
      </w:r>
      <w:r>
        <w:rPr>
          <w:rFonts w:ascii="Times New Roman" w:eastAsia="標楷體" w:hAnsi="Times New Roman" w:cs="標楷體"/>
        </w:rPr>
        <w:t>（</w:t>
      </w:r>
      <w:r>
        <w:rPr>
          <w:rFonts w:ascii="Times New Roman" w:eastAsia="標楷體" w:hAnsi="Times New Roman" w:cs="標楷體"/>
        </w:rPr>
        <w:t>Cancun</w:t>
      </w:r>
      <w:r>
        <w:rPr>
          <w:rFonts w:ascii="Times New Roman" w:eastAsia="標楷體" w:hAnsi="Times New Roman" w:cs="標楷體"/>
        </w:rPr>
        <w:t>）虛擬環境，部署成功後於</w:t>
      </w:r>
      <w:r>
        <w:rPr>
          <w:rFonts w:ascii="Times New Roman" w:eastAsia="標楷體" w:hAnsi="Times New Roman" w:cs="標楷體"/>
        </w:rPr>
        <w:t xml:space="preserve"> Deployed Contracts </w:t>
      </w:r>
      <w:r>
        <w:rPr>
          <w:rFonts w:ascii="Times New Roman" w:eastAsia="標楷體" w:hAnsi="Times New Roman" w:cs="標楷體"/>
        </w:rPr>
        <w:t>列表生成合約地址，帳戶餘額相應減少。</w:t>
      </w:r>
    </w:p>
    <w:p w14:paraId="4F3E47FE" w14:textId="50D38856" w:rsidR="00902C08" w:rsidRDefault="00902C08" w:rsidP="00902C08">
      <w:pPr>
        <w:snapToGrid w:val="0"/>
        <w:spacing w:before="40" w:after="60"/>
        <w:jc w:val="center"/>
        <w:rPr>
          <w:rFonts w:ascii="Times New Roman" w:eastAsia="標楷體" w:hAnsi="Times New Roman" w:cs="標楷體"/>
        </w:rPr>
      </w:pPr>
      <w:r>
        <w:rPr>
          <w:rFonts w:ascii="Times New Roman" w:eastAsia="標楷體" w:hAnsi="Times New Roman" w:cs="標楷體"/>
          <w:noProof/>
        </w:rPr>
        <w:drawing>
          <wp:inline distT="0" distB="0" distL="0" distR="0" wp14:anchorId="3680CD74" wp14:editId="1CA3BE98">
            <wp:extent cx="5753100" cy="265747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2657475"/>
                    </a:xfrm>
                    <a:prstGeom prst="rect">
                      <a:avLst/>
                    </a:prstGeom>
                    <a:noFill/>
                    <a:ln>
                      <a:noFill/>
                    </a:ln>
                  </pic:spPr>
                </pic:pic>
              </a:graphicData>
            </a:graphic>
          </wp:inline>
        </w:drawing>
      </w:r>
    </w:p>
    <w:p w14:paraId="4B19E27E" w14:textId="2281CD04" w:rsidR="00E81E69" w:rsidRPr="00412313" w:rsidRDefault="00E40E9D" w:rsidP="00902C08">
      <w:pPr>
        <w:snapToGrid w:val="0"/>
        <w:spacing w:before="40" w:after="60"/>
        <w:jc w:val="center"/>
      </w:pPr>
      <w:r w:rsidRPr="00412313">
        <w:rPr>
          <w:rFonts w:ascii="Times New Roman" w:eastAsia="標楷體" w:hAnsi="Times New Roman" w:cs="標楷體"/>
          <w:sz w:val="22"/>
          <w:szCs w:val="22"/>
        </w:rPr>
        <w:t>圖</w:t>
      </w:r>
      <w:r w:rsidRPr="00412313">
        <w:rPr>
          <w:rFonts w:ascii="Times New Roman" w:eastAsia="標楷體" w:hAnsi="Times New Roman" w:cs="標楷體"/>
          <w:sz w:val="22"/>
          <w:szCs w:val="22"/>
        </w:rPr>
        <w:t xml:space="preserve"> </w:t>
      </w:r>
      <w:r w:rsidR="00412313" w:rsidRPr="00412313">
        <w:rPr>
          <w:rFonts w:ascii="Times New Roman" w:eastAsia="標楷體" w:hAnsi="Times New Roman" w:cs="標楷體"/>
          <w:sz w:val="22"/>
          <w:szCs w:val="22"/>
        </w:rPr>
        <w:t>4</w:t>
      </w:r>
      <w:r w:rsidRPr="00412313">
        <w:rPr>
          <w:rFonts w:ascii="Times New Roman" w:eastAsia="標楷體" w:hAnsi="Times New Roman" w:cs="標楷體"/>
          <w:sz w:val="22"/>
          <w:szCs w:val="22"/>
        </w:rPr>
        <w:t xml:space="preserve">-1  Remix IDE </w:t>
      </w:r>
      <w:r w:rsidRPr="00412313">
        <w:rPr>
          <w:rFonts w:ascii="Times New Roman" w:eastAsia="標楷體" w:hAnsi="Times New Roman" w:cs="標楷體"/>
          <w:sz w:val="22"/>
          <w:szCs w:val="22"/>
        </w:rPr>
        <w:t>合約編譯與部署結果</w:t>
      </w:r>
    </w:p>
    <w:p w14:paraId="3B12D28B" w14:textId="77777777" w:rsidR="00E81E69" w:rsidRDefault="00E81E69" w:rsidP="00902C08">
      <w:pPr>
        <w:snapToGrid w:val="0"/>
      </w:pPr>
    </w:p>
    <w:p w14:paraId="5C23DF02" w14:textId="77777777" w:rsidR="00E81E69" w:rsidRPr="000864C1" w:rsidRDefault="00E40E9D" w:rsidP="000864C1">
      <w:pPr>
        <w:pStyle w:val="3"/>
        <w:spacing w:line="240" w:lineRule="auto"/>
        <w:rPr>
          <w:rFonts w:ascii="Times New Roman" w:hAnsi="Times New Roman" w:cs="標楷體"/>
        </w:rPr>
      </w:pPr>
      <w:bookmarkStart w:id="60" w:name="_Toc232363422"/>
      <w:bookmarkStart w:id="61" w:name="_Toc232363690"/>
      <w:r>
        <w:rPr>
          <w:rFonts w:ascii="Times New Roman" w:hAnsi="Times New Roman" w:cs="標楷體"/>
        </w:rPr>
        <w:t>（二）</w:t>
      </w:r>
      <w:r>
        <w:rPr>
          <w:rFonts w:ascii="Times New Roman" w:hAnsi="Times New Roman" w:cs="標楷體"/>
        </w:rPr>
        <w:t xml:space="preserve">mintPet </w:t>
      </w:r>
      <w:r>
        <w:rPr>
          <w:rFonts w:ascii="Times New Roman" w:hAnsi="Times New Roman" w:cs="標楷體"/>
        </w:rPr>
        <w:t>鑄造功能測試</w:t>
      </w:r>
      <w:bookmarkEnd w:id="60"/>
      <w:bookmarkEnd w:id="61"/>
    </w:p>
    <w:p w14:paraId="672F38A0" w14:textId="77777777" w:rsidR="00E81E69" w:rsidRDefault="00E40E9D" w:rsidP="00902C08">
      <w:pPr>
        <w:snapToGrid w:val="0"/>
        <w:ind w:firstLineChars="200" w:firstLine="480"/>
      </w:pPr>
      <w:r>
        <w:rPr>
          <w:rFonts w:ascii="Times New Roman" w:eastAsia="標楷體" w:hAnsi="Times New Roman" w:cs="標楷體"/>
        </w:rPr>
        <w:t>設定</w:t>
      </w:r>
      <w:r>
        <w:rPr>
          <w:rFonts w:ascii="Times New Roman" w:eastAsia="標楷體" w:hAnsi="Times New Roman" w:cs="標楷體"/>
        </w:rPr>
        <w:t xml:space="preserve"> Value </w:t>
      </w:r>
      <w:r>
        <w:rPr>
          <w:rFonts w:ascii="Times New Roman" w:eastAsia="標楷體" w:hAnsi="Times New Roman" w:cs="標楷體"/>
        </w:rPr>
        <w:t>為</w:t>
      </w:r>
      <w:r>
        <w:rPr>
          <w:rFonts w:ascii="Times New Roman" w:eastAsia="標楷體" w:hAnsi="Times New Roman" w:cs="標楷體"/>
        </w:rPr>
        <w:t xml:space="preserve"> 1,000,000,000,000,000 Wei</w:t>
      </w:r>
      <w:r>
        <w:rPr>
          <w:rFonts w:ascii="Times New Roman" w:eastAsia="標楷體" w:hAnsi="Times New Roman" w:cs="標楷體"/>
        </w:rPr>
        <w:t>（</w:t>
      </w:r>
      <w:r>
        <w:rPr>
          <w:rFonts w:ascii="Times New Roman" w:eastAsia="標楷體" w:hAnsi="Times New Roman" w:cs="標楷體"/>
        </w:rPr>
        <w:t>0.001 ETH</w:t>
      </w:r>
      <w:r>
        <w:rPr>
          <w:rFonts w:ascii="Times New Roman" w:eastAsia="標楷體" w:hAnsi="Times New Roman" w:cs="標楷體"/>
        </w:rPr>
        <w:t>），呼叫</w:t>
      </w:r>
      <w:r>
        <w:rPr>
          <w:rFonts w:ascii="Times New Roman" w:eastAsia="標楷體" w:hAnsi="Times New Roman" w:cs="標楷體"/>
        </w:rPr>
        <w:t xml:space="preserve"> mintPet("BTC") </w:t>
      </w:r>
      <w:r>
        <w:rPr>
          <w:rFonts w:ascii="Times New Roman" w:eastAsia="標楷體" w:hAnsi="Times New Roman" w:cs="標楷體"/>
        </w:rPr>
        <w:t>後，</w:t>
      </w:r>
      <w:r>
        <w:rPr>
          <w:rFonts w:ascii="Times New Roman" w:eastAsia="標楷體" w:hAnsi="Times New Roman" w:cs="標楷體"/>
        </w:rPr>
        <w:t xml:space="preserve">Console </w:t>
      </w:r>
      <w:r>
        <w:rPr>
          <w:rFonts w:ascii="Times New Roman" w:eastAsia="標楷體" w:hAnsi="Times New Roman" w:cs="標楷體"/>
        </w:rPr>
        <w:t>顯示綠色交易紀錄，</w:t>
      </w:r>
      <w:r>
        <w:rPr>
          <w:rFonts w:ascii="Times New Roman" w:eastAsia="標楷體" w:hAnsi="Times New Roman" w:cs="標楷體"/>
        </w:rPr>
        <w:t xml:space="preserve">logs </w:t>
      </w:r>
      <w:r>
        <w:rPr>
          <w:rFonts w:ascii="Times New Roman" w:eastAsia="標楷體" w:hAnsi="Times New Roman" w:cs="標楷體"/>
        </w:rPr>
        <w:t>數量為</w:t>
      </w:r>
      <w:r>
        <w:rPr>
          <w:rFonts w:ascii="Times New Roman" w:eastAsia="標楷體" w:hAnsi="Times New Roman" w:cs="標楷體"/>
        </w:rPr>
        <w:t xml:space="preserve"> 2</w:t>
      </w:r>
      <w:r>
        <w:rPr>
          <w:rFonts w:ascii="Times New Roman" w:eastAsia="標楷體" w:hAnsi="Times New Roman" w:cs="標楷體"/>
        </w:rPr>
        <w:t>（</w:t>
      </w:r>
      <w:r>
        <w:rPr>
          <w:rFonts w:ascii="Times New Roman" w:eastAsia="標楷體" w:hAnsi="Times New Roman" w:cs="標楷體"/>
        </w:rPr>
        <w:t xml:space="preserve">PetMinted </w:t>
      </w:r>
      <w:r>
        <w:rPr>
          <w:rFonts w:ascii="Times New Roman" w:eastAsia="標楷體" w:hAnsi="Times New Roman" w:cs="標楷體"/>
        </w:rPr>
        <w:t>事件成功發送）。執行</w:t>
      </w:r>
      <w:r>
        <w:rPr>
          <w:rFonts w:ascii="Times New Roman" w:eastAsia="標楷體" w:hAnsi="Times New Roman" w:cs="標楷體"/>
        </w:rPr>
        <w:t xml:space="preserve"> getPet(1) </w:t>
      </w:r>
      <w:r>
        <w:rPr>
          <w:rFonts w:ascii="Times New Roman" w:eastAsia="標楷體" w:hAnsi="Times New Roman" w:cs="標楷體"/>
        </w:rPr>
        <w:t>查詢，回傳</w:t>
      </w:r>
      <w:r>
        <w:rPr>
          <w:rFonts w:ascii="Times New Roman" w:eastAsia="標楷體" w:hAnsi="Times New Roman" w:cs="標楷體"/>
        </w:rPr>
        <w:t xml:space="preserve"> tuple: BTC,0,0,timestamp</w:t>
      </w:r>
      <w:r>
        <w:rPr>
          <w:rFonts w:ascii="Times New Roman" w:eastAsia="標楷體" w:hAnsi="Times New Roman" w:cs="標楷體"/>
        </w:rPr>
        <w:t>，確認</w:t>
      </w:r>
      <w:r>
        <w:rPr>
          <w:rFonts w:ascii="Times New Roman" w:eastAsia="標楷體" w:hAnsi="Times New Roman" w:cs="標楷體"/>
        </w:rPr>
        <w:t xml:space="preserve"> stage=0</w:t>
      </w:r>
      <w:r>
        <w:rPr>
          <w:rFonts w:ascii="Times New Roman" w:eastAsia="標楷體" w:hAnsi="Times New Roman" w:cs="標楷體"/>
        </w:rPr>
        <w:t>（幼年期）、</w:t>
      </w:r>
      <w:r>
        <w:rPr>
          <w:rFonts w:ascii="Times New Roman" w:eastAsia="標楷體" w:hAnsi="Times New Roman" w:cs="標楷體"/>
        </w:rPr>
        <w:t>rarity=0</w:t>
      </w:r>
      <w:r>
        <w:rPr>
          <w:rFonts w:ascii="Times New Roman" w:eastAsia="標楷體" w:hAnsi="Times New Roman" w:cs="標楷體"/>
        </w:rPr>
        <w:t>（普通）正確。</w:t>
      </w:r>
    </w:p>
    <w:p w14:paraId="60C4337A" w14:textId="30DA3315" w:rsidR="00902C08" w:rsidRDefault="00902C08" w:rsidP="00902C08">
      <w:pPr>
        <w:snapToGrid w:val="0"/>
        <w:spacing w:before="40" w:after="60"/>
        <w:jc w:val="center"/>
        <w:rPr>
          <w:rFonts w:ascii="Times New Roman" w:eastAsia="標楷體" w:hAnsi="Times New Roman" w:cs="標楷體"/>
        </w:rPr>
      </w:pPr>
      <w:r>
        <w:rPr>
          <w:rFonts w:ascii="Times New Roman" w:eastAsia="標楷體" w:hAnsi="Times New Roman" w:cs="標楷體"/>
          <w:noProof/>
        </w:rPr>
        <w:lastRenderedPageBreak/>
        <w:drawing>
          <wp:inline distT="0" distB="0" distL="0" distR="0" wp14:anchorId="27C9C963" wp14:editId="4D3CCEE6">
            <wp:extent cx="5743575" cy="308610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3575" cy="3086100"/>
                    </a:xfrm>
                    <a:prstGeom prst="rect">
                      <a:avLst/>
                    </a:prstGeom>
                    <a:noFill/>
                    <a:ln>
                      <a:noFill/>
                    </a:ln>
                  </pic:spPr>
                </pic:pic>
              </a:graphicData>
            </a:graphic>
          </wp:inline>
        </w:drawing>
      </w:r>
    </w:p>
    <w:p w14:paraId="190460BF" w14:textId="5E223125" w:rsidR="00E81E69" w:rsidRPr="00412313" w:rsidRDefault="00E40E9D" w:rsidP="00902C08">
      <w:pPr>
        <w:snapToGrid w:val="0"/>
        <w:spacing w:before="40" w:after="60"/>
        <w:jc w:val="center"/>
      </w:pPr>
      <w:r w:rsidRPr="00412313">
        <w:rPr>
          <w:rFonts w:ascii="Times New Roman" w:eastAsia="標楷體" w:hAnsi="Times New Roman" w:cs="標楷體"/>
          <w:sz w:val="22"/>
          <w:szCs w:val="22"/>
        </w:rPr>
        <w:t>圖</w:t>
      </w:r>
      <w:r w:rsidRPr="00412313">
        <w:rPr>
          <w:rFonts w:ascii="Times New Roman" w:eastAsia="標楷體" w:hAnsi="Times New Roman" w:cs="標楷體"/>
          <w:sz w:val="22"/>
          <w:szCs w:val="22"/>
        </w:rPr>
        <w:t xml:space="preserve"> 3-2  </w:t>
      </w:r>
      <w:proofErr w:type="spellStart"/>
      <w:r w:rsidRPr="00412313">
        <w:rPr>
          <w:rFonts w:ascii="Times New Roman" w:eastAsia="標楷體" w:hAnsi="Times New Roman" w:cs="標楷體"/>
          <w:sz w:val="22"/>
          <w:szCs w:val="22"/>
        </w:rPr>
        <w:t>mintPet</w:t>
      </w:r>
      <w:proofErr w:type="spellEnd"/>
      <w:r w:rsidRPr="00412313">
        <w:rPr>
          <w:rFonts w:ascii="Times New Roman" w:eastAsia="標楷體" w:hAnsi="Times New Roman" w:cs="標楷體"/>
          <w:sz w:val="22"/>
          <w:szCs w:val="22"/>
        </w:rPr>
        <w:t xml:space="preserve"> </w:t>
      </w:r>
      <w:r w:rsidRPr="00412313">
        <w:rPr>
          <w:rFonts w:ascii="Times New Roman" w:eastAsia="標楷體" w:hAnsi="Times New Roman" w:cs="標楷體"/>
          <w:sz w:val="22"/>
          <w:szCs w:val="22"/>
        </w:rPr>
        <w:t>鑄造功能測試結果</w:t>
      </w:r>
    </w:p>
    <w:p w14:paraId="58004C30" w14:textId="77777777" w:rsidR="00E81E69" w:rsidRDefault="00E81E69" w:rsidP="00902C08">
      <w:pPr>
        <w:snapToGrid w:val="0"/>
      </w:pPr>
    </w:p>
    <w:p w14:paraId="1E77AE3F" w14:textId="77777777" w:rsidR="00E81E69" w:rsidRPr="000864C1" w:rsidRDefault="00E40E9D" w:rsidP="000864C1">
      <w:pPr>
        <w:pStyle w:val="3"/>
        <w:spacing w:line="240" w:lineRule="auto"/>
        <w:rPr>
          <w:rFonts w:ascii="Times New Roman" w:hAnsi="Times New Roman" w:cs="標楷體"/>
        </w:rPr>
      </w:pPr>
      <w:bookmarkStart w:id="62" w:name="_Toc232363423"/>
      <w:bookmarkStart w:id="63" w:name="_Toc232363691"/>
      <w:r>
        <w:rPr>
          <w:rFonts w:ascii="Times New Roman" w:hAnsi="Times New Roman" w:cs="標楷體"/>
        </w:rPr>
        <w:t>（三）</w:t>
      </w:r>
      <w:r>
        <w:rPr>
          <w:rFonts w:ascii="Times New Roman" w:hAnsi="Times New Roman" w:cs="標楷體"/>
        </w:rPr>
        <w:t xml:space="preserve">evolve </w:t>
      </w:r>
      <w:r>
        <w:rPr>
          <w:rFonts w:ascii="Times New Roman" w:hAnsi="Times New Roman" w:cs="標楷體"/>
        </w:rPr>
        <w:t>進化功能測試</w:t>
      </w:r>
      <w:bookmarkEnd w:id="62"/>
      <w:bookmarkEnd w:id="63"/>
    </w:p>
    <w:p w14:paraId="7064746F" w14:textId="3DE68B30" w:rsidR="00E81E69" w:rsidRDefault="00E40E9D" w:rsidP="00902C08">
      <w:pPr>
        <w:snapToGrid w:val="0"/>
        <w:ind w:firstLineChars="200" w:firstLine="480"/>
        <w:rPr>
          <w:rFonts w:ascii="Times New Roman" w:eastAsia="標楷體" w:hAnsi="Times New Roman" w:cs="標楷體"/>
        </w:rPr>
      </w:pPr>
      <w:r>
        <w:rPr>
          <w:rFonts w:ascii="Times New Roman" w:eastAsia="標楷體" w:hAnsi="Times New Roman" w:cs="標楷體"/>
        </w:rPr>
        <w:t xml:space="preserve">Value </w:t>
      </w:r>
      <w:r>
        <w:rPr>
          <w:rFonts w:ascii="Times New Roman" w:eastAsia="標楷體" w:hAnsi="Times New Roman" w:cs="標楷體"/>
        </w:rPr>
        <w:t>歸零後呼叫</w:t>
      </w:r>
      <w:r>
        <w:rPr>
          <w:rFonts w:ascii="Times New Roman" w:eastAsia="標楷體" w:hAnsi="Times New Roman" w:cs="標楷體"/>
        </w:rPr>
        <w:t xml:space="preserve"> evolve(1)</w:t>
      </w:r>
      <w:r>
        <w:rPr>
          <w:rFonts w:ascii="Times New Roman" w:eastAsia="標楷體" w:hAnsi="Times New Roman" w:cs="標楷體"/>
        </w:rPr>
        <w:t>，交易成功執行，</w:t>
      </w:r>
      <w:r>
        <w:rPr>
          <w:rFonts w:ascii="Times New Roman" w:eastAsia="標楷體" w:hAnsi="Times New Roman" w:cs="標楷體"/>
        </w:rPr>
        <w:t xml:space="preserve">Gas Used </w:t>
      </w:r>
      <w:r>
        <w:rPr>
          <w:rFonts w:ascii="Times New Roman" w:eastAsia="標楷體" w:hAnsi="Times New Roman" w:cs="標楷體"/>
        </w:rPr>
        <w:t>約</w:t>
      </w:r>
      <w:r>
        <w:rPr>
          <w:rFonts w:ascii="Times New Roman" w:eastAsia="標楷體" w:hAnsi="Times New Roman" w:cs="標楷體"/>
        </w:rPr>
        <w:t xml:space="preserve"> 80,000</w:t>
      </w:r>
      <w:r>
        <w:rPr>
          <w:rFonts w:ascii="Times New Roman" w:eastAsia="標楷體" w:hAnsi="Times New Roman" w:cs="標楷體"/>
        </w:rPr>
        <w:t>。再次執行</w:t>
      </w:r>
      <w:r>
        <w:rPr>
          <w:rFonts w:ascii="Times New Roman" w:eastAsia="標楷體" w:hAnsi="Times New Roman" w:cs="標楷體"/>
        </w:rPr>
        <w:t xml:space="preserve"> </w:t>
      </w:r>
      <w:proofErr w:type="spellStart"/>
      <w:r>
        <w:rPr>
          <w:rFonts w:ascii="Times New Roman" w:eastAsia="標楷體" w:hAnsi="Times New Roman" w:cs="標楷體"/>
        </w:rPr>
        <w:t>getPet</w:t>
      </w:r>
      <w:proofErr w:type="spellEnd"/>
      <w:r>
        <w:rPr>
          <w:rFonts w:ascii="Times New Roman" w:eastAsia="標楷體" w:hAnsi="Times New Roman" w:cs="標楷體"/>
        </w:rPr>
        <w:t>(1)</w:t>
      </w:r>
      <w:r>
        <w:rPr>
          <w:rFonts w:ascii="Times New Roman" w:eastAsia="標楷體" w:hAnsi="Times New Roman" w:cs="標楷體"/>
        </w:rPr>
        <w:t>，回傳結果顯示</w:t>
      </w:r>
      <w:r>
        <w:rPr>
          <w:rFonts w:ascii="Times New Roman" w:eastAsia="標楷體" w:hAnsi="Times New Roman" w:cs="標楷體"/>
        </w:rPr>
        <w:t xml:space="preserve"> stage </w:t>
      </w:r>
      <w:r>
        <w:rPr>
          <w:rFonts w:ascii="Times New Roman" w:eastAsia="標楷體" w:hAnsi="Times New Roman" w:cs="標楷體"/>
        </w:rPr>
        <w:t>由</w:t>
      </w:r>
      <w:r>
        <w:rPr>
          <w:rFonts w:ascii="Times New Roman" w:eastAsia="標楷體" w:hAnsi="Times New Roman" w:cs="標楷體"/>
        </w:rPr>
        <w:t xml:space="preserve"> 0 </w:t>
      </w:r>
      <w:r>
        <w:rPr>
          <w:rFonts w:ascii="Times New Roman" w:eastAsia="標楷體" w:hAnsi="Times New Roman" w:cs="標楷體"/>
        </w:rPr>
        <w:t>變為</w:t>
      </w:r>
      <w:r>
        <w:rPr>
          <w:rFonts w:ascii="Times New Roman" w:eastAsia="標楷體" w:hAnsi="Times New Roman" w:cs="標楷體"/>
        </w:rPr>
        <w:t xml:space="preserve"> 1</w:t>
      </w:r>
      <w:r>
        <w:rPr>
          <w:rFonts w:ascii="Times New Roman" w:eastAsia="標楷體" w:hAnsi="Times New Roman" w:cs="標楷體"/>
        </w:rPr>
        <w:t>（成長期），</w:t>
      </w:r>
      <w:r>
        <w:rPr>
          <w:rFonts w:ascii="Times New Roman" w:eastAsia="標楷體" w:hAnsi="Times New Roman" w:cs="標楷體"/>
        </w:rPr>
        <w:t xml:space="preserve">rarity </w:t>
      </w:r>
      <w:proofErr w:type="gramStart"/>
      <w:r>
        <w:rPr>
          <w:rFonts w:ascii="Times New Roman" w:eastAsia="標楷體" w:hAnsi="Times New Roman" w:cs="標楷體"/>
        </w:rPr>
        <w:t>依鏈上</w:t>
      </w:r>
      <w:proofErr w:type="gramEnd"/>
      <w:r>
        <w:rPr>
          <w:rFonts w:ascii="Times New Roman" w:eastAsia="標楷體" w:hAnsi="Times New Roman" w:cs="標楷體"/>
        </w:rPr>
        <w:t>隨機數決定（測試結果為</w:t>
      </w:r>
      <w:r>
        <w:rPr>
          <w:rFonts w:ascii="Times New Roman" w:eastAsia="標楷體" w:hAnsi="Times New Roman" w:cs="標楷體"/>
        </w:rPr>
        <w:t xml:space="preserve"> 0</w:t>
      </w:r>
      <w:r>
        <w:rPr>
          <w:rFonts w:ascii="Times New Roman" w:eastAsia="標楷體" w:hAnsi="Times New Roman" w:cs="標楷體"/>
        </w:rPr>
        <w:t>，即普通形態）。</w:t>
      </w:r>
    </w:p>
    <w:p w14:paraId="5076931E" w14:textId="3F6FED30" w:rsidR="00902C08" w:rsidRDefault="00902C08" w:rsidP="00902C08">
      <w:pPr>
        <w:snapToGrid w:val="0"/>
        <w:ind w:firstLineChars="200" w:firstLine="480"/>
        <w:jc w:val="center"/>
      </w:pPr>
      <w:r>
        <w:rPr>
          <w:noProof/>
        </w:rPr>
        <w:drawing>
          <wp:inline distT="0" distB="0" distL="0" distR="0" wp14:anchorId="3C2AD221" wp14:editId="32389319">
            <wp:extent cx="5753100" cy="26670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4F711AFE" w14:textId="77777777" w:rsidR="00E81E69" w:rsidRPr="00412313" w:rsidRDefault="00E40E9D" w:rsidP="00902C08">
      <w:pPr>
        <w:snapToGrid w:val="0"/>
        <w:spacing w:before="40" w:after="60"/>
        <w:jc w:val="center"/>
      </w:pPr>
      <w:r w:rsidRPr="00412313">
        <w:rPr>
          <w:rFonts w:ascii="Times New Roman" w:eastAsia="標楷體" w:hAnsi="Times New Roman" w:cs="標楷體"/>
          <w:sz w:val="22"/>
          <w:szCs w:val="22"/>
        </w:rPr>
        <w:t>圖</w:t>
      </w:r>
      <w:r w:rsidRPr="00412313">
        <w:rPr>
          <w:rFonts w:ascii="Times New Roman" w:eastAsia="標楷體" w:hAnsi="Times New Roman" w:cs="標楷體"/>
          <w:sz w:val="22"/>
          <w:szCs w:val="22"/>
        </w:rPr>
        <w:t xml:space="preserve"> 3-3  evolve </w:t>
      </w:r>
      <w:r w:rsidRPr="00412313">
        <w:rPr>
          <w:rFonts w:ascii="Times New Roman" w:eastAsia="標楷體" w:hAnsi="Times New Roman" w:cs="標楷體"/>
          <w:sz w:val="22"/>
          <w:szCs w:val="22"/>
        </w:rPr>
        <w:t>進化測試結果</w:t>
      </w:r>
      <w:proofErr w:type="gramStart"/>
      <w:r w:rsidRPr="00412313">
        <w:rPr>
          <w:rFonts w:ascii="Times New Roman" w:eastAsia="標楷體" w:hAnsi="Times New Roman" w:cs="標楷體"/>
          <w:sz w:val="22"/>
          <w:szCs w:val="22"/>
        </w:rPr>
        <w:t>（</w:t>
      </w:r>
      <w:proofErr w:type="gramEnd"/>
      <w:r w:rsidRPr="00412313">
        <w:rPr>
          <w:rFonts w:ascii="Times New Roman" w:eastAsia="標楷體" w:hAnsi="Times New Roman" w:cs="標楷體"/>
          <w:sz w:val="22"/>
          <w:szCs w:val="22"/>
        </w:rPr>
        <w:t>stage: 0 → 1</w:t>
      </w:r>
      <w:proofErr w:type="gramStart"/>
      <w:r w:rsidRPr="00412313">
        <w:rPr>
          <w:rFonts w:ascii="Times New Roman" w:eastAsia="標楷體" w:hAnsi="Times New Roman" w:cs="標楷體"/>
          <w:sz w:val="22"/>
          <w:szCs w:val="22"/>
        </w:rPr>
        <w:t>）</w:t>
      </w:r>
      <w:proofErr w:type="gramEnd"/>
    </w:p>
    <w:p w14:paraId="41256DB9" w14:textId="77777777" w:rsidR="00E81E69" w:rsidRDefault="00E81E69" w:rsidP="00902C08">
      <w:pPr>
        <w:snapToGrid w:val="0"/>
      </w:pPr>
    </w:p>
    <w:p w14:paraId="53EF17D1" w14:textId="77777777" w:rsidR="00E81E69" w:rsidRPr="000864C1" w:rsidRDefault="00E40E9D" w:rsidP="000864C1">
      <w:pPr>
        <w:pStyle w:val="3"/>
        <w:spacing w:line="240" w:lineRule="auto"/>
        <w:rPr>
          <w:rFonts w:ascii="Times New Roman" w:hAnsi="Times New Roman" w:cs="標楷體"/>
        </w:rPr>
      </w:pPr>
      <w:bookmarkStart w:id="64" w:name="_Toc232363424"/>
      <w:bookmarkStart w:id="65" w:name="_Toc232363692"/>
      <w:r>
        <w:rPr>
          <w:rFonts w:ascii="Times New Roman" w:hAnsi="Times New Roman" w:cs="標楷體"/>
        </w:rPr>
        <w:t>（四）</w:t>
      </w:r>
      <w:r>
        <w:rPr>
          <w:rFonts w:ascii="Times New Roman" w:hAnsi="Times New Roman" w:cs="標楷體"/>
        </w:rPr>
        <w:t xml:space="preserve">Gas </w:t>
      </w:r>
      <w:r>
        <w:rPr>
          <w:rFonts w:ascii="Times New Roman" w:hAnsi="Times New Roman" w:cs="標楷體"/>
        </w:rPr>
        <w:t>費用分析</w:t>
      </w:r>
      <w:bookmarkEnd w:id="64"/>
      <w:bookmarkEnd w:id="65"/>
    </w:p>
    <w:p w14:paraId="16717CF4" w14:textId="77777777" w:rsidR="00E81E69" w:rsidRDefault="00E81E69" w:rsidP="00902C08">
      <w:pPr>
        <w:snapToGrid w:val="0"/>
      </w:pPr>
    </w:p>
    <w:p w14:paraId="1AD34FD2"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3-5  </w:t>
      </w:r>
      <w:r>
        <w:rPr>
          <w:rFonts w:ascii="Times New Roman" w:eastAsia="標楷體" w:hAnsi="Times New Roman" w:cs="標楷體"/>
          <w:b/>
          <w:bCs/>
          <w:sz w:val="22"/>
          <w:szCs w:val="22"/>
        </w:rPr>
        <w:t>各函式</w:t>
      </w:r>
      <w:r>
        <w:rPr>
          <w:rFonts w:ascii="Times New Roman" w:eastAsia="標楷體" w:hAnsi="Times New Roman" w:cs="標楷體"/>
          <w:b/>
          <w:bCs/>
          <w:sz w:val="22"/>
          <w:szCs w:val="22"/>
        </w:rPr>
        <w:t xml:space="preserve"> Gas </w:t>
      </w:r>
      <w:r>
        <w:rPr>
          <w:rFonts w:ascii="Times New Roman" w:eastAsia="標楷體" w:hAnsi="Times New Roman" w:cs="標楷體"/>
          <w:b/>
          <w:bCs/>
          <w:sz w:val="22"/>
          <w:szCs w:val="22"/>
        </w:rPr>
        <w:t>費用分析</w:t>
      </w:r>
    </w:p>
    <w:tbl>
      <w:tblPr>
        <w:tblW w:w="9360" w:type="dxa"/>
        <w:tblLook w:val="04A0" w:firstRow="1" w:lastRow="0" w:firstColumn="1" w:lastColumn="0" w:noHBand="0" w:noVBand="1"/>
      </w:tblPr>
      <w:tblGrid>
        <w:gridCol w:w="2200"/>
        <w:gridCol w:w="2000"/>
        <w:gridCol w:w="2400"/>
        <w:gridCol w:w="2760"/>
      </w:tblGrid>
      <w:tr w:rsidR="00E81E69" w14:paraId="529E1D27" w14:textId="77777777">
        <w:tc>
          <w:tcPr>
            <w:tcW w:w="2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7A9E117" w14:textId="77777777" w:rsidR="00E81E69" w:rsidRDefault="00E40E9D" w:rsidP="00902C08">
            <w:pPr>
              <w:snapToGrid w:val="0"/>
            </w:pPr>
            <w:r>
              <w:rPr>
                <w:rFonts w:ascii="Times New Roman" w:eastAsia="標楷體" w:hAnsi="Times New Roman" w:cs="標楷體"/>
                <w:b/>
                <w:bCs/>
                <w:sz w:val="22"/>
                <w:szCs w:val="22"/>
              </w:rPr>
              <w:t>函式名稱</w:t>
            </w:r>
          </w:p>
        </w:tc>
        <w:tc>
          <w:tcPr>
            <w:tcW w:w="20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0B2CF2DF" w14:textId="77777777" w:rsidR="00E81E69" w:rsidRDefault="00E40E9D" w:rsidP="00902C08">
            <w:pPr>
              <w:snapToGrid w:val="0"/>
            </w:pPr>
            <w:r>
              <w:rPr>
                <w:rFonts w:ascii="Times New Roman" w:eastAsia="標楷體" w:hAnsi="Times New Roman" w:cs="標楷體"/>
                <w:b/>
                <w:bCs/>
                <w:sz w:val="22"/>
                <w:szCs w:val="22"/>
              </w:rPr>
              <w:t xml:space="preserve">Gas </w:t>
            </w:r>
            <w:r>
              <w:rPr>
                <w:rFonts w:ascii="Times New Roman" w:eastAsia="標楷體" w:hAnsi="Times New Roman" w:cs="標楷體"/>
                <w:b/>
                <w:bCs/>
                <w:sz w:val="22"/>
                <w:szCs w:val="22"/>
              </w:rPr>
              <w:t>消耗（約）</w:t>
            </w:r>
          </w:p>
        </w:tc>
        <w:tc>
          <w:tcPr>
            <w:tcW w:w="24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566DFB60" w14:textId="77777777" w:rsidR="00E81E69" w:rsidRDefault="00E40E9D" w:rsidP="00902C08">
            <w:pPr>
              <w:snapToGrid w:val="0"/>
            </w:pPr>
            <w:r>
              <w:rPr>
                <w:rFonts w:ascii="Times New Roman" w:eastAsia="標楷體" w:hAnsi="Times New Roman" w:cs="標楷體"/>
                <w:b/>
                <w:bCs/>
                <w:sz w:val="22"/>
                <w:szCs w:val="22"/>
              </w:rPr>
              <w:t>費用估算（</w:t>
            </w:r>
            <w:r>
              <w:rPr>
                <w:rFonts w:ascii="Times New Roman" w:eastAsia="標楷體" w:hAnsi="Times New Roman" w:cs="標楷體"/>
                <w:b/>
                <w:bCs/>
                <w:sz w:val="22"/>
                <w:szCs w:val="22"/>
              </w:rPr>
              <w:t>20 Gwei</w:t>
            </w:r>
            <w:r>
              <w:rPr>
                <w:rFonts w:ascii="Times New Roman" w:eastAsia="標楷體" w:hAnsi="Times New Roman" w:cs="標楷體"/>
                <w:b/>
                <w:bCs/>
                <w:sz w:val="22"/>
                <w:szCs w:val="22"/>
              </w:rPr>
              <w:t>）</w:t>
            </w:r>
          </w:p>
        </w:tc>
        <w:tc>
          <w:tcPr>
            <w:tcW w:w="27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54516BB7" w14:textId="77777777" w:rsidR="00E81E69" w:rsidRDefault="00E40E9D" w:rsidP="00902C08">
            <w:pPr>
              <w:snapToGrid w:val="0"/>
            </w:pPr>
            <w:r>
              <w:rPr>
                <w:rFonts w:ascii="Times New Roman" w:eastAsia="標楷體" w:hAnsi="Times New Roman" w:cs="標楷體"/>
                <w:b/>
                <w:bCs/>
                <w:sz w:val="22"/>
                <w:szCs w:val="22"/>
              </w:rPr>
              <w:t>備註</w:t>
            </w:r>
          </w:p>
        </w:tc>
      </w:tr>
      <w:tr w:rsidR="00E81E69" w14:paraId="59611CFC"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6D13A8F" w14:textId="77777777" w:rsidR="00E81E69" w:rsidRDefault="00E40E9D" w:rsidP="00902C08">
            <w:pPr>
              <w:snapToGrid w:val="0"/>
            </w:pPr>
            <w:r>
              <w:rPr>
                <w:rFonts w:ascii="Times New Roman" w:eastAsia="標楷體" w:hAnsi="Times New Roman" w:cs="標楷體"/>
                <w:sz w:val="22"/>
                <w:szCs w:val="22"/>
              </w:rPr>
              <w:t>constructor</w:t>
            </w:r>
            <w:r>
              <w:rPr>
                <w:rFonts w:ascii="Times New Roman" w:eastAsia="標楷體" w:hAnsi="Times New Roman" w:cs="標楷體"/>
                <w:sz w:val="22"/>
                <w:szCs w:val="22"/>
              </w:rPr>
              <w:t>（部署）</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3C04E2C" w14:textId="77777777" w:rsidR="00E81E69" w:rsidRDefault="00E40E9D" w:rsidP="00902C08">
            <w:pPr>
              <w:snapToGrid w:val="0"/>
            </w:pPr>
            <w:r>
              <w:rPr>
                <w:rFonts w:ascii="Times New Roman" w:eastAsia="標楷體" w:hAnsi="Times New Roman" w:cs="標楷體"/>
                <w:sz w:val="22"/>
                <w:szCs w:val="22"/>
              </w:rPr>
              <w:t>1,200,000</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383E01A" w14:textId="77777777" w:rsidR="00E81E69" w:rsidRDefault="00E40E9D" w:rsidP="00902C08">
            <w:pPr>
              <w:snapToGrid w:val="0"/>
            </w:pPr>
            <w:r>
              <w:rPr>
                <w:rFonts w:ascii="Times New Roman" w:eastAsia="標楷體" w:hAnsi="Times New Roman" w:cs="標楷體"/>
                <w:sz w:val="22"/>
                <w:szCs w:val="22"/>
              </w:rPr>
              <w:t>0.024 ETH</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539117F" w14:textId="77777777" w:rsidR="00E81E69" w:rsidRDefault="00E40E9D" w:rsidP="00902C08">
            <w:pPr>
              <w:snapToGrid w:val="0"/>
            </w:pPr>
            <w:r>
              <w:rPr>
                <w:rFonts w:ascii="Times New Roman" w:eastAsia="標楷體" w:hAnsi="Times New Roman" w:cs="標楷體"/>
                <w:sz w:val="22"/>
                <w:szCs w:val="22"/>
              </w:rPr>
              <w:t>一次性費用</w:t>
            </w:r>
          </w:p>
        </w:tc>
      </w:tr>
      <w:tr w:rsidR="00E81E69" w14:paraId="6DD549F4"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DA1E64E" w14:textId="77777777" w:rsidR="00E81E69" w:rsidRDefault="00E40E9D" w:rsidP="00902C08">
            <w:pPr>
              <w:snapToGrid w:val="0"/>
            </w:pPr>
            <w:r>
              <w:rPr>
                <w:rFonts w:ascii="Times New Roman" w:eastAsia="標楷體" w:hAnsi="Times New Roman" w:cs="標楷體"/>
                <w:sz w:val="22"/>
                <w:szCs w:val="22"/>
              </w:rPr>
              <w:lastRenderedPageBreak/>
              <w:t>mintPet()</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70D3AB7" w14:textId="77777777" w:rsidR="00E81E69" w:rsidRDefault="00E40E9D" w:rsidP="00902C08">
            <w:pPr>
              <w:snapToGrid w:val="0"/>
            </w:pPr>
            <w:r>
              <w:rPr>
                <w:rFonts w:ascii="Times New Roman" w:eastAsia="標楷體" w:hAnsi="Times New Roman" w:cs="標楷體"/>
                <w:sz w:val="22"/>
                <w:szCs w:val="22"/>
              </w:rPr>
              <w:t>180,000</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1926C66" w14:textId="77777777" w:rsidR="00E81E69" w:rsidRDefault="00E40E9D" w:rsidP="00902C08">
            <w:pPr>
              <w:snapToGrid w:val="0"/>
            </w:pPr>
            <w:r>
              <w:rPr>
                <w:rFonts w:ascii="Times New Roman" w:eastAsia="標楷體" w:hAnsi="Times New Roman" w:cs="標楷體"/>
                <w:sz w:val="22"/>
                <w:szCs w:val="22"/>
              </w:rPr>
              <w:t>0.0036 ETH</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95570CD" w14:textId="77777777" w:rsidR="00E81E69" w:rsidRDefault="00E40E9D" w:rsidP="00902C08">
            <w:pPr>
              <w:snapToGrid w:val="0"/>
            </w:pPr>
            <w:r>
              <w:rPr>
                <w:rFonts w:ascii="Times New Roman" w:eastAsia="標楷體" w:hAnsi="Times New Roman" w:cs="標楷體"/>
                <w:sz w:val="22"/>
                <w:szCs w:val="22"/>
              </w:rPr>
              <w:t>每次鑄造</w:t>
            </w:r>
          </w:p>
        </w:tc>
      </w:tr>
      <w:tr w:rsidR="00E81E69" w14:paraId="63A1814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A82FB8B" w14:textId="77777777" w:rsidR="00E81E69" w:rsidRDefault="00E40E9D" w:rsidP="00902C08">
            <w:pPr>
              <w:snapToGrid w:val="0"/>
            </w:pPr>
            <w:r>
              <w:rPr>
                <w:rFonts w:ascii="Times New Roman" w:eastAsia="標楷體" w:hAnsi="Times New Roman" w:cs="標楷體"/>
                <w:sz w:val="22"/>
                <w:szCs w:val="22"/>
              </w:rPr>
              <w:t>evolve()</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DF8DE88" w14:textId="77777777" w:rsidR="00E81E69" w:rsidRDefault="00E40E9D" w:rsidP="00902C08">
            <w:pPr>
              <w:snapToGrid w:val="0"/>
            </w:pPr>
            <w:r>
              <w:rPr>
                <w:rFonts w:ascii="Times New Roman" w:eastAsia="標楷體" w:hAnsi="Times New Roman" w:cs="標楷體"/>
                <w:sz w:val="22"/>
                <w:szCs w:val="22"/>
              </w:rPr>
              <w:t>80,000</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F7DFBD8" w14:textId="77777777" w:rsidR="00E81E69" w:rsidRDefault="00E40E9D" w:rsidP="00902C08">
            <w:pPr>
              <w:snapToGrid w:val="0"/>
            </w:pPr>
            <w:r>
              <w:rPr>
                <w:rFonts w:ascii="Times New Roman" w:eastAsia="標楷體" w:hAnsi="Times New Roman" w:cs="標楷體"/>
                <w:sz w:val="22"/>
                <w:szCs w:val="22"/>
              </w:rPr>
              <w:t>0.0016 ETH</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F3371CD" w14:textId="77777777" w:rsidR="00E81E69" w:rsidRDefault="00E40E9D" w:rsidP="00902C08">
            <w:pPr>
              <w:snapToGrid w:val="0"/>
            </w:pPr>
            <w:r>
              <w:rPr>
                <w:rFonts w:ascii="Times New Roman" w:eastAsia="標楷體" w:hAnsi="Times New Roman" w:cs="標楷體"/>
                <w:sz w:val="22"/>
                <w:szCs w:val="22"/>
              </w:rPr>
              <w:t>每次進化</w:t>
            </w:r>
          </w:p>
        </w:tc>
      </w:tr>
      <w:tr w:rsidR="00E81E69" w14:paraId="7B2C64BB"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5E8E598" w14:textId="77777777" w:rsidR="00E81E69" w:rsidRDefault="00E40E9D" w:rsidP="00902C08">
            <w:pPr>
              <w:snapToGrid w:val="0"/>
            </w:pPr>
            <w:r>
              <w:rPr>
                <w:rFonts w:ascii="Times New Roman" w:eastAsia="標楷體" w:hAnsi="Times New Roman" w:cs="標楷體"/>
                <w:sz w:val="22"/>
                <w:szCs w:val="22"/>
              </w:rPr>
              <w:t>getPet()</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2BCD489" w14:textId="77777777" w:rsidR="00E81E69" w:rsidRDefault="00E40E9D" w:rsidP="00902C08">
            <w:pPr>
              <w:snapToGrid w:val="0"/>
            </w:pPr>
            <w:r>
              <w:rPr>
                <w:rFonts w:ascii="Times New Roman" w:eastAsia="標楷體" w:hAnsi="Times New Roman" w:cs="標楷體"/>
                <w:sz w:val="22"/>
                <w:szCs w:val="22"/>
              </w:rPr>
              <w:t>8,700</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13236DA" w14:textId="77777777" w:rsidR="00E81E69" w:rsidRDefault="00E40E9D" w:rsidP="00902C08">
            <w:pPr>
              <w:snapToGrid w:val="0"/>
            </w:pPr>
            <w:r>
              <w:rPr>
                <w:rFonts w:ascii="Times New Roman" w:eastAsia="標楷體" w:hAnsi="Times New Roman" w:cs="標楷體"/>
                <w:sz w:val="22"/>
                <w:szCs w:val="22"/>
              </w:rPr>
              <w:t>免費</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E6F340B" w14:textId="77777777" w:rsidR="00E81E69" w:rsidRDefault="00E40E9D" w:rsidP="00902C08">
            <w:pPr>
              <w:snapToGrid w:val="0"/>
            </w:pPr>
            <w:r>
              <w:rPr>
                <w:rFonts w:ascii="Times New Roman" w:eastAsia="標楷體" w:hAnsi="Times New Roman" w:cs="標楷體"/>
                <w:sz w:val="22"/>
                <w:szCs w:val="22"/>
              </w:rPr>
              <w:t xml:space="preserve">view </w:t>
            </w:r>
            <w:r>
              <w:rPr>
                <w:rFonts w:ascii="Times New Roman" w:eastAsia="標楷體" w:hAnsi="Times New Roman" w:cs="標楷體"/>
                <w:sz w:val="22"/>
                <w:szCs w:val="22"/>
              </w:rPr>
              <w:t>函式</w:t>
            </w:r>
          </w:p>
        </w:tc>
      </w:tr>
      <w:tr w:rsidR="00E81E69" w14:paraId="09E3B74D"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12158DC" w14:textId="77777777" w:rsidR="00E81E69" w:rsidRDefault="00E40E9D" w:rsidP="00902C08">
            <w:pPr>
              <w:snapToGrid w:val="0"/>
            </w:pPr>
            <w:r>
              <w:rPr>
                <w:rFonts w:ascii="Times New Roman" w:eastAsia="標楷體" w:hAnsi="Times New Roman" w:cs="標楷體"/>
                <w:sz w:val="22"/>
                <w:szCs w:val="22"/>
              </w:rPr>
              <w:t>withdraw()</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75AE4BD" w14:textId="77777777" w:rsidR="00E81E69" w:rsidRDefault="00E40E9D" w:rsidP="00902C08">
            <w:pPr>
              <w:snapToGrid w:val="0"/>
            </w:pPr>
            <w:r>
              <w:rPr>
                <w:rFonts w:ascii="Times New Roman" w:eastAsia="標楷體" w:hAnsi="Times New Roman" w:cs="標楷體"/>
                <w:sz w:val="22"/>
                <w:szCs w:val="22"/>
              </w:rPr>
              <w:t>30,000</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505E107" w14:textId="77777777" w:rsidR="00E81E69" w:rsidRDefault="00E40E9D" w:rsidP="00902C08">
            <w:pPr>
              <w:snapToGrid w:val="0"/>
            </w:pPr>
            <w:r>
              <w:rPr>
                <w:rFonts w:ascii="Times New Roman" w:eastAsia="標楷體" w:hAnsi="Times New Roman" w:cs="標楷體"/>
                <w:sz w:val="22"/>
                <w:szCs w:val="22"/>
              </w:rPr>
              <w:t>0.0006 ETH</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D96B67D" w14:textId="77777777" w:rsidR="00E81E69" w:rsidRDefault="00E40E9D" w:rsidP="00902C08">
            <w:pPr>
              <w:snapToGrid w:val="0"/>
            </w:pPr>
            <w:r>
              <w:rPr>
                <w:rFonts w:ascii="Times New Roman" w:eastAsia="標楷體" w:hAnsi="Times New Roman" w:cs="標楷體"/>
                <w:sz w:val="22"/>
                <w:szCs w:val="22"/>
              </w:rPr>
              <w:t>提領餘額</w:t>
            </w:r>
          </w:p>
        </w:tc>
      </w:tr>
    </w:tbl>
    <w:p w14:paraId="7FFBA8EF" w14:textId="77777777" w:rsidR="00E81E69" w:rsidRDefault="00E81E69" w:rsidP="00902C08">
      <w:pPr>
        <w:snapToGrid w:val="0"/>
      </w:pPr>
    </w:p>
    <w:p w14:paraId="748CE037" w14:textId="77777777" w:rsidR="00E81E69" w:rsidRPr="000864C1" w:rsidRDefault="00E40E9D" w:rsidP="000864C1">
      <w:pPr>
        <w:pStyle w:val="3"/>
        <w:spacing w:line="240" w:lineRule="auto"/>
        <w:rPr>
          <w:rFonts w:ascii="Times New Roman" w:hAnsi="Times New Roman" w:cs="標楷體"/>
        </w:rPr>
      </w:pPr>
      <w:bookmarkStart w:id="66" w:name="_Toc232363425"/>
      <w:bookmarkStart w:id="67" w:name="_Toc232363693"/>
      <w:r>
        <w:rPr>
          <w:rFonts w:ascii="Times New Roman" w:hAnsi="Times New Roman" w:cs="標楷體"/>
        </w:rPr>
        <w:t>（五）前端遊戲介面</w:t>
      </w:r>
      <w:bookmarkEnd w:id="66"/>
      <w:bookmarkEnd w:id="67"/>
    </w:p>
    <w:p w14:paraId="5B82A6E0" w14:textId="77777777" w:rsidR="00E81E69" w:rsidRDefault="00E40E9D" w:rsidP="00902C08">
      <w:pPr>
        <w:snapToGrid w:val="0"/>
        <w:ind w:firstLineChars="200" w:firstLine="480"/>
      </w:pPr>
      <w:r>
        <w:rPr>
          <w:rFonts w:ascii="Times New Roman" w:eastAsia="標楷體" w:hAnsi="Times New Roman" w:cs="標楷體"/>
        </w:rPr>
        <w:t>前端</w:t>
      </w:r>
      <w:r>
        <w:rPr>
          <w:rFonts w:ascii="Times New Roman" w:eastAsia="標楷體" w:hAnsi="Times New Roman" w:cs="標楷體"/>
        </w:rPr>
        <w:t xml:space="preserve"> Web App </w:t>
      </w:r>
      <w:r>
        <w:rPr>
          <w:rFonts w:ascii="Times New Roman" w:eastAsia="標楷體" w:hAnsi="Times New Roman" w:cs="標楷體"/>
        </w:rPr>
        <w:t>以</w:t>
      </w:r>
      <w:r>
        <w:rPr>
          <w:rFonts w:ascii="Times New Roman" w:eastAsia="標楷體" w:hAnsi="Times New Roman" w:cs="標楷體"/>
        </w:rPr>
        <w:t xml:space="preserve"> HTML </w:t>
      </w:r>
      <w:r>
        <w:rPr>
          <w:rFonts w:ascii="Times New Roman" w:eastAsia="標楷體" w:hAnsi="Times New Roman" w:cs="標楷體"/>
        </w:rPr>
        <w:t>單頁架構實作，主要畫面包含：</w:t>
      </w:r>
      <w:r>
        <w:rPr>
          <w:rFonts w:ascii="Times New Roman" w:eastAsia="標楷體" w:hAnsi="Times New Roman" w:cs="標楷體"/>
        </w:rPr>
        <w:t xml:space="preserve">Q </w:t>
      </w:r>
      <w:r>
        <w:rPr>
          <w:rFonts w:ascii="Times New Roman" w:eastAsia="標楷體" w:hAnsi="Times New Roman" w:cs="標楷體"/>
        </w:rPr>
        <w:t>萌動物漫步場景（搭配自訂背景圖）、頭頂損益狀態條、底部持倉資訊列、圖鑑蒐集介面及買賣彈窗。動物造型以</w:t>
      </w:r>
      <w:r>
        <w:rPr>
          <w:rFonts w:ascii="Times New Roman" w:eastAsia="標楷體" w:hAnsi="Times New Roman" w:cs="標楷體"/>
        </w:rPr>
        <w:t xml:space="preserve"> SVG </w:t>
      </w:r>
      <w:r>
        <w:rPr>
          <w:rFonts w:ascii="Times New Roman" w:eastAsia="標楷體" w:hAnsi="Times New Roman" w:cs="標楷體"/>
        </w:rPr>
        <w:t>繪製，支援三個進化階段的外觀變化，並以幣種代表色（</w:t>
      </w:r>
      <w:r>
        <w:rPr>
          <w:rFonts w:ascii="Times New Roman" w:eastAsia="標楷體" w:hAnsi="Times New Roman" w:cs="標楷體"/>
        </w:rPr>
        <w:t xml:space="preserve">BTC </w:t>
      </w:r>
      <w:r>
        <w:rPr>
          <w:rFonts w:ascii="Times New Roman" w:eastAsia="標楷體" w:hAnsi="Times New Roman" w:cs="標楷體"/>
        </w:rPr>
        <w:t>橙色、</w:t>
      </w:r>
      <w:r>
        <w:rPr>
          <w:rFonts w:ascii="Times New Roman" w:eastAsia="標楷體" w:hAnsi="Times New Roman" w:cs="標楷體"/>
        </w:rPr>
        <w:t xml:space="preserve">ETH </w:t>
      </w:r>
      <w:r>
        <w:rPr>
          <w:rFonts w:ascii="Times New Roman" w:eastAsia="標楷體" w:hAnsi="Times New Roman" w:cs="標楷體"/>
        </w:rPr>
        <w:t>藍色、</w:t>
      </w:r>
      <w:r>
        <w:rPr>
          <w:rFonts w:ascii="Times New Roman" w:eastAsia="標楷體" w:hAnsi="Times New Roman" w:cs="標楷體"/>
        </w:rPr>
        <w:t xml:space="preserve">SOL </w:t>
      </w:r>
      <w:r>
        <w:rPr>
          <w:rFonts w:ascii="Times New Roman" w:eastAsia="標楷體" w:hAnsi="Times New Roman" w:cs="標楷體"/>
        </w:rPr>
        <w:t>紫色等）區分各幣種寵物。</w:t>
      </w:r>
    </w:p>
    <w:p w14:paraId="06274DF8" w14:textId="4FEC5788" w:rsidR="00E81E69" w:rsidRDefault="00902C08" w:rsidP="00902C08">
      <w:pPr>
        <w:snapToGrid w:val="0"/>
        <w:spacing w:before="40" w:after="60"/>
        <w:jc w:val="center"/>
      </w:pPr>
      <w:r w:rsidRPr="00902C08">
        <w:rPr>
          <w:rFonts w:ascii="Times New Roman" w:eastAsia="標楷體" w:hAnsi="Times New Roman" w:cs="標楷體"/>
          <w:noProof/>
        </w:rPr>
        <w:drawing>
          <wp:inline distT="0" distB="0" distL="0" distR="0" wp14:anchorId="38E6D965" wp14:editId="6F6C9EF3">
            <wp:extent cx="5676711" cy="4743450"/>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1249" cy="4763954"/>
                    </a:xfrm>
                    <a:prstGeom prst="rect">
                      <a:avLst/>
                    </a:prstGeom>
                  </pic:spPr>
                </pic:pic>
              </a:graphicData>
            </a:graphic>
          </wp:inline>
        </w:drawing>
      </w:r>
      <w:r w:rsidR="00E40E9D" w:rsidRPr="00412313">
        <w:rPr>
          <w:rFonts w:ascii="Times New Roman" w:eastAsia="標楷體" w:hAnsi="Times New Roman" w:cs="標楷體"/>
          <w:sz w:val="22"/>
          <w:szCs w:val="22"/>
        </w:rPr>
        <w:t>圖</w:t>
      </w:r>
      <w:r w:rsidR="00E40E9D" w:rsidRPr="00412313">
        <w:rPr>
          <w:rFonts w:ascii="Times New Roman" w:eastAsia="標楷體" w:hAnsi="Times New Roman" w:cs="標楷體"/>
          <w:sz w:val="22"/>
          <w:szCs w:val="22"/>
        </w:rPr>
        <w:t xml:space="preserve"> 3-4  CryptoPet </w:t>
      </w:r>
      <w:r w:rsidR="00E40E9D" w:rsidRPr="00412313">
        <w:rPr>
          <w:rFonts w:ascii="Times New Roman" w:eastAsia="標楷體" w:hAnsi="Times New Roman" w:cs="標楷體"/>
          <w:sz w:val="22"/>
          <w:szCs w:val="22"/>
        </w:rPr>
        <w:t>前端遊戲介面主畫面</w:t>
      </w:r>
    </w:p>
    <w:p w14:paraId="2CE6CBEE" w14:textId="77777777" w:rsidR="00E81E69" w:rsidRDefault="00E40E9D" w:rsidP="00902C08">
      <w:r>
        <w:br w:type="page"/>
      </w:r>
    </w:p>
    <w:p w14:paraId="2D2A4314" w14:textId="77777777" w:rsidR="00E81E69" w:rsidRPr="000864C1" w:rsidRDefault="00E40E9D" w:rsidP="000864C1">
      <w:pPr>
        <w:pStyle w:val="1"/>
        <w:spacing w:line="240" w:lineRule="auto"/>
        <w:rPr>
          <w:rFonts w:ascii="Times New Roman" w:hAnsi="Times New Roman" w:cs="標楷體"/>
          <w:sz w:val="36"/>
          <w:szCs w:val="36"/>
        </w:rPr>
      </w:pPr>
      <w:bookmarkStart w:id="68" w:name="_Toc232363426"/>
      <w:bookmarkStart w:id="69" w:name="_Toc232363694"/>
      <w:r>
        <w:rPr>
          <w:rFonts w:ascii="Times New Roman" w:hAnsi="Times New Roman" w:cs="標楷體"/>
          <w:sz w:val="36"/>
          <w:szCs w:val="36"/>
        </w:rPr>
        <w:lastRenderedPageBreak/>
        <w:t>第四章</w:t>
      </w:r>
      <w:r>
        <w:rPr>
          <w:rFonts w:ascii="Times New Roman" w:hAnsi="Times New Roman" w:cs="標楷體"/>
          <w:sz w:val="36"/>
          <w:szCs w:val="36"/>
        </w:rPr>
        <w:t xml:space="preserve">  </w:t>
      </w:r>
      <w:r>
        <w:rPr>
          <w:rFonts w:ascii="Times New Roman" w:hAnsi="Times New Roman" w:cs="標楷體"/>
          <w:sz w:val="36"/>
          <w:szCs w:val="36"/>
        </w:rPr>
        <w:t>結論</w:t>
      </w:r>
      <w:bookmarkEnd w:id="68"/>
      <w:bookmarkEnd w:id="69"/>
    </w:p>
    <w:p w14:paraId="495C1308" w14:textId="77777777" w:rsidR="00E81E69" w:rsidRDefault="00E81E69" w:rsidP="00902C08">
      <w:pPr>
        <w:snapToGrid w:val="0"/>
      </w:pPr>
    </w:p>
    <w:p w14:paraId="6C52FFA8" w14:textId="77777777" w:rsidR="00E81E69" w:rsidRPr="000864C1" w:rsidRDefault="00E40E9D" w:rsidP="000864C1">
      <w:pPr>
        <w:pStyle w:val="2"/>
        <w:spacing w:line="240" w:lineRule="auto"/>
        <w:rPr>
          <w:rFonts w:ascii="Times New Roman" w:hAnsi="Times New Roman" w:cs="標楷體"/>
          <w:sz w:val="28"/>
          <w:szCs w:val="28"/>
        </w:rPr>
      </w:pPr>
      <w:bookmarkStart w:id="70" w:name="_Toc232363427"/>
      <w:bookmarkStart w:id="71" w:name="_Toc232363695"/>
      <w:r>
        <w:rPr>
          <w:rFonts w:ascii="Times New Roman" w:hAnsi="Times New Roman" w:cs="標楷體"/>
          <w:sz w:val="28"/>
          <w:szCs w:val="28"/>
        </w:rPr>
        <w:t>一、研究成果</w:t>
      </w:r>
      <w:bookmarkEnd w:id="70"/>
      <w:bookmarkEnd w:id="71"/>
    </w:p>
    <w:p w14:paraId="4726C37F" w14:textId="77777777" w:rsidR="00E81E69" w:rsidRDefault="00E40E9D" w:rsidP="00902C08">
      <w:pPr>
        <w:snapToGrid w:val="0"/>
        <w:ind w:firstLineChars="200" w:firstLine="480"/>
      </w:pPr>
      <w:r>
        <w:rPr>
          <w:rFonts w:ascii="Times New Roman" w:eastAsia="標楷體" w:hAnsi="Times New Roman" w:cs="標楷體"/>
        </w:rPr>
        <w:t>本研究成功設計並實作</w:t>
      </w:r>
      <w:r>
        <w:rPr>
          <w:rFonts w:ascii="Times New Roman" w:eastAsia="標楷體" w:hAnsi="Times New Roman" w:cs="標楷體"/>
        </w:rPr>
        <w:t xml:space="preserve"> CryptoPet </w:t>
      </w:r>
      <w:r>
        <w:rPr>
          <w:rFonts w:ascii="Times New Roman" w:eastAsia="標楷體" w:hAnsi="Times New Roman" w:cs="標楷體"/>
        </w:rPr>
        <w:t>加密貨幣</w:t>
      </w:r>
      <w:r>
        <w:rPr>
          <w:rFonts w:ascii="Times New Roman" w:eastAsia="標楷體" w:hAnsi="Times New Roman" w:cs="標楷體"/>
        </w:rPr>
        <w:t xml:space="preserve"> NFT </w:t>
      </w:r>
      <w:r>
        <w:rPr>
          <w:rFonts w:ascii="Times New Roman" w:eastAsia="標楷體" w:hAnsi="Times New Roman" w:cs="標楷體"/>
        </w:rPr>
        <w:t>寵物養成遊戲系統，主要研究成果整理如下：</w:t>
      </w:r>
    </w:p>
    <w:p w14:paraId="3526B588" w14:textId="77777777" w:rsidR="00E81E69" w:rsidRDefault="00E40E9D" w:rsidP="00902C08">
      <w:pPr>
        <w:snapToGrid w:val="0"/>
      </w:pPr>
      <w:r>
        <w:rPr>
          <w:rFonts w:ascii="Times New Roman" w:eastAsia="標楷體" w:hAnsi="Times New Roman" w:cs="標楷體"/>
        </w:rPr>
        <w:t>（一）完成</w:t>
      </w:r>
      <w:r>
        <w:rPr>
          <w:rFonts w:ascii="Times New Roman" w:eastAsia="標楷體" w:hAnsi="Times New Roman" w:cs="標楷體"/>
        </w:rPr>
        <w:t xml:space="preserve"> CryptoPetNFT </w:t>
      </w:r>
      <w:r>
        <w:rPr>
          <w:rFonts w:ascii="Times New Roman" w:eastAsia="標楷體" w:hAnsi="Times New Roman" w:cs="標楷體"/>
        </w:rPr>
        <w:t>智能合約實作，涵蓋</w:t>
      </w:r>
      <w:r>
        <w:rPr>
          <w:rFonts w:ascii="Times New Roman" w:eastAsia="標楷體" w:hAnsi="Times New Roman" w:cs="標楷體"/>
        </w:rPr>
        <w:t xml:space="preserve"> ERC-721 </w:t>
      </w:r>
      <w:r>
        <w:rPr>
          <w:rFonts w:ascii="Times New Roman" w:eastAsia="標楷體" w:hAnsi="Times New Roman" w:cs="標楷體"/>
        </w:rPr>
        <w:t>鑄造、鏈上隨機進化、查詢及提領等完整功能，並通過</w:t>
      </w:r>
      <w:r>
        <w:rPr>
          <w:rFonts w:ascii="Times New Roman" w:eastAsia="標楷體" w:hAnsi="Times New Roman" w:cs="標楷體"/>
        </w:rPr>
        <w:t xml:space="preserve"> Remix IDE </w:t>
      </w:r>
      <w:r>
        <w:rPr>
          <w:rFonts w:ascii="Times New Roman" w:eastAsia="標楷體" w:hAnsi="Times New Roman" w:cs="標楷體"/>
        </w:rPr>
        <w:t>編譯與功能測試，驗證合約邏輯的正確性與安全性。</w:t>
      </w:r>
    </w:p>
    <w:p w14:paraId="290EE671" w14:textId="77777777" w:rsidR="00E81E69" w:rsidRDefault="00E40E9D" w:rsidP="00902C08">
      <w:pPr>
        <w:snapToGrid w:val="0"/>
      </w:pPr>
      <w:r>
        <w:rPr>
          <w:rFonts w:ascii="Times New Roman" w:eastAsia="標楷體" w:hAnsi="Times New Roman" w:cs="標楷體"/>
        </w:rPr>
        <w:t>（二）設計四級稀有度機率機制（普通</w:t>
      </w:r>
      <w:r>
        <w:rPr>
          <w:rFonts w:ascii="Times New Roman" w:eastAsia="標楷體" w:hAnsi="Times New Roman" w:cs="標楷體"/>
        </w:rPr>
        <w:t xml:space="preserve"> 60%</w:t>
      </w:r>
      <w:r>
        <w:rPr>
          <w:rFonts w:ascii="Times New Roman" w:eastAsia="標楷體" w:hAnsi="Times New Roman" w:cs="標楷體"/>
        </w:rPr>
        <w:t>、稀有</w:t>
      </w:r>
      <w:r>
        <w:rPr>
          <w:rFonts w:ascii="Times New Roman" w:eastAsia="標楷體" w:hAnsi="Times New Roman" w:cs="標楷體"/>
        </w:rPr>
        <w:t xml:space="preserve"> 25%</w:t>
      </w:r>
      <w:r>
        <w:rPr>
          <w:rFonts w:ascii="Times New Roman" w:eastAsia="標楷體" w:hAnsi="Times New Roman" w:cs="標楷體"/>
        </w:rPr>
        <w:t>、史詩</w:t>
      </w:r>
      <w:r>
        <w:rPr>
          <w:rFonts w:ascii="Times New Roman" w:eastAsia="標楷體" w:hAnsi="Times New Roman" w:cs="標楷體"/>
        </w:rPr>
        <w:t xml:space="preserve"> 12%</w:t>
      </w:r>
      <w:r>
        <w:rPr>
          <w:rFonts w:ascii="Times New Roman" w:eastAsia="標楷體" w:hAnsi="Times New Roman" w:cs="標楷體"/>
        </w:rPr>
        <w:t>、隱藏</w:t>
      </w:r>
      <w:r>
        <w:rPr>
          <w:rFonts w:ascii="Times New Roman" w:eastAsia="標楷體" w:hAnsi="Times New Roman" w:cs="標楷體"/>
        </w:rPr>
        <w:t xml:space="preserve"> 3%</w:t>
      </w:r>
      <w:r>
        <w:rPr>
          <w:rFonts w:ascii="Times New Roman" w:eastAsia="標楷體" w:hAnsi="Times New Roman" w:cs="標楷體"/>
        </w:rPr>
        <w:t>），以鏈上隨機數決定每次進化結果，有效實踐遊戲化設計中稀缺性原則【</w:t>
      </w:r>
      <w:r>
        <w:rPr>
          <w:rFonts w:ascii="Times New Roman" w:eastAsia="標楷體" w:hAnsi="Times New Roman" w:cs="標楷體"/>
        </w:rPr>
        <w:t>6</w:t>
      </w:r>
      <w:r>
        <w:rPr>
          <w:rFonts w:ascii="Times New Roman" w:eastAsia="標楷體" w:hAnsi="Times New Roman" w:cs="標楷體"/>
        </w:rPr>
        <w:t>】，驅動用戶的蒐集動機。</w:t>
      </w:r>
    </w:p>
    <w:p w14:paraId="3BAB5431" w14:textId="77777777" w:rsidR="00E81E69" w:rsidRDefault="00E40E9D" w:rsidP="00902C08">
      <w:pPr>
        <w:snapToGrid w:val="0"/>
      </w:pPr>
      <w:r>
        <w:rPr>
          <w:rFonts w:ascii="Times New Roman" w:eastAsia="標楷體" w:hAnsi="Times New Roman" w:cs="標楷體"/>
        </w:rPr>
        <w:t>（三）完成前端</w:t>
      </w:r>
      <w:r>
        <w:rPr>
          <w:rFonts w:ascii="Times New Roman" w:eastAsia="標楷體" w:hAnsi="Times New Roman" w:cs="標楷體"/>
        </w:rPr>
        <w:t xml:space="preserve"> Q </w:t>
      </w:r>
      <w:r>
        <w:rPr>
          <w:rFonts w:ascii="Times New Roman" w:eastAsia="標楷體" w:hAnsi="Times New Roman" w:cs="標楷體"/>
        </w:rPr>
        <w:t>萌養成遊戲介面，包含</w:t>
      </w:r>
      <w:r>
        <w:rPr>
          <w:rFonts w:ascii="Times New Roman" w:eastAsia="標楷體" w:hAnsi="Times New Roman" w:cs="標楷體"/>
        </w:rPr>
        <w:t xml:space="preserve"> SVG </w:t>
      </w:r>
      <w:r>
        <w:rPr>
          <w:rFonts w:ascii="Times New Roman" w:eastAsia="標楷體" w:hAnsi="Times New Roman" w:cs="標楷體"/>
        </w:rPr>
        <w:t>動物繪製、動態漫步動畫、圖鑑蒐集系統、選幣顧問問卷及</w:t>
      </w:r>
      <w:r>
        <w:rPr>
          <w:rFonts w:ascii="Times New Roman" w:eastAsia="標楷體" w:hAnsi="Times New Roman" w:cs="標楷體"/>
        </w:rPr>
        <w:t xml:space="preserve"> LocalStorage </w:t>
      </w:r>
      <w:r>
        <w:rPr>
          <w:rFonts w:ascii="Times New Roman" w:eastAsia="標楷體" w:hAnsi="Times New Roman" w:cs="標楷體"/>
        </w:rPr>
        <w:t>存檔機制，可直接在瀏覽器執行，無需伺服器。</w:t>
      </w:r>
    </w:p>
    <w:p w14:paraId="36C9BF28" w14:textId="77777777" w:rsidR="00E81E69" w:rsidRDefault="00E40E9D" w:rsidP="00902C08">
      <w:pPr>
        <w:snapToGrid w:val="0"/>
      </w:pPr>
      <w:r>
        <w:rPr>
          <w:rFonts w:ascii="Times New Roman" w:eastAsia="標楷體" w:hAnsi="Times New Roman" w:cs="標楷體"/>
        </w:rPr>
        <w:t>（四）驗證區塊鏈技術從博弈娛樂延伸至養成教育場景的可行性，展示智能合約的多元應用潛力。</w:t>
      </w:r>
    </w:p>
    <w:p w14:paraId="74B735D3" w14:textId="77777777" w:rsidR="00E81E69" w:rsidRDefault="00E81E69" w:rsidP="00902C08">
      <w:pPr>
        <w:snapToGrid w:val="0"/>
      </w:pPr>
    </w:p>
    <w:p w14:paraId="3398C6C1" w14:textId="77777777" w:rsidR="00E81E69" w:rsidRDefault="00E40E9D" w:rsidP="00902C08">
      <w:pPr>
        <w:snapToGrid w:val="0"/>
        <w:spacing w:before="60" w:after="40"/>
        <w:jc w:val="center"/>
      </w:pPr>
      <w:r>
        <w:rPr>
          <w:rFonts w:ascii="Times New Roman" w:eastAsia="標楷體" w:hAnsi="Times New Roman" w:cs="標楷體"/>
          <w:b/>
          <w:bCs/>
          <w:sz w:val="22"/>
          <w:szCs w:val="22"/>
        </w:rPr>
        <w:t>表</w:t>
      </w:r>
      <w:r>
        <w:rPr>
          <w:rFonts w:ascii="Times New Roman" w:eastAsia="標楷體" w:hAnsi="Times New Roman" w:cs="標楷體"/>
          <w:b/>
          <w:bCs/>
          <w:sz w:val="22"/>
          <w:szCs w:val="22"/>
        </w:rPr>
        <w:t xml:space="preserve"> 4-1  </w:t>
      </w:r>
      <w:r>
        <w:rPr>
          <w:rFonts w:ascii="Times New Roman" w:eastAsia="標楷體" w:hAnsi="Times New Roman" w:cs="標楷體"/>
          <w:b/>
          <w:bCs/>
          <w:sz w:val="22"/>
          <w:szCs w:val="22"/>
        </w:rPr>
        <w:t>研究成果與相關系統比較</w:t>
      </w:r>
    </w:p>
    <w:tbl>
      <w:tblPr>
        <w:tblW w:w="9360" w:type="dxa"/>
        <w:tblLook w:val="04A0" w:firstRow="1" w:lastRow="0" w:firstColumn="1" w:lastColumn="0" w:noHBand="0" w:noVBand="1"/>
      </w:tblPr>
      <w:tblGrid>
        <w:gridCol w:w="2200"/>
        <w:gridCol w:w="2400"/>
        <w:gridCol w:w="2000"/>
        <w:gridCol w:w="2760"/>
      </w:tblGrid>
      <w:tr w:rsidR="00E81E69" w14:paraId="6A507917" w14:textId="77777777">
        <w:tc>
          <w:tcPr>
            <w:tcW w:w="22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070DB18F" w14:textId="77777777" w:rsidR="00E81E69" w:rsidRDefault="00E40E9D" w:rsidP="00902C08">
            <w:pPr>
              <w:snapToGrid w:val="0"/>
            </w:pPr>
            <w:r>
              <w:rPr>
                <w:rFonts w:ascii="Times New Roman" w:eastAsia="標楷體" w:hAnsi="Times New Roman" w:cs="標楷體"/>
                <w:b/>
                <w:bCs/>
                <w:sz w:val="22"/>
                <w:szCs w:val="22"/>
              </w:rPr>
              <w:t>比較項目</w:t>
            </w:r>
          </w:p>
        </w:tc>
        <w:tc>
          <w:tcPr>
            <w:tcW w:w="24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3616D74" w14:textId="77777777" w:rsidR="00E81E69" w:rsidRDefault="00E40E9D" w:rsidP="00902C08">
            <w:pPr>
              <w:snapToGrid w:val="0"/>
            </w:pPr>
            <w:r>
              <w:rPr>
                <w:rFonts w:ascii="Times New Roman" w:eastAsia="標楷體" w:hAnsi="Times New Roman" w:cs="標楷體"/>
                <w:b/>
                <w:bCs/>
                <w:sz w:val="22"/>
                <w:szCs w:val="22"/>
              </w:rPr>
              <w:t>骰子遊戲智能合約</w:t>
            </w:r>
          </w:p>
        </w:tc>
        <w:tc>
          <w:tcPr>
            <w:tcW w:w="200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3BB0BEF4" w14:textId="77777777" w:rsidR="00E81E69" w:rsidRDefault="00E40E9D" w:rsidP="00902C08">
            <w:pPr>
              <w:snapToGrid w:val="0"/>
            </w:pPr>
            <w:r>
              <w:rPr>
                <w:rFonts w:ascii="Times New Roman" w:eastAsia="標楷體" w:hAnsi="Times New Roman" w:cs="標楷體"/>
                <w:b/>
                <w:bCs/>
                <w:sz w:val="22"/>
                <w:szCs w:val="22"/>
              </w:rPr>
              <w:t>CryptoKitties</w:t>
            </w:r>
          </w:p>
        </w:tc>
        <w:tc>
          <w:tcPr>
            <w:tcW w:w="2760" w:type="dxa"/>
            <w:tcBorders>
              <w:top w:val="single" w:sz="4" w:space="0" w:color="9E9E9E"/>
              <w:left w:val="single" w:sz="4" w:space="0" w:color="9E9E9E"/>
              <w:bottom w:val="single" w:sz="4" w:space="0" w:color="9E9E9E"/>
              <w:right w:val="single" w:sz="4" w:space="0" w:color="9E9E9E"/>
            </w:tcBorders>
            <w:shd w:val="clear" w:color="auto" w:fill="D9E1F2"/>
            <w:tcMar>
              <w:top w:w="80" w:type="dxa"/>
              <w:left w:w="120" w:type="dxa"/>
              <w:bottom w:w="80" w:type="dxa"/>
              <w:right w:w="120" w:type="dxa"/>
            </w:tcMar>
          </w:tcPr>
          <w:p w14:paraId="069A58E2" w14:textId="77777777" w:rsidR="00E81E69" w:rsidRDefault="00E40E9D" w:rsidP="00902C08">
            <w:pPr>
              <w:snapToGrid w:val="0"/>
            </w:pPr>
            <w:r>
              <w:rPr>
                <w:rFonts w:ascii="Times New Roman" w:eastAsia="標楷體" w:hAnsi="Times New Roman" w:cs="標楷體"/>
                <w:b/>
                <w:bCs/>
                <w:sz w:val="22"/>
                <w:szCs w:val="22"/>
              </w:rPr>
              <w:t>本研究</w:t>
            </w:r>
            <w:r>
              <w:rPr>
                <w:rFonts w:ascii="Times New Roman" w:eastAsia="標楷體" w:hAnsi="Times New Roman" w:cs="標楷體"/>
                <w:b/>
                <w:bCs/>
                <w:sz w:val="22"/>
                <w:szCs w:val="22"/>
              </w:rPr>
              <w:t xml:space="preserve"> CryptoPet</w:t>
            </w:r>
          </w:p>
        </w:tc>
      </w:tr>
      <w:tr w:rsidR="00E81E69" w14:paraId="4DAA839A"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C4260E4" w14:textId="77777777" w:rsidR="00E81E69" w:rsidRDefault="00E40E9D" w:rsidP="00902C08">
            <w:pPr>
              <w:snapToGrid w:val="0"/>
            </w:pPr>
            <w:r>
              <w:rPr>
                <w:rFonts w:ascii="Times New Roman" w:eastAsia="標楷體" w:hAnsi="Times New Roman" w:cs="標楷體"/>
                <w:sz w:val="22"/>
                <w:szCs w:val="22"/>
              </w:rPr>
              <w:t>應用場景</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98BD622" w14:textId="77777777" w:rsidR="00E81E69" w:rsidRDefault="00E40E9D" w:rsidP="00902C08">
            <w:pPr>
              <w:snapToGrid w:val="0"/>
            </w:pPr>
            <w:r>
              <w:rPr>
                <w:rFonts w:ascii="Times New Roman" w:eastAsia="標楷體" w:hAnsi="Times New Roman" w:cs="標楷體"/>
                <w:sz w:val="22"/>
                <w:szCs w:val="22"/>
              </w:rPr>
              <w:t>博弈娛樂</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4A29EE2" w14:textId="77777777" w:rsidR="00E81E69" w:rsidRDefault="00E40E9D" w:rsidP="00902C08">
            <w:pPr>
              <w:snapToGrid w:val="0"/>
            </w:pPr>
            <w:r>
              <w:rPr>
                <w:rFonts w:ascii="Times New Roman" w:eastAsia="標楷體" w:hAnsi="Times New Roman" w:cs="標楷體"/>
                <w:sz w:val="22"/>
                <w:szCs w:val="22"/>
              </w:rPr>
              <w:t>養成蒐集</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DB61758" w14:textId="77777777" w:rsidR="00E81E69" w:rsidRDefault="00E40E9D" w:rsidP="00902C08">
            <w:pPr>
              <w:snapToGrid w:val="0"/>
            </w:pPr>
            <w:r>
              <w:rPr>
                <w:rFonts w:ascii="Times New Roman" w:eastAsia="標楷體" w:hAnsi="Times New Roman" w:cs="標楷體"/>
                <w:sz w:val="22"/>
                <w:szCs w:val="22"/>
              </w:rPr>
              <w:t>養成教育</w:t>
            </w:r>
          </w:p>
        </w:tc>
      </w:tr>
      <w:tr w:rsidR="00E81E69" w14:paraId="434465ED"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18795DF" w14:textId="77777777" w:rsidR="00E81E69" w:rsidRDefault="00E40E9D" w:rsidP="00902C08">
            <w:pPr>
              <w:snapToGrid w:val="0"/>
            </w:pPr>
            <w:r>
              <w:rPr>
                <w:rFonts w:ascii="Times New Roman" w:eastAsia="標楷體" w:hAnsi="Times New Roman" w:cs="標楷體"/>
                <w:sz w:val="22"/>
                <w:szCs w:val="22"/>
              </w:rPr>
              <w:t>隨機機制</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98D4734" w14:textId="77777777" w:rsidR="00E81E69" w:rsidRDefault="00E40E9D" w:rsidP="00902C08">
            <w:pPr>
              <w:snapToGrid w:val="0"/>
            </w:pPr>
            <w:r>
              <w:rPr>
                <w:rFonts w:ascii="Times New Roman" w:eastAsia="標楷體" w:hAnsi="Times New Roman" w:cs="標楷體"/>
                <w:sz w:val="22"/>
                <w:szCs w:val="22"/>
              </w:rPr>
              <w:t>Commit-Reveal</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BF182C2" w14:textId="77777777" w:rsidR="00E81E69" w:rsidRDefault="00E40E9D" w:rsidP="00902C08">
            <w:pPr>
              <w:snapToGrid w:val="0"/>
            </w:pPr>
            <w:r>
              <w:rPr>
                <w:rFonts w:ascii="Times New Roman" w:eastAsia="標楷體" w:hAnsi="Times New Roman" w:cs="標楷體"/>
                <w:sz w:val="22"/>
                <w:szCs w:val="22"/>
              </w:rPr>
              <w:t>基因合成演算法</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2B3249C2" w14:textId="77777777" w:rsidR="00E81E69" w:rsidRDefault="00E40E9D" w:rsidP="00902C08">
            <w:pPr>
              <w:snapToGrid w:val="0"/>
            </w:pPr>
            <w:r>
              <w:rPr>
                <w:rFonts w:ascii="Times New Roman" w:eastAsia="標楷體" w:hAnsi="Times New Roman" w:cs="標楷體"/>
                <w:sz w:val="22"/>
                <w:szCs w:val="22"/>
              </w:rPr>
              <w:t>鏈上雜湊隨機數</w:t>
            </w:r>
          </w:p>
        </w:tc>
      </w:tr>
      <w:tr w:rsidR="00E81E69" w14:paraId="00469F38"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20715C2" w14:textId="77777777" w:rsidR="00E81E69" w:rsidRDefault="00E40E9D" w:rsidP="00902C08">
            <w:pPr>
              <w:snapToGrid w:val="0"/>
            </w:pPr>
            <w:r>
              <w:rPr>
                <w:rFonts w:ascii="Times New Roman" w:eastAsia="標楷體" w:hAnsi="Times New Roman" w:cs="標楷體"/>
                <w:sz w:val="22"/>
                <w:szCs w:val="22"/>
              </w:rPr>
              <w:t xml:space="preserve">NFT </w:t>
            </w:r>
            <w:r>
              <w:rPr>
                <w:rFonts w:ascii="Times New Roman" w:eastAsia="標楷體" w:hAnsi="Times New Roman" w:cs="標楷體"/>
                <w:sz w:val="22"/>
                <w:szCs w:val="22"/>
              </w:rPr>
              <w:t>標準</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4DA7317" w14:textId="77777777" w:rsidR="00E81E69" w:rsidRDefault="00E40E9D" w:rsidP="00902C08">
            <w:pPr>
              <w:snapToGrid w:val="0"/>
            </w:pPr>
            <w:r>
              <w:rPr>
                <w:rFonts w:ascii="Times New Roman" w:eastAsia="標楷體" w:hAnsi="Times New Roman" w:cs="標楷體"/>
                <w:sz w:val="22"/>
                <w:szCs w:val="22"/>
              </w:rPr>
              <w:t>無</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B7E1B5C" w14:textId="77777777" w:rsidR="00E81E69" w:rsidRDefault="00E40E9D" w:rsidP="00902C08">
            <w:pPr>
              <w:snapToGrid w:val="0"/>
            </w:pPr>
            <w:r>
              <w:rPr>
                <w:rFonts w:ascii="Times New Roman" w:eastAsia="標楷體" w:hAnsi="Times New Roman" w:cs="標楷體"/>
                <w:sz w:val="22"/>
                <w:szCs w:val="22"/>
              </w:rPr>
              <w:t>ERC-721</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FEC88BE" w14:textId="77777777" w:rsidR="00E81E69" w:rsidRDefault="00E40E9D" w:rsidP="00902C08">
            <w:pPr>
              <w:snapToGrid w:val="0"/>
            </w:pPr>
            <w:r>
              <w:rPr>
                <w:rFonts w:ascii="Times New Roman" w:eastAsia="標楷體" w:hAnsi="Times New Roman" w:cs="標楷體"/>
                <w:sz w:val="22"/>
                <w:szCs w:val="22"/>
              </w:rPr>
              <w:t>ERC-721</w:t>
            </w:r>
          </w:p>
        </w:tc>
      </w:tr>
      <w:tr w:rsidR="00E81E69" w14:paraId="08B03A23"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056D1AE" w14:textId="77777777" w:rsidR="00E81E69" w:rsidRDefault="00E40E9D" w:rsidP="00902C08">
            <w:pPr>
              <w:snapToGrid w:val="0"/>
            </w:pPr>
            <w:r>
              <w:rPr>
                <w:rFonts w:ascii="Times New Roman" w:eastAsia="標楷體" w:hAnsi="Times New Roman" w:cs="標楷體"/>
                <w:sz w:val="22"/>
                <w:szCs w:val="22"/>
              </w:rPr>
              <w:t>教育功能</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0DB6CBBE" w14:textId="77777777" w:rsidR="00E81E69" w:rsidRDefault="00E40E9D" w:rsidP="00902C08">
            <w:pPr>
              <w:snapToGrid w:val="0"/>
            </w:pPr>
            <w:r>
              <w:rPr>
                <w:rFonts w:ascii="Times New Roman" w:eastAsia="標楷體" w:hAnsi="Times New Roman" w:cs="標楷體"/>
                <w:sz w:val="22"/>
                <w:szCs w:val="22"/>
              </w:rPr>
              <w:t>無</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8B2FD7C" w14:textId="77777777" w:rsidR="00E81E69" w:rsidRDefault="00E40E9D" w:rsidP="00902C08">
            <w:pPr>
              <w:snapToGrid w:val="0"/>
            </w:pPr>
            <w:r>
              <w:rPr>
                <w:rFonts w:ascii="Times New Roman" w:eastAsia="標楷體" w:hAnsi="Times New Roman" w:cs="標楷體"/>
                <w:sz w:val="22"/>
                <w:szCs w:val="22"/>
              </w:rPr>
              <w:t>無</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5B34022" w14:textId="77777777" w:rsidR="00E81E69" w:rsidRDefault="00E40E9D" w:rsidP="00902C08">
            <w:pPr>
              <w:snapToGrid w:val="0"/>
            </w:pPr>
            <w:r>
              <w:rPr>
                <w:rFonts w:ascii="Times New Roman" w:eastAsia="標楷體" w:hAnsi="Times New Roman" w:cs="標楷體"/>
                <w:sz w:val="22"/>
                <w:szCs w:val="22"/>
              </w:rPr>
              <w:t>有（幣種知識）</w:t>
            </w:r>
          </w:p>
        </w:tc>
      </w:tr>
      <w:tr w:rsidR="00E81E69" w14:paraId="44428657"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6BB305C3" w14:textId="77777777" w:rsidR="00E81E69" w:rsidRDefault="00E40E9D" w:rsidP="00902C08">
            <w:pPr>
              <w:snapToGrid w:val="0"/>
            </w:pPr>
            <w:r>
              <w:rPr>
                <w:rFonts w:ascii="Times New Roman" w:eastAsia="標楷體" w:hAnsi="Times New Roman" w:cs="標楷體"/>
                <w:sz w:val="22"/>
                <w:szCs w:val="22"/>
              </w:rPr>
              <w:t>門檻設計</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DF0FAC2" w14:textId="77777777" w:rsidR="00E81E69" w:rsidRDefault="00E40E9D" w:rsidP="00902C08">
            <w:pPr>
              <w:snapToGrid w:val="0"/>
            </w:pPr>
            <w:r>
              <w:rPr>
                <w:rFonts w:ascii="Times New Roman" w:eastAsia="標楷體" w:hAnsi="Times New Roman" w:cs="標楷體"/>
                <w:sz w:val="22"/>
                <w:szCs w:val="22"/>
              </w:rPr>
              <w:t>需了解博弈規則</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30D0B420" w14:textId="77777777" w:rsidR="00E81E69" w:rsidRDefault="00E40E9D" w:rsidP="00902C08">
            <w:pPr>
              <w:snapToGrid w:val="0"/>
            </w:pPr>
            <w:r>
              <w:rPr>
                <w:rFonts w:ascii="Times New Roman" w:eastAsia="標楷體" w:hAnsi="Times New Roman" w:cs="標楷體"/>
                <w:sz w:val="22"/>
                <w:szCs w:val="22"/>
              </w:rPr>
              <w:t>需了解遊戲規則</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19B0CAF" w14:textId="77777777" w:rsidR="00E81E69" w:rsidRDefault="00E40E9D" w:rsidP="00902C08">
            <w:pPr>
              <w:snapToGrid w:val="0"/>
            </w:pPr>
            <w:r>
              <w:rPr>
                <w:rFonts w:ascii="Times New Roman" w:eastAsia="標楷體" w:hAnsi="Times New Roman" w:cs="標楷體"/>
                <w:sz w:val="22"/>
                <w:szCs w:val="22"/>
              </w:rPr>
              <w:t>遊戲化降低門檻</w:t>
            </w:r>
          </w:p>
        </w:tc>
      </w:tr>
      <w:tr w:rsidR="00E81E69" w14:paraId="06FCAB41" w14:textId="77777777">
        <w:tc>
          <w:tcPr>
            <w:tcW w:w="22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47289F9B" w14:textId="77777777" w:rsidR="00E81E69" w:rsidRDefault="00E40E9D" w:rsidP="00902C08">
            <w:pPr>
              <w:snapToGrid w:val="0"/>
            </w:pPr>
            <w:r>
              <w:rPr>
                <w:rFonts w:ascii="Times New Roman" w:eastAsia="標楷體" w:hAnsi="Times New Roman" w:cs="標楷體"/>
                <w:sz w:val="22"/>
                <w:szCs w:val="22"/>
              </w:rPr>
              <w:t>技術複雜度</w:t>
            </w:r>
          </w:p>
        </w:tc>
        <w:tc>
          <w:tcPr>
            <w:tcW w:w="24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7C7FDBA4" w14:textId="77777777" w:rsidR="00E81E69" w:rsidRDefault="00E40E9D" w:rsidP="00902C08">
            <w:pPr>
              <w:snapToGrid w:val="0"/>
            </w:pPr>
            <w:r>
              <w:rPr>
                <w:rFonts w:ascii="Times New Roman" w:eastAsia="標楷體" w:hAnsi="Times New Roman" w:cs="標楷體"/>
                <w:sz w:val="22"/>
                <w:szCs w:val="22"/>
              </w:rPr>
              <w:t>中</w:t>
            </w:r>
          </w:p>
        </w:tc>
        <w:tc>
          <w:tcPr>
            <w:tcW w:w="200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501A16B7" w14:textId="77777777" w:rsidR="00E81E69" w:rsidRDefault="00E40E9D" w:rsidP="00902C08">
            <w:pPr>
              <w:snapToGrid w:val="0"/>
            </w:pPr>
            <w:r>
              <w:rPr>
                <w:rFonts w:ascii="Times New Roman" w:eastAsia="標楷體" w:hAnsi="Times New Roman" w:cs="標楷體"/>
                <w:sz w:val="22"/>
                <w:szCs w:val="22"/>
              </w:rPr>
              <w:t>高</w:t>
            </w:r>
          </w:p>
        </w:tc>
        <w:tc>
          <w:tcPr>
            <w:tcW w:w="2760" w:type="dxa"/>
            <w:tcBorders>
              <w:top w:val="single" w:sz="4" w:space="0" w:color="9E9E9E"/>
              <w:left w:val="single" w:sz="4" w:space="0" w:color="9E9E9E"/>
              <w:bottom w:val="single" w:sz="4" w:space="0" w:color="9E9E9E"/>
              <w:right w:val="single" w:sz="4" w:space="0" w:color="9E9E9E"/>
            </w:tcBorders>
            <w:shd w:val="clear" w:color="auto" w:fill="auto"/>
            <w:tcMar>
              <w:top w:w="80" w:type="dxa"/>
              <w:left w:w="120" w:type="dxa"/>
              <w:bottom w:w="80" w:type="dxa"/>
              <w:right w:w="120" w:type="dxa"/>
            </w:tcMar>
          </w:tcPr>
          <w:p w14:paraId="13E6594D" w14:textId="77777777" w:rsidR="00E81E69" w:rsidRDefault="00E40E9D" w:rsidP="00902C08">
            <w:pPr>
              <w:snapToGrid w:val="0"/>
            </w:pPr>
            <w:r>
              <w:rPr>
                <w:rFonts w:ascii="Times New Roman" w:eastAsia="標楷體" w:hAnsi="Times New Roman" w:cs="標楷體"/>
                <w:sz w:val="22"/>
                <w:szCs w:val="22"/>
              </w:rPr>
              <w:t>中</w:t>
            </w:r>
          </w:p>
        </w:tc>
      </w:tr>
    </w:tbl>
    <w:p w14:paraId="26428CA5" w14:textId="77777777" w:rsidR="00E81E69" w:rsidRDefault="00E81E69" w:rsidP="00902C08">
      <w:pPr>
        <w:snapToGrid w:val="0"/>
      </w:pPr>
    </w:p>
    <w:p w14:paraId="621A59F9" w14:textId="77777777" w:rsidR="00E81E69" w:rsidRPr="000864C1" w:rsidRDefault="00E40E9D" w:rsidP="000864C1">
      <w:pPr>
        <w:pStyle w:val="2"/>
        <w:spacing w:line="240" w:lineRule="auto"/>
        <w:rPr>
          <w:rFonts w:ascii="Times New Roman" w:hAnsi="Times New Roman" w:cs="標楷體"/>
          <w:sz w:val="28"/>
          <w:szCs w:val="28"/>
        </w:rPr>
      </w:pPr>
      <w:bookmarkStart w:id="72" w:name="_Toc232363428"/>
      <w:bookmarkStart w:id="73" w:name="_Toc232363696"/>
      <w:r>
        <w:rPr>
          <w:rFonts w:ascii="Times New Roman" w:hAnsi="Times New Roman" w:cs="標楷體"/>
          <w:sz w:val="28"/>
          <w:szCs w:val="28"/>
        </w:rPr>
        <w:t>二、研究限制與討論</w:t>
      </w:r>
      <w:bookmarkEnd w:id="72"/>
      <w:bookmarkEnd w:id="73"/>
    </w:p>
    <w:p w14:paraId="27FAA2F7" w14:textId="77777777" w:rsidR="00E81E69" w:rsidRDefault="00E40E9D" w:rsidP="00902C08">
      <w:pPr>
        <w:snapToGrid w:val="0"/>
        <w:ind w:firstLineChars="200" w:firstLine="480"/>
      </w:pPr>
      <w:r>
        <w:rPr>
          <w:rFonts w:ascii="Times New Roman" w:eastAsia="標楷體" w:hAnsi="Times New Roman" w:cs="標楷體"/>
        </w:rPr>
        <w:t>本研究在實作過程中存在以下限制，供後續研究者參考：</w:t>
      </w:r>
    </w:p>
    <w:p w14:paraId="554A9AB9" w14:textId="77777777" w:rsidR="00E81E69" w:rsidRDefault="00E40E9D" w:rsidP="00902C08">
      <w:pPr>
        <w:snapToGrid w:val="0"/>
      </w:pPr>
      <w:r>
        <w:rPr>
          <w:rFonts w:ascii="Times New Roman" w:eastAsia="標楷體" w:hAnsi="Times New Roman" w:cs="標楷體"/>
        </w:rPr>
        <w:t>（一）隨機數安全性：本研究採用</w:t>
      </w:r>
      <w:r>
        <w:rPr>
          <w:rFonts w:ascii="Times New Roman" w:eastAsia="標楷體" w:hAnsi="Times New Roman" w:cs="標楷體"/>
        </w:rPr>
        <w:t xml:space="preserve"> keccak256(block.timestamp, msg.sender, tokenId) </w:t>
      </w:r>
      <w:r>
        <w:rPr>
          <w:rFonts w:ascii="Times New Roman" w:eastAsia="標楷體" w:hAnsi="Times New Roman" w:cs="標楷體"/>
        </w:rPr>
        <w:t>作為隨機數來源，在理論上存在礦工操控的風險。雖然在低價值測試環境中此風險可接受，但正式生產環境應採用</w:t>
      </w:r>
      <w:r>
        <w:rPr>
          <w:rFonts w:ascii="Times New Roman" w:eastAsia="標楷體" w:hAnsi="Times New Roman" w:cs="標楷體"/>
        </w:rPr>
        <w:t xml:space="preserve"> Chainlink VRF </w:t>
      </w:r>
      <w:r>
        <w:rPr>
          <w:rFonts w:ascii="Times New Roman" w:eastAsia="標楷體" w:hAnsi="Times New Roman" w:cs="標楷體"/>
        </w:rPr>
        <w:t>提供密碼學可驗證的隨機數【</w:t>
      </w:r>
      <w:r>
        <w:rPr>
          <w:rFonts w:ascii="Times New Roman" w:eastAsia="標楷體" w:hAnsi="Times New Roman" w:cs="標楷體"/>
        </w:rPr>
        <w:t>9</w:t>
      </w:r>
      <w:r>
        <w:rPr>
          <w:rFonts w:ascii="Times New Roman" w:eastAsia="標楷體" w:hAnsi="Times New Roman" w:cs="標楷體"/>
        </w:rPr>
        <w:t>】，以確保完全公正性。</w:t>
      </w:r>
    </w:p>
    <w:p w14:paraId="2A1E7F81" w14:textId="77777777" w:rsidR="00E81E69" w:rsidRDefault="00E40E9D" w:rsidP="00902C08">
      <w:pPr>
        <w:snapToGrid w:val="0"/>
      </w:pPr>
      <w:r>
        <w:rPr>
          <w:rFonts w:ascii="Times New Roman" w:eastAsia="標楷體" w:hAnsi="Times New Roman" w:cs="標楷體"/>
        </w:rPr>
        <w:t>（二）幣價模擬限制：本研究採用前端模擬幣價而非真實市場數據，雖便於測試驗證，但無法反映真實市場波動的複雜性。未來應串接</w:t>
      </w:r>
      <w:r>
        <w:rPr>
          <w:rFonts w:ascii="Times New Roman" w:eastAsia="標楷體" w:hAnsi="Times New Roman" w:cs="標楷體"/>
        </w:rPr>
        <w:t xml:space="preserve"> CoinGecko API </w:t>
      </w:r>
      <w:r>
        <w:rPr>
          <w:rFonts w:ascii="Times New Roman" w:eastAsia="標楷體" w:hAnsi="Times New Roman" w:cs="標楷體"/>
        </w:rPr>
        <w:t>或</w:t>
      </w:r>
      <w:r>
        <w:rPr>
          <w:rFonts w:ascii="Times New Roman" w:eastAsia="標楷體" w:hAnsi="Times New Roman" w:cs="標楷體"/>
        </w:rPr>
        <w:t xml:space="preserve"> Uniswap </w:t>
      </w:r>
      <w:r>
        <w:rPr>
          <w:rFonts w:ascii="Times New Roman" w:eastAsia="標楷體" w:hAnsi="Times New Roman" w:cs="標楷體"/>
        </w:rPr>
        <w:t>鏈上價格預言機，提升系統的真實性與實用價值。</w:t>
      </w:r>
    </w:p>
    <w:p w14:paraId="6F0E3899" w14:textId="77777777" w:rsidR="00E81E69" w:rsidRDefault="00E40E9D" w:rsidP="00902C08">
      <w:pPr>
        <w:snapToGrid w:val="0"/>
      </w:pPr>
      <w:r>
        <w:rPr>
          <w:rFonts w:ascii="Times New Roman" w:eastAsia="標楷體" w:hAnsi="Times New Roman" w:cs="標楷體"/>
        </w:rPr>
        <w:t>（三）測試網路限制：本研究部署於</w:t>
      </w:r>
      <w:r>
        <w:rPr>
          <w:rFonts w:ascii="Times New Roman" w:eastAsia="標楷體" w:hAnsi="Times New Roman" w:cs="標楷體"/>
        </w:rPr>
        <w:t xml:space="preserve"> Sepolia </w:t>
      </w:r>
      <w:r>
        <w:rPr>
          <w:rFonts w:ascii="Times New Roman" w:eastAsia="標楷體" w:hAnsi="Times New Roman" w:cs="標楷體"/>
        </w:rPr>
        <w:t>測試網，使用模擬</w:t>
      </w:r>
      <w:r>
        <w:rPr>
          <w:rFonts w:ascii="Times New Roman" w:eastAsia="標楷體" w:hAnsi="Times New Roman" w:cs="標楷體"/>
        </w:rPr>
        <w:t xml:space="preserve"> ETH </w:t>
      </w:r>
      <w:r>
        <w:rPr>
          <w:rFonts w:ascii="Times New Roman" w:eastAsia="標楷體" w:hAnsi="Times New Roman" w:cs="標楷體"/>
        </w:rPr>
        <w:t>無需真實費用，有助於功能驗證；但測試網路的穩定性與主網存在差異，正式上線前需進行主網環境的完整測試。</w:t>
      </w:r>
    </w:p>
    <w:p w14:paraId="0F9E4364" w14:textId="77777777" w:rsidR="00E81E69" w:rsidRDefault="00E40E9D" w:rsidP="00902C08">
      <w:pPr>
        <w:snapToGrid w:val="0"/>
      </w:pPr>
      <w:r>
        <w:rPr>
          <w:rFonts w:ascii="Times New Roman" w:eastAsia="標楷體" w:hAnsi="Times New Roman" w:cs="標楷體"/>
        </w:rPr>
        <w:t>（四）前端安全性：純靜態前端架構雖降低部署複雜度，但缺乏後端驗證層，對於生產環境的惡意用戶攻擊防護有限，正式版本應加入後端</w:t>
      </w:r>
      <w:r>
        <w:rPr>
          <w:rFonts w:ascii="Times New Roman" w:eastAsia="標楷體" w:hAnsi="Times New Roman" w:cs="標楷體"/>
        </w:rPr>
        <w:t xml:space="preserve"> API </w:t>
      </w:r>
      <w:r>
        <w:rPr>
          <w:rFonts w:ascii="Times New Roman" w:eastAsia="標楷體" w:hAnsi="Times New Roman" w:cs="標楷體"/>
        </w:rPr>
        <w:t>伺服器進行額外驗證。</w:t>
      </w:r>
    </w:p>
    <w:p w14:paraId="458C05E8" w14:textId="77777777" w:rsidR="00E81E69" w:rsidRDefault="00E81E69" w:rsidP="00902C08">
      <w:pPr>
        <w:snapToGrid w:val="0"/>
      </w:pPr>
    </w:p>
    <w:p w14:paraId="27CB6010" w14:textId="77777777" w:rsidR="00E81E69" w:rsidRPr="000864C1" w:rsidRDefault="00E40E9D" w:rsidP="000864C1">
      <w:pPr>
        <w:pStyle w:val="2"/>
        <w:spacing w:line="240" w:lineRule="auto"/>
        <w:rPr>
          <w:rFonts w:ascii="Times New Roman" w:hAnsi="Times New Roman" w:cs="標楷體"/>
          <w:sz w:val="28"/>
          <w:szCs w:val="28"/>
        </w:rPr>
      </w:pPr>
      <w:bookmarkStart w:id="74" w:name="_Toc232363429"/>
      <w:bookmarkStart w:id="75" w:name="_Toc232363697"/>
      <w:r>
        <w:rPr>
          <w:rFonts w:ascii="Times New Roman" w:hAnsi="Times New Roman" w:cs="標楷體"/>
          <w:sz w:val="28"/>
          <w:szCs w:val="28"/>
        </w:rPr>
        <w:lastRenderedPageBreak/>
        <w:t>三、後續研究</w:t>
      </w:r>
      <w:bookmarkEnd w:id="74"/>
      <w:bookmarkEnd w:id="75"/>
    </w:p>
    <w:p w14:paraId="403103EE" w14:textId="77777777" w:rsidR="00E81E69" w:rsidRDefault="00E40E9D" w:rsidP="00902C08">
      <w:pPr>
        <w:snapToGrid w:val="0"/>
        <w:ind w:firstLineChars="200" w:firstLine="480"/>
      </w:pPr>
      <w:r>
        <w:rPr>
          <w:rFonts w:ascii="Times New Roman" w:eastAsia="標楷體" w:hAnsi="Times New Roman" w:cs="標楷體"/>
        </w:rPr>
        <w:t>本研究奠定了</w:t>
      </w:r>
      <w:r>
        <w:rPr>
          <w:rFonts w:ascii="Times New Roman" w:eastAsia="標楷體" w:hAnsi="Times New Roman" w:cs="標楷體"/>
        </w:rPr>
        <w:t xml:space="preserve"> NFT </w:t>
      </w:r>
      <w:r>
        <w:rPr>
          <w:rFonts w:ascii="Times New Roman" w:eastAsia="標楷體" w:hAnsi="Times New Roman" w:cs="標楷體"/>
        </w:rPr>
        <w:t>養成遊戲的技術基礎，未來可從以下五個方向進行後續研究與系統強化：</w:t>
      </w:r>
    </w:p>
    <w:p w14:paraId="33708B31" w14:textId="77777777" w:rsidR="00E81E69" w:rsidRDefault="00E40E9D" w:rsidP="00902C08">
      <w:pPr>
        <w:snapToGrid w:val="0"/>
      </w:pPr>
      <w:r>
        <w:rPr>
          <w:rFonts w:ascii="Times New Roman" w:eastAsia="標楷體" w:hAnsi="Times New Roman" w:cs="標楷體"/>
        </w:rPr>
        <w:t>（一）安全性強化：串接</w:t>
      </w:r>
      <w:r>
        <w:rPr>
          <w:rFonts w:ascii="Times New Roman" w:eastAsia="標楷體" w:hAnsi="Times New Roman" w:cs="標楷體"/>
        </w:rPr>
        <w:t xml:space="preserve"> Chainlink VRF </w:t>
      </w:r>
      <w:r>
        <w:rPr>
          <w:rFonts w:ascii="Times New Roman" w:eastAsia="標楷體" w:hAnsi="Times New Roman" w:cs="標楷體"/>
        </w:rPr>
        <w:t>取代現有鏈上雜湊隨機數，在密碼學層面徹底防範礦工操控風險，提升進化公正性與用戶信任度【</w:t>
      </w:r>
      <w:r>
        <w:rPr>
          <w:rFonts w:ascii="Times New Roman" w:eastAsia="標楷體" w:hAnsi="Times New Roman" w:cs="標楷體"/>
        </w:rPr>
        <w:t>9</w:t>
      </w:r>
      <w:r>
        <w:rPr>
          <w:rFonts w:ascii="Times New Roman" w:eastAsia="標楷體" w:hAnsi="Times New Roman" w:cs="標楷體"/>
        </w:rPr>
        <w:t>】。</w:t>
      </w:r>
    </w:p>
    <w:p w14:paraId="7F98A672" w14:textId="77777777" w:rsidR="00E81E69" w:rsidRDefault="00E40E9D" w:rsidP="00902C08">
      <w:pPr>
        <w:snapToGrid w:val="0"/>
      </w:pPr>
      <w:r>
        <w:rPr>
          <w:rFonts w:ascii="Times New Roman" w:eastAsia="標楷體" w:hAnsi="Times New Roman" w:cs="標楷體"/>
        </w:rPr>
        <w:t>（二）即時數據整合：串接</w:t>
      </w:r>
      <w:r>
        <w:rPr>
          <w:rFonts w:ascii="Times New Roman" w:eastAsia="標楷體" w:hAnsi="Times New Roman" w:cs="標楷體"/>
        </w:rPr>
        <w:t xml:space="preserve"> CoinGecko API </w:t>
      </w:r>
      <w:r>
        <w:rPr>
          <w:rFonts w:ascii="Times New Roman" w:eastAsia="標楷體" w:hAnsi="Times New Roman" w:cs="標楷體"/>
        </w:rPr>
        <w:t>或</w:t>
      </w:r>
      <w:r>
        <w:rPr>
          <w:rFonts w:ascii="Times New Roman" w:eastAsia="標楷體" w:hAnsi="Times New Roman" w:cs="標楷體"/>
        </w:rPr>
        <w:t xml:space="preserve"> Uniswap </w:t>
      </w:r>
      <w:r>
        <w:rPr>
          <w:rFonts w:ascii="Times New Roman" w:eastAsia="標楷體" w:hAnsi="Times New Roman" w:cs="標楷體"/>
        </w:rPr>
        <w:t>鏈上預言機，以真實幣價驅動寵物狀態條，讓虛擬養成遊戲與真實市場產生連動，提升教育效果。</w:t>
      </w:r>
    </w:p>
    <w:p w14:paraId="1E3666D7" w14:textId="77777777" w:rsidR="00E81E69" w:rsidRDefault="00E40E9D" w:rsidP="00902C08">
      <w:pPr>
        <w:snapToGrid w:val="0"/>
      </w:pPr>
      <w:r>
        <w:rPr>
          <w:rFonts w:ascii="Times New Roman" w:eastAsia="標楷體" w:hAnsi="Times New Roman" w:cs="標楷體"/>
        </w:rPr>
        <w:t>（三）</w:t>
      </w:r>
      <w:r>
        <w:rPr>
          <w:rFonts w:ascii="Times New Roman" w:eastAsia="標楷體" w:hAnsi="Times New Roman" w:cs="標楷體"/>
        </w:rPr>
        <w:t xml:space="preserve">DAO </w:t>
      </w:r>
      <w:r>
        <w:rPr>
          <w:rFonts w:ascii="Times New Roman" w:eastAsia="標楷體" w:hAnsi="Times New Roman" w:cs="標楷體"/>
        </w:rPr>
        <w:t>治理機制：加入去中心化自治組織（</w:t>
      </w:r>
      <w:r>
        <w:rPr>
          <w:rFonts w:ascii="Times New Roman" w:eastAsia="標楷體" w:hAnsi="Times New Roman" w:cs="標楷體"/>
        </w:rPr>
        <w:t>DAO</w:t>
      </w:r>
      <w:r>
        <w:rPr>
          <w:rFonts w:ascii="Times New Roman" w:eastAsia="標楷體" w:hAnsi="Times New Roman" w:cs="標楷體"/>
        </w:rPr>
        <w:t>）投票功能，讓</w:t>
      </w:r>
      <w:r>
        <w:rPr>
          <w:rFonts w:ascii="Times New Roman" w:eastAsia="標楷體" w:hAnsi="Times New Roman" w:cs="標楷體"/>
        </w:rPr>
        <w:t xml:space="preserve"> NFT </w:t>
      </w:r>
      <w:r>
        <w:rPr>
          <w:rFonts w:ascii="Times New Roman" w:eastAsia="標楷體" w:hAnsi="Times New Roman" w:cs="標楷體"/>
        </w:rPr>
        <w:t>持有者透過鏈上投票參與遊戲規則制定，實踐去中心化治理的核心精神【</w:t>
      </w:r>
      <w:r>
        <w:rPr>
          <w:rFonts w:ascii="Times New Roman" w:eastAsia="標楷體" w:hAnsi="Times New Roman" w:cs="標楷體"/>
        </w:rPr>
        <w:t>4</w:t>
      </w:r>
      <w:r>
        <w:rPr>
          <w:rFonts w:ascii="Times New Roman" w:eastAsia="標楷體" w:hAnsi="Times New Roman" w:cs="標楷體"/>
        </w:rPr>
        <w:t>】。</w:t>
      </w:r>
    </w:p>
    <w:p w14:paraId="281410A9" w14:textId="77777777" w:rsidR="00E81E69" w:rsidRDefault="00E40E9D" w:rsidP="00902C08">
      <w:pPr>
        <w:snapToGrid w:val="0"/>
      </w:pPr>
      <w:r>
        <w:rPr>
          <w:rFonts w:ascii="Times New Roman" w:eastAsia="標楷體" w:hAnsi="Times New Roman" w:cs="標楷體"/>
        </w:rPr>
        <w:t>（四）行動端優化：整合</w:t>
      </w:r>
      <w:r>
        <w:rPr>
          <w:rFonts w:ascii="Times New Roman" w:eastAsia="標楷體" w:hAnsi="Times New Roman" w:cs="標楷體"/>
        </w:rPr>
        <w:t xml:space="preserve"> WalletConnect </w:t>
      </w:r>
      <w:r>
        <w:rPr>
          <w:rFonts w:ascii="Times New Roman" w:eastAsia="標楷體" w:hAnsi="Times New Roman" w:cs="標楷體"/>
        </w:rPr>
        <w:t>協定開發行動版</w:t>
      </w:r>
      <w:r>
        <w:rPr>
          <w:rFonts w:ascii="Times New Roman" w:eastAsia="標楷體" w:hAnsi="Times New Roman" w:cs="標楷體"/>
        </w:rPr>
        <w:t xml:space="preserve"> App</w:t>
      </w:r>
      <w:r>
        <w:rPr>
          <w:rFonts w:ascii="Times New Roman" w:eastAsia="標楷體" w:hAnsi="Times New Roman" w:cs="標楷體"/>
        </w:rPr>
        <w:t>，提升行動端用戶體驗與可及性，擴大潛在用戶群。</w:t>
      </w:r>
    </w:p>
    <w:p w14:paraId="24CFF2F8" w14:textId="77777777" w:rsidR="00E81E69" w:rsidRDefault="00E40E9D" w:rsidP="00902C08">
      <w:pPr>
        <w:snapToGrid w:val="0"/>
      </w:pPr>
      <w:r>
        <w:rPr>
          <w:rFonts w:ascii="Times New Roman" w:eastAsia="標楷體" w:hAnsi="Times New Roman" w:cs="標楷體"/>
        </w:rPr>
        <w:t>（五）</w:t>
      </w:r>
      <w:r>
        <w:rPr>
          <w:rFonts w:ascii="Times New Roman" w:eastAsia="標楷體" w:hAnsi="Times New Roman" w:cs="標楷體"/>
        </w:rPr>
        <w:t xml:space="preserve">NFT </w:t>
      </w:r>
      <w:r>
        <w:rPr>
          <w:rFonts w:ascii="Times New Roman" w:eastAsia="標楷體" w:hAnsi="Times New Roman" w:cs="標楷體"/>
        </w:rPr>
        <w:t>交易市場：設計平台內</w:t>
      </w:r>
      <w:r>
        <w:rPr>
          <w:rFonts w:ascii="Times New Roman" w:eastAsia="標楷體" w:hAnsi="Times New Roman" w:cs="標楷體"/>
        </w:rPr>
        <w:t xml:space="preserve"> NFT </w:t>
      </w:r>
      <w:r>
        <w:rPr>
          <w:rFonts w:ascii="Times New Roman" w:eastAsia="標楷體" w:hAnsi="Times New Roman" w:cs="標楷體"/>
        </w:rPr>
        <w:t>二級市場，允許用戶在平台內直接買賣稀有形態寵物，形成完整的遊戲內經濟生態，進一步提升系統的長期使用價值。</w:t>
      </w:r>
    </w:p>
    <w:p w14:paraId="58A8EA2F" w14:textId="77777777" w:rsidR="00E81E69" w:rsidRDefault="00E40E9D" w:rsidP="00902C08">
      <w:r>
        <w:br w:type="page"/>
      </w:r>
    </w:p>
    <w:p w14:paraId="632D01F6" w14:textId="77777777" w:rsidR="00E81E69" w:rsidRPr="000864C1" w:rsidRDefault="00E40E9D" w:rsidP="000864C1">
      <w:pPr>
        <w:pStyle w:val="1"/>
        <w:spacing w:line="240" w:lineRule="auto"/>
        <w:rPr>
          <w:rFonts w:ascii="Times New Roman" w:hAnsi="Times New Roman" w:cs="標楷體"/>
          <w:sz w:val="36"/>
          <w:szCs w:val="36"/>
        </w:rPr>
      </w:pPr>
      <w:bookmarkStart w:id="76" w:name="_Toc232363430"/>
      <w:bookmarkStart w:id="77" w:name="_Toc232363698"/>
      <w:r>
        <w:rPr>
          <w:rFonts w:ascii="Times New Roman" w:hAnsi="Times New Roman" w:cs="標楷體"/>
          <w:sz w:val="36"/>
          <w:szCs w:val="36"/>
        </w:rPr>
        <w:lastRenderedPageBreak/>
        <w:t>參考文獻</w:t>
      </w:r>
      <w:bookmarkEnd w:id="76"/>
      <w:bookmarkEnd w:id="77"/>
    </w:p>
    <w:p w14:paraId="50B121FE" w14:textId="77777777" w:rsidR="00E81E69" w:rsidRDefault="00E81E69" w:rsidP="00902C08">
      <w:pPr>
        <w:snapToGrid w:val="0"/>
      </w:pPr>
    </w:p>
    <w:p w14:paraId="3671EF21" w14:textId="77777777" w:rsidR="00E81E69" w:rsidRPr="000864C1" w:rsidRDefault="00E40E9D" w:rsidP="000864C1">
      <w:pPr>
        <w:pStyle w:val="2"/>
        <w:spacing w:line="240" w:lineRule="auto"/>
        <w:rPr>
          <w:rFonts w:ascii="Times New Roman" w:hAnsi="Times New Roman" w:cs="標楷體"/>
          <w:sz w:val="28"/>
          <w:szCs w:val="28"/>
        </w:rPr>
      </w:pPr>
      <w:bookmarkStart w:id="78" w:name="_Toc232363431"/>
      <w:bookmarkStart w:id="79" w:name="_Toc232363699"/>
      <w:r>
        <w:rPr>
          <w:rFonts w:ascii="Times New Roman" w:hAnsi="Times New Roman" w:cs="標楷體"/>
          <w:sz w:val="28"/>
          <w:szCs w:val="28"/>
        </w:rPr>
        <w:t>中文部份</w:t>
      </w:r>
      <w:bookmarkEnd w:id="78"/>
      <w:bookmarkEnd w:id="79"/>
    </w:p>
    <w:p w14:paraId="4BEFA75E"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1</w:t>
      </w:r>
      <w:r>
        <w:rPr>
          <w:rFonts w:ascii="Times New Roman" w:eastAsia="標楷體" w:hAnsi="Times New Roman" w:cs="標楷體"/>
        </w:rPr>
        <w:t>】以太坊開發者文件（</w:t>
      </w:r>
      <w:r>
        <w:rPr>
          <w:rFonts w:ascii="Times New Roman" w:eastAsia="標楷體" w:hAnsi="Times New Roman" w:cs="標楷體"/>
        </w:rPr>
        <w:t>2023</w:t>
      </w:r>
      <w:r>
        <w:rPr>
          <w:rFonts w:ascii="Times New Roman" w:eastAsia="標楷體" w:hAnsi="Times New Roman" w:cs="標楷體"/>
        </w:rPr>
        <w:t>）。</w:t>
      </w:r>
      <w:r>
        <w:rPr>
          <w:rFonts w:ascii="Times New Roman" w:eastAsia="標楷體" w:hAnsi="Times New Roman" w:cs="標楷體"/>
        </w:rPr>
        <w:t xml:space="preserve">ERC-721 </w:t>
      </w:r>
      <w:r>
        <w:rPr>
          <w:rFonts w:ascii="Times New Roman" w:eastAsia="標楷體" w:hAnsi="Times New Roman" w:cs="標楷體"/>
        </w:rPr>
        <w:t>非同質化代幣標準。取自</w:t>
      </w:r>
      <w:r>
        <w:rPr>
          <w:rFonts w:ascii="Times New Roman" w:eastAsia="標楷體" w:hAnsi="Times New Roman" w:cs="標楷體"/>
        </w:rPr>
        <w:t xml:space="preserve"> https://ethereum.org/zh-tw/developers/docs/standards/tokens/erc-721/</w:t>
      </w:r>
    </w:p>
    <w:p w14:paraId="43F4ADF2"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2</w:t>
      </w:r>
      <w:r>
        <w:rPr>
          <w:rFonts w:ascii="Times New Roman" w:eastAsia="標楷體" w:hAnsi="Times New Roman" w:cs="標楷體"/>
        </w:rPr>
        <w:t>】</w:t>
      </w:r>
      <w:r>
        <w:rPr>
          <w:rFonts w:ascii="Times New Roman" w:eastAsia="標楷體" w:hAnsi="Times New Roman" w:cs="標楷體"/>
        </w:rPr>
        <w:t>OpenZeppelin</w:t>
      </w:r>
      <w:r>
        <w:rPr>
          <w:rFonts w:ascii="Times New Roman" w:eastAsia="標楷體" w:hAnsi="Times New Roman" w:cs="標楷體"/>
        </w:rPr>
        <w:t>（</w:t>
      </w:r>
      <w:r>
        <w:rPr>
          <w:rFonts w:ascii="Times New Roman" w:eastAsia="標楷體" w:hAnsi="Times New Roman" w:cs="標楷體"/>
        </w:rPr>
        <w:t>2024</w:t>
      </w:r>
      <w:r>
        <w:rPr>
          <w:rFonts w:ascii="Times New Roman" w:eastAsia="標楷體" w:hAnsi="Times New Roman" w:cs="標楷體"/>
        </w:rPr>
        <w:t>）。</w:t>
      </w:r>
      <w:r>
        <w:rPr>
          <w:rFonts w:ascii="Times New Roman" w:eastAsia="標楷體" w:hAnsi="Times New Roman" w:cs="標楷體"/>
        </w:rPr>
        <w:t xml:space="preserve">OpenZeppelin </w:t>
      </w:r>
      <w:r>
        <w:rPr>
          <w:rFonts w:ascii="Times New Roman" w:eastAsia="標楷體" w:hAnsi="Times New Roman" w:cs="標楷體"/>
        </w:rPr>
        <w:t>合約安全框架技術文件。取自</w:t>
      </w:r>
      <w:r>
        <w:rPr>
          <w:rFonts w:ascii="Times New Roman" w:eastAsia="標楷體" w:hAnsi="Times New Roman" w:cs="標楷體"/>
        </w:rPr>
        <w:t xml:space="preserve"> https://docs.openzeppelin.com/contracts/5.x/</w:t>
      </w:r>
    </w:p>
    <w:p w14:paraId="1CC1ECDD"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3</w:t>
      </w:r>
      <w:r>
        <w:rPr>
          <w:rFonts w:ascii="Times New Roman" w:eastAsia="標楷體" w:hAnsi="Times New Roman" w:cs="標楷體"/>
        </w:rPr>
        <w:t>】</w:t>
      </w:r>
      <w:r>
        <w:rPr>
          <w:rFonts w:ascii="Times New Roman" w:eastAsia="標楷體" w:hAnsi="Times New Roman" w:cs="標楷體"/>
        </w:rPr>
        <w:t xml:space="preserve">Solidity </w:t>
      </w:r>
      <w:r>
        <w:rPr>
          <w:rFonts w:ascii="Times New Roman" w:eastAsia="標楷體" w:hAnsi="Times New Roman" w:cs="標楷體"/>
        </w:rPr>
        <w:t>程式語言文件（</w:t>
      </w:r>
      <w:r>
        <w:rPr>
          <w:rFonts w:ascii="Times New Roman" w:eastAsia="標楷體" w:hAnsi="Times New Roman" w:cs="標楷體"/>
        </w:rPr>
        <w:t>2023</w:t>
      </w:r>
      <w:r>
        <w:rPr>
          <w:rFonts w:ascii="Times New Roman" w:eastAsia="標楷體" w:hAnsi="Times New Roman" w:cs="標楷體"/>
        </w:rPr>
        <w:t>）。</w:t>
      </w:r>
      <w:r>
        <w:rPr>
          <w:rFonts w:ascii="Times New Roman" w:eastAsia="標楷體" w:hAnsi="Times New Roman" w:cs="標楷體"/>
        </w:rPr>
        <w:t xml:space="preserve">Solidity 0.8.28 </w:t>
      </w:r>
      <w:r>
        <w:rPr>
          <w:rFonts w:ascii="Times New Roman" w:eastAsia="標楷體" w:hAnsi="Times New Roman" w:cs="標楷體"/>
        </w:rPr>
        <w:t>語言參考手冊。取自</w:t>
      </w:r>
      <w:r>
        <w:rPr>
          <w:rFonts w:ascii="Times New Roman" w:eastAsia="標楷體" w:hAnsi="Times New Roman" w:cs="標楷體"/>
        </w:rPr>
        <w:t xml:space="preserve"> https://docs.soliditylang.org/en/v0.8.28/</w:t>
      </w:r>
    </w:p>
    <w:p w14:paraId="56A8ACDB"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4</w:t>
      </w:r>
      <w:r>
        <w:rPr>
          <w:rFonts w:ascii="Times New Roman" w:eastAsia="標楷體" w:hAnsi="Times New Roman" w:cs="標楷體"/>
        </w:rPr>
        <w:t>】林冠廷（</w:t>
      </w:r>
      <w:r>
        <w:rPr>
          <w:rFonts w:ascii="Times New Roman" w:eastAsia="標楷體" w:hAnsi="Times New Roman" w:cs="標楷體"/>
        </w:rPr>
        <w:t>2021</w:t>
      </w:r>
      <w:r>
        <w:rPr>
          <w:rFonts w:ascii="Times New Roman" w:eastAsia="標楷體" w:hAnsi="Times New Roman" w:cs="標楷體"/>
        </w:rPr>
        <w:t>）。區塊鏈技術與智能合約應用實務。台北：旗標出版。</w:t>
      </w:r>
    </w:p>
    <w:p w14:paraId="1FFC2DD8" w14:textId="77777777" w:rsidR="00E81E69" w:rsidRDefault="00E81E69" w:rsidP="00902C08">
      <w:pPr>
        <w:snapToGrid w:val="0"/>
      </w:pPr>
    </w:p>
    <w:p w14:paraId="28777A9B" w14:textId="77777777" w:rsidR="00E81E69" w:rsidRPr="000864C1" w:rsidRDefault="00E40E9D" w:rsidP="000864C1">
      <w:pPr>
        <w:pStyle w:val="2"/>
        <w:spacing w:line="240" w:lineRule="auto"/>
        <w:rPr>
          <w:rFonts w:ascii="Times New Roman" w:hAnsi="Times New Roman" w:cs="標楷體"/>
          <w:sz w:val="28"/>
          <w:szCs w:val="28"/>
        </w:rPr>
      </w:pPr>
      <w:bookmarkStart w:id="80" w:name="_Toc232363432"/>
      <w:bookmarkStart w:id="81" w:name="_Toc232363700"/>
      <w:r>
        <w:rPr>
          <w:rFonts w:ascii="Times New Roman" w:hAnsi="Times New Roman" w:cs="標楷體"/>
          <w:sz w:val="28"/>
          <w:szCs w:val="28"/>
        </w:rPr>
        <w:t>西文部份</w:t>
      </w:r>
      <w:bookmarkEnd w:id="80"/>
      <w:bookmarkEnd w:id="81"/>
    </w:p>
    <w:p w14:paraId="0AA75C8F"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5</w:t>
      </w:r>
      <w:r>
        <w:rPr>
          <w:rFonts w:ascii="Times New Roman" w:eastAsia="標楷體" w:hAnsi="Times New Roman" w:cs="標楷體"/>
        </w:rPr>
        <w:t>】</w:t>
      </w:r>
      <w:r>
        <w:rPr>
          <w:rFonts w:ascii="Times New Roman" w:eastAsia="標楷體" w:hAnsi="Times New Roman" w:cs="標楷體"/>
        </w:rPr>
        <w:t>Auer, R., &amp; Tercero-Lucas, D. (2021). Distrust or speculation? The socioeconomic drivers of U.S. cryptocurrency investments. BIS Working Papers, No. 951.</w:t>
      </w:r>
    </w:p>
    <w:p w14:paraId="5196A208"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6</w:t>
      </w:r>
      <w:r>
        <w:rPr>
          <w:rFonts w:ascii="Times New Roman" w:eastAsia="標楷體" w:hAnsi="Times New Roman" w:cs="標楷體"/>
        </w:rPr>
        <w:t>】</w:t>
      </w:r>
      <w:r>
        <w:rPr>
          <w:rFonts w:ascii="Times New Roman" w:eastAsia="標楷體" w:hAnsi="Times New Roman" w:cs="標楷體"/>
        </w:rPr>
        <w:t>Deterding, S., Dixon, D., Khaled, R., &amp; Nacke, L. (2011). From game design elements to gamefulness: Defining gamification. In Proceedings of the 15th International Academic MindTrek Conference (pp. 9-15). ACM.</w:t>
      </w:r>
    </w:p>
    <w:p w14:paraId="1AD2DCB5"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7</w:t>
      </w:r>
      <w:r>
        <w:rPr>
          <w:rFonts w:ascii="Times New Roman" w:eastAsia="標楷體" w:hAnsi="Times New Roman" w:cs="標楷體"/>
        </w:rPr>
        <w:t>】</w:t>
      </w:r>
      <w:r>
        <w:rPr>
          <w:rFonts w:ascii="Times New Roman" w:eastAsia="標楷體" w:hAnsi="Times New Roman" w:cs="標楷體"/>
        </w:rPr>
        <w:t>Luu, L., Chu, D. H., Olickel, H., Saxena, P., &amp; Hobor, A. (2016). Making smart contracts smarter. In Proceedings of the ACM SIGSAC Conference on Computer and Communications Security (pp. 254-269).</w:t>
      </w:r>
    </w:p>
    <w:p w14:paraId="2669D064"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8</w:t>
      </w:r>
      <w:r>
        <w:rPr>
          <w:rFonts w:ascii="Times New Roman" w:eastAsia="標楷體" w:hAnsi="Times New Roman" w:cs="標楷體"/>
        </w:rPr>
        <w:t>】</w:t>
      </w:r>
      <w:r>
        <w:rPr>
          <w:rFonts w:ascii="Times New Roman" w:eastAsia="標楷體" w:hAnsi="Times New Roman" w:cs="標楷體"/>
        </w:rPr>
        <w:t>Nakamoto, S. (2008). Bitcoin: A peer-to-peer electronic cash system. Retrieved from https://bitcoin.org/bitcoin.pdf</w:t>
      </w:r>
    </w:p>
    <w:p w14:paraId="446C4E7D"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9</w:t>
      </w:r>
      <w:r>
        <w:rPr>
          <w:rFonts w:ascii="Times New Roman" w:eastAsia="標楷體" w:hAnsi="Times New Roman" w:cs="標楷體"/>
        </w:rPr>
        <w:t>】</w:t>
      </w:r>
      <w:r>
        <w:rPr>
          <w:rFonts w:ascii="Times New Roman" w:eastAsia="標楷體" w:hAnsi="Times New Roman" w:cs="標楷體"/>
        </w:rPr>
        <w:t>Chainlink Labs. (2023). Verifiable Random Function (VRF) v2 documentation. Retrieved from https://docs.chain.link/vrf/v2/introduction</w:t>
      </w:r>
    </w:p>
    <w:p w14:paraId="0A0BFA2A"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10</w:t>
      </w:r>
      <w:r>
        <w:rPr>
          <w:rFonts w:ascii="Times New Roman" w:eastAsia="標楷體" w:hAnsi="Times New Roman" w:cs="標楷體"/>
        </w:rPr>
        <w:t>】</w:t>
      </w:r>
      <w:r>
        <w:rPr>
          <w:rFonts w:ascii="Times New Roman" w:eastAsia="標楷體" w:hAnsi="Times New Roman" w:cs="標楷體"/>
        </w:rPr>
        <w:t>Entriken, W., Shirley, D., Evans, J., &amp; Sachs, N. (2018). ERC-721 non-fungible token standard. Ethereum Improvement Proposals, No. 721.</w:t>
      </w:r>
    </w:p>
    <w:p w14:paraId="0888CE31" w14:textId="77777777" w:rsidR="00E81E69" w:rsidRDefault="00E40E9D" w:rsidP="00902C08">
      <w:pPr>
        <w:snapToGrid w:val="0"/>
      </w:pPr>
      <w:r>
        <w:rPr>
          <w:rFonts w:ascii="Times New Roman" w:eastAsia="標楷體" w:hAnsi="Times New Roman" w:cs="標楷體"/>
        </w:rPr>
        <w:t>【</w:t>
      </w:r>
      <w:r>
        <w:rPr>
          <w:rFonts w:ascii="Times New Roman" w:eastAsia="標楷體" w:hAnsi="Times New Roman" w:cs="標楷體"/>
        </w:rPr>
        <w:t>11</w:t>
      </w:r>
      <w:r>
        <w:rPr>
          <w:rFonts w:ascii="Times New Roman" w:eastAsia="標楷體" w:hAnsi="Times New Roman" w:cs="標楷體"/>
        </w:rPr>
        <w:t>】</w:t>
      </w:r>
      <w:r>
        <w:rPr>
          <w:rFonts w:ascii="Times New Roman" w:eastAsia="標楷體" w:hAnsi="Times New Roman" w:cs="標楷體"/>
        </w:rPr>
        <w:t>Buterin, V. (2014). Ethereum: A next-generation smart contract and decentralized application platform. Ethereum Foundation. Retrieved from https://ethereum.org/en/whitepaper/</w:t>
      </w:r>
    </w:p>
    <w:p w14:paraId="035AD25F" w14:textId="77777777" w:rsidR="00E81E69" w:rsidRDefault="00E40E9D" w:rsidP="00902C08">
      <w:r>
        <w:br w:type="page"/>
      </w:r>
    </w:p>
    <w:p w14:paraId="4E452C33" w14:textId="77777777" w:rsidR="00E81E69" w:rsidRPr="000864C1" w:rsidRDefault="00E40E9D" w:rsidP="000864C1">
      <w:pPr>
        <w:pStyle w:val="1"/>
        <w:spacing w:line="240" w:lineRule="auto"/>
        <w:rPr>
          <w:rFonts w:ascii="Times New Roman" w:hAnsi="Times New Roman" w:cs="標楷體"/>
          <w:sz w:val="36"/>
          <w:szCs w:val="36"/>
        </w:rPr>
      </w:pPr>
      <w:bookmarkStart w:id="82" w:name="_Toc232363433"/>
      <w:bookmarkStart w:id="83" w:name="_Toc232363701"/>
      <w:r>
        <w:rPr>
          <w:rFonts w:ascii="Times New Roman" w:hAnsi="Times New Roman" w:cs="標楷體"/>
          <w:sz w:val="36"/>
          <w:szCs w:val="36"/>
        </w:rPr>
        <w:lastRenderedPageBreak/>
        <w:t>附錄</w:t>
      </w:r>
      <w:bookmarkEnd w:id="82"/>
      <w:bookmarkEnd w:id="83"/>
    </w:p>
    <w:p w14:paraId="4EBD8861" w14:textId="77777777" w:rsidR="00E81E69" w:rsidRDefault="00E81E69" w:rsidP="00902C08">
      <w:pPr>
        <w:snapToGrid w:val="0"/>
      </w:pPr>
    </w:p>
    <w:p w14:paraId="5825C1A3" w14:textId="77777777" w:rsidR="00E81E69" w:rsidRPr="000864C1" w:rsidRDefault="00E40E9D" w:rsidP="000864C1">
      <w:pPr>
        <w:pStyle w:val="2"/>
        <w:spacing w:line="240" w:lineRule="auto"/>
        <w:rPr>
          <w:rFonts w:ascii="Times New Roman" w:hAnsi="Times New Roman" w:cs="標楷體"/>
          <w:sz w:val="28"/>
          <w:szCs w:val="28"/>
        </w:rPr>
      </w:pPr>
      <w:bookmarkStart w:id="84" w:name="_Toc232363434"/>
      <w:bookmarkStart w:id="85" w:name="_Toc232363702"/>
      <w:r>
        <w:rPr>
          <w:rFonts w:ascii="Times New Roman" w:hAnsi="Times New Roman" w:cs="標楷體"/>
          <w:sz w:val="28"/>
          <w:szCs w:val="28"/>
        </w:rPr>
        <w:t>附錄</w:t>
      </w:r>
      <w:r>
        <w:rPr>
          <w:rFonts w:ascii="Times New Roman" w:hAnsi="Times New Roman" w:cs="標楷體"/>
          <w:sz w:val="28"/>
          <w:szCs w:val="28"/>
        </w:rPr>
        <w:t xml:space="preserve"> A  </w:t>
      </w:r>
      <w:r>
        <w:rPr>
          <w:rFonts w:ascii="Times New Roman" w:hAnsi="Times New Roman" w:cs="標楷體"/>
          <w:sz w:val="28"/>
          <w:szCs w:val="28"/>
        </w:rPr>
        <w:t>智能合約完整原始碼（</w:t>
      </w:r>
      <w:r>
        <w:rPr>
          <w:rFonts w:ascii="Times New Roman" w:hAnsi="Times New Roman" w:cs="標楷體"/>
          <w:sz w:val="28"/>
          <w:szCs w:val="28"/>
        </w:rPr>
        <w:t>CryptoPetNFT.sol</w:t>
      </w:r>
      <w:r>
        <w:rPr>
          <w:rFonts w:ascii="Times New Roman" w:hAnsi="Times New Roman" w:cs="標楷體"/>
          <w:sz w:val="28"/>
          <w:szCs w:val="28"/>
        </w:rPr>
        <w:t>）</w:t>
      </w:r>
      <w:bookmarkEnd w:id="84"/>
      <w:bookmarkEnd w:id="85"/>
    </w:p>
    <w:p w14:paraId="3B82603C" w14:textId="77777777" w:rsidR="00E81E69" w:rsidRDefault="00E40E9D" w:rsidP="00902C08">
      <w:pPr>
        <w:snapToGrid w:val="0"/>
      </w:pPr>
      <w:r>
        <w:rPr>
          <w:rFonts w:ascii="Times New Roman" w:eastAsia="標楷體" w:hAnsi="Times New Roman" w:cs="標楷體"/>
          <w:sz w:val="22"/>
          <w:szCs w:val="22"/>
        </w:rPr>
        <w:t>// SPDX-License-Identifier: MIT</w:t>
      </w:r>
    </w:p>
    <w:p w14:paraId="13B2A55B" w14:textId="77777777" w:rsidR="00E81E69" w:rsidRDefault="00E40E9D" w:rsidP="00902C08">
      <w:pPr>
        <w:snapToGrid w:val="0"/>
      </w:pPr>
      <w:r>
        <w:rPr>
          <w:rFonts w:ascii="Times New Roman" w:eastAsia="標楷體" w:hAnsi="Times New Roman" w:cs="標楷體"/>
          <w:sz w:val="22"/>
          <w:szCs w:val="22"/>
        </w:rPr>
        <w:t>pragma solidity ^0.8.28;</w:t>
      </w:r>
    </w:p>
    <w:p w14:paraId="477E5971" w14:textId="77777777" w:rsidR="00E81E69" w:rsidRDefault="00E81E69" w:rsidP="00902C08">
      <w:pPr>
        <w:snapToGrid w:val="0"/>
      </w:pPr>
    </w:p>
    <w:p w14:paraId="553A2588" w14:textId="77777777" w:rsidR="00E81E69" w:rsidRDefault="00E40E9D" w:rsidP="00902C08">
      <w:pPr>
        <w:snapToGrid w:val="0"/>
      </w:pPr>
      <w:r>
        <w:rPr>
          <w:rFonts w:ascii="Times New Roman" w:eastAsia="標楷體" w:hAnsi="Times New Roman" w:cs="標楷體"/>
          <w:sz w:val="22"/>
          <w:szCs w:val="22"/>
        </w:rPr>
        <w:t>import "@openzeppelin/contracts/token/ERC721/ERC721.sol";</w:t>
      </w:r>
    </w:p>
    <w:p w14:paraId="32BEB84F" w14:textId="77777777" w:rsidR="00E81E69" w:rsidRDefault="00E40E9D" w:rsidP="00902C08">
      <w:pPr>
        <w:snapToGrid w:val="0"/>
      </w:pPr>
      <w:r>
        <w:rPr>
          <w:rFonts w:ascii="Times New Roman" w:eastAsia="標楷體" w:hAnsi="Times New Roman" w:cs="標楷體"/>
          <w:sz w:val="22"/>
          <w:szCs w:val="22"/>
        </w:rPr>
        <w:t>import "@openzeppelin/contracts/access/Ownable.sol";</w:t>
      </w:r>
    </w:p>
    <w:p w14:paraId="59B189BC" w14:textId="77777777" w:rsidR="00E81E69" w:rsidRDefault="00E81E69" w:rsidP="00902C08">
      <w:pPr>
        <w:snapToGrid w:val="0"/>
      </w:pPr>
    </w:p>
    <w:p w14:paraId="0AFDE5BD" w14:textId="77777777" w:rsidR="00E81E69" w:rsidRDefault="00E40E9D" w:rsidP="00902C08">
      <w:pPr>
        <w:snapToGrid w:val="0"/>
      </w:pPr>
      <w:r>
        <w:rPr>
          <w:rFonts w:ascii="Times New Roman" w:eastAsia="標楷體" w:hAnsi="Times New Roman" w:cs="標楷體"/>
          <w:sz w:val="22"/>
          <w:szCs w:val="22"/>
        </w:rPr>
        <w:t>contract CryptoPetNFT is ERC721, Ownable {</w:t>
      </w:r>
    </w:p>
    <w:p w14:paraId="4963417A" w14:textId="77777777" w:rsidR="00E81E69" w:rsidRDefault="00E40E9D" w:rsidP="00902C08">
      <w:pPr>
        <w:snapToGrid w:val="0"/>
      </w:pPr>
      <w:r>
        <w:rPr>
          <w:rFonts w:ascii="Times New Roman" w:eastAsia="標楷體" w:hAnsi="Times New Roman" w:cs="標楷體"/>
          <w:sz w:val="22"/>
          <w:szCs w:val="22"/>
        </w:rPr>
        <w:t xml:space="preserve">    uint256 public constant MINT_FEE = 0.001 ether;</w:t>
      </w:r>
    </w:p>
    <w:p w14:paraId="7FD3B989" w14:textId="77777777" w:rsidR="00E81E69" w:rsidRDefault="00E81E69" w:rsidP="00902C08">
      <w:pPr>
        <w:snapToGrid w:val="0"/>
      </w:pPr>
    </w:p>
    <w:p w14:paraId="7881C343" w14:textId="77777777" w:rsidR="00E81E69" w:rsidRDefault="00E40E9D" w:rsidP="00902C08">
      <w:pPr>
        <w:snapToGrid w:val="0"/>
      </w:pPr>
      <w:r>
        <w:rPr>
          <w:rFonts w:ascii="Times New Roman" w:eastAsia="標楷體" w:hAnsi="Times New Roman" w:cs="標楷體"/>
          <w:sz w:val="22"/>
          <w:szCs w:val="22"/>
        </w:rPr>
        <w:t xml:space="preserve">    struct Pet {</w:t>
      </w:r>
    </w:p>
    <w:p w14:paraId="252CE358" w14:textId="77777777" w:rsidR="00E81E69" w:rsidRDefault="00E40E9D" w:rsidP="00902C08">
      <w:pPr>
        <w:snapToGrid w:val="0"/>
      </w:pPr>
      <w:r>
        <w:rPr>
          <w:rFonts w:ascii="Times New Roman" w:eastAsia="標楷體" w:hAnsi="Times New Roman" w:cs="標楷體"/>
          <w:sz w:val="22"/>
          <w:szCs w:val="22"/>
        </w:rPr>
        <w:t xml:space="preserve">        string  symbol;  // </w:t>
      </w:r>
      <w:r>
        <w:rPr>
          <w:rFonts w:ascii="Times New Roman" w:eastAsia="標楷體" w:hAnsi="Times New Roman" w:cs="標楷體"/>
          <w:sz w:val="22"/>
          <w:szCs w:val="22"/>
        </w:rPr>
        <w:t>幣種代號</w:t>
      </w:r>
    </w:p>
    <w:p w14:paraId="461A6024" w14:textId="77777777" w:rsidR="00E81E69" w:rsidRDefault="00E40E9D" w:rsidP="00902C08">
      <w:pPr>
        <w:snapToGrid w:val="0"/>
      </w:pPr>
      <w:r>
        <w:rPr>
          <w:rFonts w:ascii="Times New Roman" w:eastAsia="標楷體" w:hAnsi="Times New Roman" w:cs="標楷體"/>
          <w:sz w:val="22"/>
          <w:szCs w:val="22"/>
        </w:rPr>
        <w:t xml:space="preserve">        uint8   stage;   // 0=</w:t>
      </w:r>
      <w:r>
        <w:rPr>
          <w:rFonts w:ascii="Times New Roman" w:eastAsia="標楷體" w:hAnsi="Times New Roman" w:cs="標楷體"/>
          <w:sz w:val="22"/>
          <w:szCs w:val="22"/>
        </w:rPr>
        <w:t>幼年</w:t>
      </w:r>
      <w:r>
        <w:rPr>
          <w:rFonts w:ascii="Times New Roman" w:eastAsia="標楷體" w:hAnsi="Times New Roman" w:cs="標楷體"/>
          <w:sz w:val="22"/>
          <w:szCs w:val="22"/>
        </w:rPr>
        <w:t xml:space="preserve"> 1=</w:t>
      </w:r>
      <w:r>
        <w:rPr>
          <w:rFonts w:ascii="Times New Roman" w:eastAsia="標楷體" w:hAnsi="Times New Roman" w:cs="標楷體"/>
          <w:sz w:val="22"/>
          <w:szCs w:val="22"/>
        </w:rPr>
        <w:t>成長</w:t>
      </w:r>
      <w:r>
        <w:rPr>
          <w:rFonts w:ascii="Times New Roman" w:eastAsia="標楷體" w:hAnsi="Times New Roman" w:cs="標楷體"/>
          <w:sz w:val="22"/>
          <w:szCs w:val="22"/>
        </w:rPr>
        <w:t xml:space="preserve"> 2=</w:t>
      </w:r>
      <w:r>
        <w:rPr>
          <w:rFonts w:ascii="Times New Roman" w:eastAsia="標楷體" w:hAnsi="Times New Roman" w:cs="標楷體"/>
          <w:sz w:val="22"/>
          <w:szCs w:val="22"/>
        </w:rPr>
        <w:t>成熟</w:t>
      </w:r>
    </w:p>
    <w:p w14:paraId="7CE70F41" w14:textId="77777777" w:rsidR="00E81E69" w:rsidRDefault="00E40E9D" w:rsidP="00902C08">
      <w:pPr>
        <w:snapToGrid w:val="0"/>
      </w:pPr>
      <w:r>
        <w:rPr>
          <w:rFonts w:ascii="Times New Roman" w:eastAsia="標楷體" w:hAnsi="Times New Roman" w:cs="標楷體"/>
          <w:sz w:val="22"/>
          <w:szCs w:val="22"/>
        </w:rPr>
        <w:t xml:space="preserve">        uint8   rarity;  // 0=</w:t>
      </w:r>
      <w:r>
        <w:rPr>
          <w:rFonts w:ascii="Times New Roman" w:eastAsia="標楷體" w:hAnsi="Times New Roman" w:cs="標楷體"/>
          <w:sz w:val="22"/>
          <w:szCs w:val="22"/>
        </w:rPr>
        <w:t>普通</w:t>
      </w:r>
      <w:r>
        <w:rPr>
          <w:rFonts w:ascii="Times New Roman" w:eastAsia="標楷體" w:hAnsi="Times New Roman" w:cs="標楷體"/>
          <w:sz w:val="22"/>
          <w:szCs w:val="22"/>
        </w:rPr>
        <w:t xml:space="preserve"> 1=</w:t>
      </w:r>
      <w:r>
        <w:rPr>
          <w:rFonts w:ascii="Times New Roman" w:eastAsia="標楷體" w:hAnsi="Times New Roman" w:cs="標楷體"/>
          <w:sz w:val="22"/>
          <w:szCs w:val="22"/>
        </w:rPr>
        <w:t>稀有</w:t>
      </w:r>
      <w:r>
        <w:rPr>
          <w:rFonts w:ascii="Times New Roman" w:eastAsia="標楷體" w:hAnsi="Times New Roman" w:cs="標楷體"/>
          <w:sz w:val="22"/>
          <w:szCs w:val="22"/>
        </w:rPr>
        <w:t xml:space="preserve"> 2=</w:t>
      </w:r>
      <w:r>
        <w:rPr>
          <w:rFonts w:ascii="Times New Roman" w:eastAsia="標楷體" w:hAnsi="Times New Roman" w:cs="標楷體"/>
          <w:sz w:val="22"/>
          <w:szCs w:val="22"/>
        </w:rPr>
        <w:t>史詩</w:t>
      </w:r>
      <w:r>
        <w:rPr>
          <w:rFonts w:ascii="Times New Roman" w:eastAsia="標楷體" w:hAnsi="Times New Roman" w:cs="標楷體"/>
          <w:sz w:val="22"/>
          <w:szCs w:val="22"/>
        </w:rPr>
        <w:t xml:space="preserve"> 3=</w:t>
      </w:r>
      <w:r>
        <w:rPr>
          <w:rFonts w:ascii="Times New Roman" w:eastAsia="標楷體" w:hAnsi="Times New Roman" w:cs="標楷體"/>
          <w:sz w:val="22"/>
          <w:szCs w:val="22"/>
        </w:rPr>
        <w:t>隱藏</w:t>
      </w:r>
    </w:p>
    <w:p w14:paraId="47412A12" w14:textId="77777777" w:rsidR="00E81E69" w:rsidRDefault="00E40E9D" w:rsidP="00902C08">
      <w:pPr>
        <w:snapToGrid w:val="0"/>
      </w:pPr>
      <w:r>
        <w:rPr>
          <w:rFonts w:ascii="Times New Roman" w:eastAsia="標楷體" w:hAnsi="Times New Roman" w:cs="標楷體"/>
          <w:sz w:val="22"/>
          <w:szCs w:val="22"/>
        </w:rPr>
        <w:t xml:space="preserve">        uint256 bornAt;  // </w:t>
      </w:r>
      <w:r>
        <w:rPr>
          <w:rFonts w:ascii="Times New Roman" w:eastAsia="標楷體" w:hAnsi="Times New Roman" w:cs="標楷體"/>
          <w:sz w:val="22"/>
          <w:szCs w:val="22"/>
        </w:rPr>
        <w:t>鑄造時間戳</w:t>
      </w:r>
    </w:p>
    <w:p w14:paraId="29F7DF50" w14:textId="77777777" w:rsidR="00E81E69" w:rsidRDefault="00E40E9D" w:rsidP="00902C08">
      <w:pPr>
        <w:snapToGrid w:val="0"/>
      </w:pPr>
      <w:r>
        <w:rPr>
          <w:rFonts w:ascii="Times New Roman" w:eastAsia="標楷體" w:hAnsi="Times New Roman" w:cs="標楷體"/>
          <w:sz w:val="22"/>
          <w:szCs w:val="22"/>
        </w:rPr>
        <w:t xml:space="preserve">    }</w:t>
      </w:r>
    </w:p>
    <w:p w14:paraId="253ED3AF" w14:textId="77777777" w:rsidR="00E81E69" w:rsidRDefault="00E81E69" w:rsidP="00902C08">
      <w:pPr>
        <w:snapToGrid w:val="0"/>
      </w:pPr>
    </w:p>
    <w:p w14:paraId="764BAF52" w14:textId="77777777" w:rsidR="00E81E69" w:rsidRDefault="00E40E9D" w:rsidP="00902C08">
      <w:pPr>
        <w:snapToGrid w:val="0"/>
      </w:pPr>
      <w:r>
        <w:rPr>
          <w:rFonts w:ascii="Times New Roman" w:eastAsia="標楷體" w:hAnsi="Times New Roman" w:cs="標楷體"/>
          <w:sz w:val="22"/>
          <w:szCs w:val="22"/>
        </w:rPr>
        <w:t xml:space="preserve">    uint256 private _nextTokenId = 1;</w:t>
      </w:r>
    </w:p>
    <w:p w14:paraId="5091D952" w14:textId="77777777" w:rsidR="00E81E69" w:rsidRDefault="00E40E9D" w:rsidP="00902C08">
      <w:pPr>
        <w:snapToGrid w:val="0"/>
      </w:pPr>
      <w:r>
        <w:rPr>
          <w:rFonts w:ascii="Times New Roman" w:eastAsia="標楷體" w:hAnsi="Times New Roman" w:cs="標楷體"/>
          <w:sz w:val="22"/>
          <w:szCs w:val="22"/>
        </w:rPr>
        <w:t xml:space="preserve">    mapping(uint256 =&gt; Pet) public pets;</w:t>
      </w:r>
    </w:p>
    <w:p w14:paraId="064AF470" w14:textId="77777777" w:rsidR="00E81E69" w:rsidRDefault="00E81E69" w:rsidP="00902C08">
      <w:pPr>
        <w:snapToGrid w:val="0"/>
      </w:pPr>
    </w:p>
    <w:p w14:paraId="04901168" w14:textId="77777777" w:rsidR="00E81E69" w:rsidRDefault="00E40E9D" w:rsidP="00902C08">
      <w:pPr>
        <w:snapToGrid w:val="0"/>
      </w:pPr>
      <w:r>
        <w:rPr>
          <w:rFonts w:ascii="Times New Roman" w:eastAsia="標楷體" w:hAnsi="Times New Roman" w:cs="標楷體"/>
          <w:sz w:val="22"/>
          <w:szCs w:val="22"/>
        </w:rPr>
        <w:t xml:space="preserve">    event PetMinted(uint256 tokenId, address owner, string symbol);</w:t>
      </w:r>
    </w:p>
    <w:p w14:paraId="25F87669" w14:textId="77777777" w:rsidR="00E81E69" w:rsidRDefault="00E40E9D" w:rsidP="00902C08">
      <w:pPr>
        <w:snapToGrid w:val="0"/>
      </w:pPr>
      <w:r>
        <w:rPr>
          <w:rFonts w:ascii="Times New Roman" w:eastAsia="標楷體" w:hAnsi="Times New Roman" w:cs="標楷體"/>
          <w:sz w:val="22"/>
          <w:szCs w:val="22"/>
        </w:rPr>
        <w:t xml:space="preserve">    event PetEvolved(uint256 tokenId, uint8 newStage, uint8 rarity);</w:t>
      </w:r>
    </w:p>
    <w:p w14:paraId="47E35364" w14:textId="77777777" w:rsidR="00E81E69" w:rsidRDefault="00E81E69" w:rsidP="00902C08">
      <w:pPr>
        <w:snapToGrid w:val="0"/>
      </w:pPr>
    </w:p>
    <w:p w14:paraId="7702F479" w14:textId="77777777" w:rsidR="00E81E69" w:rsidRDefault="00E40E9D" w:rsidP="00902C08">
      <w:pPr>
        <w:snapToGrid w:val="0"/>
      </w:pPr>
      <w:r>
        <w:rPr>
          <w:rFonts w:ascii="Times New Roman" w:eastAsia="標楷體" w:hAnsi="Times New Roman" w:cs="標楷體"/>
          <w:sz w:val="22"/>
          <w:szCs w:val="22"/>
        </w:rPr>
        <w:t xml:space="preserve">    constructor() ERC721("CryptoPet", "CPET") Ownable(msg.sender) {}</w:t>
      </w:r>
    </w:p>
    <w:p w14:paraId="4769BB4B" w14:textId="77777777" w:rsidR="00E81E69" w:rsidRDefault="00E81E69" w:rsidP="00902C08">
      <w:pPr>
        <w:snapToGrid w:val="0"/>
      </w:pPr>
    </w:p>
    <w:p w14:paraId="3E431778" w14:textId="77777777" w:rsidR="00E81E69" w:rsidRDefault="00E40E9D" w:rsidP="00902C08">
      <w:pPr>
        <w:snapToGrid w:val="0"/>
      </w:pPr>
      <w:r>
        <w:rPr>
          <w:rFonts w:ascii="Times New Roman" w:eastAsia="標楷體" w:hAnsi="Times New Roman" w:cs="標楷體"/>
          <w:sz w:val="22"/>
          <w:szCs w:val="22"/>
        </w:rPr>
        <w:t xml:space="preserve">    function mintPet(string calldata symbol) external payable returns (uint256) {</w:t>
      </w:r>
    </w:p>
    <w:p w14:paraId="2EE82DA9" w14:textId="77777777" w:rsidR="00E81E69" w:rsidRDefault="00E40E9D" w:rsidP="00902C08">
      <w:pPr>
        <w:snapToGrid w:val="0"/>
      </w:pPr>
      <w:r>
        <w:rPr>
          <w:rFonts w:ascii="Times New Roman" w:eastAsia="標楷體" w:hAnsi="Times New Roman" w:cs="標楷體"/>
          <w:sz w:val="22"/>
          <w:szCs w:val="22"/>
        </w:rPr>
        <w:t xml:space="preserve">        require(msg.value &gt;= MINT_FEE, "insufficient fee");</w:t>
      </w:r>
    </w:p>
    <w:p w14:paraId="1C2C88C9" w14:textId="77777777" w:rsidR="00E81E69" w:rsidRDefault="00E40E9D" w:rsidP="00902C08">
      <w:pPr>
        <w:snapToGrid w:val="0"/>
      </w:pPr>
      <w:r>
        <w:rPr>
          <w:rFonts w:ascii="Times New Roman" w:eastAsia="標楷體" w:hAnsi="Times New Roman" w:cs="標楷體"/>
          <w:sz w:val="22"/>
          <w:szCs w:val="22"/>
        </w:rPr>
        <w:t xml:space="preserve">        uint256 tokenId = _nextTokenId++;</w:t>
      </w:r>
    </w:p>
    <w:p w14:paraId="73883912" w14:textId="77777777" w:rsidR="00E81E69" w:rsidRDefault="00E40E9D" w:rsidP="00902C08">
      <w:pPr>
        <w:snapToGrid w:val="0"/>
      </w:pPr>
      <w:r>
        <w:rPr>
          <w:rFonts w:ascii="Times New Roman" w:eastAsia="標楷體" w:hAnsi="Times New Roman" w:cs="標楷體"/>
          <w:sz w:val="22"/>
          <w:szCs w:val="22"/>
        </w:rPr>
        <w:t xml:space="preserve">        _safeMint(msg.sender, tokenId);</w:t>
      </w:r>
    </w:p>
    <w:p w14:paraId="4C024E44" w14:textId="77777777" w:rsidR="00E81E69" w:rsidRDefault="00E40E9D" w:rsidP="00902C08">
      <w:pPr>
        <w:snapToGrid w:val="0"/>
      </w:pPr>
      <w:r>
        <w:rPr>
          <w:rFonts w:ascii="Times New Roman" w:eastAsia="標楷體" w:hAnsi="Times New Roman" w:cs="標楷體"/>
          <w:sz w:val="22"/>
          <w:szCs w:val="22"/>
        </w:rPr>
        <w:t xml:space="preserve">        pets[tokenId] = Pet({ symbol: symbol, stage: 0, rarity: 0, bornAt: block.timestamp });</w:t>
      </w:r>
    </w:p>
    <w:p w14:paraId="0F8161BF" w14:textId="77777777" w:rsidR="00E81E69" w:rsidRDefault="00E40E9D" w:rsidP="00902C08">
      <w:pPr>
        <w:snapToGrid w:val="0"/>
      </w:pPr>
      <w:r>
        <w:rPr>
          <w:rFonts w:ascii="Times New Roman" w:eastAsia="標楷體" w:hAnsi="Times New Roman" w:cs="標楷體"/>
          <w:sz w:val="22"/>
          <w:szCs w:val="22"/>
        </w:rPr>
        <w:t xml:space="preserve">        emit PetMinted(tokenId, msg.sender, symbol);</w:t>
      </w:r>
    </w:p>
    <w:p w14:paraId="718F8419" w14:textId="77777777" w:rsidR="00E81E69" w:rsidRDefault="00E40E9D" w:rsidP="00902C08">
      <w:pPr>
        <w:snapToGrid w:val="0"/>
      </w:pPr>
      <w:r>
        <w:rPr>
          <w:rFonts w:ascii="Times New Roman" w:eastAsia="標楷體" w:hAnsi="Times New Roman" w:cs="標楷體"/>
          <w:sz w:val="22"/>
          <w:szCs w:val="22"/>
        </w:rPr>
        <w:t xml:space="preserve">        return tokenId;</w:t>
      </w:r>
    </w:p>
    <w:p w14:paraId="29CB9743" w14:textId="77777777" w:rsidR="00E81E69" w:rsidRDefault="00E40E9D" w:rsidP="00902C08">
      <w:pPr>
        <w:snapToGrid w:val="0"/>
      </w:pPr>
      <w:r>
        <w:rPr>
          <w:rFonts w:ascii="Times New Roman" w:eastAsia="標楷體" w:hAnsi="Times New Roman" w:cs="標楷體"/>
          <w:sz w:val="22"/>
          <w:szCs w:val="22"/>
        </w:rPr>
        <w:t xml:space="preserve">    }</w:t>
      </w:r>
    </w:p>
    <w:p w14:paraId="0276B9A3" w14:textId="77777777" w:rsidR="00E81E69" w:rsidRDefault="00E81E69" w:rsidP="00902C08">
      <w:pPr>
        <w:snapToGrid w:val="0"/>
      </w:pPr>
    </w:p>
    <w:p w14:paraId="1FBC62F5" w14:textId="77777777" w:rsidR="00E81E69" w:rsidRDefault="00E40E9D" w:rsidP="00902C08">
      <w:pPr>
        <w:snapToGrid w:val="0"/>
      </w:pPr>
      <w:r>
        <w:rPr>
          <w:rFonts w:ascii="Times New Roman" w:eastAsia="標楷體" w:hAnsi="Times New Roman" w:cs="標楷體"/>
          <w:sz w:val="22"/>
          <w:szCs w:val="22"/>
        </w:rPr>
        <w:t xml:space="preserve">    function evolve(uint256 tokenId) external {</w:t>
      </w:r>
    </w:p>
    <w:p w14:paraId="192D0216" w14:textId="77777777" w:rsidR="00E81E69" w:rsidRDefault="00E40E9D" w:rsidP="00902C08">
      <w:pPr>
        <w:snapToGrid w:val="0"/>
      </w:pPr>
      <w:r>
        <w:rPr>
          <w:rFonts w:ascii="Times New Roman" w:eastAsia="標楷體" w:hAnsi="Times New Roman" w:cs="標楷體"/>
          <w:sz w:val="22"/>
          <w:szCs w:val="22"/>
        </w:rPr>
        <w:t xml:space="preserve">        require(ownerOf(tokenId) == msg.sender, "not owner");</w:t>
      </w:r>
    </w:p>
    <w:p w14:paraId="6EB5CF7F" w14:textId="77777777" w:rsidR="00E81E69" w:rsidRDefault="00E40E9D" w:rsidP="00902C08">
      <w:pPr>
        <w:snapToGrid w:val="0"/>
      </w:pPr>
      <w:r>
        <w:rPr>
          <w:rFonts w:ascii="Times New Roman" w:eastAsia="標楷體" w:hAnsi="Times New Roman" w:cs="標楷體"/>
          <w:sz w:val="22"/>
          <w:szCs w:val="22"/>
        </w:rPr>
        <w:t xml:space="preserve">        Pet storage pet = pets[tokenId];</w:t>
      </w:r>
    </w:p>
    <w:p w14:paraId="4FE61C3E" w14:textId="77777777" w:rsidR="00E81E69" w:rsidRDefault="00E40E9D" w:rsidP="00902C08">
      <w:pPr>
        <w:snapToGrid w:val="0"/>
      </w:pPr>
      <w:r>
        <w:rPr>
          <w:rFonts w:ascii="Times New Roman" w:eastAsia="標楷體" w:hAnsi="Times New Roman" w:cs="標楷體"/>
          <w:sz w:val="22"/>
          <w:szCs w:val="22"/>
        </w:rPr>
        <w:t xml:space="preserve">        require(pet.stage &lt; 2, "max stage");</w:t>
      </w:r>
    </w:p>
    <w:p w14:paraId="49D65FF3" w14:textId="77777777" w:rsidR="00E81E69" w:rsidRDefault="00E40E9D" w:rsidP="00902C08">
      <w:pPr>
        <w:snapToGrid w:val="0"/>
      </w:pPr>
      <w:r>
        <w:rPr>
          <w:rFonts w:ascii="Times New Roman" w:eastAsia="標楷體" w:hAnsi="Times New Roman" w:cs="標楷體"/>
          <w:sz w:val="22"/>
          <w:szCs w:val="22"/>
        </w:rPr>
        <w:t xml:space="preserve">        uint256 rand = uint256(keccak256(abi.encodePacked(</w:t>
      </w:r>
    </w:p>
    <w:p w14:paraId="402BB68F" w14:textId="77777777" w:rsidR="00E81E69" w:rsidRDefault="00E40E9D" w:rsidP="00902C08">
      <w:pPr>
        <w:snapToGrid w:val="0"/>
      </w:pPr>
      <w:r>
        <w:rPr>
          <w:rFonts w:ascii="Times New Roman" w:eastAsia="標楷體" w:hAnsi="Times New Roman" w:cs="標楷體"/>
          <w:sz w:val="22"/>
          <w:szCs w:val="22"/>
        </w:rPr>
        <w:t xml:space="preserve">            block.timestamp, msg.sender, tokenId))) % 100;</w:t>
      </w:r>
    </w:p>
    <w:p w14:paraId="68075826" w14:textId="77777777" w:rsidR="00E81E69" w:rsidRDefault="00E40E9D" w:rsidP="00902C08">
      <w:pPr>
        <w:snapToGrid w:val="0"/>
      </w:pPr>
      <w:r>
        <w:rPr>
          <w:rFonts w:ascii="Times New Roman" w:eastAsia="標楷體" w:hAnsi="Times New Roman" w:cs="標楷體"/>
          <w:sz w:val="22"/>
          <w:szCs w:val="22"/>
        </w:rPr>
        <w:t xml:space="preserve">        uint8 rarity = rand &lt; 60 ? 0 : rand &lt; 85 ? 1 : rand &lt; 97 ? 2 : 3;</w:t>
      </w:r>
    </w:p>
    <w:p w14:paraId="7CCD9F97" w14:textId="77777777" w:rsidR="00E81E69" w:rsidRDefault="00E40E9D" w:rsidP="00902C08">
      <w:pPr>
        <w:snapToGrid w:val="0"/>
      </w:pPr>
      <w:r>
        <w:rPr>
          <w:rFonts w:ascii="Times New Roman" w:eastAsia="標楷體" w:hAnsi="Times New Roman" w:cs="標楷體"/>
          <w:sz w:val="22"/>
          <w:szCs w:val="22"/>
        </w:rPr>
        <w:t xml:space="preserve">        pet.stage++;  pet.rarity = rarity;</w:t>
      </w:r>
    </w:p>
    <w:p w14:paraId="7770525F" w14:textId="77777777" w:rsidR="00E81E69" w:rsidRDefault="00E40E9D" w:rsidP="00902C08">
      <w:pPr>
        <w:snapToGrid w:val="0"/>
      </w:pPr>
      <w:r>
        <w:rPr>
          <w:rFonts w:ascii="Times New Roman" w:eastAsia="標楷體" w:hAnsi="Times New Roman" w:cs="標楷體"/>
          <w:sz w:val="22"/>
          <w:szCs w:val="22"/>
        </w:rPr>
        <w:t xml:space="preserve">        emit PetEvolved(tokenId, pet.stage, rarity);</w:t>
      </w:r>
    </w:p>
    <w:p w14:paraId="2B1503B8" w14:textId="77777777" w:rsidR="00E81E69" w:rsidRDefault="00E40E9D" w:rsidP="00902C08">
      <w:pPr>
        <w:snapToGrid w:val="0"/>
      </w:pPr>
      <w:r>
        <w:rPr>
          <w:rFonts w:ascii="Times New Roman" w:eastAsia="標楷體" w:hAnsi="Times New Roman" w:cs="標楷體"/>
          <w:sz w:val="22"/>
          <w:szCs w:val="22"/>
        </w:rPr>
        <w:t xml:space="preserve">    }</w:t>
      </w:r>
    </w:p>
    <w:p w14:paraId="603C7166" w14:textId="77777777" w:rsidR="00E81E69" w:rsidRDefault="00E81E69" w:rsidP="00902C08">
      <w:pPr>
        <w:snapToGrid w:val="0"/>
      </w:pPr>
    </w:p>
    <w:p w14:paraId="09D741CE" w14:textId="77777777" w:rsidR="00E81E69" w:rsidRDefault="00E40E9D" w:rsidP="00902C08">
      <w:pPr>
        <w:snapToGrid w:val="0"/>
      </w:pPr>
      <w:r>
        <w:rPr>
          <w:rFonts w:ascii="Times New Roman" w:eastAsia="標楷體" w:hAnsi="Times New Roman" w:cs="標楷體"/>
          <w:sz w:val="22"/>
          <w:szCs w:val="22"/>
        </w:rPr>
        <w:t xml:space="preserve">    function getPet(uint256 tokenId) external view returns (Pet memory) {</w:t>
      </w:r>
    </w:p>
    <w:p w14:paraId="220436F5" w14:textId="77777777" w:rsidR="00E81E69" w:rsidRDefault="00E40E9D" w:rsidP="00902C08">
      <w:pPr>
        <w:snapToGrid w:val="0"/>
      </w:pPr>
      <w:r>
        <w:rPr>
          <w:rFonts w:ascii="Times New Roman" w:eastAsia="標楷體" w:hAnsi="Times New Roman" w:cs="標楷體"/>
          <w:sz w:val="22"/>
          <w:szCs w:val="22"/>
        </w:rPr>
        <w:t xml:space="preserve">        return pets[tokenId];</w:t>
      </w:r>
    </w:p>
    <w:p w14:paraId="16BD148C" w14:textId="77777777" w:rsidR="00E81E69" w:rsidRDefault="00E40E9D" w:rsidP="00902C08">
      <w:pPr>
        <w:snapToGrid w:val="0"/>
      </w:pPr>
      <w:r>
        <w:rPr>
          <w:rFonts w:ascii="Times New Roman" w:eastAsia="標楷體" w:hAnsi="Times New Roman" w:cs="標楷體"/>
          <w:sz w:val="22"/>
          <w:szCs w:val="22"/>
        </w:rPr>
        <w:t xml:space="preserve">    }</w:t>
      </w:r>
    </w:p>
    <w:p w14:paraId="6EC9F388" w14:textId="77777777" w:rsidR="00E81E69" w:rsidRDefault="00E81E69" w:rsidP="00902C08">
      <w:pPr>
        <w:snapToGrid w:val="0"/>
      </w:pPr>
    </w:p>
    <w:p w14:paraId="54909CD8" w14:textId="77777777" w:rsidR="00E81E69" w:rsidRDefault="00E40E9D" w:rsidP="00902C08">
      <w:pPr>
        <w:snapToGrid w:val="0"/>
      </w:pPr>
      <w:r>
        <w:rPr>
          <w:rFonts w:ascii="Times New Roman" w:eastAsia="標楷體" w:hAnsi="Times New Roman" w:cs="標楷體"/>
          <w:sz w:val="22"/>
          <w:szCs w:val="22"/>
        </w:rPr>
        <w:lastRenderedPageBreak/>
        <w:t xml:space="preserve">    function withdraw() external onlyOwner {</w:t>
      </w:r>
    </w:p>
    <w:p w14:paraId="4ADDEECC" w14:textId="77777777" w:rsidR="00E81E69" w:rsidRDefault="00E40E9D" w:rsidP="00902C08">
      <w:pPr>
        <w:snapToGrid w:val="0"/>
      </w:pPr>
      <w:r>
        <w:rPr>
          <w:rFonts w:ascii="Times New Roman" w:eastAsia="標楷體" w:hAnsi="Times New Roman" w:cs="標楷體"/>
          <w:sz w:val="22"/>
          <w:szCs w:val="22"/>
        </w:rPr>
        <w:t xml:space="preserve">        payable(owner()).transfer(address(this).balance);</w:t>
      </w:r>
    </w:p>
    <w:p w14:paraId="3F1EEA44" w14:textId="77777777" w:rsidR="00E81E69" w:rsidRDefault="00E40E9D" w:rsidP="00902C08">
      <w:pPr>
        <w:snapToGrid w:val="0"/>
      </w:pPr>
      <w:r>
        <w:rPr>
          <w:rFonts w:ascii="Times New Roman" w:eastAsia="標楷體" w:hAnsi="Times New Roman" w:cs="標楷體"/>
          <w:sz w:val="22"/>
          <w:szCs w:val="22"/>
        </w:rPr>
        <w:t xml:space="preserve">    }</w:t>
      </w:r>
    </w:p>
    <w:p w14:paraId="200E0A99" w14:textId="77777777" w:rsidR="00E81E69" w:rsidRDefault="00E40E9D" w:rsidP="00902C08">
      <w:pPr>
        <w:snapToGrid w:val="0"/>
      </w:pPr>
      <w:r>
        <w:rPr>
          <w:rFonts w:ascii="Times New Roman" w:eastAsia="標楷體" w:hAnsi="Times New Roman" w:cs="標楷體"/>
          <w:sz w:val="22"/>
          <w:szCs w:val="22"/>
        </w:rPr>
        <w:t>}</w:t>
      </w:r>
    </w:p>
    <w:p w14:paraId="55B94588" w14:textId="77777777" w:rsidR="00E81E69" w:rsidRDefault="00E81E69" w:rsidP="00902C08">
      <w:pPr>
        <w:snapToGrid w:val="0"/>
      </w:pPr>
    </w:p>
    <w:p w14:paraId="3FAD43DB" w14:textId="77777777" w:rsidR="00E81E69" w:rsidRPr="000864C1" w:rsidRDefault="00E40E9D" w:rsidP="000864C1">
      <w:pPr>
        <w:pStyle w:val="2"/>
        <w:spacing w:line="240" w:lineRule="auto"/>
        <w:rPr>
          <w:rFonts w:ascii="Times New Roman" w:hAnsi="Times New Roman" w:cs="標楷體"/>
          <w:sz w:val="28"/>
          <w:szCs w:val="28"/>
        </w:rPr>
      </w:pPr>
      <w:bookmarkStart w:id="86" w:name="_Toc232363435"/>
      <w:bookmarkStart w:id="87" w:name="_Toc232363703"/>
      <w:r>
        <w:rPr>
          <w:rFonts w:ascii="Times New Roman" w:hAnsi="Times New Roman" w:cs="標楷體"/>
          <w:sz w:val="28"/>
          <w:szCs w:val="28"/>
        </w:rPr>
        <w:t>附錄</w:t>
      </w:r>
      <w:r>
        <w:rPr>
          <w:rFonts w:ascii="Times New Roman" w:hAnsi="Times New Roman" w:cs="標楷體"/>
          <w:sz w:val="28"/>
          <w:szCs w:val="28"/>
        </w:rPr>
        <w:t xml:space="preserve"> B  Remix IDE </w:t>
      </w:r>
      <w:r>
        <w:rPr>
          <w:rFonts w:ascii="Times New Roman" w:hAnsi="Times New Roman" w:cs="標楷體"/>
          <w:sz w:val="28"/>
          <w:szCs w:val="28"/>
        </w:rPr>
        <w:t>測試操作步驟說明</w:t>
      </w:r>
      <w:bookmarkEnd w:id="86"/>
      <w:bookmarkEnd w:id="87"/>
    </w:p>
    <w:p w14:paraId="7510ED0A" w14:textId="77777777" w:rsidR="00E81E69" w:rsidRDefault="00E40E9D" w:rsidP="00902C08">
      <w:pPr>
        <w:snapToGrid w:val="0"/>
      </w:pPr>
      <w:r>
        <w:rPr>
          <w:rFonts w:ascii="Times New Roman" w:eastAsia="標楷體" w:hAnsi="Times New Roman" w:cs="標楷體"/>
        </w:rPr>
        <w:t xml:space="preserve">1. </w:t>
      </w:r>
      <w:r>
        <w:rPr>
          <w:rFonts w:ascii="Times New Roman" w:eastAsia="標楷體" w:hAnsi="Times New Roman" w:cs="標楷體"/>
        </w:rPr>
        <w:t>開啟</w:t>
      </w:r>
      <w:r>
        <w:rPr>
          <w:rFonts w:ascii="Times New Roman" w:eastAsia="標楷體" w:hAnsi="Times New Roman" w:cs="標楷體"/>
        </w:rPr>
        <w:t xml:space="preserve"> https://remix.ethereum.org</w:t>
      </w:r>
      <w:r>
        <w:rPr>
          <w:rFonts w:ascii="Times New Roman" w:eastAsia="標楷體" w:hAnsi="Times New Roman" w:cs="標楷體"/>
        </w:rPr>
        <w:t>，於</w:t>
      </w:r>
      <w:r>
        <w:rPr>
          <w:rFonts w:ascii="Times New Roman" w:eastAsia="標楷體" w:hAnsi="Times New Roman" w:cs="標楷體"/>
        </w:rPr>
        <w:t xml:space="preserve"> FILE EXPLORER </w:t>
      </w:r>
      <w:r>
        <w:rPr>
          <w:rFonts w:ascii="Times New Roman" w:eastAsia="標楷體" w:hAnsi="Times New Roman" w:cs="標楷體"/>
        </w:rPr>
        <w:t>新增檔案</w:t>
      </w:r>
      <w:r>
        <w:rPr>
          <w:rFonts w:ascii="Times New Roman" w:eastAsia="標楷體" w:hAnsi="Times New Roman" w:cs="標楷體"/>
        </w:rPr>
        <w:t xml:space="preserve"> CryptoPetNFT.sol</w:t>
      </w:r>
      <w:r>
        <w:rPr>
          <w:rFonts w:ascii="Times New Roman" w:eastAsia="標楷體" w:hAnsi="Times New Roman" w:cs="標楷體"/>
        </w:rPr>
        <w:t>。</w:t>
      </w:r>
    </w:p>
    <w:p w14:paraId="25629996" w14:textId="77777777" w:rsidR="00E81E69" w:rsidRDefault="00E40E9D" w:rsidP="00902C08">
      <w:pPr>
        <w:snapToGrid w:val="0"/>
      </w:pPr>
      <w:r>
        <w:rPr>
          <w:rFonts w:ascii="Times New Roman" w:eastAsia="標楷體" w:hAnsi="Times New Roman" w:cs="標楷體"/>
        </w:rPr>
        <w:t xml:space="preserve">2. </w:t>
      </w:r>
      <w:r>
        <w:rPr>
          <w:rFonts w:ascii="Times New Roman" w:eastAsia="標楷體" w:hAnsi="Times New Roman" w:cs="標楷體"/>
        </w:rPr>
        <w:t>貼入附錄</w:t>
      </w:r>
      <w:r>
        <w:rPr>
          <w:rFonts w:ascii="Times New Roman" w:eastAsia="標楷體" w:hAnsi="Times New Roman" w:cs="標楷體"/>
        </w:rPr>
        <w:t xml:space="preserve"> A </w:t>
      </w:r>
      <w:r>
        <w:rPr>
          <w:rFonts w:ascii="Times New Roman" w:eastAsia="標楷體" w:hAnsi="Times New Roman" w:cs="標楷體"/>
        </w:rPr>
        <w:t>合約原始碼，將兩行</w:t>
      </w:r>
      <w:r>
        <w:rPr>
          <w:rFonts w:ascii="Times New Roman" w:eastAsia="標楷體" w:hAnsi="Times New Roman" w:cs="標楷體"/>
        </w:rPr>
        <w:t xml:space="preserve"> import </w:t>
      </w:r>
      <w:r>
        <w:rPr>
          <w:rFonts w:ascii="Times New Roman" w:eastAsia="標楷體" w:hAnsi="Times New Roman" w:cs="標楷體"/>
        </w:rPr>
        <w:t>路徑替換為</w:t>
      </w:r>
      <w:r>
        <w:rPr>
          <w:rFonts w:ascii="Times New Roman" w:eastAsia="標楷體" w:hAnsi="Times New Roman" w:cs="標楷體"/>
        </w:rPr>
        <w:t xml:space="preserve"> OpenZeppelin GitHub </w:t>
      </w:r>
      <w:r>
        <w:rPr>
          <w:rFonts w:ascii="Times New Roman" w:eastAsia="標楷體" w:hAnsi="Times New Roman" w:cs="標楷體"/>
        </w:rPr>
        <w:t>完整</w:t>
      </w:r>
      <w:r>
        <w:rPr>
          <w:rFonts w:ascii="Times New Roman" w:eastAsia="標楷體" w:hAnsi="Times New Roman" w:cs="標楷體"/>
        </w:rPr>
        <w:t xml:space="preserve"> URL</w:t>
      </w:r>
      <w:r>
        <w:rPr>
          <w:rFonts w:ascii="Times New Roman" w:eastAsia="標楷體" w:hAnsi="Times New Roman" w:cs="標楷體"/>
        </w:rPr>
        <w:t>，如下所示：</w:t>
      </w:r>
      <w:r>
        <w:rPr>
          <w:rFonts w:ascii="Times New Roman" w:eastAsia="標楷體" w:hAnsi="Times New Roman" w:cs="標楷體"/>
        </w:rPr>
        <w:t xml:space="preserve">import "https://github.com/OpenZeppelin/openzeppelin-contracts/blob/v5.0.0/contracts/token/ERC721/ERC721.sol"; </w:t>
      </w:r>
      <w:r>
        <w:rPr>
          <w:rFonts w:ascii="Times New Roman" w:eastAsia="標楷體" w:hAnsi="Times New Roman" w:cs="標楷體"/>
        </w:rPr>
        <w:t>及</w:t>
      </w:r>
      <w:r>
        <w:rPr>
          <w:rFonts w:ascii="Times New Roman" w:eastAsia="標楷體" w:hAnsi="Times New Roman" w:cs="標楷體"/>
        </w:rPr>
        <w:t xml:space="preserve"> import "https://github.com/OpenZeppelin/openzeppelin-contracts/blob/v5.0.0/contracts/access/Ownable.sol";</w:t>
      </w:r>
    </w:p>
    <w:p w14:paraId="52AADA32" w14:textId="036E259C" w:rsidR="00E81E69" w:rsidRDefault="00E40E9D" w:rsidP="00902C08">
      <w:pPr>
        <w:snapToGrid w:val="0"/>
      </w:pPr>
      <w:r>
        <w:rPr>
          <w:rFonts w:ascii="Times New Roman" w:eastAsia="標楷體" w:hAnsi="Times New Roman" w:cs="標楷體"/>
        </w:rPr>
        <w:t xml:space="preserve">3. </w:t>
      </w:r>
      <w:r>
        <w:rPr>
          <w:rFonts w:ascii="Times New Roman" w:eastAsia="標楷體" w:hAnsi="Times New Roman" w:cs="標楷體"/>
        </w:rPr>
        <w:t>點擊左側</w:t>
      </w:r>
      <w:r>
        <w:rPr>
          <w:rFonts w:ascii="Times New Roman" w:eastAsia="標楷體" w:hAnsi="Times New Roman" w:cs="標楷體"/>
        </w:rPr>
        <w:t xml:space="preserve"> Solidity Compiler</w:t>
      </w:r>
      <w:r>
        <w:rPr>
          <w:rFonts w:ascii="Times New Roman" w:eastAsia="標楷體" w:hAnsi="Times New Roman" w:cs="標楷體"/>
        </w:rPr>
        <w:t>，版本選</w:t>
      </w:r>
      <w:r>
        <w:rPr>
          <w:rFonts w:ascii="Times New Roman" w:eastAsia="標楷體" w:hAnsi="Times New Roman" w:cs="標楷體"/>
        </w:rPr>
        <w:t xml:space="preserve"> 0.8.28 </w:t>
      </w:r>
      <w:r>
        <w:rPr>
          <w:rFonts w:ascii="Times New Roman" w:eastAsia="標楷體" w:hAnsi="Times New Roman" w:cs="標楷體"/>
        </w:rPr>
        <w:t>以上，點擊</w:t>
      </w:r>
      <w:r>
        <w:rPr>
          <w:rFonts w:ascii="Times New Roman" w:eastAsia="標楷體" w:hAnsi="Times New Roman" w:cs="標楷體"/>
        </w:rPr>
        <w:t xml:space="preserve"> Compile CryptoPetNFT.sol</w:t>
      </w:r>
      <w:r>
        <w:rPr>
          <w:rFonts w:ascii="Times New Roman" w:eastAsia="標楷體" w:hAnsi="Times New Roman" w:cs="標楷體"/>
        </w:rPr>
        <w:t>。</w:t>
      </w:r>
    </w:p>
    <w:p w14:paraId="7F818DAC" w14:textId="6D906FE4" w:rsidR="00E81E69" w:rsidRDefault="00E40E9D" w:rsidP="00902C08">
      <w:pPr>
        <w:snapToGrid w:val="0"/>
      </w:pPr>
      <w:r>
        <w:rPr>
          <w:rFonts w:ascii="Times New Roman" w:eastAsia="標楷體" w:hAnsi="Times New Roman" w:cs="標楷體"/>
        </w:rPr>
        <w:t xml:space="preserve">4. </w:t>
      </w:r>
      <w:r>
        <w:rPr>
          <w:rFonts w:ascii="Times New Roman" w:eastAsia="標楷體" w:hAnsi="Times New Roman" w:cs="標楷體"/>
        </w:rPr>
        <w:t>編譯成功後點擊左側</w:t>
      </w:r>
      <w:r>
        <w:rPr>
          <w:rFonts w:ascii="Times New Roman" w:eastAsia="標楷體" w:hAnsi="Times New Roman" w:cs="標楷體"/>
        </w:rPr>
        <w:t xml:space="preserve"> Deploy &amp; Run Transaction</w:t>
      </w:r>
      <w:r>
        <w:rPr>
          <w:rFonts w:ascii="Times New Roman" w:eastAsia="標楷體" w:hAnsi="Times New Roman" w:cs="標楷體"/>
        </w:rPr>
        <w:t>，</w:t>
      </w:r>
      <w:r>
        <w:rPr>
          <w:rFonts w:ascii="Times New Roman" w:eastAsia="標楷體" w:hAnsi="Times New Roman" w:cs="標楷體"/>
        </w:rPr>
        <w:t xml:space="preserve">Environment </w:t>
      </w:r>
      <w:r>
        <w:rPr>
          <w:rFonts w:ascii="Times New Roman" w:eastAsia="標楷體" w:hAnsi="Times New Roman" w:cs="標楷體"/>
        </w:rPr>
        <w:t>選</w:t>
      </w:r>
      <w:r>
        <w:rPr>
          <w:rFonts w:ascii="Times New Roman" w:eastAsia="標楷體" w:hAnsi="Times New Roman" w:cs="標楷體"/>
        </w:rPr>
        <w:t xml:space="preserve"> Remix VM</w:t>
      </w:r>
      <w:r>
        <w:rPr>
          <w:rFonts w:ascii="Times New Roman" w:eastAsia="標楷體" w:hAnsi="Times New Roman" w:cs="標楷體"/>
        </w:rPr>
        <w:t>（</w:t>
      </w:r>
      <w:r>
        <w:rPr>
          <w:rFonts w:ascii="Times New Roman" w:eastAsia="標楷體" w:hAnsi="Times New Roman" w:cs="標楷體"/>
        </w:rPr>
        <w:t>Cancun</w:t>
      </w:r>
      <w:r>
        <w:rPr>
          <w:rFonts w:ascii="Times New Roman" w:eastAsia="標楷體" w:hAnsi="Times New Roman" w:cs="標楷體"/>
        </w:rPr>
        <w:t>）。</w:t>
      </w:r>
    </w:p>
    <w:p w14:paraId="2824F3B3" w14:textId="77777777" w:rsidR="00E81E69" w:rsidRDefault="00E40E9D" w:rsidP="00902C08">
      <w:pPr>
        <w:snapToGrid w:val="0"/>
      </w:pPr>
      <w:r>
        <w:rPr>
          <w:rFonts w:ascii="Times New Roman" w:eastAsia="標楷體" w:hAnsi="Times New Roman" w:cs="標楷體"/>
        </w:rPr>
        <w:t xml:space="preserve">5. Contract </w:t>
      </w:r>
      <w:r>
        <w:rPr>
          <w:rFonts w:ascii="Times New Roman" w:eastAsia="標楷體" w:hAnsi="Times New Roman" w:cs="標楷體"/>
        </w:rPr>
        <w:t>下拉選</w:t>
      </w:r>
      <w:r>
        <w:rPr>
          <w:rFonts w:ascii="Times New Roman" w:eastAsia="標楷體" w:hAnsi="Times New Roman" w:cs="標楷體"/>
        </w:rPr>
        <w:t xml:space="preserve"> CryptoPetNFT</w:t>
      </w:r>
      <w:r>
        <w:rPr>
          <w:rFonts w:ascii="Times New Roman" w:eastAsia="標楷體" w:hAnsi="Times New Roman" w:cs="標楷體"/>
        </w:rPr>
        <w:t>，點擊</w:t>
      </w:r>
      <w:r>
        <w:rPr>
          <w:rFonts w:ascii="Times New Roman" w:eastAsia="標楷體" w:hAnsi="Times New Roman" w:cs="標楷體"/>
        </w:rPr>
        <w:t xml:space="preserve"> Deploy</w:t>
      </w:r>
      <w:r>
        <w:rPr>
          <w:rFonts w:ascii="Times New Roman" w:eastAsia="標楷體" w:hAnsi="Times New Roman" w:cs="標楷體"/>
        </w:rPr>
        <w:t>，下方</w:t>
      </w:r>
      <w:r>
        <w:rPr>
          <w:rFonts w:ascii="Times New Roman" w:eastAsia="標楷體" w:hAnsi="Times New Roman" w:cs="標楷體"/>
        </w:rPr>
        <w:t xml:space="preserve"> Console </w:t>
      </w:r>
      <w:r>
        <w:rPr>
          <w:rFonts w:ascii="Times New Roman" w:eastAsia="標楷體" w:hAnsi="Times New Roman" w:cs="標楷體"/>
        </w:rPr>
        <w:t>出現綠色交易記錄即成功。</w:t>
      </w:r>
    </w:p>
    <w:p w14:paraId="2CA5E961" w14:textId="77777777" w:rsidR="00E81E69" w:rsidRDefault="00E40E9D" w:rsidP="00902C08">
      <w:pPr>
        <w:snapToGrid w:val="0"/>
      </w:pPr>
      <w:r>
        <w:rPr>
          <w:rFonts w:ascii="Times New Roman" w:eastAsia="標楷體" w:hAnsi="Times New Roman" w:cs="標楷體"/>
        </w:rPr>
        <w:t xml:space="preserve">6. </w:t>
      </w:r>
      <w:r>
        <w:rPr>
          <w:rFonts w:ascii="Times New Roman" w:eastAsia="標楷體" w:hAnsi="Times New Roman" w:cs="標楷體"/>
        </w:rPr>
        <w:t>展開</w:t>
      </w:r>
      <w:r>
        <w:rPr>
          <w:rFonts w:ascii="Times New Roman" w:eastAsia="標楷體" w:hAnsi="Times New Roman" w:cs="標楷體"/>
        </w:rPr>
        <w:t xml:space="preserve"> Deployed Contracts</w:t>
      </w:r>
      <w:r>
        <w:rPr>
          <w:rFonts w:ascii="Times New Roman" w:eastAsia="標楷體" w:hAnsi="Times New Roman" w:cs="標楷體"/>
        </w:rPr>
        <w:t>，設定</w:t>
      </w:r>
      <w:r>
        <w:rPr>
          <w:rFonts w:ascii="Times New Roman" w:eastAsia="標楷體" w:hAnsi="Times New Roman" w:cs="標楷體"/>
        </w:rPr>
        <w:t xml:space="preserve"> Value </w:t>
      </w:r>
      <w:r>
        <w:rPr>
          <w:rFonts w:ascii="Times New Roman" w:eastAsia="標楷體" w:hAnsi="Times New Roman" w:cs="標楷體"/>
        </w:rPr>
        <w:t>為</w:t>
      </w:r>
      <w:r>
        <w:rPr>
          <w:rFonts w:ascii="Times New Roman" w:eastAsia="標楷體" w:hAnsi="Times New Roman" w:cs="標楷體"/>
        </w:rPr>
        <w:t xml:space="preserve"> 1000000000000000 Wei</w:t>
      </w:r>
      <w:r>
        <w:rPr>
          <w:rFonts w:ascii="Times New Roman" w:eastAsia="標楷體" w:hAnsi="Times New Roman" w:cs="標楷體"/>
        </w:rPr>
        <w:t>（單位選</w:t>
      </w:r>
      <w:r>
        <w:rPr>
          <w:rFonts w:ascii="Times New Roman" w:eastAsia="標楷體" w:hAnsi="Times New Roman" w:cs="標楷體"/>
        </w:rPr>
        <w:t xml:space="preserve"> Wei</w:t>
      </w:r>
      <w:r>
        <w:rPr>
          <w:rFonts w:ascii="Times New Roman" w:eastAsia="標楷體" w:hAnsi="Times New Roman" w:cs="標楷體"/>
        </w:rPr>
        <w:t>）。</w:t>
      </w:r>
    </w:p>
    <w:p w14:paraId="73F6EF6C" w14:textId="77777777" w:rsidR="00E81E69" w:rsidRDefault="00E40E9D" w:rsidP="00902C08">
      <w:pPr>
        <w:snapToGrid w:val="0"/>
      </w:pPr>
      <w:r>
        <w:rPr>
          <w:rFonts w:ascii="Times New Roman" w:eastAsia="標楷體" w:hAnsi="Times New Roman" w:cs="標楷體"/>
        </w:rPr>
        <w:t xml:space="preserve">7. </w:t>
      </w:r>
      <w:r>
        <w:rPr>
          <w:rFonts w:ascii="Times New Roman" w:eastAsia="標楷體" w:hAnsi="Times New Roman" w:cs="標楷體"/>
        </w:rPr>
        <w:t>在</w:t>
      </w:r>
      <w:r>
        <w:rPr>
          <w:rFonts w:ascii="Times New Roman" w:eastAsia="標楷體" w:hAnsi="Times New Roman" w:cs="標楷體"/>
        </w:rPr>
        <w:t xml:space="preserve"> mintPet </w:t>
      </w:r>
      <w:r>
        <w:rPr>
          <w:rFonts w:ascii="Times New Roman" w:eastAsia="標楷體" w:hAnsi="Times New Roman" w:cs="標楷體"/>
        </w:rPr>
        <w:t>函式填入</w:t>
      </w:r>
      <w:r>
        <w:rPr>
          <w:rFonts w:ascii="Times New Roman" w:eastAsia="標楷體" w:hAnsi="Times New Roman" w:cs="標楷體"/>
        </w:rPr>
        <w:t xml:space="preserve"> "BTC"</w:t>
      </w:r>
      <w:r>
        <w:rPr>
          <w:rFonts w:ascii="Times New Roman" w:eastAsia="標楷體" w:hAnsi="Times New Roman" w:cs="標楷體"/>
        </w:rPr>
        <w:t>，點擊</w:t>
      </w:r>
      <w:r>
        <w:rPr>
          <w:rFonts w:ascii="Times New Roman" w:eastAsia="標楷體" w:hAnsi="Times New Roman" w:cs="標楷體"/>
        </w:rPr>
        <w:t xml:space="preserve"> transact</w:t>
      </w:r>
      <w:r>
        <w:rPr>
          <w:rFonts w:ascii="Times New Roman" w:eastAsia="標楷體" w:hAnsi="Times New Roman" w:cs="標楷體"/>
        </w:rPr>
        <w:t>，</w:t>
      </w:r>
      <w:r>
        <w:rPr>
          <w:rFonts w:ascii="Times New Roman" w:eastAsia="標楷體" w:hAnsi="Times New Roman" w:cs="標楷體"/>
        </w:rPr>
        <w:t xml:space="preserve">Console </w:t>
      </w:r>
      <w:r>
        <w:rPr>
          <w:rFonts w:ascii="Times New Roman" w:eastAsia="標楷體" w:hAnsi="Times New Roman" w:cs="標楷體"/>
        </w:rPr>
        <w:t>出現綠色記錄表示鑄造成功。</w:t>
      </w:r>
    </w:p>
    <w:p w14:paraId="634C037C" w14:textId="77777777" w:rsidR="00E81E69" w:rsidRDefault="00E40E9D" w:rsidP="00902C08">
      <w:pPr>
        <w:snapToGrid w:val="0"/>
      </w:pPr>
      <w:r>
        <w:rPr>
          <w:rFonts w:ascii="Times New Roman" w:eastAsia="標楷體" w:hAnsi="Times New Roman" w:cs="標楷體"/>
        </w:rPr>
        <w:t xml:space="preserve">8. Value </w:t>
      </w:r>
      <w:r>
        <w:rPr>
          <w:rFonts w:ascii="Times New Roman" w:eastAsia="標楷體" w:hAnsi="Times New Roman" w:cs="標楷體"/>
        </w:rPr>
        <w:t>清零後，在</w:t>
      </w:r>
      <w:r>
        <w:rPr>
          <w:rFonts w:ascii="Times New Roman" w:eastAsia="標楷體" w:hAnsi="Times New Roman" w:cs="標楷體"/>
        </w:rPr>
        <w:t xml:space="preserve"> evolve </w:t>
      </w:r>
      <w:r>
        <w:rPr>
          <w:rFonts w:ascii="Times New Roman" w:eastAsia="標楷體" w:hAnsi="Times New Roman" w:cs="標楷體"/>
        </w:rPr>
        <w:t>函式填入</w:t>
      </w:r>
      <w:r>
        <w:rPr>
          <w:rFonts w:ascii="Times New Roman" w:eastAsia="標楷體" w:hAnsi="Times New Roman" w:cs="標楷體"/>
        </w:rPr>
        <w:t xml:space="preserve"> 1</w:t>
      </w:r>
      <w:r>
        <w:rPr>
          <w:rFonts w:ascii="Times New Roman" w:eastAsia="標楷體" w:hAnsi="Times New Roman" w:cs="標楷體"/>
        </w:rPr>
        <w:t>，點擊</w:t>
      </w:r>
      <w:r>
        <w:rPr>
          <w:rFonts w:ascii="Times New Roman" w:eastAsia="標楷體" w:hAnsi="Times New Roman" w:cs="標楷體"/>
        </w:rPr>
        <w:t xml:space="preserve"> transact</w:t>
      </w:r>
      <w:r>
        <w:rPr>
          <w:rFonts w:ascii="Times New Roman" w:eastAsia="標楷體" w:hAnsi="Times New Roman" w:cs="標楷體"/>
        </w:rPr>
        <w:t>，進化成功。</w:t>
      </w:r>
    </w:p>
    <w:p w14:paraId="762E929F" w14:textId="77777777" w:rsidR="00E81E69" w:rsidRDefault="00E40E9D" w:rsidP="00902C08">
      <w:pPr>
        <w:snapToGrid w:val="0"/>
      </w:pPr>
      <w:r>
        <w:rPr>
          <w:rFonts w:ascii="Times New Roman" w:eastAsia="標楷體" w:hAnsi="Times New Roman" w:cs="標楷體"/>
        </w:rPr>
        <w:t xml:space="preserve">9. </w:t>
      </w:r>
      <w:r>
        <w:rPr>
          <w:rFonts w:ascii="Times New Roman" w:eastAsia="標楷體" w:hAnsi="Times New Roman" w:cs="標楷體"/>
        </w:rPr>
        <w:t>在</w:t>
      </w:r>
      <w:r>
        <w:rPr>
          <w:rFonts w:ascii="Times New Roman" w:eastAsia="標楷體" w:hAnsi="Times New Roman" w:cs="標楷體"/>
        </w:rPr>
        <w:t xml:space="preserve"> getPet </w:t>
      </w:r>
      <w:r>
        <w:rPr>
          <w:rFonts w:ascii="Times New Roman" w:eastAsia="標楷體" w:hAnsi="Times New Roman" w:cs="標楷體"/>
        </w:rPr>
        <w:t>函式填入</w:t>
      </w:r>
      <w:r>
        <w:rPr>
          <w:rFonts w:ascii="Times New Roman" w:eastAsia="標楷體" w:hAnsi="Times New Roman" w:cs="標楷體"/>
        </w:rPr>
        <w:t xml:space="preserve"> 1</w:t>
      </w:r>
      <w:r>
        <w:rPr>
          <w:rFonts w:ascii="Times New Roman" w:eastAsia="標楷體" w:hAnsi="Times New Roman" w:cs="標楷體"/>
        </w:rPr>
        <w:t>，點擊</w:t>
      </w:r>
      <w:r>
        <w:rPr>
          <w:rFonts w:ascii="Times New Roman" w:eastAsia="標楷體" w:hAnsi="Times New Roman" w:cs="標楷體"/>
        </w:rPr>
        <w:t xml:space="preserve"> call</w:t>
      </w:r>
      <w:r>
        <w:rPr>
          <w:rFonts w:ascii="Times New Roman" w:eastAsia="標楷體" w:hAnsi="Times New Roman" w:cs="標楷體"/>
        </w:rPr>
        <w:t>，查看</w:t>
      </w:r>
      <w:r>
        <w:rPr>
          <w:rFonts w:ascii="Times New Roman" w:eastAsia="標楷體" w:hAnsi="Times New Roman" w:cs="標楷體"/>
        </w:rPr>
        <w:t xml:space="preserve"> stage </w:t>
      </w:r>
      <w:r>
        <w:rPr>
          <w:rFonts w:ascii="Times New Roman" w:eastAsia="標楷體" w:hAnsi="Times New Roman" w:cs="標楷體"/>
        </w:rPr>
        <w:t>已由</w:t>
      </w:r>
      <w:r>
        <w:rPr>
          <w:rFonts w:ascii="Times New Roman" w:eastAsia="標楷體" w:hAnsi="Times New Roman" w:cs="標楷體"/>
        </w:rPr>
        <w:t xml:space="preserve"> 0 </w:t>
      </w:r>
      <w:r>
        <w:rPr>
          <w:rFonts w:ascii="Times New Roman" w:eastAsia="標楷體" w:hAnsi="Times New Roman" w:cs="標楷體"/>
        </w:rPr>
        <w:t>變為</w:t>
      </w:r>
      <w:r>
        <w:rPr>
          <w:rFonts w:ascii="Times New Roman" w:eastAsia="標楷體" w:hAnsi="Times New Roman" w:cs="標楷體"/>
        </w:rPr>
        <w:t xml:space="preserve"> 1</w:t>
      </w:r>
      <w:r>
        <w:rPr>
          <w:rFonts w:ascii="Times New Roman" w:eastAsia="標楷體" w:hAnsi="Times New Roman" w:cs="標楷體"/>
        </w:rPr>
        <w:t>。</w:t>
      </w:r>
    </w:p>
    <w:sectPr w:rsidR="00E81E69">
      <w:pgSz w:w="11906" w:h="16838"/>
      <w:pgMar w:top="1418" w:right="1418" w:bottom="1418"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27489" w14:textId="77777777" w:rsidR="00145A52" w:rsidRDefault="00145A52">
      <w:r>
        <w:separator/>
      </w:r>
    </w:p>
  </w:endnote>
  <w:endnote w:type="continuationSeparator" w:id="0">
    <w:p w14:paraId="6FD0ABBF" w14:textId="77777777" w:rsidR="00145A52" w:rsidRDefault="00145A52">
      <w:r>
        <w:continuationSeparator/>
      </w:r>
    </w:p>
  </w:endnote>
  <w:endnote w:type="continuationNotice" w:id="1">
    <w:p w14:paraId="14C65A78" w14:textId="77777777" w:rsidR="00145A52" w:rsidRDefault="00145A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Microsoft YaHei"/>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43374" w14:textId="77777777" w:rsidR="00145A52" w:rsidRDefault="00145A52">
      <w:r>
        <w:separator/>
      </w:r>
    </w:p>
  </w:footnote>
  <w:footnote w:type="continuationSeparator" w:id="0">
    <w:p w14:paraId="24C13DCF" w14:textId="77777777" w:rsidR="00145A52" w:rsidRDefault="00145A52">
      <w:r>
        <w:continuationSeparator/>
      </w:r>
    </w:p>
  </w:footnote>
  <w:footnote w:type="continuationNotice" w:id="1">
    <w:p w14:paraId="025961A9" w14:textId="77777777" w:rsidR="00145A52" w:rsidRDefault="00145A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2D1B"/>
    <w:multiLevelType w:val="hybridMultilevel"/>
    <w:tmpl w:val="4426C4AA"/>
    <w:lvl w:ilvl="0" w:tplc="ABBE392A">
      <w:start w:val="1"/>
      <w:numFmt w:val="decimal"/>
      <w:pStyle w:val="a"/>
      <w:lvlText w:val="圖%1、"/>
      <w:lvlJc w:val="center"/>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007F7F"/>
    <w:multiLevelType w:val="hybridMultilevel"/>
    <w:tmpl w:val="DD7091CE"/>
    <w:lvl w:ilvl="0" w:tplc="FE18815A">
      <w:start w:val="1"/>
      <w:numFmt w:val="taiwaneseCountingThousand"/>
      <w:pStyle w:val="a0"/>
      <w:lvlText w:val="表%1、"/>
      <w:lvlJc w:val="center"/>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E572196"/>
    <w:multiLevelType w:val="hybridMultilevel"/>
    <w:tmpl w:val="9B3CD1A8"/>
    <w:lvl w:ilvl="0" w:tplc="04090015">
      <w:start w:val="1"/>
      <w:numFmt w:val="taiwaneseCountingThousand"/>
      <w:pStyle w:val="a1"/>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2"/>
  </w:num>
  <w:num w:numId="2">
    <w:abstractNumId w:val="0"/>
  </w:num>
  <w:num w:numId="3">
    <w:abstractNumId w:val="1"/>
  </w:num>
  <w:num w:numId="4">
    <w:abstractNumId w:val="0"/>
  </w:num>
  <w:num w:numId="5">
    <w:abstractNumId w:val="0"/>
  </w:num>
  <w:num w:numId="6">
    <w:abstractNumId w:val="0"/>
  </w:num>
  <w:num w:numId="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zh-TW" w:vendorID="64" w:dllVersion="0" w:nlCheck="1" w:checkStyle="1"/>
  <w:activeWritingStyle w:appName="MSWord" w:lang="en-US" w:vendorID="64" w:dllVersion="0" w:nlCheck="1" w:checkStyle="0"/>
  <w:activeWritingStyle w:appName="MSWord" w:lang="zh-TW" w:vendorID="64" w:dllVersion="5" w:nlCheck="1" w:checkStyle="1"/>
  <w:activeWritingStyle w:appName="MSWord" w:lang="en-US" w:vendorID="64" w:dllVersion="6" w:nlCheck="1" w:checkStyle="1"/>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48"/>
    <w:rsid w:val="00004DFB"/>
    <w:rsid w:val="0001363E"/>
    <w:rsid w:val="00023A83"/>
    <w:rsid w:val="00025A90"/>
    <w:rsid w:val="000357A8"/>
    <w:rsid w:val="00050187"/>
    <w:rsid w:val="00063D2F"/>
    <w:rsid w:val="000671DA"/>
    <w:rsid w:val="000864C1"/>
    <w:rsid w:val="0008692F"/>
    <w:rsid w:val="00093053"/>
    <w:rsid w:val="000940FE"/>
    <w:rsid w:val="000A19FB"/>
    <w:rsid w:val="000A5230"/>
    <w:rsid w:val="000C2BD3"/>
    <w:rsid w:val="000C5430"/>
    <w:rsid w:val="000D41E6"/>
    <w:rsid w:val="000D4FCB"/>
    <w:rsid w:val="000D7044"/>
    <w:rsid w:val="000E6548"/>
    <w:rsid w:val="000E6560"/>
    <w:rsid w:val="00100401"/>
    <w:rsid w:val="00105EFC"/>
    <w:rsid w:val="001157D1"/>
    <w:rsid w:val="001262C9"/>
    <w:rsid w:val="00134742"/>
    <w:rsid w:val="00140821"/>
    <w:rsid w:val="00145A52"/>
    <w:rsid w:val="00145FD3"/>
    <w:rsid w:val="00193F81"/>
    <w:rsid w:val="0019402C"/>
    <w:rsid w:val="001967F0"/>
    <w:rsid w:val="001A490C"/>
    <w:rsid w:val="001C2427"/>
    <w:rsid w:val="001C5474"/>
    <w:rsid w:val="001D15DE"/>
    <w:rsid w:val="001D2A88"/>
    <w:rsid w:val="001D4750"/>
    <w:rsid w:val="001D5B20"/>
    <w:rsid w:val="001E0A8C"/>
    <w:rsid w:val="001F0217"/>
    <w:rsid w:val="001F79DA"/>
    <w:rsid w:val="002000E6"/>
    <w:rsid w:val="00200665"/>
    <w:rsid w:val="0020785C"/>
    <w:rsid w:val="00237BFD"/>
    <w:rsid w:val="002507DE"/>
    <w:rsid w:val="0027287B"/>
    <w:rsid w:val="00273FC1"/>
    <w:rsid w:val="002776F7"/>
    <w:rsid w:val="002A5A93"/>
    <w:rsid w:val="002B1F24"/>
    <w:rsid w:val="002B58AD"/>
    <w:rsid w:val="002B5C32"/>
    <w:rsid w:val="002C0EAF"/>
    <w:rsid w:val="002C290C"/>
    <w:rsid w:val="002D5955"/>
    <w:rsid w:val="002E6954"/>
    <w:rsid w:val="002F73AE"/>
    <w:rsid w:val="00314439"/>
    <w:rsid w:val="00324F98"/>
    <w:rsid w:val="00327894"/>
    <w:rsid w:val="00362602"/>
    <w:rsid w:val="0036358B"/>
    <w:rsid w:val="00373ADB"/>
    <w:rsid w:val="003856E9"/>
    <w:rsid w:val="003A0D09"/>
    <w:rsid w:val="003A6D3E"/>
    <w:rsid w:val="003B3786"/>
    <w:rsid w:val="003C1804"/>
    <w:rsid w:val="003D2CC1"/>
    <w:rsid w:val="003D38CD"/>
    <w:rsid w:val="003D5C53"/>
    <w:rsid w:val="003D71CE"/>
    <w:rsid w:val="003D7A7E"/>
    <w:rsid w:val="003E1D25"/>
    <w:rsid w:val="003F4495"/>
    <w:rsid w:val="003F7E32"/>
    <w:rsid w:val="00412313"/>
    <w:rsid w:val="0043164B"/>
    <w:rsid w:val="004411B3"/>
    <w:rsid w:val="00441B9C"/>
    <w:rsid w:val="00442043"/>
    <w:rsid w:val="00444462"/>
    <w:rsid w:val="00444B80"/>
    <w:rsid w:val="004571E1"/>
    <w:rsid w:val="00460FF1"/>
    <w:rsid w:val="00471FC6"/>
    <w:rsid w:val="00475FFF"/>
    <w:rsid w:val="00483558"/>
    <w:rsid w:val="00492460"/>
    <w:rsid w:val="00492E9C"/>
    <w:rsid w:val="004B0C01"/>
    <w:rsid w:val="004B686C"/>
    <w:rsid w:val="004C2178"/>
    <w:rsid w:val="004C776D"/>
    <w:rsid w:val="004D138E"/>
    <w:rsid w:val="004D270A"/>
    <w:rsid w:val="004F1570"/>
    <w:rsid w:val="004F1CB1"/>
    <w:rsid w:val="004F3716"/>
    <w:rsid w:val="004F4F66"/>
    <w:rsid w:val="005040F6"/>
    <w:rsid w:val="00515A66"/>
    <w:rsid w:val="00515BFD"/>
    <w:rsid w:val="005225C6"/>
    <w:rsid w:val="00522BC6"/>
    <w:rsid w:val="00534C9E"/>
    <w:rsid w:val="0054292D"/>
    <w:rsid w:val="0055565E"/>
    <w:rsid w:val="00556FE2"/>
    <w:rsid w:val="00563F48"/>
    <w:rsid w:val="00572ABA"/>
    <w:rsid w:val="00573915"/>
    <w:rsid w:val="0057527A"/>
    <w:rsid w:val="00581C30"/>
    <w:rsid w:val="005857FF"/>
    <w:rsid w:val="0059638D"/>
    <w:rsid w:val="005A47CC"/>
    <w:rsid w:val="005A533E"/>
    <w:rsid w:val="005B247A"/>
    <w:rsid w:val="005B748D"/>
    <w:rsid w:val="005C2094"/>
    <w:rsid w:val="005C285E"/>
    <w:rsid w:val="005C7989"/>
    <w:rsid w:val="005D3372"/>
    <w:rsid w:val="005D7BA7"/>
    <w:rsid w:val="005E329A"/>
    <w:rsid w:val="005F3550"/>
    <w:rsid w:val="005F4EB8"/>
    <w:rsid w:val="005F59A9"/>
    <w:rsid w:val="0061568F"/>
    <w:rsid w:val="006331D1"/>
    <w:rsid w:val="0063340F"/>
    <w:rsid w:val="006422DF"/>
    <w:rsid w:val="00642E65"/>
    <w:rsid w:val="0065614D"/>
    <w:rsid w:val="00657294"/>
    <w:rsid w:val="00676404"/>
    <w:rsid w:val="00685635"/>
    <w:rsid w:val="00690B69"/>
    <w:rsid w:val="006A0996"/>
    <w:rsid w:val="006A0B2D"/>
    <w:rsid w:val="006A51EE"/>
    <w:rsid w:val="006B1490"/>
    <w:rsid w:val="006B1BAF"/>
    <w:rsid w:val="006D2862"/>
    <w:rsid w:val="006E1DA2"/>
    <w:rsid w:val="006E259A"/>
    <w:rsid w:val="006E2E12"/>
    <w:rsid w:val="006F0D59"/>
    <w:rsid w:val="006F7345"/>
    <w:rsid w:val="00701853"/>
    <w:rsid w:val="00705A0C"/>
    <w:rsid w:val="00720764"/>
    <w:rsid w:val="00721C4A"/>
    <w:rsid w:val="00722C41"/>
    <w:rsid w:val="00757A88"/>
    <w:rsid w:val="007661F1"/>
    <w:rsid w:val="007704EC"/>
    <w:rsid w:val="00772990"/>
    <w:rsid w:val="00794784"/>
    <w:rsid w:val="007A1F37"/>
    <w:rsid w:val="007A37EA"/>
    <w:rsid w:val="007A7F7E"/>
    <w:rsid w:val="007B0A89"/>
    <w:rsid w:val="007B12DB"/>
    <w:rsid w:val="007D1DF4"/>
    <w:rsid w:val="007D2253"/>
    <w:rsid w:val="007D6666"/>
    <w:rsid w:val="007E75EC"/>
    <w:rsid w:val="007F3D62"/>
    <w:rsid w:val="008016E5"/>
    <w:rsid w:val="008060B6"/>
    <w:rsid w:val="00814292"/>
    <w:rsid w:val="0081638B"/>
    <w:rsid w:val="00817AE5"/>
    <w:rsid w:val="0082116F"/>
    <w:rsid w:val="00827C78"/>
    <w:rsid w:val="00833BA2"/>
    <w:rsid w:val="00835A8A"/>
    <w:rsid w:val="008405C3"/>
    <w:rsid w:val="00842C5B"/>
    <w:rsid w:val="008609D2"/>
    <w:rsid w:val="00867E1B"/>
    <w:rsid w:val="00871E17"/>
    <w:rsid w:val="00891AC4"/>
    <w:rsid w:val="008A47A5"/>
    <w:rsid w:val="008B1B02"/>
    <w:rsid w:val="008B44EE"/>
    <w:rsid w:val="008D5ACE"/>
    <w:rsid w:val="008F7728"/>
    <w:rsid w:val="00902C08"/>
    <w:rsid w:val="009064DD"/>
    <w:rsid w:val="00907E98"/>
    <w:rsid w:val="009131F2"/>
    <w:rsid w:val="009203A2"/>
    <w:rsid w:val="00927A27"/>
    <w:rsid w:val="00931988"/>
    <w:rsid w:val="0093417D"/>
    <w:rsid w:val="00934D37"/>
    <w:rsid w:val="009436BE"/>
    <w:rsid w:val="009463C6"/>
    <w:rsid w:val="00954864"/>
    <w:rsid w:val="00956ED4"/>
    <w:rsid w:val="0096467C"/>
    <w:rsid w:val="0098049D"/>
    <w:rsid w:val="00980724"/>
    <w:rsid w:val="0099155E"/>
    <w:rsid w:val="009940C0"/>
    <w:rsid w:val="0099490C"/>
    <w:rsid w:val="009A4B3B"/>
    <w:rsid w:val="009A746C"/>
    <w:rsid w:val="009D4ED1"/>
    <w:rsid w:val="009D78B3"/>
    <w:rsid w:val="009E2524"/>
    <w:rsid w:val="00A072AB"/>
    <w:rsid w:val="00A07F4B"/>
    <w:rsid w:val="00A15689"/>
    <w:rsid w:val="00A16A6B"/>
    <w:rsid w:val="00A308DF"/>
    <w:rsid w:val="00A33B20"/>
    <w:rsid w:val="00A37519"/>
    <w:rsid w:val="00A37CC1"/>
    <w:rsid w:val="00A4489D"/>
    <w:rsid w:val="00A4672E"/>
    <w:rsid w:val="00A50D94"/>
    <w:rsid w:val="00A63B75"/>
    <w:rsid w:val="00A64364"/>
    <w:rsid w:val="00A760F0"/>
    <w:rsid w:val="00A82B20"/>
    <w:rsid w:val="00A834CB"/>
    <w:rsid w:val="00AA167E"/>
    <w:rsid w:val="00AA4469"/>
    <w:rsid w:val="00AC649C"/>
    <w:rsid w:val="00AC77DD"/>
    <w:rsid w:val="00AD4320"/>
    <w:rsid w:val="00AE37EE"/>
    <w:rsid w:val="00AE53B2"/>
    <w:rsid w:val="00AE6A0B"/>
    <w:rsid w:val="00AF6E77"/>
    <w:rsid w:val="00AF72BD"/>
    <w:rsid w:val="00B1351D"/>
    <w:rsid w:val="00B13665"/>
    <w:rsid w:val="00B2187F"/>
    <w:rsid w:val="00B23411"/>
    <w:rsid w:val="00B3227B"/>
    <w:rsid w:val="00B34629"/>
    <w:rsid w:val="00B61F16"/>
    <w:rsid w:val="00B6243C"/>
    <w:rsid w:val="00B62C0A"/>
    <w:rsid w:val="00B63CB7"/>
    <w:rsid w:val="00B71814"/>
    <w:rsid w:val="00B74BAA"/>
    <w:rsid w:val="00B77660"/>
    <w:rsid w:val="00B81103"/>
    <w:rsid w:val="00B83E44"/>
    <w:rsid w:val="00BA2942"/>
    <w:rsid w:val="00BB3AEE"/>
    <w:rsid w:val="00BB5853"/>
    <w:rsid w:val="00BC0559"/>
    <w:rsid w:val="00BC0E22"/>
    <w:rsid w:val="00BC11B9"/>
    <w:rsid w:val="00BE0507"/>
    <w:rsid w:val="00BE5A68"/>
    <w:rsid w:val="00BE6459"/>
    <w:rsid w:val="00BF1902"/>
    <w:rsid w:val="00BF30B0"/>
    <w:rsid w:val="00C03715"/>
    <w:rsid w:val="00C05177"/>
    <w:rsid w:val="00C27F83"/>
    <w:rsid w:val="00C31CD1"/>
    <w:rsid w:val="00C32608"/>
    <w:rsid w:val="00C42073"/>
    <w:rsid w:val="00C42E84"/>
    <w:rsid w:val="00C43516"/>
    <w:rsid w:val="00C6151D"/>
    <w:rsid w:val="00C722EF"/>
    <w:rsid w:val="00C8613A"/>
    <w:rsid w:val="00CA0B9D"/>
    <w:rsid w:val="00CA5C66"/>
    <w:rsid w:val="00CA74A9"/>
    <w:rsid w:val="00CB0DD8"/>
    <w:rsid w:val="00CB2E90"/>
    <w:rsid w:val="00CC5088"/>
    <w:rsid w:val="00CD1852"/>
    <w:rsid w:val="00CD4346"/>
    <w:rsid w:val="00CD6F60"/>
    <w:rsid w:val="00CD7A05"/>
    <w:rsid w:val="00CF11F7"/>
    <w:rsid w:val="00CF5383"/>
    <w:rsid w:val="00D01A8A"/>
    <w:rsid w:val="00D20B0B"/>
    <w:rsid w:val="00D23046"/>
    <w:rsid w:val="00D239BC"/>
    <w:rsid w:val="00D41206"/>
    <w:rsid w:val="00D43DB3"/>
    <w:rsid w:val="00D50DA7"/>
    <w:rsid w:val="00D52CB7"/>
    <w:rsid w:val="00D6051D"/>
    <w:rsid w:val="00D61C1D"/>
    <w:rsid w:val="00D7065B"/>
    <w:rsid w:val="00D91BB0"/>
    <w:rsid w:val="00D94315"/>
    <w:rsid w:val="00D96C53"/>
    <w:rsid w:val="00DA1463"/>
    <w:rsid w:val="00DA57E2"/>
    <w:rsid w:val="00DB3056"/>
    <w:rsid w:val="00DB5EFE"/>
    <w:rsid w:val="00DB6138"/>
    <w:rsid w:val="00DC2F6A"/>
    <w:rsid w:val="00DC3836"/>
    <w:rsid w:val="00DC76F5"/>
    <w:rsid w:val="00DE0FFC"/>
    <w:rsid w:val="00E02378"/>
    <w:rsid w:val="00E1080C"/>
    <w:rsid w:val="00E12B02"/>
    <w:rsid w:val="00E12E0F"/>
    <w:rsid w:val="00E15C20"/>
    <w:rsid w:val="00E1799D"/>
    <w:rsid w:val="00E22F13"/>
    <w:rsid w:val="00E25796"/>
    <w:rsid w:val="00E2723B"/>
    <w:rsid w:val="00E40E9D"/>
    <w:rsid w:val="00E4545F"/>
    <w:rsid w:val="00E465AD"/>
    <w:rsid w:val="00E512D3"/>
    <w:rsid w:val="00E55455"/>
    <w:rsid w:val="00E56594"/>
    <w:rsid w:val="00E57F2F"/>
    <w:rsid w:val="00E63234"/>
    <w:rsid w:val="00E67913"/>
    <w:rsid w:val="00E74217"/>
    <w:rsid w:val="00E7463D"/>
    <w:rsid w:val="00E81E69"/>
    <w:rsid w:val="00E85DF0"/>
    <w:rsid w:val="00E91331"/>
    <w:rsid w:val="00E92FEA"/>
    <w:rsid w:val="00EB59A6"/>
    <w:rsid w:val="00EC4273"/>
    <w:rsid w:val="00EE624A"/>
    <w:rsid w:val="00EE7220"/>
    <w:rsid w:val="00F04125"/>
    <w:rsid w:val="00F05E3A"/>
    <w:rsid w:val="00F07165"/>
    <w:rsid w:val="00F10D1B"/>
    <w:rsid w:val="00F15637"/>
    <w:rsid w:val="00F17B40"/>
    <w:rsid w:val="00F20DBC"/>
    <w:rsid w:val="00F21187"/>
    <w:rsid w:val="00F2318E"/>
    <w:rsid w:val="00F2524A"/>
    <w:rsid w:val="00F31E5B"/>
    <w:rsid w:val="00F34853"/>
    <w:rsid w:val="00F372E8"/>
    <w:rsid w:val="00F37785"/>
    <w:rsid w:val="00F37B6B"/>
    <w:rsid w:val="00F40180"/>
    <w:rsid w:val="00F40432"/>
    <w:rsid w:val="00F4051F"/>
    <w:rsid w:val="00F42745"/>
    <w:rsid w:val="00F4354B"/>
    <w:rsid w:val="00F9529E"/>
    <w:rsid w:val="00FB029B"/>
    <w:rsid w:val="00FB243E"/>
    <w:rsid w:val="00FC0849"/>
    <w:rsid w:val="00FC467B"/>
    <w:rsid w:val="00FC5307"/>
    <w:rsid w:val="00FC5421"/>
    <w:rsid w:val="00FC6518"/>
    <w:rsid w:val="00FC743B"/>
    <w:rsid w:val="00FE0D9A"/>
    <w:rsid w:val="00FF7B58"/>
    <w:rsid w:val="0279F9AE"/>
    <w:rsid w:val="0398BD50"/>
    <w:rsid w:val="0599EA13"/>
    <w:rsid w:val="14D3AECA"/>
    <w:rsid w:val="178DFC67"/>
    <w:rsid w:val="1C27EC5C"/>
    <w:rsid w:val="20DAE472"/>
    <w:rsid w:val="28E39414"/>
    <w:rsid w:val="2AF451D8"/>
    <w:rsid w:val="2E1CC82B"/>
    <w:rsid w:val="3B8E7536"/>
    <w:rsid w:val="3E9E8E1A"/>
    <w:rsid w:val="3FB5A64D"/>
    <w:rsid w:val="406F3F9B"/>
    <w:rsid w:val="524D5913"/>
    <w:rsid w:val="54C30382"/>
    <w:rsid w:val="6001CBF3"/>
    <w:rsid w:val="73497F7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4382D2"/>
  <w15:docId w15:val="{4DC64C7F-3F52-4241-BDA4-00352CA24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62602"/>
  </w:style>
  <w:style w:type="paragraph" w:styleId="1">
    <w:name w:val="heading 1"/>
    <w:basedOn w:val="a2"/>
    <w:next w:val="a2"/>
    <w:link w:val="10"/>
    <w:uiPriority w:val="9"/>
    <w:qFormat/>
    <w:rsid w:val="00F303E1"/>
    <w:pPr>
      <w:keepNext/>
      <w:spacing w:before="180" w:after="180" w:line="720" w:lineRule="auto"/>
      <w:outlineLvl w:val="0"/>
    </w:pPr>
    <w:rPr>
      <w:rFonts w:asciiTheme="minorEastAsia" w:eastAsia="標楷體" w:hAnsiTheme="minorEastAsia" w:cstheme="majorBidi"/>
      <w:b/>
      <w:bCs/>
      <w:kern w:val="52"/>
      <w:sz w:val="40"/>
      <w:szCs w:val="52"/>
    </w:rPr>
  </w:style>
  <w:style w:type="paragraph" w:styleId="2">
    <w:name w:val="heading 2"/>
    <w:basedOn w:val="a2"/>
    <w:next w:val="a2"/>
    <w:link w:val="20"/>
    <w:uiPriority w:val="9"/>
    <w:unhideWhenUsed/>
    <w:qFormat/>
    <w:rsid w:val="00F303E1"/>
    <w:pPr>
      <w:keepNext/>
      <w:spacing w:line="720" w:lineRule="auto"/>
      <w:outlineLvl w:val="1"/>
    </w:pPr>
    <w:rPr>
      <w:rFonts w:asciiTheme="minorEastAsia" w:eastAsia="標楷體" w:hAnsiTheme="minorEastAsia" w:cstheme="majorBidi"/>
      <w:b/>
      <w:bCs/>
      <w:sz w:val="32"/>
      <w:szCs w:val="48"/>
    </w:rPr>
  </w:style>
  <w:style w:type="paragraph" w:styleId="3">
    <w:name w:val="heading 3"/>
    <w:basedOn w:val="a2"/>
    <w:next w:val="a2"/>
    <w:link w:val="30"/>
    <w:uiPriority w:val="9"/>
    <w:unhideWhenUsed/>
    <w:qFormat/>
    <w:rsid w:val="00C55ADD"/>
    <w:pPr>
      <w:keepNext/>
      <w:spacing w:line="720" w:lineRule="auto"/>
      <w:outlineLvl w:val="2"/>
    </w:pPr>
    <w:rPr>
      <w:rFonts w:asciiTheme="majorHAnsi" w:eastAsia="標楷體" w:hAnsiTheme="majorHAnsi" w:cstheme="majorBidi"/>
      <w:b/>
      <w:bCs/>
      <w:szCs w:val="36"/>
    </w:rPr>
  </w:style>
  <w:style w:type="paragraph" w:styleId="4">
    <w:name w:val="heading 4"/>
    <w:basedOn w:val="a2"/>
    <w:next w:val="a2"/>
    <w:link w:val="40"/>
    <w:uiPriority w:val="9"/>
    <w:semiHidden/>
    <w:unhideWhenUsed/>
    <w:qFormat/>
    <w:rsid w:val="00C55ADD"/>
    <w:pPr>
      <w:keepNext/>
      <w:spacing w:line="720" w:lineRule="auto"/>
      <w:outlineLvl w:val="3"/>
    </w:pPr>
    <w:rPr>
      <w:rFonts w:asciiTheme="majorHAnsi" w:eastAsiaTheme="majorEastAsia" w:hAnsiTheme="majorHAnsi" w:cstheme="majorBidi"/>
      <w:sz w:val="36"/>
      <w:szCs w:val="36"/>
    </w:rPr>
  </w:style>
  <w:style w:type="paragraph" w:styleId="5">
    <w:name w:val="heading 5"/>
    <w:basedOn w:val="a2"/>
    <w:next w:val="a2"/>
    <w:uiPriority w:val="9"/>
    <w:semiHidden/>
    <w:unhideWhenUsed/>
    <w:qFormat/>
    <w:pPr>
      <w:keepNext/>
      <w:keepLines/>
      <w:spacing w:before="220" w:after="40"/>
      <w:outlineLvl w:val="4"/>
    </w:pPr>
    <w:rPr>
      <w:b/>
      <w:sz w:val="22"/>
      <w:szCs w:val="22"/>
    </w:rPr>
  </w:style>
  <w:style w:type="paragraph" w:styleId="6">
    <w:name w:val="heading 6"/>
    <w:basedOn w:val="a2"/>
    <w:next w:val="a2"/>
    <w:uiPriority w:val="9"/>
    <w:semiHidden/>
    <w:unhideWhenUsed/>
    <w:qFormat/>
    <w:pPr>
      <w:keepNext/>
      <w:keepLines/>
      <w:spacing w:before="200" w:after="40"/>
      <w:outlineLvl w:val="5"/>
    </w:pPr>
    <w:rPr>
      <w:b/>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basedOn w:val="a2"/>
    <w:next w:val="a2"/>
    <w:uiPriority w:val="10"/>
    <w:qFormat/>
    <w:pPr>
      <w:keepNext/>
      <w:keepLines/>
      <w:spacing w:before="480" w:after="120"/>
    </w:pPr>
    <w:rPr>
      <w:b/>
      <w:sz w:val="72"/>
      <w:szCs w:val="72"/>
    </w:rPr>
  </w:style>
  <w:style w:type="character" w:customStyle="1" w:styleId="10">
    <w:name w:val="標題 1 字元"/>
    <w:basedOn w:val="a3"/>
    <w:link w:val="1"/>
    <w:uiPriority w:val="9"/>
    <w:rsid w:val="00F303E1"/>
    <w:rPr>
      <w:rFonts w:asciiTheme="minorEastAsia" w:eastAsia="標楷體" w:hAnsiTheme="minorEastAsia" w:cstheme="majorBidi"/>
      <w:b/>
      <w:bCs/>
      <w:kern w:val="52"/>
      <w:sz w:val="40"/>
      <w:szCs w:val="52"/>
    </w:rPr>
  </w:style>
  <w:style w:type="character" w:customStyle="1" w:styleId="20">
    <w:name w:val="標題 2 字元"/>
    <w:basedOn w:val="a3"/>
    <w:link w:val="2"/>
    <w:uiPriority w:val="9"/>
    <w:rsid w:val="00F303E1"/>
    <w:rPr>
      <w:rFonts w:asciiTheme="minorEastAsia" w:eastAsia="標楷體" w:hAnsiTheme="minorEastAsia" w:cstheme="majorBidi"/>
      <w:b/>
      <w:bCs/>
      <w:sz w:val="32"/>
      <w:szCs w:val="48"/>
    </w:rPr>
  </w:style>
  <w:style w:type="character" w:customStyle="1" w:styleId="30">
    <w:name w:val="標題 3 字元"/>
    <w:basedOn w:val="a3"/>
    <w:link w:val="3"/>
    <w:uiPriority w:val="9"/>
    <w:rsid w:val="00C55ADD"/>
    <w:rPr>
      <w:rFonts w:asciiTheme="majorHAnsi" w:eastAsia="標楷體" w:hAnsiTheme="majorHAnsi" w:cstheme="majorBidi"/>
      <w:b/>
      <w:bCs/>
      <w:szCs w:val="36"/>
    </w:rPr>
  </w:style>
  <w:style w:type="paragraph" w:styleId="a7">
    <w:name w:val="TOC Heading"/>
    <w:basedOn w:val="1"/>
    <w:next w:val="a2"/>
    <w:uiPriority w:val="39"/>
    <w:unhideWhenUsed/>
    <w:qFormat/>
    <w:rsid w:val="00BD5605"/>
    <w:pPr>
      <w:keepLines/>
      <w:widowControl/>
      <w:spacing w:before="480" w:after="0" w:line="276" w:lineRule="auto"/>
      <w:outlineLvl w:val="9"/>
    </w:pPr>
    <w:rPr>
      <w:color w:val="365F91" w:themeColor="accent1" w:themeShade="BF"/>
      <w:kern w:val="0"/>
      <w:sz w:val="28"/>
      <w:szCs w:val="28"/>
    </w:rPr>
  </w:style>
  <w:style w:type="paragraph" w:styleId="a8">
    <w:name w:val="Balloon Text"/>
    <w:basedOn w:val="a2"/>
    <w:link w:val="a9"/>
    <w:uiPriority w:val="99"/>
    <w:semiHidden/>
    <w:unhideWhenUsed/>
    <w:rsid w:val="00BD5605"/>
    <w:rPr>
      <w:rFonts w:asciiTheme="majorHAnsi" w:eastAsiaTheme="majorEastAsia" w:hAnsiTheme="majorHAnsi" w:cstheme="majorBidi"/>
      <w:sz w:val="18"/>
      <w:szCs w:val="18"/>
    </w:rPr>
  </w:style>
  <w:style w:type="character" w:customStyle="1" w:styleId="a9">
    <w:name w:val="註解方塊文字 字元"/>
    <w:basedOn w:val="a3"/>
    <w:link w:val="a8"/>
    <w:uiPriority w:val="99"/>
    <w:semiHidden/>
    <w:rsid w:val="00BD5605"/>
    <w:rPr>
      <w:rFonts w:asciiTheme="majorHAnsi" w:eastAsiaTheme="majorEastAsia" w:hAnsiTheme="majorHAnsi" w:cstheme="majorBidi"/>
      <w:sz w:val="18"/>
      <w:szCs w:val="18"/>
    </w:rPr>
  </w:style>
  <w:style w:type="paragraph" w:styleId="11">
    <w:name w:val="toc 1"/>
    <w:basedOn w:val="a2"/>
    <w:next w:val="a2"/>
    <w:autoRedefine/>
    <w:uiPriority w:val="39"/>
    <w:unhideWhenUsed/>
    <w:qFormat/>
    <w:rsid w:val="008060B6"/>
    <w:pPr>
      <w:spacing w:before="120" w:after="120"/>
    </w:pPr>
    <w:rPr>
      <w:rFonts w:asciiTheme="minorHAnsi" w:hAnsiTheme="minorHAnsi" w:cstheme="minorHAnsi"/>
      <w:b/>
      <w:bCs/>
      <w:caps/>
      <w:sz w:val="20"/>
      <w:szCs w:val="20"/>
    </w:rPr>
  </w:style>
  <w:style w:type="character" w:styleId="aa">
    <w:name w:val="Hyperlink"/>
    <w:basedOn w:val="a3"/>
    <w:uiPriority w:val="99"/>
    <w:unhideWhenUsed/>
    <w:rsid w:val="00BD5605"/>
    <w:rPr>
      <w:color w:val="0000FF" w:themeColor="hyperlink"/>
      <w:u w:val="single"/>
    </w:rPr>
  </w:style>
  <w:style w:type="paragraph" w:styleId="21">
    <w:name w:val="toc 2"/>
    <w:basedOn w:val="a2"/>
    <w:next w:val="a2"/>
    <w:autoRedefine/>
    <w:uiPriority w:val="39"/>
    <w:unhideWhenUsed/>
    <w:qFormat/>
    <w:rsid w:val="004571E1"/>
    <w:pPr>
      <w:ind w:left="240"/>
    </w:pPr>
    <w:rPr>
      <w:rFonts w:asciiTheme="minorHAnsi" w:hAnsiTheme="minorHAnsi" w:cstheme="minorHAnsi"/>
      <w:smallCaps/>
      <w:sz w:val="20"/>
      <w:szCs w:val="20"/>
    </w:rPr>
  </w:style>
  <w:style w:type="paragraph" w:styleId="ab">
    <w:name w:val="List Paragraph"/>
    <w:basedOn w:val="a2"/>
    <w:uiPriority w:val="34"/>
    <w:qFormat/>
    <w:rsid w:val="00AA4823"/>
    <w:pPr>
      <w:ind w:leftChars="200" w:left="480"/>
    </w:pPr>
  </w:style>
  <w:style w:type="paragraph" w:styleId="31">
    <w:name w:val="toc 3"/>
    <w:basedOn w:val="a2"/>
    <w:next w:val="a2"/>
    <w:autoRedefine/>
    <w:uiPriority w:val="39"/>
    <w:unhideWhenUsed/>
    <w:qFormat/>
    <w:rsid w:val="004571E1"/>
    <w:pPr>
      <w:ind w:left="480"/>
    </w:pPr>
    <w:rPr>
      <w:rFonts w:asciiTheme="minorHAnsi" w:hAnsiTheme="minorHAnsi" w:cstheme="minorHAnsi"/>
      <w:i/>
      <w:iCs/>
      <w:sz w:val="20"/>
      <w:szCs w:val="20"/>
    </w:rPr>
  </w:style>
  <w:style w:type="table" w:styleId="ac">
    <w:name w:val="Table Grid"/>
    <w:basedOn w:val="a4"/>
    <w:uiPriority w:val="39"/>
    <w:unhideWhenUsed/>
    <w:rsid w:val="00032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a3"/>
    <w:rsid w:val="006D112F"/>
  </w:style>
  <w:style w:type="paragraph" w:styleId="ad">
    <w:name w:val="header"/>
    <w:basedOn w:val="a2"/>
    <w:link w:val="ae"/>
    <w:uiPriority w:val="99"/>
    <w:unhideWhenUsed/>
    <w:rsid w:val="00356DC3"/>
    <w:pPr>
      <w:tabs>
        <w:tab w:val="center" w:pos="4153"/>
        <w:tab w:val="right" w:pos="8306"/>
      </w:tabs>
      <w:snapToGrid w:val="0"/>
    </w:pPr>
    <w:rPr>
      <w:sz w:val="20"/>
      <w:szCs w:val="20"/>
    </w:rPr>
  </w:style>
  <w:style w:type="character" w:customStyle="1" w:styleId="ae">
    <w:name w:val="頁首 字元"/>
    <w:basedOn w:val="a3"/>
    <w:link w:val="ad"/>
    <w:uiPriority w:val="99"/>
    <w:rsid w:val="00356DC3"/>
    <w:rPr>
      <w:sz w:val="20"/>
      <w:szCs w:val="20"/>
    </w:rPr>
  </w:style>
  <w:style w:type="paragraph" w:styleId="af">
    <w:name w:val="footer"/>
    <w:basedOn w:val="a2"/>
    <w:link w:val="af0"/>
    <w:uiPriority w:val="99"/>
    <w:unhideWhenUsed/>
    <w:rsid w:val="00356DC3"/>
    <w:pPr>
      <w:tabs>
        <w:tab w:val="center" w:pos="4153"/>
        <w:tab w:val="right" w:pos="8306"/>
      </w:tabs>
      <w:snapToGrid w:val="0"/>
    </w:pPr>
    <w:rPr>
      <w:sz w:val="20"/>
      <w:szCs w:val="20"/>
    </w:rPr>
  </w:style>
  <w:style w:type="character" w:customStyle="1" w:styleId="af0">
    <w:name w:val="頁尾 字元"/>
    <w:basedOn w:val="a3"/>
    <w:link w:val="af"/>
    <w:uiPriority w:val="99"/>
    <w:rsid w:val="00356DC3"/>
    <w:rPr>
      <w:sz w:val="20"/>
      <w:szCs w:val="20"/>
    </w:rPr>
  </w:style>
  <w:style w:type="paragraph" w:styleId="41">
    <w:name w:val="toc 4"/>
    <w:basedOn w:val="a2"/>
    <w:next w:val="a2"/>
    <w:autoRedefine/>
    <w:uiPriority w:val="39"/>
    <w:unhideWhenUsed/>
    <w:rsid w:val="00C766A7"/>
    <w:pPr>
      <w:ind w:left="720"/>
    </w:pPr>
    <w:rPr>
      <w:rFonts w:asciiTheme="minorHAnsi" w:hAnsiTheme="minorHAnsi" w:cstheme="minorHAnsi"/>
      <w:sz w:val="18"/>
      <w:szCs w:val="18"/>
    </w:rPr>
  </w:style>
  <w:style w:type="paragraph" w:styleId="50">
    <w:name w:val="toc 5"/>
    <w:basedOn w:val="a2"/>
    <w:next w:val="a2"/>
    <w:autoRedefine/>
    <w:uiPriority w:val="39"/>
    <w:unhideWhenUsed/>
    <w:rsid w:val="00C766A7"/>
    <w:pPr>
      <w:ind w:left="960"/>
    </w:pPr>
    <w:rPr>
      <w:rFonts w:asciiTheme="minorHAnsi" w:hAnsiTheme="minorHAnsi" w:cstheme="minorHAnsi"/>
      <w:sz w:val="18"/>
      <w:szCs w:val="18"/>
    </w:rPr>
  </w:style>
  <w:style w:type="paragraph" w:styleId="60">
    <w:name w:val="toc 6"/>
    <w:basedOn w:val="a2"/>
    <w:next w:val="a2"/>
    <w:autoRedefine/>
    <w:uiPriority w:val="39"/>
    <w:unhideWhenUsed/>
    <w:rsid w:val="00C766A7"/>
    <w:pPr>
      <w:ind w:left="1200"/>
    </w:pPr>
    <w:rPr>
      <w:rFonts w:asciiTheme="minorHAnsi" w:hAnsiTheme="minorHAnsi" w:cstheme="minorHAnsi"/>
      <w:sz w:val="18"/>
      <w:szCs w:val="18"/>
    </w:rPr>
  </w:style>
  <w:style w:type="paragraph" w:styleId="7">
    <w:name w:val="toc 7"/>
    <w:basedOn w:val="a2"/>
    <w:next w:val="a2"/>
    <w:autoRedefine/>
    <w:uiPriority w:val="39"/>
    <w:unhideWhenUsed/>
    <w:rsid w:val="00C766A7"/>
    <w:pPr>
      <w:ind w:left="1440"/>
    </w:pPr>
    <w:rPr>
      <w:rFonts w:asciiTheme="minorHAnsi" w:hAnsiTheme="minorHAnsi" w:cstheme="minorHAnsi"/>
      <w:sz w:val="18"/>
      <w:szCs w:val="18"/>
    </w:rPr>
  </w:style>
  <w:style w:type="paragraph" w:styleId="8">
    <w:name w:val="toc 8"/>
    <w:basedOn w:val="a2"/>
    <w:next w:val="a2"/>
    <w:autoRedefine/>
    <w:uiPriority w:val="39"/>
    <w:unhideWhenUsed/>
    <w:rsid w:val="00C766A7"/>
    <w:pPr>
      <w:ind w:left="1680"/>
    </w:pPr>
    <w:rPr>
      <w:rFonts w:asciiTheme="minorHAnsi" w:hAnsiTheme="minorHAnsi" w:cstheme="minorHAnsi"/>
      <w:sz w:val="18"/>
      <w:szCs w:val="18"/>
    </w:rPr>
  </w:style>
  <w:style w:type="paragraph" w:styleId="9">
    <w:name w:val="toc 9"/>
    <w:basedOn w:val="a2"/>
    <w:next w:val="a2"/>
    <w:autoRedefine/>
    <w:uiPriority w:val="39"/>
    <w:unhideWhenUsed/>
    <w:rsid w:val="00C766A7"/>
    <w:pPr>
      <w:ind w:left="1920"/>
    </w:pPr>
    <w:rPr>
      <w:rFonts w:asciiTheme="minorHAnsi" w:hAnsiTheme="minorHAnsi" w:cstheme="minorHAnsi"/>
      <w:sz w:val="18"/>
      <w:szCs w:val="18"/>
    </w:rPr>
  </w:style>
  <w:style w:type="paragraph" w:styleId="af1">
    <w:name w:val="No Spacing"/>
    <w:uiPriority w:val="1"/>
    <w:qFormat/>
    <w:rsid w:val="00171C50"/>
  </w:style>
  <w:style w:type="character" w:styleId="af2">
    <w:name w:val="FollowedHyperlink"/>
    <w:basedOn w:val="a3"/>
    <w:uiPriority w:val="99"/>
    <w:semiHidden/>
    <w:unhideWhenUsed/>
    <w:rsid w:val="00D36287"/>
    <w:rPr>
      <w:color w:val="800080" w:themeColor="followedHyperlink"/>
      <w:u w:val="single"/>
    </w:rPr>
  </w:style>
  <w:style w:type="character" w:customStyle="1" w:styleId="40">
    <w:name w:val="標題 4 字元"/>
    <w:basedOn w:val="a3"/>
    <w:link w:val="4"/>
    <w:uiPriority w:val="9"/>
    <w:rsid w:val="00C55ADD"/>
    <w:rPr>
      <w:rFonts w:asciiTheme="majorHAnsi" w:eastAsiaTheme="majorEastAsia" w:hAnsiTheme="majorHAnsi" w:cstheme="majorBidi"/>
      <w:sz w:val="36"/>
      <w:szCs w:val="36"/>
    </w:rPr>
  </w:style>
  <w:style w:type="paragraph" w:styleId="af3">
    <w:name w:val="Subtitle"/>
    <w:basedOn w:val="a2"/>
    <w:next w:val="a2"/>
    <w:uiPriority w:val="11"/>
    <w:qFormat/>
    <w:pPr>
      <w:keepNext/>
      <w:keepLines/>
      <w:spacing w:before="360" w:after="80"/>
    </w:pPr>
    <w:rPr>
      <w:rFonts w:ascii="Georgia" w:eastAsia="Georgia" w:hAnsi="Georgia" w:cs="Georgia"/>
      <w:i/>
      <w:color w:val="666666"/>
      <w:sz w:val="48"/>
      <w:szCs w:val="48"/>
    </w:rPr>
  </w:style>
  <w:style w:type="table" w:customStyle="1" w:styleId="af4">
    <w:basedOn w:val="a4"/>
    <w:tblPr>
      <w:tblStyleRowBandSize w:val="1"/>
      <w:tblStyleColBandSize w:val="1"/>
    </w:tblPr>
  </w:style>
  <w:style w:type="table" w:customStyle="1" w:styleId="af5">
    <w:basedOn w:val="a4"/>
    <w:tblPr>
      <w:tblStyleRowBandSize w:val="1"/>
      <w:tblStyleColBandSize w:val="1"/>
      <w:tblCellMar>
        <w:top w:w="15" w:type="dxa"/>
        <w:left w:w="15" w:type="dxa"/>
        <w:bottom w:w="15" w:type="dxa"/>
        <w:right w:w="15" w:type="dxa"/>
      </w:tblCellMar>
    </w:tblPr>
  </w:style>
  <w:style w:type="table" w:customStyle="1" w:styleId="af6">
    <w:basedOn w:val="a4"/>
    <w:tblPr>
      <w:tblStyleRowBandSize w:val="1"/>
      <w:tblStyleColBandSize w:val="1"/>
      <w:tblCellMar>
        <w:top w:w="15" w:type="dxa"/>
        <w:left w:w="15" w:type="dxa"/>
        <w:bottom w:w="15" w:type="dxa"/>
        <w:right w:w="15" w:type="dxa"/>
      </w:tblCellMar>
    </w:tblPr>
  </w:style>
  <w:style w:type="table" w:customStyle="1" w:styleId="af7">
    <w:basedOn w:val="a4"/>
    <w:tblPr>
      <w:tblStyleRowBandSize w:val="1"/>
      <w:tblStyleColBandSize w:val="1"/>
      <w:tblCellMar>
        <w:top w:w="15" w:type="dxa"/>
        <w:left w:w="15" w:type="dxa"/>
        <w:bottom w:w="15" w:type="dxa"/>
        <w:right w:w="15" w:type="dxa"/>
      </w:tblCellMar>
    </w:tblPr>
  </w:style>
  <w:style w:type="table" w:customStyle="1" w:styleId="af8">
    <w:basedOn w:val="a4"/>
    <w:tblPr>
      <w:tblStyleRowBandSize w:val="1"/>
      <w:tblStyleColBandSize w:val="1"/>
      <w:tblCellMar>
        <w:top w:w="15" w:type="dxa"/>
        <w:left w:w="15" w:type="dxa"/>
        <w:bottom w:w="15" w:type="dxa"/>
        <w:right w:w="15" w:type="dxa"/>
      </w:tblCellMar>
    </w:tblPr>
  </w:style>
  <w:style w:type="table" w:customStyle="1" w:styleId="af9">
    <w:basedOn w:val="a4"/>
    <w:tblPr>
      <w:tblStyleRowBandSize w:val="1"/>
      <w:tblStyleColBandSize w:val="1"/>
    </w:tblPr>
  </w:style>
  <w:style w:type="table" w:customStyle="1" w:styleId="afa">
    <w:basedOn w:val="a4"/>
    <w:tblPr>
      <w:tblStyleRowBandSize w:val="1"/>
      <w:tblStyleColBandSize w:val="1"/>
    </w:tblPr>
  </w:style>
  <w:style w:type="paragraph" w:styleId="Web">
    <w:name w:val="Normal (Web)"/>
    <w:basedOn w:val="a2"/>
    <w:uiPriority w:val="99"/>
    <w:unhideWhenUsed/>
    <w:rsid w:val="00817AE5"/>
    <w:pPr>
      <w:widowControl/>
      <w:spacing w:before="100" w:beforeAutospacing="1" w:after="100" w:afterAutospacing="1"/>
    </w:pPr>
    <w:rPr>
      <w:rFonts w:ascii="新細明體" w:eastAsia="新細明體" w:hAnsi="新細明體" w:cs="新細明體"/>
    </w:rPr>
  </w:style>
  <w:style w:type="paragraph" w:styleId="a1">
    <w:name w:val="caption"/>
    <w:basedOn w:val="a2"/>
    <w:next w:val="a2"/>
    <w:uiPriority w:val="35"/>
    <w:unhideWhenUsed/>
    <w:qFormat/>
    <w:rsid w:val="00817AE5"/>
    <w:pPr>
      <w:numPr>
        <w:numId w:val="1"/>
      </w:numPr>
    </w:pPr>
    <w:rPr>
      <w:rFonts w:asciiTheme="minorHAnsi" w:hAnsiTheme="minorHAnsi" w:cstheme="minorBidi"/>
      <w:kern w:val="2"/>
      <w:sz w:val="20"/>
      <w:szCs w:val="20"/>
    </w:rPr>
  </w:style>
  <w:style w:type="paragraph" w:styleId="afb">
    <w:name w:val="Date"/>
    <w:basedOn w:val="a2"/>
    <w:next w:val="a2"/>
    <w:link w:val="afc"/>
    <w:uiPriority w:val="99"/>
    <w:semiHidden/>
    <w:unhideWhenUsed/>
    <w:rsid w:val="009131F2"/>
    <w:pPr>
      <w:jc w:val="right"/>
    </w:pPr>
  </w:style>
  <w:style w:type="character" w:customStyle="1" w:styleId="afc">
    <w:name w:val="日期 字元"/>
    <w:basedOn w:val="a3"/>
    <w:link w:val="afb"/>
    <w:uiPriority w:val="99"/>
    <w:semiHidden/>
    <w:rsid w:val="009131F2"/>
  </w:style>
  <w:style w:type="paragraph" w:styleId="afd">
    <w:name w:val="table of figures"/>
    <w:basedOn w:val="a2"/>
    <w:next w:val="a2"/>
    <w:uiPriority w:val="99"/>
    <w:unhideWhenUsed/>
    <w:rsid w:val="00CA0B9D"/>
    <w:pPr>
      <w:ind w:leftChars="400" w:left="400" w:hangingChars="200" w:hanging="200"/>
    </w:pPr>
  </w:style>
  <w:style w:type="table" w:customStyle="1" w:styleId="NormalTable0">
    <w:name w:val="Normal Table0"/>
    <w:rsid w:val="005040F6"/>
    <w:tblPr>
      <w:tblCellMar>
        <w:top w:w="0" w:type="dxa"/>
        <w:left w:w="0" w:type="dxa"/>
        <w:bottom w:w="0" w:type="dxa"/>
        <w:right w:w="0" w:type="dxa"/>
      </w:tblCellMar>
    </w:tblPr>
  </w:style>
  <w:style w:type="paragraph" w:customStyle="1" w:styleId="a">
    <w:name w:val="圖片樣式"/>
    <w:basedOn w:val="a2"/>
    <w:link w:val="afe"/>
    <w:qFormat/>
    <w:rsid w:val="00B6243C"/>
    <w:pPr>
      <w:numPr>
        <w:numId w:val="2"/>
      </w:numPr>
      <w:spacing w:line="360" w:lineRule="auto"/>
      <w:jc w:val="center"/>
    </w:pPr>
    <w:rPr>
      <w:rFonts w:ascii="Times New Roman" w:eastAsia="標楷體" w:hAnsi="Times New Roman"/>
    </w:rPr>
  </w:style>
  <w:style w:type="character" w:customStyle="1" w:styleId="afe">
    <w:name w:val="圖片樣式 字元"/>
    <w:basedOn w:val="a3"/>
    <w:link w:val="a"/>
    <w:rsid w:val="00B6243C"/>
    <w:rPr>
      <w:rFonts w:ascii="Times New Roman" w:eastAsia="標楷體" w:hAnsi="Times New Roman"/>
    </w:rPr>
  </w:style>
  <w:style w:type="paragraph" w:customStyle="1" w:styleId="a0">
    <w:name w:val="表格樣式"/>
    <w:basedOn w:val="a2"/>
    <w:next w:val="a2"/>
    <w:link w:val="aff"/>
    <w:qFormat/>
    <w:rsid w:val="00441B9C"/>
    <w:pPr>
      <w:numPr>
        <w:numId w:val="3"/>
      </w:numPr>
      <w:spacing w:line="360" w:lineRule="auto"/>
      <w:ind w:left="482" w:hanging="482"/>
      <w:jc w:val="center"/>
    </w:pPr>
    <w:rPr>
      <w:rFonts w:eastAsia="標楷體"/>
    </w:rPr>
  </w:style>
  <w:style w:type="character" w:styleId="aff0">
    <w:name w:val="Strong"/>
    <w:basedOn w:val="a3"/>
    <w:uiPriority w:val="22"/>
    <w:qFormat/>
    <w:rsid w:val="00B6243C"/>
    <w:rPr>
      <w:b/>
      <w:bCs/>
    </w:rPr>
  </w:style>
  <w:style w:type="character" w:customStyle="1" w:styleId="aff">
    <w:name w:val="表格樣式 字元"/>
    <w:basedOn w:val="a3"/>
    <w:link w:val="a0"/>
    <w:rsid w:val="00441B9C"/>
    <w:rPr>
      <w:rFonts w:eastAsia="標楷體"/>
    </w:rPr>
  </w:style>
  <w:style w:type="table" w:customStyle="1" w:styleId="22">
    <w:name w:val="行事曆 2"/>
    <w:basedOn w:val="a4"/>
    <w:uiPriority w:val="99"/>
    <w:qFormat/>
    <w:rsid w:val="00CA5C66"/>
    <w:pPr>
      <w:widowControl/>
      <w:jc w:val="center"/>
    </w:pPr>
    <w:rPr>
      <w:rFonts w:asciiTheme="minorHAnsi" w:hAnsiTheme="minorHAnsi" w:cstheme="minorBidi"/>
      <w:sz w:val="28"/>
      <w:szCs w:val="28"/>
    </w:rPr>
    <w:tblPr>
      <w:tblBorders>
        <w:insideV w:val="single" w:sz="4" w:space="0" w:color="95B3D7" w:themeColor="accent1" w:themeTint="99"/>
      </w:tblBorders>
    </w:tblPr>
    <w:tblStylePr w:type="firstRow">
      <w:rPr>
        <w:rFonts w:asciiTheme="majorHAnsi" w:eastAsiaTheme="majorEastAsia"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character" w:customStyle="1" w:styleId="fadein4f9by7">
    <w:name w:val="_fadein_4f9by_7"/>
    <w:basedOn w:val="a3"/>
    <w:rsid w:val="00063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3853">
      <w:bodyDiv w:val="1"/>
      <w:marLeft w:val="0"/>
      <w:marRight w:val="0"/>
      <w:marTop w:val="0"/>
      <w:marBottom w:val="0"/>
      <w:divBdr>
        <w:top w:val="none" w:sz="0" w:space="0" w:color="auto"/>
        <w:left w:val="none" w:sz="0" w:space="0" w:color="auto"/>
        <w:bottom w:val="none" w:sz="0" w:space="0" w:color="auto"/>
        <w:right w:val="none" w:sz="0" w:space="0" w:color="auto"/>
      </w:divBdr>
    </w:div>
    <w:div w:id="175777723">
      <w:bodyDiv w:val="1"/>
      <w:marLeft w:val="0"/>
      <w:marRight w:val="0"/>
      <w:marTop w:val="0"/>
      <w:marBottom w:val="0"/>
      <w:divBdr>
        <w:top w:val="none" w:sz="0" w:space="0" w:color="auto"/>
        <w:left w:val="none" w:sz="0" w:space="0" w:color="auto"/>
        <w:bottom w:val="none" w:sz="0" w:space="0" w:color="auto"/>
        <w:right w:val="none" w:sz="0" w:space="0" w:color="auto"/>
      </w:divBdr>
    </w:div>
    <w:div w:id="371424193">
      <w:bodyDiv w:val="1"/>
      <w:marLeft w:val="0"/>
      <w:marRight w:val="0"/>
      <w:marTop w:val="0"/>
      <w:marBottom w:val="0"/>
      <w:divBdr>
        <w:top w:val="none" w:sz="0" w:space="0" w:color="auto"/>
        <w:left w:val="none" w:sz="0" w:space="0" w:color="auto"/>
        <w:bottom w:val="none" w:sz="0" w:space="0" w:color="auto"/>
        <w:right w:val="none" w:sz="0" w:space="0" w:color="auto"/>
      </w:divBdr>
    </w:div>
    <w:div w:id="434250822">
      <w:bodyDiv w:val="1"/>
      <w:marLeft w:val="0"/>
      <w:marRight w:val="0"/>
      <w:marTop w:val="0"/>
      <w:marBottom w:val="0"/>
      <w:divBdr>
        <w:top w:val="none" w:sz="0" w:space="0" w:color="auto"/>
        <w:left w:val="none" w:sz="0" w:space="0" w:color="auto"/>
        <w:bottom w:val="none" w:sz="0" w:space="0" w:color="auto"/>
        <w:right w:val="none" w:sz="0" w:space="0" w:color="auto"/>
      </w:divBdr>
    </w:div>
    <w:div w:id="632833248">
      <w:bodyDiv w:val="1"/>
      <w:marLeft w:val="0"/>
      <w:marRight w:val="0"/>
      <w:marTop w:val="0"/>
      <w:marBottom w:val="0"/>
      <w:divBdr>
        <w:top w:val="none" w:sz="0" w:space="0" w:color="auto"/>
        <w:left w:val="none" w:sz="0" w:space="0" w:color="auto"/>
        <w:bottom w:val="none" w:sz="0" w:space="0" w:color="auto"/>
        <w:right w:val="none" w:sz="0" w:space="0" w:color="auto"/>
      </w:divBdr>
    </w:div>
    <w:div w:id="740760697">
      <w:bodyDiv w:val="1"/>
      <w:marLeft w:val="0"/>
      <w:marRight w:val="0"/>
      <w:marTop w:val="0"/>
      <w:marBottom w:val="0"/>
      <w:divBdr>
        <w:top w:val="none" w:sz="0" w:space="0" w:color="auto"/>
        <w:left w:val="none" w:sz="0" w:space="0" w:color="auto"/>
        <w:bottom w:val="none" w:sz="0" w:space="0" w:color="auto"/>
        <w:right w:val="none" w:sz="0" w:space="0" w:color="auto"/>
      </w:divBdr>
    </w:div>
    <w:div w:id="995186989">
      <w:bodyDiv w:val="1"/>
      <w:marLeft w:val="0"/>
      <w:marRight w:val="0"/>
      <w:marTop w:val="0"/>
      <w:marBottom w:val="0"/>
      <w:divBdr>
        <w:top w:val="none" w:sz="0" w:space="0" w:color="auto"/>
        <w:left w:val="none" w:sz="0" w:space="0" w:color="auto"/>
        <w:bottom w:val="none" w:sz="0" w:space="0" w:color="auto"/>
        <w:right w:val="none" w:sz="0" w:space="0" w:color="auto"/>
      </w:divBdr>
    </w:div>
    <w:div w:id="1149520676">
      <w:bodyDiv w:val="1"/>
      <w:marLeft w:val="0"/>
      <w:marRight w:val="0"/>
      <w:marTop w:val="0"/>
      <w:marBottom w:val="0"/>
      <w:divBdr>
        <w:top w:val="none" w:sz="0" w:space="0" w:color="auto"/>
        <w:left w:val="none" w:sz="0" w:space="0" w:color="auto"/>
        <w:bottom w:val="none" w:sz="0" w:space="0" w:color="auto"/>
        <w:right w:val="none" w:sz="0" w:space="0" w:color="auto"/>
      </w:divBdr>
    </w:div>
    <w:div w:id="1309288198">
      <w:bodyDiv w:val="1"/>
      <w:marLeft w:val="0"/>
      <w:marRight w:val="0"/>
      <w:marTop w:val="0"/>
      <w:marBottom w:val="0"/>
      <w:divBdr>
        <w:top w:val="none" w:sz="0" w:space="0" w:color="auto"/>
        <w:left w:val="none" w:sz="0" w:space="0" w:color="auto"/>
        <w:bottom w:val="none" w:sz="0" w:space="0" w:color="auto"/>
        <w:right w:val="none" w:sz="0" w:space="0" w:color="auto"/>
      </w:divBdr>
    </w:div>
    <w:div w:id="1367022648">
      <w:bodyDiv w:val="1"/>
      <w:marLeft w:val="0"/>
      <w:marRight w:val="0"/>
      <w:marTop w:val="0"/>
      <w:marBottom w:val="0"/>
      <w:divBdr>
        <w:top w:val="none" w:sz="0" w:space="0" w:color="auto"/>
        <w:left w:val="none" w:sz="0" w:space="0" w:color="auto"/>
        <w:bottom w:val="none" w:sz="0" w:space="0" w:color="auto"/>
        <w:right w:val="none" w:sz="0" w:space="0" w:color="auto"/>
      </w:divBdr>
    </w:div>
    <w:div w:id="1440222125">
      <w:bodyDiv w:val="1"/>
      <w:marLeft w:val="0"/>
      <w:marRight w:val="0"/>
      <w:marTop w:val="0"/>
      <w:marBottom w:val="0"/>
      <w:divBdr>
        <w:top w:val="none" w:sz="0" w:space="0" w:color="auto"/>
        <w:left w:val="none" w:sz="0" w:space="0" w:color="auto"/>
        <w:bottom w:val="none" w:sz="0" w:space="0" w:color="auto"/>
        <w:right w:val="none" w:sz="0" w:space="0" w:color="auto"/>
      </w:divBdr>
    </w:div>
    <w:div w:id="1650816386">
      <w:bodyDiv w:val="1"/>
      <w:marLeft w:val="0"/>
      <w:marRight w:val="0"/>
      <w:marTop w:val="0"/>
      <w:marBottom w:val="0"/>
      <w:divBdr>
        <w:top w:val="none" w:sz="0" w:space="0" w:color="auto"/>
        <w:left w:val="none" w:sz="0" w:space="0" w:color="auto"/>
        <w:bottom w:val="none" w:sz="0" w:space="0" w:color="auto"/>
        <w:right w:val="none" w:sz="0" w:space="0" w:color="auto"/>
      </w:divBdr>
    </w:div>
    <w:div w:id="1855994051">
      <w:bodyDiv w:val="1"/>
      <w:marLeft w:val="0"/>
      <w:marRight w:val="0"/>
      <w:marTop w:val="0"/>
      <w:marBottom w:val="0"/>
      <w:divBdr>
        <w:top w:val="none" w:sz="0" w:space="0" w:color="auto"/>
        <w:left w:val="none" w:sz="0" w:space="0" w:color="auto"/>
        <w:bottom w:val="none" w:sz="0" w:space="0" w:color="auto"/>
        <w:right w:val="none" w:sz="0" w:space="0" w:color="auto"/>
      </w:divBdr>
    </w:div>
    <w:div w:id="1919972755">
      <w:bodyDiv w:val="1"/>
      <w:marLeft w:val="0"/>
      <w:marRight w:val="0"/>
      <w:marTop w:val="0"/>
      <w:marBottom w:val="0"/>
      <w:divBdr>
        <w:top w:val="none" w:sz="0" w:space="0" w:color="auto"/>
        <w:left w:val="none" w:sz="0" w:space="0" w:color="auto"/>
        <w:bottom w:val="none" w:sz="0" w:space="0" w:color="auto"/>
        <w:right w:val="none" w:sz="0" w:space="0" w:color="auto"/>
      </w:divBdr>
    </w:div>
    <w:div w:id="1978993404">
      <w:bodyDiv w:val="1"/>
      <w:marLeft w:val="0"/>
      <w:marRight w:val="0"/>
      <w:marTop w:val="0"/>
      <w:marBottom w:val="0"/>
      <w:divBdr>
        <w:top w:val="none" w:sz="0" w:space="0" w:color="auto"/>
        <w:left w:val="none" w:sz="0" w:space="0" w:color="auto"/>
        <w:bottom w:val="none" w:sz="0" w:space="0" w:color="auto"/>
        <w:right w:val="none" w:sz="0" w:space="0" w:color="auto"/>
      </w:divBdr>
    </w:div>
    <w:div w:id="2100254803">
      <w:bodyDiv w:val="1"/>
      <w:marLeft w:val="0"/>
      <w:marRight w:val="0"/>
      <w:marTop w:val="0"/>
      <w:marBottom w:val="0"/>
      <w:divBdr>
        <w:top w:val="none" w:sz="0" w:space="0" w:color="auto"/>
        <w:left w:val="none" w:sz="0" w:space="0" w:color="auto"/>
        <w:bottom w:val="none" w:sz="0" w:space="0" w:color="auto"/>
        <w:right w:val="none" w:sz="0" w:space="0" w:color="auto"/>
      </w:divBdr>
    </w:div>
    <w:div w:id="2138641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PM+s1Fq86T4PlJidV2/3o6QJvrQ==">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</go:docsCustomData>
</go:gDocsCustomXmlDataStorage>
</file>

<file path=customXml/itemProps1.xml><?xml version="1.0" encoding="utf-8"?>
<ds:datastoreItem xmlns:ds="http://schemas.openxmlformats.org/officeDocument/2006/customXml" ds:itemID="{2D6A85E4-511C-4A39-8F1D-B959AA8241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7318</TotalTime>
  <Pages>21</Pages>
  <Words>3219</Words>
  <Characters>18350</Characters>
  <Application>Microsoft Office Word</Application>
  <DocSecurity>0</DocSecurity>
  <Lines>152</Lines>
  <Paragraphs>43</Paragraphs>
  <ScaleCrop>false</ScaleCrop>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柯文岳</dc:creator>
  <cp:keywords/>
  <cp:lastModifiedBy>紹維 游</cp:lastModifiedBy>
  <cp:revision>7</cp:revision>
  <dcterms:created xsi:type="dcterms:W3CDTF">2026-05-30T14:16:00Z</dcterms:created>
  <dcterms:modified xsi:type="dcterms:W3CDTF">2026-06-14T13:34:00Z</dcterms:modified>
</cp:coreProperties>
</file>