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54" w:rsidRDefault="00CC346A" w:rsidP="007205DC">
      <w:pPr>
        <w:jc w:val="center"/>
        <w:rPr>
          <w:sz w:val="72"/>
          <w:szCs w:val="72"/>
        </w:rPr>
      </w:pPr>
      <w:r w:rsidRPr="00CC346A">
        <w:rPr>
          <w:sz w:val="72"/>
          <w:szCs w:val="72"/>
        </w:rPr>
        <w:t>Evaluatie-enquête implementatietraject</w:t>
      </w:r>
    </w:p>
    <w:p w:rsidR="00CC346A" w:rsidRDefault="00CC346A"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4C08DE">
        <w:rPr>
          <w:sz w:val="28"/>
          <w:szCs w:val="28"/>
        </w:rPr>
        <w:t>30</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F0740D"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99604" w:history="1">
            <w:r w:rsidR="00F0740D" w:rsidRPr="00BF1D4B">
              <w:rPr>
                <w:rStyle w:val="Hyperlink"/>
                <w:noProof/>
              </w:rPr>
              <w:t>Inleiding</w:t>
            </w:r>
            <w:r w:rsidR="00F0740D">
              <w:rPr>
                <w:noProof/>
                <w:webHidden/>
              </w:rPr>
              <w:tab/>
            </w:r>
            <w:r w:rsidR="00F0740D">
              <w:rPr>
                <w:noProof/>
                <w:webHidden/>
              </w:rPr>
              <w:fldChar w:fldCharType="begin"/>
            </w:r>
            <w:r w:rsidR="00F0740D">
              <w:rPr>
                <w:noProof/>
                <w:webHidden/>
              </w:rPr>
              <w:instrText xml:space="preserve"> PAGEREF _Toc515399604 \h </w:instrText>
            </w:r>
            <w:r w:rsidR="00F0740D">
              <w:rPr>
                <w:noProof/>
                <w:webHidden/>
              </w:rPr>
            </w:r>
            <w:r w:rsidR="00F0740D">
              <w:rPr>
                <w:noProof/>
                <w:webHidden/>
              </w:rPr>
              <w:fldChar w:fldCharType="separate"/>
            </w:r>
            <w:r w:rsidR="00F0740D">
              <w:rPr>
                <w:noProof/>
                <w:webHidden/>
              </w:rPr>
              <w:t>2</w:t>
            </w:r>
            <w:r w:rsidR="00F0740D">
              <w:rPr>
                <w:noProof/>
                <w:webHidden/>
              </w:rPr>
              <w:fldChar w:fldCharType="end"/>
            </w:r>
          </w:hyperlink>
        </w:p>
        <w:p w:rsidR="00F0740D" w:rsidRDefault="00F0740D">
          <w:pPr>
            <w:pStyle w:val="Inhopg1"/>
            <w:tabs>
              <w:tab w:val="right" w:leader="dot" w:pos="9060"/>
            </w:tabs>
            <w:rPr>
              <w:rFonts w:eastAsiaTheme="minorEastAsia"/>
              <w:noProof/>
              <w:lang w:eastAsia="nl-NL"/>
            </w:rPr>
          </w:pPr>
          <w:hyperlink w:anchor="_Toc515399605" w:history="1">
            <w:r w:rsidRPr="00BF1D4B">
              <w:rPr>
                <w:rStyle w:val="Hyperlink"/>
                <w:noProof/>
              </w:rPr>
              <w:t>Enquête Implementatietraject</w:t>
            </w:r>
            <w:r>
              <w:rPr>
                <w:noProof/>
                <w:webHidden/>
              </w:rPr>
              <w:tab/>
            </w:r>
            <w:r>
              <w:rPr>
                <w:noProof/>
                <w:webHidden/>
              </w:rPr>
              <w:fldChar w:fldCharType="begin"/>
            </w:r>
            <w:r>
              <w:rPr>
                <w:noProof/>
                <w:webHidden/>
              </w:rPr>
              <w:instrText xml:space="preserve"> PAGEREF _Toc515399605 \h </w:instrText>
            </w:r>
            <w:r>
              <w:rPr>
                <w:noProof/>
                <w:webHidden/>
              </w:rPr>
            </w:r>
            <w:r>
              <w:rPr>
                <w:noProof/>
                <w:webHidden/>
              </w:rPr>
              <w:fldChar w:fldCharType="separate"/>
            </w:r>
            <w:r>
              <w:rPr>
                <w:noProof/>
                <w:webHidden/>
              </w:rPr>
              <w:t>2</w:t>
            </w:r>
            <w:r>
              <w:rPr>
                <w:noProof/>
                <w:webHidden/>
              </w:rPr>
              <w:fldChar w:fldCharType="end"/>
            </w:r>
          </w:hyperlink>
        </w:p>
        <w:p w:rsidR="00F0740D" w:rsidRDefault="00F0740D">
          <w:pPr>
            <w:pStyle w:val="Inhopg1"/>
            <w:tabs>
              <w:tab w:val="right" w:leader="dot" w:pos="9060"/>
            </w:tabs>
            <w:rPr>
              <w:rFonts w:eastAsiaTheme="minorEastAsia"/>
              <w:noProof/>
              <w:lang w:eastAsia="nl-NL"/>
            </w:rPr>
          </w:pPr>
          <w:hyperlink w:anchor="_Toc515399606" w:history="1">
            <w:r w:rsidRPr="00BF1D4B">
              <w:rPr>
                <w:rStyle w:val="Hyperlink"/>
                <w:noProof/>
              </w:rPr>
              <w:t>Handtekening</w:t>
            </w:r>
            <w:r>
              <w:rPr>
                <w:noProof/>
                <w:webHidden/>
              </w:rPr>
              <w:tab/>
            </w:r>
            <w:r>
              <w:rPr>
                <w:noProof/>
                <w:webHidden/>
              </w:rPr>
              <w:fldChar w:fldCharType="begin"/>
            </w:r>
            <w:r>
              <w:rPr>
                <w:noProof/>
                <w:webHidden/>
              </w:rPr>
              <w:instrText xml:space="preserve"> PAGEREF _Toc515399606 \h </w:instrText>
            </w:r>
            <w:r>
              <w:rPr>
                <w:noProof/>
                <w:webHidden/>
              </w:rPr>
            </w:r>
            <w:r>
              <w:rPr>
                <w:noProof/>
                <w:webHidden/>
              </w:rPr>
              <w:fldChar w:fldCharType="separate"/>
            </w:r>
            <w:r>
              <w:rPr>
                <w:noProof/>
                <w:webHidden/>
              </w:rPr>
              <w:t>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bookmarkStart w:id="0" w:name="_GoBack"/>
      <w:bookmarkEnd w:id="0"/>
    </w:p>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EB2D31" w:rsidRDefault="00EB2D31"/>
    <w:p w:rsidR="006702BE" w:rsidRDefault="006702BE" w:rsidP="006702BE">
      <w:pPr>
        <w:pStyle w:val="Kop1"/>
      </w:pPr>
      <w:bookmarkStart w:id="1" w:name="_Toc515399604"/>
      <w:r>
        <w:lastRenderedPageBreak/>
        <w:t>Inleiding</w:t>
      </w:r>
      <w:bookmarkEnd w:id="1"/>
    </w:p>
    <w:p w:rsidR="00F94954" w:rsidRDefault="00CE2942" w:rsidP="00F94954">
      <w:r>
        <w:t xml:space="preserve">In dit document zal </w:t>
      </w:r>
      <w:r w:rsidR="004647CA">
        <w:t>je een enquête vinden over het implementatietraject.</w:t>
      </w:r>
      <w:r w:rsidR="000A65C7">
        <w:t xml:space="preserve"> Hierbij zullen er vragen worden gesteld die kunnen worden beantwoord met (Slecht, Voldoende, Goed en Zeer goed). Deze vragen gaan over hoe de opdrachtgever dit traject heeft ervaren en wat zijn meningen hierover zijn. De bedoeling hiervan is dat de opdrachtgever zijn mening kan uiten over zijn ervaringen en er kunnen hierdoor mogelijk verbeterpunten aan bod komen die kunnen worden aangekaart tijdens een volgend project.</w:t>
      </w:r>
    </w:p>
    <w:p w:rsidR="000A65C7" w:rsidRDefault="000A65C7" w:rsidP="000A65C7">
      <w:pPr>
        <w:pStyle w:val="Kop1"/>
      </w:pPr>
      <w:bookmarkStart w:id="2" w:name="_Toc515399605"/>
      <w:r>
        <w:t>Enquête Implementatietraject</w:t>
      </w:r>
      <w:bookmarkEnd w:id="2"/>
    </w:p>
    <w:p w:rsidR="00046309" w:rsidRPr="00046309" w:rsidRDefault="00046309" w:rsidP="00046309">
      <w:r>
        <w:t>Deze enquête gaat over de gebruikers ervaring bij het implementatietraject. Deze vragen kunnen worden beantwoord door een kruisje te zetten bij het gekozen antwoord.</w:t>
      </w:r>
    </w:p>
    <w:tbl>
      <w:tblPr>
        <w:tblStyle w:val="Rastertabel4-Accent5"/>
        <w:tblW w:w="0" w:type="auto"/>
        <w:tblLook w:val="04A0" w:firstRow="1" w:lastRow="0" w:firstColumn="1" w:lastColumn="0" w:noHBand="0" w:noVBand="1"/>
      </w:tblPr>
      <w:tblGrid>
        <w:gridCol w:w="440"/>
        <w:gridCol w:w="4795"/>
        <w:gridCol w:w="777"/>
        <w:gridCol w:w="1213"/>
        <w:gridCol w:w="708"/>
        <w:gridCol w:w="1127"/>
      </w:tblGrid>
      <w:tr w:rsidR="00FD328F" w:rsidTr="00FD3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FD328F" w:rsidRDefault="00FD328F" w:rsidP="000A65C7"/>
        </w:tc>
        <w:tc>
          <w:tcPr>
            <w:tcW w:w="4795" w:type="dxa"/>
          </w:tcPr>
          <w:p w:rsidR="00FD328F" w:rsidRDefault="00FD328F" w:rsidP="000A65C7">
            <w:pPr>
              <w:cnfStyle w:val="100000000000" w:firstRow="1" w:lastRow="0" w:firstColumn="0" w:lastColumn="0" w:oddVBand="0" w:evenVBand="0" w:oddHBand="0" w:evenHBand="0" w:firstRowFirstColumn="0" w:firstRowLastColumn="0" w:lastRowFirstColumn="0" w:lastRowLastColumn="0"/>
            </w:pPr>
            <w:r>
              <w:t>Vraag</w:t>
            </w:r>
          </w:p>
        </w:tc>
        <w:tc>
          <w:tcPr>
            <w:tcW w:w="777" w:type="dxa"/>
          </w:tcPr>
          <w:p w:rsidR="00FD328F" w:rsidRDefault="00FD328F" w:rsidP="000A65C7">
            <w:pPr>
              <w:cnfStyle w:val="100000000000" w:firstRow="1" w:lastRow="0" w:firstColumn="0" w:lastColumn="0" w:oddVBand="0" w:evenVBand="0" w:oddHBand="0" w:evenHBand="0" w:firstRowFirstColumn="0" w:firstRowLastColumn="0" w:lastRowFirstColumn="0" w:lastRowLastColumn="0"/>
            </w:pPr>
            <w:r>
              <w:t>Slecht</w:t>
            </w:r>
          </w:p>
        </w:tc>
        <w:tc>
          <w:tcPr>
            <w:tcW w:w="1213" w:type="dxa"/>
          </w:tcPr>
          <w:p w:rsidR="00FD328F" w:rsidRDefault="00FD328F" w:rsidP="000A65C7">
            <w:pPr>
              <w:cnfStyle w:val="100000000000" w:firstRow="1" w:lastRow="0" w:firstColumn="0" w:lastColumn="0" w:oddVBand="0" w:evenVBand="0" w:oddHBand="0" w:evenHBand="0" w:firstRowFirstColumn="0" w:firstRowLastColumn="0" w:lastRowFirstColumn="0" w:lastRowLastColumn="0"/>
            </w:pPr>
            <w:r>
              <w:t>Voldoende</w:t>
            </w:r>
          </w:p>
        </w:tc>
        <w:tc>
          <w:tcPr>
            <w:tcW w:w="708" w:type="dxa"/>
          </w:tcPr>
          <w:p w:rsidR="00FD328F" w:rsidRDefault="00FD328F" w:rsidP="000A65C7">
            <w:pPr>
              <w:cnfStyle w:val="100000000000" w:firstRow="1" w:lastRow="0" w:firstColumn="0" w:lastColumn="0" w:oddVBand="0" w:evenVBand="0" w:oddHBand="0" w:evenHBand="0" w:firstRowFirstColumn="0" w:firstRowLastColumn="0" w:lastRowFirstColumn="0" w:lastRowLastColumn="0"/>
            </w:pPr>
            <w:r>
              <w:t>Goed</w:t>
            </w:r>
          </w:p>
        </w:tc>
        <w:tc>
          <w:tcPr>
            <w:tcW w:w="1127" w:type="dxa"/>
          </w:tcPr>
          <w:p w:rsidR="00FD328F" w:rsidRDefault="00FD328F" w:rsidP="000A65C7">
            <w:pPr>
              <w:cnfStyle w:val="100000000000" w:firstRow="1" w:lastRow="0" w:firstColumn="0" w:lastColumn="0" w:oddVBand="0" w:evenVBand="0" w:oddHBand="0" w:evenHBand="0" w:firstRowFirstColumn="0" w:firstRowLastColumn="0" w:lastRowFirstColumn="0" w:lastRowLastColumn="0"/>
            </w:pPr>
            <w:r>
              <w:t>Zeer goed</w:t>
            </w:r>
          </w:p>
        </w:tc>
      </w:tr>
      <w:tr w:rsidR="00FD328F" w:rsidTr="00FD3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FD328F" w:rsidRDefault="00FD328F" w:rsidP="000A65C7">
            <w:r>
              <w:t>1</w:t>
            </w:r>
          </w:p>
        </w:tc>
        <w:tc>
          <w:tcPr>
            <w:tcW w:w="4795"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r>
              <w:t>De database was snel opgeleverd?</w:t>
            </w:r>
          </w:p>
        </w:tc>
        <w:tc>
          <w:tcPr>
            <w:tcW w:w="77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213"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708"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12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r>
      <w:tr w:rsidR="00FD328F" w:rsidTr="00FD328F">
        <w:tc>
          <w:tcPr>
            <w:cnfStyle w:val="001000000000" w:firstRow="0" w:lastRow="0" w:firstColumn="1" w:lastColumn="0" w:oddVBand="0" w:evenVBand="0" w:oddHBand="0" w:evenHBand="0" w:firstRowFirstColumn="0" w:firstRowLastColumn="0" w:lastRowFirstColumn="0" w:lastRowLastColumn="0"/>
            <w:tcW w:w="440" w:type="dxa"/>
          </w:tcPr>
          <w:p w:rsidR="00FD328F" w:rsidRDefault="00FD328F" w:rsidP="000A65C7">
            <w:r>
              <w:t>2</w:t>
            </w:r>
          </w:p>
        </w:tc>
        <w:tc>
          <w:tcPr>
            <w:tcW w:w="4795"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r>
              <w:t>De website was snel opgeleverd?</w:t>
            </w:r>
          </w:p>
        </w:tc>
        <w:tc>
          <w:tcPr>
            <w:tcW w:w="77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213"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708"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12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r>
      <w:tr w:rsidR="00504CAE" w:rsidTr="00FD3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04CAE" w:rsidRDefault="00504CAE" w:rsidP="000A65C7">
            <w:r>
              <w:t>3</w:t>
            </w:r>
          </w:p>
        </w:tc>
        <w:tc>
          <w:tcPr>
            <w:tcW w:w="4795" w:type="dxa"/>
          </w:tcPr>
          <w:p w:rsidR="00504CAE" w:rsidRDefault="00504CAE" w:rsidP="000A65C7">
            <w:pPr>
              <w:cnfStyle w:val="000000100000" w:firstRow="0" w:lastRow="0" w:firstColumn="0" w:lastColumn="0" w:oddVBand="0" w:evenVBand="0" w:oddHBand="1" w:evenHBand="0" w:firstRowFirstColumn="0" w:firstRowLastColumn="0" w:lastRowFirstColumn="0" w:lastRowLastColumn="0"/>
            </w:pPr>
            <w:r>
              <w:t xml:space="preserve">Is er genoeg geïnformeerd over de dataoverdracht van de database en website zodat deze konden worden </w:t>
            </w:r>
            <w:r w:rsidR="00330ACE">
              <w:t>geïmplementeerd</w:t>
            </w:r>
            <w:r>
              <w:t>?</w:t>
            </w:r>
          </w:p>
        </w:tc>
        <w:tc>
          <w:tcPr>
            <w:tcW w:w="777" w:type="dxa"/>
          </w:tcPr>
          <w:p w:rsidR="00504CAE" w:rsidRDefault="00504CAE" w:rsidP="000A65C7">
            <w:pPr>
              <w:cnfStyle w:val="000000100000" w:firstRow="0" w:lastRow="0" w:firstColumn="0" w:lastColumn="0" w:oddVBand="0" w:evenVBand="0" w:oddHBand="1" w:evenHBand="0" w:firstRowFirstColumn="0" w:firstRowLastColumn="0" w:lastRowFirstColumn="0" w:lastRowLastColumn="0"/>
            </w:pPr>
          </w:p>
        </w:tc>
        <w:tc>
          <w:tcPr>
            <w:tcW w:w="1213" w:type="dxa"/>
          </w:tcPr>
          <w:p w:rsidR="00504CAE" w:rsidRDefault="00504CAE" w:rsidP="000A65C7">
            <w:pPr>
              <w:cnfStyle w:val="000000100000" w:firstRow="0" w:lastRow="0" w:firstColumn="0" w:lastColumn="0" w:oddVBand="0" w:evenVBand="0" w:oddHBand="1" w:evenHBand="0" w:firstRowFirstColumn="0" w:firstRowLastColumn="0" w:lastRowFirstColumn="0" w:lastRowLastColumn="0"/>
            </w:pPr>
          </w:p>
        </w:tc>
        <w:tc>
          <w:tcPr>
            <w:tcW w:w="708" w:type="dxa"/>
          </w:tcPr>
          <w:p w:rsidR="00504CAE" w:rsidRDefault="00504CAE" w:rsidP="000A65C7">
            <w:pPr>
              <w:cnfStyle w:val="000000100000" w:firstRow="0" w:lastRow="0" w:firstColumn="0" w:lastColumn="0" w:oddVBand="0" w:evenVBand="0" w:oddHBand="1" w:evenHBand="0" w:firstRowFirstColumn="0" w:firstRowLastColumn="0" w:lastRowFirstColumn="0" w:lastRowLastColumn="0"/>
            </w:pPr>
          </w:p>
        </w:tc>
        <w:tc>
          <w:tcPr>
            <w:tcW w:w="1127" w:type="dxa"/>
          </w:tcPr>
          <w:p w:rsidR="00504CAE" w:rsidRDefault="00504CAE" w:rsidP="000A65C7">
            <w:pPr>
              <w:cnfStyle w:val="000000100000" w:firstRow="0" w:lastRow="0" w:firstColumn="0" w:lastColumn="0" w:oddVBand="0" w:evenVBand="0" w:oddHBand="1" w:evenHBand="0" w:firstRowFirstColumn="0" w:firstRowLastColumn="0" w:lastRowFirstColumn="0" w:lastRowLastColumn="0"/>
            </w:pPr>
          </w:p>
        </w:tc>
      </w:tr>
      <w:tr w:rsidR="00504CAE" w:rsidTr="00FD328F">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4</w:t>
            </w:r>
          </w:p>
        </w:tc>
        <w:tc>
          <w:tcPr>
            <w:tcW w:w="4795"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r>
              <w:t>Het implementatieplan was voorzien van voldoende informatie</w:t>
            </w:r>
            <w:r>
              <w:t xml:space="preserve"> over het opzetten van de database?</w:t>
            </w:r>
          </w:p>
        </w:tc>
        <w:tc>
          <w:tcPr>
            <w:tcW w:w="77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213"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708"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12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r>
      <w:tr w:rsidR="00504CAE" w:rsidTr="00FD3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5</w:t>
            </w:r>
          </w:p>
        </w:tc>
        <w:tc>
          <w:tcPr>
            <w:tcW w:w="4795"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r>
              <w:t>Het implementatieplan was voorzien van voldoende informatie</w:t>
            </w:r>
            <w:r>
              <w:t xml:space="preserve"> </w:t>
            </w:r>
            <w:r>
              <w:t xml:space="preserve">over </w:t>
            </w:r>
            <w:r>
              <w:t>het opzetten van de website?</w:t>
            </w:r>
          </w:p>
        </w:tc>
        <w:tc>
          <w:tcPr>
            <w:tcW w:w="77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213"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708"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12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r>
      <w:tr w:rsidR="00504CAE" w:rsidTr="00FD328F">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6</w:t>
            </w:r>
          </w:p>
        </w:tc>
        <w:tc>
          <w:tcPr>
            <w:tcW w:w="4795"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r>
              <w:t>Ik vond de gebruikershandleiding die mij is  gegeven overzichtelijk?</w:t>
            </w:r>
          </w:p>
        </w:tc>
        <w:tc>
          <w:tcPr>
            <w:tcW w:w="77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213"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708"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12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r>
      <w:tr w:rsidR="00504CAE" w:rsidTr="00FD3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7</w:t>
            </w:r>
          </w:p>
        </w:tc>
        <w:tc>
          <w:tcPr>
            <w:tcW w:w="4795"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r>
              <w:t>De handleiding is voorzien van voldoende informatie over de werking van de website?</w:t>
            </w:r>
          </w:p>
        </w:tc>
        <w:tc>
          <w:tcPr>
            <w:tcW w:w="77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213"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708"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12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r>
      <w:tr w:rsidR="00504CAE" w:rsidTr="00FD328F">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8</w:t>
            </w:r>
          </w:p>
        </w:tc>
        <w:tc>
          <w:tcPr>
            <w:tcW w:w="4795"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r>
              <w:t>Er is genoeg geïnformeerd over de implementatie?</w:t>
            </w:r>
          </w:p>
        </w:tc>
        <w:tc>
          <w:tcPr>
            <w:tcW w:w="77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213"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708"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12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r>
      <w:tr w:rsidR="00504CAE" w:rsidTr="00FD3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9</w:t>
            </w:r>
          </w:p>
        </w:tc>
        <w:tc>
          <w:tcPr>
            <w:tcW w:w="4795"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r>
              <w:t>Afspraken over</w:t>
            </w:r>
            <w:r w:rsidR="00F0740D">
              <w:t xml:space="preserve"> de</w:t>
            </w:r>
            <w:r>
              <w:t xml:space="preserve"> implementatie met betrekking tot toegang op de web server zijn goed afgesproken?</w:t>
            </w:r>
          </w:p>
        </w:tc>
        <w:tc>
          <w:tcPr>
            <w:tcW w:w="77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213"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708"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c>
          <w:tcPr>
            <w:tcW w:w="1127" w:type="dxa"/>
          </w:tcPr>
          <w:p w:rsidR="00FD328F" w:rsidRDefault="00FD328F" w:rsidP="000A65C7">
            <w:pPr>
              <w:cnfStyle w:val="000000100000" w:firstRow="0" w:lastRow="0" w:firstColumn="0" w:lastColumn="0" w:oddVBand="0" w:evenVBand="0" w:oddHBand="1" w:evenHBand="0" w:firstRowFirstColumn="0" w:firstRowLastColumn="0" w:lastRowFirstColumn="0" w:lastRowLastColumn="0"/>
            </w:pPr>
          </w:p>
        </w:tc>
      </w:tr>
      <w:tr w:rsidR="00504CAE" w:rsidTr="00FD328F">
        <w:tc>
          <w:tcPr>
            <w:cnfStyle w:val="001000000000" w:firstRow="0" w:lastRow="0" w:firstColumn="1" w:lastColumn="0" w:oddVBand="0" w:evenVBand="0" w:oddHBand="0" w:evenHBand="0" w:firstRowFirstColumn="0" w:firstRowLastColumn="0" w:lastRowFirstColumn="0" w:lastRowLastColumn="0"/>
            <w:tcW w:w="440" w:type="dxa"/>
          </w:tcPr>
          <w:p w:rsidR="00FD328F" w:rsidRDefault="00504CAE" w:rsidP="000A65C7">
            <w:r>
              <w:t>10</w:t>
            </w:r>
          </w:p>
        </w:tc>
        <w:tc>
          <w:tcPr>
            <w:tcW w:w="4795"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r>
              <w:t>De implementatie is snel en zonder problemen verlopen?</w:t>
            </w:r>
          </w:p>
        </w:tc>
        <w:tc>
          <w:tcPr>
            <w:tcW w:w="77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213"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708"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c>
          <w:tcPr>
            <w:tcW w:w="1127" w:type="dxa"/>
          </w:tcPr>
          <w:p w:rsidR="00FD328F" w:rsidRDefault="00FD328F" w:rsidP="000A65C7">
            <w:pPr>
              <w:cnfStyle w:val="000000000000" w:firstRow="0" w:lastRow="0" w:firstColumn="0" w:lastColumn="0" w:oddVBand="0" w:evenVBand="0" w:oddHBand="0" w:evenHBand="0" w:firstRowFirstColumn="0" w:firstRowLastColumn="0" w:lastRowFirstColumn="0" w:lastRowLastColumn="0"/>
            </w:pPr>
          </w:p>
        </w:tc>
      </w:tr>
    </w:tbl>
    <w:p w:rsidR="000A65C7" w:rsidRDefault="000A65C7" w:rsidP="000A65C7"/>
    <w:p w:rsidR="000A65C7" w:rsidRDefault="000A65C7" w:rsidP="000A65C7">
      <w:pPr>
        <w:pStyle w:val="Kop1"/>
      </w:pPr>
      <w:bookmarkStart w:id="3" w:name="_Toc515399606"/>
      <w:r>
        <w:t>Handtekening</w:t>
      </w:r>
      <w:bookmarkEnd w:id="3"/>
    </w:p>
    <w:p w:rsidR="00EB2D31" w:rsidRPr="00362410" w:rsidRDefault="00EB2D31" w:rsidP="00EB2D31">
      <w:r>
        <w:t>Bij deze gaat de opdrachtgever akkoord met de gegevens die in dit document zijn verwerkt:</w:t>
      </w:r>
    </w:p>
    <w:p w:rsidR="00EB2D31" w:rsidRDefault="00EB2D31" w:rsidP="00EB2D31">
      <w:r>
        <w:t xml:space="preserve">Michel </w:t>
      </w:r>
      <w:proofErr w:type="spellStart"/>
      <w:r>
        <w:t>Cosman</w:t>
      </w:r>
      <w:proofErr w:type="spellEnd"/>
      <w:r>
        <w:t xml:space="preserve"> (Opdrachtgever): </w:t>
      </w:r>
      <w:r>
        <w:br/>
      </w:r>
      <w:r>
        <w:br/>
      </w:r>
    </w:p>
    <w:p w:rsidR="000A65C7" w:rsidRPr="000A65C7" w:rsidRDefault="00EB2D31" w:rsidP="00EB2D31">
      <w:r>
        <w:br/>
        <w:t>_____________________________</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FED" w:rsidRDefault="00450FED" w:rsidP="004A01BA">
      <w:pPr>
        <w:spacing w:after="0" w:line="240" w:lineRule="auto"/>
      </w:pPr>
      <w:r>
        <w:separator/>
      </w:r>
    </w:p>
  </w:endnote>
  <w:endnote w:type="continuationSeparator" w:id="0">
    <w:p w:rsidR="00450FED" w:rsidRDefault="00450FED"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D06130">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FED" w:rsidRDefault="00450FED" w:rsidP="004A01BA">
      <w:pPr>
        <w:spacing w:after="0" w:line="240" w:lineRule="auto"/>
      </w:pPr>
      <w:r>
        <w:separator/>
      </w:r>
    </w:p>
  </w:footnote>
  <w:footnote w:type="continuationSeparator" w:id="0">
    <w:p w:rsidR="00450FED" w:rsidRDefault="00450FED"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8A7"/>
    <w:rsid w:val="00014D9B"/>
    <w:rsid w:val="0003433D"/>
    <w:rsid w:val="00046309"/>
    <w:rsid w:val="00067900"/>
    <w:rsid w:val="000A65C7"/>
    <w:rsid w:val="000A7033"/>
    <w:rsid w:val="000B1615"/>
    <w:rsid w:val="000D23D1"/>
    <w:rsid w:val="000F0C9E"/>
    <w:rsid w:val="001035F9"/>
    <w:rsid w:val="00120C43"/>
    <w:rsid w:val="00151F4B"/>
    <w:rsid w:val="00153505"/>
    <w:rsid w:val="00167527"/>
    <w:rsid w:val="001C1B90"/>
    <w:rsid w:val="001C205F"/>
    <w:rsid w:val="001D1A5C"/>
    <w:rsid w:val="001E6EA3"/>
    <w:rsid w:val="00215BDD"/>
    <w:rsid w:val="002417AC"/>
    <w:rsid w:val="00245034"/>
    <w:rsid w:val="00250C51"/>
    <w:rsid w:val="002A18C4"/>
    <w:rsid w:val="002C1424"/>
    <w:rsid w:val="0032472B"/>
    <w:rsid w:val="00326C29"/>
    <w:rsid w:val="00330ACE"/>
    <w:rsid w:val="00346108"/>
    <w:rsid w:val="00350087"/>
    <w:rsid w:val="00352B20"/>
    <w:rsid w:val="00357F73"/>
    <w:rsid w:val="003621F2"/>
    <w:rsid w:val="00391ECC"/>
    <w:rsid w:val="003A6CF0"/>
    <w:rsid w:val="00435346"/>
    <w:rsid w:val="00445776"/>
    <w:rsid w:val="00450FED"/>
    <w:rsid w:val="004647CA"/>
    <w:rsid w:val="004816F0"/>
    <w:rsid w:val="00494FB8"/>
    <w:rsid w:val="004A01BA"/>
    <w:rsid w:val="004C08DE"/>
    <w:rsid w:val="004C2BFC"/>
    <w:rsid w:val="00504CAE"/>
    <w:rsid w:val="00530F82"/>
    <w:rsid w:val="0054527D"/>
    <w:rsid w:val="005A66BC"/>
    <w:rsid w:val="005A7776"/>
    <w:rsid w:val="005C221B"/>
    <w:rsid w:val="005E1BA3"/>
    <w:rsid w:val="006702BE"/>
    <w:rsid w:val="00671F28"/>
    <w:rsid w:val="0067243E"/>
    <w:rsid w:val="006C26DB"/>
    <w:rsid w:val="007205DC"/>
    <w:rsid w:val="00721032"/>
    <w:rsid w:val="007346D8"/>
    <w:rsid w:val="007358AC"/>
    <w:rsid w:val="00760D98"/>
    <w:rsid w:val="00791967"/>
    <w:rsid w:val="007B2390"/>
    <w:rsid w:val="007C5EAF"/>
    <w:rsid w:val="007D0C41"/>
    <w:rsid w:val="007E482C"/>
    <w:rsid w:val="007F343B"/>
    <w:rsid w:val="00852357"/>
    <w:rsid w:val="008C0F4A"/>
    <w:rsid w:val="009052AB"/>
    <w:rsid w:val="009568CA"/>
    <w:rsid w:val="0096150D"/>
    <w:rsid w:val="0096476C"/>
    <w:rsid w:val="0097542E"/>
    <w:rsid w:val="00A2395B"/>
    <w:rsid w:val="00A5215F"/>
    <w:rsid w:val="00AD6052"/>
    <w:rsid w:val="00B07AFB"/>
    <w:rsid w:val="00B253D7"/>
    <w:rsid w:val="00B9540C"/>
    <w:rsid w:val="00C07B89"/>
    <w:rsid w:val="00C153FF"/>
    <w:rsid w:val="00C41B84"/>
    <w:rsid w:val="00C60E8B"/>
    <w:rsid w:val="00C776B8"/>
    <w:rsid w:val="00CC346A"/>
    <w:rsid w:val="00CE2942"/>
    <w:rsid w:val="00CF7BC8"/>
    <w:rsid w:val="00D06130"/>
    <w:rsid w:val="00D201FB"/>
    <w:rsid w:val="00D25738"/>
    <w:rsid w:val="00D43F18"/>
    <w:rsid w:val="00D81427"/>
    <w:rsid w:val="00DB78B2"/>
    <w:rsid w:val="00E03610"/>
    <w:rsid w:val="00E43FD5"/>
    <w:rsid w:val="00E53C8D"/>
    <w:rsid w:val="00E63A17"/>
    <w:rsid w:val="00EB2D31"/>
    <w:rsid w:val="00F0740D"/>
    <w:rsid w:val="00F52F89"/>
    <w:rsid w:val="00F60BF4"/>
    <w:rsid w:val="00F9147E"/>
    <w:rsid w:val="00F94954"/>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8C11"/>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42C7-E1BC-4465-A4A5-174B9B40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Pages>
  <Words>329</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60</cp:revision>
  <dcterms:created xsi:type="dcterms:W3CDTF">2018-04-16T07:11:00Z</dcterms:created>
  <dcterms:modified xsi:type="dcterms:W3CDTF">2018-05-29T21:24:00Z</dcterms:modified>
</cp:coreProperties>
</file>