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 Test Questions: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hs46ngrkk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Pre-Test Survey: Player–NPC Engagement &amp; Attitudes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b1tzxok7a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1: Screening &amp; Basics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 range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18–24 / 25–34 / 35–44 / 45+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often do you play video games?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/ A few times a week / Weekly / Monthly / Rarely / Never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platforms (check all)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 / Console / Mobile / VR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Favorite genres (check all)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RPG / Action-Adventure / FPS / Simulation / Strategy / Horror / Cozy / Indie narrative / MMO</w:t>
        <w:br w:type="textWrapping"/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x2sblssnb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2: NPC Engagement (Habits)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games you play, how often do you </w:t>
      </w:r>
      <w:r w:rsidDel="00000000" w:rsidR="00000000" w:rsidRPr="00000000">
        <w:rPr>
          <w:b w:val="1"/>
          <w:bCs w:val="1"/>
          <w:rtl w:val="0"/>
        </w:rPr>
        <w:t xml:space="preserve">actively engage</w:t>
      </w:r>
      <w:r w:rsidDel="00000000" w:rsidR="00000000" w:rsidRPr="00000000">
        <w:rPr>
          <w:rtl w:val="0"/>
        </w:rPr>
        <w:t xml:space="preserve"> with NPCs (talk, follow their stories, do their quests)?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/ Rarely / Sometimes / Often / Always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time in a typical session is spent interacting with NPCs (talking, reading, following)?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&lt;10% / 10–25% / 26–50% / &gt;50% / Not sure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important are NPCs to your </w:t>
      </w:r>
      <w:r w:rsidDel="00000000" w:rsidR="00000000" w:rsidRPr="00000000">
        <w:rPr>
          <w:b w:val="1"/>
          <w:bCs w:val="1"/>
          <w:rtl w:val="0"/>
        </w:rPr>
        <w:t xml:space="preserve">overall enjoyment</w:t>
      </w:r>
      <w:r w:rsidDel="00000000" w:rsidR="00000000" w:rsidRPr="00000000">
        <w:rPr>
          <w:rtl w:val="0"/>
        </w:rPr>
        <w:t xml:space="preserve"> of games?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Not important … 7 Extremely important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NPC roles do you find most engaging? (choose up to 3)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Companion/party member / Quest giver / Shopkeeper / Villager/town life / Antagonist/rival / Romance interest / Mentor/guide / Ambient/worldbuilding NPCs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recent games you’ve played, name 1–2 NPCs you cared about and why.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text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06uo139kd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3: Perceptions of NPC Quality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Rate agreement (1 Strongly disagree … 7 Strongly agree)</w:t>
        <w:br w:type="textWrapping"/>
        <w:t xml:space="preserve"> a. NPCs often feel scripted and robotic.</w:t>
        <w:br w:type="textWrapping"/>
        <w:t xml:space="preserve"> b. Small NPC reactions (glances, posture) make them feel alive.</w:t>
        <w:br w:type="textWrapping"/>
        <w:t xml:space="preserve"> c. Good voice acting matters more than branching dialogue.</w:t>
        <w:br w:type="textWrapping"/>
        <w:t xml:space="preserve"> d. I notice when NPCs respond to my choices.</w:t>
        <w:br w:type="textWrapping"/>
        <w:t xml:space="preserve"> e. I prefer NPCs with personalities—even if they’re a bit snarky.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4r1sn85t9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4: Attitudes toward Emotion-Aware NPCs</w:t>
      </w:r>
    </w:p>
    <w:p w:rsidR="00000000" w:rsidDel="00000000" w:rsidP="00000000" w:rsidRDefault="00000000" w:rsidRPr="00000000" w14:paraId="0000001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today, were you aware of tech that can read </w:t>
      </w:r>
      <w:r w:rsidDel="00000000" w:rsidR="00000000" w:rsidRPr="00000000">
        <w:rPr>
          <w:b w:val="1"/>
          <w:bCs w:val="1"/>
          <w:rtl w:val="0"/>
        </w:rPr>
        <w:t xml:space="preserve">facial expressions</w:t>
      </w:r>
      <w:r w:rsidDel="00000000" w:rsidR="00000000" w:rsidRPr="00000000">
        <w:rPr>
          <w:rtl w:val="0"/>
        </w:rPr>
        <w:t xml:space="preserve"> in real time?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Yes / No / Not sure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 with an NPC that </w:t>
      </w:r>
      <w:r w:rsidDel="00000000" w:rsidR="00000000" w:rsidRPr="00000000">
        <w:rPr>
          <w:b w:val="1"/>
          <w:bCs w:val="1"/>
          <w:rtl w:val="0"/>
        </w:rPr>
        <w:t xml:space="preserve">adapts</w:t>
      </w:r>
      <w:r w:rsidDel="00000000" w:rsidR="00000000" w:rsidRPr="00000000">
        <w:rPr>
          <w:rtl w:val="0"/>
        </w:rPr>
        <w:t xml:space="preserve"> to your visible mood (smile, frown, neutral):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Very uncomfortable … 7 Very comfortable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Perceived value of mood-adaptive NPCs for immersion: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No value … 7 High value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Concerns (check all that apply)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/ Accuracy/misreads / Feeling judged / Bias/fairness / Latency/awkward timing / None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Preferences for behavior (pick one)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 should mirror my mood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 should gently counterbalance my mood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 should stay neutral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depends (explain)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NPC misreads your emotion, how likely is it to break immersion?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Not at all … 7 A lot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acceptable is mild </w:t>
      </w:r>
      <w:r w:rsidDel="00000000" w:rsidR="00000000" w:rsidRPr="00000000">
        <w:rPr>
          <w:b w:val="1"/>
          <w:bCs w:val="1"/>
          <w:rtl w:val="0"/>
        </w:rPr>
        <w:t xml:space="preserve">sarcasm</w:t>
      </w:r>
      <w:r w:rsidDel="00000000" w:rsidR="00000000" w:rsidRPr="00000000">
        <w:rPr>
          <w:rtl w:val="0"/>
        </w:rPr>
        <w:t xml:space="preserve"> from a villager NPC when you’re rude to it?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Not acceptable … 7 Very acceptable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signals feel appropriate for adaptation? (check all)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expression / Voice tone / Dialogue content / Gaze direction / Proximity (how close I stand)</w:t>
        <w:br w:type="textWrapping"/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y4v35xspz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5: Baseline Privacy &amp; Consent</w:t>
      </w:r>
    </w:p>
    <w:p w:rsidR="00000000" w:rsidDel="00000000" w:rsidP="00000000" w:rsidRDefault="00000000" w:rsidRPr="00000000" w14:paraId="0000002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am comfortable with </w:t>
      </w:r>
      <w:r w:rsidDel="00000000" w:rsidR="00000000" w:rsidRPr="00000000">
        <w:rPr>
          <w:b w:val="1"/>
          <w:bCs w:val="1"/>
          <w:rtl w:val="0"/>
        </w:rPr>
        <w:t xml:space="preserve">on-device</w:t>
      </w:r>
      <w:r w:rsidDel="00000000" w:rsidR="00000000" w:rsidRPr="00000000">
        <w:rPr>
          <w:rtl w:val="0"/>
        </w:rPr>
        <w:t xml:space="preserve"> (not saved) facial analysis for research/gameplay.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Strongly disagree … 7 Strongly agree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consent to participate in a short lab playtest with webcam and microphone.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Yes / No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accessibility needs or preferences we should consider?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text</w:t>
        <w:br w:type="textWrapping"/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pezcs9ddu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6: Open-Ended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would make NPCs feel </w:t>
      </w:r>
      <w:r w:rsidDel="00000000" w:rsidR="00000000" w:rsidRPr="00000000">
        <w:rPr>
          <w:b w:val="1"/>
          <w:bCs w:val="1"/>
          <w:rtl w:val="0"/>
        </w:rPr>
        <w:t xml:space="preserve">more human</w:t>
      </w:r>
      <w:r w:rsidDel="00000000" w:rsidR="00000000" w:rsidRPr="00000000">
        <w:rPr>
          <w:rtl w:val="0"/>
        </w:rPr>
        <w:t xml:space="preserve"> to you?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text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make mood-adaptive NPCs </w:t>
      </w:r>
      <w:r w:rsidDel="00000000" w:rsidR="00000000" w:rsidRPr="00000000">
        <w:rPr>
          <w:b w:val="1"/>
          <w:bCs w:val="1"/>
          <w:rtl w:val="0"/>
        </w:rPr>
        <w:t xml:space="preserve">cross the line</w:t>
      </w:r>
      <w:r w:rsidDel="00000000" w:rsidR="00000000" w:rsidRPr="00000000">
        <w:rPr>
          <w:rtl w:val="0"/>
        </w:rPr>
        <w:t xml:space="preserve"> for you?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text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z15n1jmaw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Scales &amp; Quick Scoring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composite indices (mean of items):</w:t>
        <w:br w:type="textWrapping"/>
        <w:t xml:space="preserve"> • NPC Importance (Q7)</w:t>
        <w:br w:type="textWrapping"/>
        <w:t xml:space="preserve"> • Comfort with Adaptation (Q12)</w:t>
        <w:br w:type="textWrapping"/>
        <w:t xml:space="preserve"> • Perceived Value (Q13)</w:t>
        <w:br w:type="textWrapping"/>
        <w:t xml:space="preserve"> • Misread Sensitivity (Q16)</w:t>
        <w:br w:type="textWrapping"/>
        <w:t xml:space="preserve"> • Sarcasm Acceptability (Q17)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Cross-tabs: frequent-NPC-engagers (Q5=Often/Always) vs comfort/value.</w:t>
        <w:br w:type="textWrapping"/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izgvoox1u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 for your consent text (top of form)</w:t>
      </w:r>
    </w:p>
    <w:p w:rsidR="00000000" w:rsidDel="00000000" w:rsidP="00000000" w:rsidRDefault="00000000" w:rsidRPr="00000000" w14:paraId="0000003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“Webcam/voice used only during lab; no biometric data stored.”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 may stop at any time; no penalty.”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“Data reported in aggregate; quotes anonymized.”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