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Lines/>
        <w:jc w:val="center"/>
      </w:pPr>
      <w:r>
        <w:rPr>
          <w:b w:val="0"/>
        </w:rPr>
        <w:t>Министерство образования Республики Беларусь</w:t>
      </w:r>
    </w:p>
    <w:p>
      <w:pPr>
        <w:keepLines/>
      </w:pPr>
    </w:p>
    <w:p>
      <w:pPr>
        <w:keepLines/>
        <w:jc w:val="center"/>
      </w:pPr>
      <w:r>
        <w:rPr>
          <w:b w:val="0"/>
        </w:rPr>
        <w:t>Учреждение образования</w:t>
      </w:r>
    </w:p>
    <w:p>
      <w:pPr>
        <w:keepLines/>
        <w:jc w:val="center"/>
      </w:pPr>
      <w:r>
        <w:rPr>
          <w:b w:val="0"/>
        </w:rPr>
        <w:t>БЕЛОРУССКИЙ ГОСУДАРСТВЕННЫЙ УНИВЕРСИТЕТ</w:t>
      </w:r>
    </w:p>
    <w:p>
      <w:pPr>
        <w:keepLines/>
        <w:jc w:val="center"/>
      </w:pPr>
      <w:r>
        <w:rPr>
          <w:b w:val="0"/>
        </w:rPr>
        <w:t>ИНФОРМАТИКИ И РАДИОЭЛЕКТРОНИКИ</w:t>
      </w:r>
    </w:p>
    <w:p>
      <w:pPr>
        <w:keepLines/>
      </w:pPr>
    </w:p>
    <w:p>
      <w:pPr>
        <w:keepLines/>
      </w:pPr>
    </w:p>
    <w:p>
      <w:pPr>
        <w:keepLines/>
        <w:tabs>
          <w:tab w:pos="1984" w:val="left"/>
        </w:tabs>
      </w:pPr>
      <w:r>
        <w:t>Факультет</w:t>
        <w:tab/>
        <w:t>&lt;факультет&gt;</w:t>
      </w:r>
    </w:p>
    <w:p>
      <w:pPr>
        <w:keepLines/>
      </w:pPr>
    </w:p>
    <w:p>
      <w:pPr>
        <w:keepLines/>
        <w:tabs>
          <w:tab w:pos="1984" w:val="left"/>
        </w:tabs>
      </w:pPr>
      <w:r>
        <w:t>Кафедра</w:t>
        <w:tab/>
        <w:t>&lt;кафедра&gt;</w:t>
      </w:r>
    </w:p>
    <w:p>
      <w:pPr>
        <w:keepLines/>
      </w:pPr>
    </w:p>
    <w:p>
      <w:pPr>
        <w:keepLines/>
        <w:tabs>
          <w:tab w:pos="1984" w:val="left"/>
        </w:tabs>
      </w:pPr>
      <w:r>
        <w:t>Дисциплина: Тестирование программного обеспечения</w:t>
      </w:r>
    </w:p>
    <w:p>
      <w:pPr>
        <w:keepLines/>
      </w:pPr>
    </w:p>
    <w:p>
      <w:pPr>
        <w:keepLines/>
      </w:pPr>
    </w:p>
    <w:p>
      <w:pPr>
        <w:keepLines/>
        <w:jc w:val="center"/>
      </w:pPr>
      <w:r>
        <w:rPr>
          <w:b w:val="0"/>
        </w:rPr>
        <w:t>ОТЧЁТ</w:t>
      </w:r>
    </w:p>
    <w:p>
      <w:pPr>
        <w:keepLines/>
        <w:jc w:val="center"/>
      </w:pPr>
      <w:r>
        <w:rPr>
          <w:b w:val="0"/>
        </w:rPr>
        <w:t>по лабораторной работе</w:t>
      </w:r>
    </w:p>
    <w:p>
      <w:pPr>
        <w:keepLines/>
        <w:jc w:val="center"/>
      </w:pPr>
      <w:r>
        <w:rPr>
          <w:b w:val="0"/>
        </w:rPr>
        <w:t>на тему</w:t>
      </w:r>
    </w:p>
    <w:p>
      <w:pPr>
        <w:keepLines/>
      </w:pPr>
    </w:p>
    <w:p>
      <w:pPr>
        <w:keepLines/>
        <w:jc w:val="center"/>
      </w:pPr>
      <w:r>
        <w:rPr>
          <w:b/>
        </w:rPr>
        <w:t>РАЗРАБОТКА ЧЕК-ЛИСТОВ И ОТЧЁТА О ТЕСТИРОВАНИИ</w:t>
      </w:r>
    </w:p>
    <w:p>
      <w:pPr>
        <w:keepLines/>
      </w:pPr>
    </w:p>
    <w:p>
      <w:pPr>
        <w:keepLines/>
      </w:pPr>
    </w:p>
    <w:p>
      <w:pPr>
        <w:keepLines/>
      </w:pPr>
    </w:p>
    <w:p>
      <w:pPr>
        <w:keepLines/>
      </w:pPr>
    </w:p>
    <w:p>
      <w:pPr>
        <w:keepLines/>
        <w:tabs>
          <w:tab w:pos="9354" w:val="right"/>
        </w:tabs>
      </w:pPr>
      <w:r>
        <w:t>Студент:</w:t>
        <w:tab/>
        <w:t>&lt;И.О. Фамилия студента&gt;</w:t>
      </w:r>
    </w:p>
    <w:p>
      <w:pPr>
        <w:keepLines/>
      </w:pPr>
    </w:p>
    <w:p>
      <w:pPr>
        <w:keepLines/>
      </w:pPr>
    </w:p>
    <w:p>
      <w:pPr>
        <w:keepLines/>
        <w:tabs>
          <w:tab w:pos="9354" w:val="right"/>
        </w:tabs>
      </w:pPr>
      <w:r>
        <w:t>Руководитель:</w:t>
        <w:tab/>
        <w:t>&lt;И.О. Фамилия руководителя&gt;</w:t>
      </w:r>
    </w:p>
    <w:p>
      <w:pPr>
        <w:keepLines/>
      </w:pPr>
    </w:p>
    <w:p>
      <w:pPr>
        <w:keepLines/>
      </w:pPr>
    </w:p>
    <w:p>
      <w:pPr>
        <w:keepLines/>
      </w:pPr>
    </w:p>
    <w:p>
      <w:pPr>
        <w:keepLines/>
      </w:pPr>
    </w:p>
    <w:p>
      <w:pPr>
        <w:keepLines/>
      </w:pPr>
    </w:p>
    <w:p>
      <w:pPr>
        <w:keepLines/>
      </w:pPr>
    </w:p>
    <w:p>
      <w:pPr>
        <w:keepLines/>
      </w:pPr>
    </w:p>
    <w:p>
      <w:pPr>
        <w:keepLines/>
      </w:pPr>
    </w:p>
    <w:p>
      <w:pPr>
        <w:keepLines/>
        <w:jc w:val="center"/>
      </w:pPr>
      <w:r>
        <w:rPr>
          <w:b w:val="0"/>
        </w:rPr>
        <w:t>Минск 2026</w:t>
      </w:r>
    </w:p>
    <w:p>
      <w:r>
        <w:br w:type="page"/>
      </w:r>
    </w:p>
    <w:p>
      <w:pPr>
        <w:pStyle w:val="Heading1"/>
        <w:ind w:firstLine="709"/>
        <w:jc w:val="left"/>
      </w:pPr>
      <w:r>
        <w:rPr>
          <w:b/>
        </w:rPr>
        <w:t>1 ЦЕЛЬ РАБОТЫ</w:t>
      </w:r>
    </w:p>
    <w:p>
      <w:pPr>
        <w:ind w:firstLine="709"/>
        <w:jc w:val="both"/>
      </w:pPr>
      <w:r>
        <w:t>Освоить составление дымового и критического чек-листов, выполнить их на тестовом стенде и оформить отчёт о тестировании с метриками для веб-приложения DSLKit.</w:t>
      </w:r>
    </w:p>
    <w:p>
      <w:r>
        <w:br w:type="page"/>
      </w:r>
    </w:p>
    <w:p>
      <w:pPr>
        <w:pStyle w:val="Heading1"/>
        <w:ind w:firstLine="709"/>
        <w:jc w:val="left"/>
      </w:pPr>
      <w:r>
        <w:rPr>
          <w:b/>
        </w:rPr>
        <w:t>2 ТЕОРЕТИЧЕСКИЕ СВЕДЕНИЯ</w:t>
      </w:r>
    </w:p>
    <w:p>
      <w:pPr>
        <w:ind w:firstLine="709"/>
        <w:jc w:val="both"/>
      </w:pPr>
      <w:r>
        <w:t>Теория дана по книге С. С. Куликова «Тестирование программного обеспечения. Базовый курс» (EPAM Systems, 2015–2025), главы 2.2, 2.4 и раздел о метриках.</w:t>
      </w:r>
    </w:p>
    <w:p>
      <w:pPr>
        <w:ind w:firstLine="709"/>
        <w:jc w:val="both"/>
      </w:pPr>
      <w:r>
        <w:t>Чек-лист — набор идей для тест-кейсов. Он логичен, структурирован, полон и не избыточен; ожидаемые результаты в классическом чек-листе не пишут, он служит основой для разработки тест-кейсов и хорошо переиспользуется.</w:t>
      </w:r>
    </w:p>
    <w:p>
      <w:pPr>
        <w:ind w:firstLine="709"/>
        <w:jc w:val="both"/>
      </w:pPr>
      <w:r>
        <w:t>Функции приложения делят по важности на три уровня. Дымовое тестирование проверяет базовые функции, без которых приложение теряет смысл; его проводят после выхода новой сборки, чтобы решить, стоит ли продолжать, а порог прохождения обычно 100 %, и такие проверки хорошо автоматизируются. Тестирование критического пути проверяет функции, которые нужны большинству пользователей ежедневно. Расширенное тестирование охватывает остальные функции.</w:t>
      </w:r>
    </w:p>
    <w:p>
      <w:pPr>
        <w:ind w:firstLine="709"/>
        <w:jc w:val="both"/>
      </w:pPr>
      <w:r>
        <w:t>Отчёт о результатах тестирования фиксирует выполненные проверки, найденные дефекты и выводы. Метрики: доля выполненных тестов, доля успешных, плотность дефектов, покрытие требований; по аналогии считают покрытие классов эквивалентности и граничных условий.</w:t>
      </w:r>
    </w:p>
    <w:p>
      <w:r>
        <w:br w:type="page"/>
      </w:r>
    </w:p>
    <w:p>
      <w:pPr>
        <w:pStyle w:val="Heading1"/>
        <w:ind w:firstLine="709"/>
        <w:jc w:val="left"/>
      </w:pPr>
      <w:r>
        <w:rPr>
          <w:b/>
        </w:rPr>
        <w:t>3 ХОД РАБОТЫ</w:t>
      </w:r>
    </w:p>
    <w:p>
      <w:pPr>
        <w:pStyle w:val="Heading2"/>
        <w:ind w:firstLine="709"/>
        <w:jc w:val="left"/>
      </w:pPr>
      <w:r>
        <w:rPr>
          <w:b/>
        </w:rPr>
        <w:t>3.1 Вариант использования</w:t>
      </w:r>
    </w:p>
    <w:p>
      <w:pPr>
        <w:ind w:firstLine="709"/>
        <w:jc w:val="both"/>
      </w:pPr>
      <w:r>
        <w:t>Проверки охватывают вариант использования UC-01, связанный с требованием R4 (проверки SM-07, CP-35, CP-36); тест-кейсы к нему описаны в лабораторной работе 2.</w:t>
      </w:r>
    </w:p>
    <w:p>
      <w:pPr>
        <w:ind w:firstLine="709"/>
        <w:jc w:val="both"/>
      </w:pPr>
      <w:r>
        <w:t>*</w:t>
      </w:r>
      <w:r>
        <w:rPr>
          <w:i/>
        </w:rPr>
        <w:t>Название.</w:t>
      </w:r>
      <w:r>
        <w:t>*</w:t>
      </w:r>
    </w:p>
    <w:p>
      <w:pPr>
        <w:ind w:firstLine="709"/>
        <w:jc w:val="both"/>
      </w:pPr>
      <w:r>
        <w:t>– *</w:t>
      </w:r>
      <w:r>
        <w:rPr>
          <w:i/>
        </w:rPr>
        <w:t>UC-01.</w:t>
      </w:r>
      <w:r>
        <w:rPr>
          <w:i/>
        </w:rPr>
        <w:t xml:space="preserve"> Подать заявку в лист ожидания (форма </w:t>
      </w:r>
      <w:r>
        <w:rPr>
          <w:i/>
        </w:rPr>
        <w:t>«Записаться в бету»</w:t>
      </w:r>
      <w:r>
        <w:t>* на главной странице DSLKit).</w:t>
      </w:r>
    </w:p>
    <w:p>
      <w:pPr>
        <w:ind w:firstLine="709"/>
        <w:jc w:val="both"/>
      </w:pPr>
      <w:r>
        <w:t>*</w:t>
      </w:r>
      <w:r>
        <w:rPr>
          <w:i/>
        </w:rPr>
        <w:t>Идентификатор, версия, приоритет.</w:t>
      </w:r>
      <w:r>
        <w:t>*</w:t>
      </w:r>
    </w:p>
    <w:p>
      <w:pPr>
        <w:ind w:firstLine="709"/>
        <w:jc w:val="both"/>
      </w:pPr>
      <w:r>
        <w:t>– UC-01, версия 1.0, приоритет High: единственный способ оставить контакты для получения приглашения в бету.</w:t>
      </w:r>
    </w:p>
    <w:p>
      <w:pPr>
        <w:ind w:firstLine="709"/>
        <w:jc w:val="both"/>
      </w:pPr>
      <w:r>
        <w:t>*</w:t>
      </w:r>
      <w:r>
        <w:rPr>
          <w:i/>
        </w:rPr>
        <w:t>Система и модуль.</w:t>
      </w:r>
      <w:r>
        <w:t>*</w:t>
      </w:r>
    </w:p>
    <w:p>
      <w:pPr>
        <w:ind w:firstLine="709"/>
        <w:jc w:val="both"/>
      </w:pPr>
      <w:r>
        <w:t>– *</w:t>
      </w:r>
      <w:r>
        <w:rPr>
          <w:i/>
        </w:rPr>
        <w:t>Система:</w:t>
      </w:r>
      <w:r>
        <w:rPr>
          <w:i/>
        </w:rPr>
        <w:t xml:space="preserve"> </w:t>
      </w:r>
      <w:r>
        <w:t>DSLKit</w:t>
      </w:r>
      <w:r>
        <w:rPr>
          <w:i/>
        </w:rPr>
        <w:t xml:space="preserve"> — веб-приложение «Редактор диаграмм как кода: слева текст, справа диаграмма», статический сайт без серверной части (каталог </w:t>
      </w:r>
      <w:r>
        <w:t>site/*);</w:t>
      </w:r>
    </w:p>
    <w:p>
      <w:pPr>
        <w:ind w:firstLine="709"/>
        <w:jc w:val="both"/>
      </w:pPr>
      <w:r>
        <w:t>– *</w:t>
      </w:r>
      <w:r>
        <w:rPr>
          <w:i/>
        </w:rPr>
        <w:t>Модуль:</w:t>
      </w:r>
      <w:r>
        <w:t>* «Лист ожидания беты» — форма заявки на главной странице (раздел «Записаться в бету»);</w:t>
      </w:r>
    </w:p>
    <w:p>
      <w:pPr>
        <w:ind w:firstLine="709"/>
        <w:jc w:val="both"/>
      </w:pPr>
      <w:r>
        <w:t>– *</w:t>
      </w:r>
      <w:r>
        <w:rPr>
          <w:i/>
        </w:rPr>
        <w:t>Ссылка на модуль:</w:t>
      </w:r>
      <w:r>
        <w:rPr>
          <w:i/>
        </w:rPr>
        <w:t xml:space="preserve"> http://localhost:5173/#waitlist (запуск: </w:t>
      </w:r>
      <w:r>
        <w:t>npm start*);</w:t>
      </w:r>
    </w:p>
    <w:p>
      <w:pPr>
        <w:ind w:firstLine="709"/>
        <w:jc w:val="both"/>
      </w:pPr>
      <w:r>
        <w:t>– *</w:t>
      </w:r>
      <w:r>
        <w:rPr>
          <w:i/>
        </w:rPr>
        <w:t>Ссылка на исходный код:</w:t>
      </w:r>
      <w:r>
        <w:rPr>
          <w:i/>
        </w:rPr>
        <w:t xml:space="preserve"> https://github.com/KsushaKhadzhinova/DSLKit-Project, файлы </w:t>
      </w:r>
      <w:r>
        <w:t>site/index.html</w:t>
      </w:r>
      <w:r>
        <w:rPr>
          <w:i/>
        </w:rPr>
        <w:t xml:space="preserve"> (форма </w:t>
      </w:r>
      <w:r>
        <w:t>#waitlist-form</w:t>
      </w:r>
      <w:r>
        <w:rPr>
          <w:i/>
        </w:rPr>
        <w:t xml:space="preserve">) и </w:t>
      </w:r>
      <w:r>
        <w:t>site/js/components/waitlist-form.js*.</w:t>
      </w:r>
    </w:p>
    <w:p>
      <w:pPr>
        <w:ind w:firstLine="709"/>
        <w:jc w:val="both"/>
      </w:pPr>
      <w:r>
        <w:t>*</w:t>
      </w:r>
      <w:r>
        <w:rPr>
          <w:i/>
        </w:rPr>
        <w:t>Краткое описание цели и задачи.</w:t>
      </w:r>
      <w:r>
        <w:t>*</w:t>
      </w:r>
    </w:p>
    <w:p>
      <w:pPr>
        <w:ind w:firstLine="709"/>
        <w:jc w:val="both"/>
      </w:pPr>
      <w:r>
        <w:t>– Посетитель оставляет имя, почту, нотацию диаграмм и размер команды, чтобы команда DSLKit прислала ему приглашение, когда откроется бета. Задача формы: принять только корректную заявку, сохранить её и показать страницу благодарности.</w:t>
      </w:r>
    </w:p>
    <w:p>
      <w:pPr>
        <w:ind w:firstLine="709"/>
        <w:jc w:val="both"/>
      </w:pPr>
      <w:r>
        <w:t>*</w:t>
      </w:r>
      <w:r>
        <w:rPr>
          <w:i/>
        </w:rPr>
        <w:t>Основной актор.</w:t>
      </w:r>
      <w:r>
        <w:t>*</w:t>
      </w:r>
    </w:p>
    <w:p>
      <w:pPr>
        <w:ind w:firstLine="709"/>
        <w:jc w:val="both"/>
      </w:pPr>
      <w:r>
        <w:t>– Посетитель сайта (неавторизованный). Внешних систем и сервера в сценарии нет: заявка остаётся в браузере посетителя.</w:t>
      </w:r>
    </w:p>
    <w:p>
      <w:pPr>
        <w:ind w:firstLine="709"/>
        <w:jc w:val="both"/>
      </w:pPr>
      <w:r>
        <w:t>*</w:t>
      </w:r>
      <w:r>
        <w:rPr>
          <w:i/>
        </w:rPr>
        <w:t>Точки входа.</w:t>
      </w:r>
      <w:r>
        <w:t>*</w:t>
      </w:r>
    </w:p>
    <w:p>
      <w:pPr>
        <w:ind w:firstLine="709"/>
        <w:jc w:val="both"/>
      </w:pPr>
      <w:r>
        <w:t>– Кнопка *</w:t>
      </w:r>
      <w:r>
        <w:rPr>
          <w:i/>
        </w:rPr>
        <w:t>«В бету»</w:t>
      </w:r>
      <w:r>
        <w:rPr>
          <w:i/>
        </w:rPr>
        <w:t xml:space="preserve"> в шапке, кнопка </w:t>
      </w:r>
      <w:r>
        <w:rPr>
          <w:i/>
        </w:rPr>
        <w:t>«Записаться в бету»</w:t>
      </w:r>
      <w:r>
        <w:rPr>
          <w:i/>
        </w:rPr>
        <w:t xml:space="preserve"> на первом экране и ссылки </w:t>
      </w:r>
      <w:r>
        <w:rPr>
          <w:i/>
        </w:rPr>
        <w:t>«Записаться в бету: UML»</w:t>
      </w:r>
      <w:r>
        <w:rPr>
          <w:i/>
        </w:rPr>
        <w:t xml:space="preserve">, </w:t>
      </w:r>
      <w:r>
        <w:rPr>
          <w:i/>
        </w:rPr>
        <w:t>«Записаться в бету: BPMN»</w:t>
      </w:r>
      <w:r>
        <w:rPr>
          <w:i/>
        </w:rPr>
        <w:t xml:space="preserve"> и т. п. на карточках нотаций. Все ведут к якорю </w:t>
      </w:r>
      <w:r>
        <w:t>#waitlist*.</w:t>
      </w:r>
    </w:p>
    <w:p>
      <w:pPr>
        <w:ind w:firstLine="709"/>
        <w:jc w:val="both"/>
      </w:pPr>
      <w:r>
        <w:t>*</w:t>
      </w:r>
      <w:r>
        <w:rPr>
          <w:i/>
        </w:rPr>
        <w:t>Предусловия.</w:t>
      </w:r>
      <w:r>
        <w:t>*</w:t>
      </w:r>
    </w:p>
    <w:p>
      <w:pPr>
        <w:ind w:firstLine="709"/>
        <w:jc w:val="both"/>
      </w:pPr>
      <w:r>
        <w:t>– 1. Открыта главная страница: русская (/) или английская (/en/);</w:t>
      </w:r>
    </w:p>
    <w:p>
      <w:pPr>
        <w:ind w:firstLine="709"/>
        <w:jc w:val="both"/>
      </w:pPr>
      <w:r>
        <w:t>– 2. Раздел *</w:t>
      </w:r>
      <w:r>
        <w:rPr>
          <w:i/>
        </w:rPr>
        <w:t>«Записаться в бету»</w:t>
      </w:r>
      <w:r>
        <w:rPr>
          <w:i/>
        </w:rPr>
        <w:t xml:space="preserve"> показан, форма пуста: список </w:t>
      </w:r>
      <w:r>
        <w:rPr>
          <w:i/>
        </w:rPr>
        <w:t>«Нотация»</w:t>
      </w:r>
      <w:r>
        <w:rPr>
          <w:i/>
        </w:rPr>
        <w:t xml:space="preserve"> стоит на пункте </w:t>
      </w:r>
      <w:r>
        <w:rPr>
          <w:i/>
        </w:rPr>
        <w:t>«Выберите нотацию»</w:t>
      </w:r>
      <w:r>
        <w:rPr>
          <w:i/>
        </w:rPr>
        <w:t xml:space="preserve">, в поле </w:t>
      </w:r>
      <w:r>
        <w:rPr>
          <w:i/>
        </w:rPr>
        <w:t>«Размер команды»</w:t>
      </w:r>
      <w:r>
        <w:t>* значение 0, флажок согласия снят;</w:t>
      </w:r>
    </w:p>
    <w:p>
      <w:pPr>
        <w:ind w:firstLine="709"/>
        <w:jc w:val="both"/>
      </w:pPr>
      <w:r>
        <w:t xml:space="preserve">– 3. Скрипт </w:t>
      </w:r>
      <w:r>
        <w:rPr>
          <w:i/>
        </w:rPr>
        <w:t>site/js/script.js</w:t>
      </w:r>
      <w:r>
        <w:t xml:space="preserve"> загружен (иначе форма не работает).</w:t>
      </w:r>
    </w:p>
    <w:p>
      <w:pPr>
        <w:ind w:firstLine="709"/>
        <w:jc w:val="both"/>
      </w:pPr>
      <w:r>
        <w:t>*</w:t>
      </w:r>
      <w:r>
        <w:rPr>
          <w:i/>
        </w:rPr>
        <w:t>Основной поток событий.</w:t>
      </w:r>
      <w:r>
        <w:t>*</w:t>
      </w:r>
    </w:p>
    <w:p>
      <w:pPr>
        <w:ind w:firstLine="709"/>
        <w:jc w:val="both"/>
      </w:pPr>
      <w:r>
        <w:t>– 1. Посетитель нажимает *</w:t>
      </w:r>
      <w:r>
        <w:rPr>
          <w:i/>
        </w:rPr>
        <w:t>«В бету»</w:t>
      </w:r>
      <w:r>
        <w:rPr>
          <w:i/>
        </w:rPr>
        <w:t xml:space="preserve"> (или </w:t>
      </w:r>
      <w:r>
        <w:rPr>
          <w:i/>
        </w:rPr>
        <w:t>«Записаться в бету»</w:t>
      </w:r>
      <w:r>
        <w:rPr>
          <w:i/>
        </w:rPr>
        <w:t xml:space="preserve">); страница прокручивается к разделу </w:t>
      </w:r>
      <w:r>
        <w:t>#waitlist*;</w:t>
      </w:r>
    </w:p>
    <w:p>
      <w:pPr>
        <w:ind w:firstLine="709"/>
        <w:jc w:val="both"/>
      </w:pPr>
      <w:r>
        <w:t>– 2. Посетитель вводит имя в поле *</w:t>
      </w:r>
      <w:r>
        <w:rPr>
          <w:i/>
        </w:rPr>
        <w:t>«Имя»</w:t>
      </w:r>
      <w:r>
        <w:rPr>
          <w:i/>
        </w:rPr>
        <w:t xml:space="preserve"> (подсказка </w:t>
      </w:r>
      <w:r>
        <w:rPr>
          <w:i/>
        </w:rPr>
        <w:t>«От 2 до 60 букв. Допустимы пробел, дефис и апостроф.»</w:t>
      </w:r>
      <w:r>
        <w:t>*);</w:t>
      </w:r>
    </w:p>
    <w:p>
      <w:pPr>
        <w:ind w:firstLine="709"/>
        <w:jc w:val="both"/>
      </w:pPr>
      <w:r>
        <w:t>– 3. Посетитель вводит адрес в поле *</w:t>
      </w:r>
      <w:r>
        <w:rPr>
          <w:i/>
        </w:rPr>
        <w:t>«Электронная почта»</w:t>
      </w:r>
      <w:r>
        <w:rPr>
          <w:i/>
        </w:rPr>
        <w:t xml:space="preserve"> (подсказка </w:t>
      </w:r>
      <w:r>
        <w:rPr>
          <w:i/>
        </w:rPr>
        <w:t>«Адрес вида name@example.com. На него придёт приглашение.»</w:t>
      </w:r>
      <w:r>
        <w:t>*);</w:t>
      </w:r>
    </w:p>
    <w:p>
      <w:pPr>
        <w:ind w:firstLine="709"/>
        <w:jc w:val="both"/>
      </w:pPr>
      <w:r>
        <w:t>– 4. Посетитель выбирает нотацию в списке: IDEF0, DFD, ERD, BPMN, UML или *</w:t>
      </w:r>
      <w:r>
        <w:rPr>
          <w:i/>
        </w:rPr>
        <w:t>«Сети Петри»</w:t>
      </w:r>
      <w:r>
        <w:t>*;</w:t>
      </w:r>
    </w:p>
    <w:p>
      <w:pPr>
        <w:ind w:firstLine="709"/>
        <w:jc w:val="both"/>
      </w:pPr>
      <w:r>
        <w:t>– 5. Посетитель вводит целое число в поле *</w:t>
      </w:r>
      <w:r>
        <w:rPr>
          <w:i/>
        </w:rPr>
        <w:t>«Размер команды»</w:t>
      </w:r>
      <w:r>
        <w:rPr>
          <w:i/>
        </w:rPr>
        <w:t xml:space="preserve"> (подсказка </w:t>
      </w:r>
      <w:r>
        <w:rPr>
          <w:i/>
        </w:rPr>
        <w:t>«Целое число от 0 до 500. Укажите 0, если работаете один.»</w:t>
      </w:r>
      <w:r>
        <w:t>*);</w:t>
      </w:r>
    </w:p>
    <w:p>
      <w:pPr>
        <w:ind w:firstLine="709"/>
        <w:jc w:val="both"/>
      </w:pPr>
      <w:r>
        <w:t>– 6. Посетитель при желании вводит текст в поле *</w:t>
      </w:r>
      <w:r>
        <w:rPr>
          <w:i/>
        </w:rPr>
        <w:t>«Комментарий (по желанию)»</w:t>
      </w:r>
      <w:r>
        <w:t>*;</w:t>
      </w:r>
    </w:p>
    <w:p>
      <w:pPr>
        <w:ind w:firstLine="709"/>
        <w:jc w:val="both"/>
      </w:pPr>
      <w:r>
        <w:t>– 7. Посетитель отмечает флажок *</w:t>
      </w:r>
      <w:r>
        <w:rPr>
          <w:i/>
        </w:rPr>
        <w:t>«Согласен получать письма о запуске беты и с политикой конфиденциальности»</w:t>
      </w:r>
      <w:r>
        <w:t>*;</w:t>
      </w:r>
    </w:p>
    <w:p>
      <w:pPr>
        <w:ind w:firstLine="709"/>
        <w:jc w:val="both"/>
      </w:pPr>
      <w:r>
        <w:t>– 8. Посетитель нажимает кнопку *</w:t>
      </w:r>
      <w:r>
        <w:rPr>
          <w:i/>
        </w:rPr>
        <w:t>«Отправить»</w:t>
      </w:r>
      <w:r>
        <w:t>*;</w:t>
      </w:r>
    </w:p>
    <w:p>
      <w:pPr>
        <w:ind w:firstLine="709"/>
        <w:jc w:val="both"/>
      </w:pPr>
      <w:r>
        <w:t xml:space="preserve">– 9. Система считывает шесть полей и проверяет каждое по правилам П1–П6 (функция </w:t>
      </w:r>
      <w:r>
        <w:rPr>
          <w:i/>
        </w:rPr>
        <w:t>validateWaitlist</w:t>
      </w:r>
      <w:r>
        <w:t>);</w:t>
      </w:r>
    </w:p>
    <w:p>
      <w:pPr>
        <w:ind w:firstLine="709"/>
        <w:jc w:val="both"/>
      </w:pPr>
      <w:r>
        <w:t xml:space="preserve">– 10. Система формирует запись {name, email, notation, team, comment, createdAt}, где name, email и comment очищены от пробелов по краям, team приведён к числу, createdAt — время в формате ISO 8601; добавляет запись в массив </w:t>
      </w:r>
      <w:r>
        <w:rPr>
          <w:i/>
        </w:rPr>
        <w:t>LocalStorage</w:t>
      </w:r>
      <w:r>
        <w:t xml:space="preserve"> по ключу </w:t>
      </w:r>
      <w:r>
        <w:rPr>
          <w:i/>
        </w:rPr>
        <w:t>dslkit.waitlist</w:t>
      </w:r>
      <w:r>
        <w:t xml:space="preserve"> и пишет в консоль *</w:t>
      </w:r>
      <w:r>
        <w:rPr>
          <w:i/>
        </w:rPr>
        <w:t>«DSLKit: заявка сохранена в LocalStorage»</w:t>
      </w:r>
      <w:r>
        <w:t>* с названием нотации;</w:t>
      </w:r>
    </w:p>
    <w:p>
      <w:pPr>
        <w:ind w:firstLine="709"/>
        <w:jc w:val="both"/>
      </w:pPr>
      <w:r>
        <w:t xml:space="preserve">– 11. Система открывает страницу благодарности </w:t>
      </w:r>
      <w:r>
        <w:rPr>
          <w:i/>
        </w:rPr>
        <w:t>thanks.html</w:t>
      </w:r>
      <w:r>
        <w:t xml:space="preserve"> (для английской версии en/</w:t>
      </w:r>
      <w:r>
        <w:rPr>
          <w:i/>
        </w:rPr>
        <w:t>thanks.html</w:t>
      </w:r>
      <w:r>
        <w:t>) с заголовком *</w:t>
      </w:r>
      <w:r>
        <w:rPr>
          <w:i/>
        </w:rPr>
        <w:t>«Спасибо, вы в списке беты»</w:t>
      </w:r>
      <w:r>
        <w:t>*.</w:t>
      </w:r>
    </w:p>
    <w:p>
      <w:pPr>
        <w:ind w:firstLine="709"/>
        <w:jc w:val="both"/>
      </w:pPr>
      <w:r>
        <w:t>*</w:t>
      </w:r>
      <w:r>
        <w:rPr>
          <w:i/>
        </w:rPr>
        <w:t>Правила проверки полей.</w:t>
      </w:r>
      <w:r>
        <w:t>*</w:t>
      </w:r>
    </w:p>
    <w:p>
      <w:pPr>
        <w:ind w:firstLine="709"/>
        <w:jc w:val="both"/>
      </w:pPr>
      <w:r>
        <w:t>– *</w:t>
      </w:r>
      <w:r>
        <w:rPr>
          <w:i/>
        </w:rPr>
        <w:t>П1</w:t>
      </w:r>
      <w:r>
        <w:rPr>
          <w:i/>
        </w:rPr>
        <w:t>. Имя (</w:t>
      </w:r>
      <w:r>
        <w:t>#name*): 2–60 символов после обрезки пробелов, первый символ буква, далее буквы, пробел, апостроф, дефис. В разметке: minlength=2, maxlength=60;</w:t>
      </w:r>
    </w:p>
    <w:p>
      <w:pPr>
        <w:ind w:firstLine="709"/>
        <w:jc w:val="both"/>
      </w:pPr>
      <w:r>
        <w:t>– *</w:t>
      </w:r>
      <w:r>
        <w:rPr>
          <w:i/>
        </w:rPr>
        <w:t>П2</w:t>
      </w:r>
      <w:r>
        <w:rPr>
          <w:i/>
        </w:rPr>
        <w:t>. Почта (</w:t>
      </w:r>
      <w:r>
        <w:t>#email*): вид name@domain.zone без пробелов, зона не короче двух символов, не более 120 символов после обрезки. В разметке: type=email, maxlength=120;</w:t>
      </w:r>
    </w:p>
    <w:p>
      <w:pPr>
        <w:ind w:firstLine="709"/>
        <w:jc w:val="both"/>
      </w:pPr>
      <w:r>
        <w:t>– *</w:t>
      </w:r>
      <w:r>
        <w:rPr>
          <w:i/>
        </w:rPr>
        <w:t>П3</w:t>
      </w:r>
      <w:r>
        <w:rPr>
          <w:i/>
        </w:rPr>
        <w:t>. Нотация (</w:t>
      </w:r>
      <w:r>
        <w:t>#notation</w:t>
      </w:r>
      <w:r>
        <w:rPr>
          <w:i/>
        </w:rPr>
        <w:t xml:space="preserve">): idef0, dfd, erd, bpmn, uml или petri; пункт </w:t>
      </w:r>
      <w:r>
        <w:rPr>
          <w:i/>
        </w:rPr>
        <w:t>«Выберите нотацию»</w:t>
      </w:r>
      <w:r>
        <w:t>* недопустим;</w:t>
      </w:r>
    </w:p>
    <w:p>
      <w:pPr>
        <w:ind w:firstLine="709"/>
        <w:jc w:val="both"/>
      </w:pPr>
      <w:r>
        <w:t>– *</w:t>
      </w:r>
      <w:r>
        <w:rPr>
          <w:i/>
        </w:rPr>
        <w:t>П4</w:t>
      </w:r>
      <w:r>
        <w:rPr>
          <w:i/>
        </w:rPr>
        <w:t>. Размер команды (</w:t>
      </w:r>
      <w:r>
        <w:t>#team*): целое от 0 до 500; допускается строка из цифр; отрицательные, дробные и нечисловые значения недопустимы. В разметке: min=0, max=500, step=1;</w:t>
      </w:r>
    </w:p>
    <w:p>
      <w:pPr>
        <w:ind w:firstLine="709"/>
        <w:jc w:val="both"/>
      </w:pPr>
      <w:r>
        <w:t>– *</w:t>
      </w:r>
      <w:r>
        <w:rPr>
          <w:i/>
        </w:rPr>
        <w:t>П5</w:t>
      </w:r>
      <w:r>
        <w:rPr>
          <w:i/>
        </w:rPr>
        <w:t>. Комментарий (</w:t>
      </w:r>
      <w:r>
        <w:t>#comment*): не более 500 символов (длина считается без обрезки), поле необязательное. В разметке: maxlength=500, поэтому в браузере больше 500 символов ввести нельзя;</w:t>
      </w:r>
    </w:p>
    <w:p>
      <w:pPr>
        <w:ind w:firstLine="709"/>
        <w:jc w:val="both"/>
      </w:pPr>
      <w:r>
        <w:t>– *</w:t>
      </w:r>
      <w:r>
        <w:rPr>
          <w:i/>
        </w:rPr>
        <w:t>П6</w:t>
      </w:r>
      <w:r>
        <w:rPr>
          <w:i/>
        </w:rPr>
        <w:t>. Согласие (</w:t>
      </w:r>
      <w:r>
        <w:t>#consent*): флажок обязательно отмечен;</w:t>
      </w:r>
    </w:p>
    <w:p>
      <w:pPr>
        <w:ind w:firstLine="709"/>
        <w:jc w:val="both"/>
      </w:pPr>
      <w:r>
        <w:t>– Встроенная проверка браузера отключена (form.noValidate), показываются только собственные сообщения сайта.</w:t>
      </w:r>
    </w:p>
    <w:p>
      <w:pPr>
        <w:ind w:firstLine="709"/>
        <w:jc w:val="both"/>
      </w:pPr>
      <w:r>
        <w:t>*</w:t>
      </w:r>
      <w:r>
        <w:rPr>
          <w:i/>
        </w:rPr>
        <w:t>Альтернативные потоки.</w:t>
      </w:r>
      <w:r>
        <w:t>*</w:t>
      </w:r>
    </w:p>
    <w:p>
      <w:pPr>
        <w:ind w:firstLine="709"/>
        <w:jc w:val="both"/>
      </w:pPr>
      <w:r>
        <w:t>– *</w:t>
      </w:r>
      <w:r>
        <w:rPr>
          <w:i/>
        </w:rPr>
        <w:t>A1</w:t>
      </w:r>
      <w:r>
        <w:rPr>
          <w:i/>
        </w:rPr>
        <w:t xml:space="preserve">. Одно или несколько полей не прошли проверку (шаг 9): под каждым неверным полем показывается красное сообщение (role=alert, например </w:t>
      </w:r>
      <w:r>
        <w:rPr>
          <w:i/>
        </w:rPr>
        <w:t>«Имя не принято: поле пустое, короче двух символов или содержит цифры и знаки…»</w:t>
      </w:r>
      <w:r>
        <w:rPr>
          <w:i/>
        </w:rPr>
        <w:t xml:space="preserve">), поле получает aria-invalid=true, фокус переходит на первое неверное поле в порядке имя, почта, нотация, команда, комментарий, согласие. </w:t>
      </w:r>
      <w:r>
        <w:rPr>
          <w:i/>
        </w:rPr>
        <w:t>Заявка не сохраняется</w:t>
      </w:r>
      <w:r>
        <w:t>*, страница не меняется. Поле с ошибкой перепроверяется при каждом вводе, остальные при выходе из поля. После исправления сообщение скрывается. Сценарий продолжается с шага 8;</w:t>
      </w:r>
    </w:p>
    <w:p>
      <w:pPr>
        <w:ind w:firstLine="709"/>
        <w:jc w:val="both"/>
      </w:pPr>
      <w:r>
        <w:t>– *</w:t>
      </w:r>
      <w:r>
        <w:rPr>
          <w:i/>
        </w:rPr>
        <w:t>A2</w:t>
      </w:r>
      <w:r>
        <w:rPr>
          <w:i/>
        </w:rPr>
        <w:t xml:space="preserve">. Согласие не отмечено (шаг 9): применяется A1; сообщение </w:t>
      </w:r>
      <w:r>
        <w:rPr>
          <w:i/>
        </w:rPr>
        <w:t>«Без согласия мы не можем отправить приглашение. Поставьте галочку, чтобы продолжить.»</w:t>
      </w:r>
      <w:r>
        <w:t>*;</w:t>
      </w:r>
    </w:p>
    <w:p>
      <w:pPr>
        <w:ind w:firstLine="709"/>
        <w:jc w:val="both"/>
      </w:pPr>
      <w:r>
        <w:t>– *</w:t>
      </w:r>
      <w:r>
        <w:rPr>
          <w:i/>
        </w:rPr>
        <w:t>A3</w:t>
      </w:r>
      <w:r>
        <w:t>*. Посетитель закрывает страницу или уходит со страницы до шага 8: данные не сохраняются, состояние системы не меняется;</w:t>
      </w:r>
    </w:p>
    <w:p>
      <w:pPr>
        <w:ind w:firstLine="709"/>
        <w:jc w:val="both"/>
      </w:pPr>
      <w:r>
        <w:t>– *</w:t>
      </w:r>
      <w:r>
        <w:rPr>
          <w:i/>
        </w:rPr>
        <w:t>A4</w:t>
      </w:r>
      <w:r>
        <w:rPr>
          <w:i/>
        </w:rPr>
        <w:t xml:space="preserve">. Повторная заявка с тем же адресом (шаг 10): </w:t>
      </w:r>
      <w:r>
        <w:rPr>
          <w:i/>
        </w:rPr>
        <w:t>принимается как новая отдельная запись</w:t>
      </w:r>
      <w:r>
        <w:t>*, сообщения о дубликате нет (дефект D-1);</w:t>
      </w:r>
    </w:p>
    <w:p>
      <w:pPr>
        <w:ind w:firstLine="709"/>
        <w:jc w:val="both"/>
      </w:pPr>
      <w:r>
        <w:t>– *</w:t>
      </w:r>
      <w:r>
        <w:rPr>
          <w:i/>
        </w:rPr>
        <w:t>A5</w:t>
      </w:r>
      <w:r>
        <w:rPr>
          <w:i/>
        </w:rPr>
        <w:t xml:space="preserve">. Повторное нажатие </w:t>
      </w:r>
      <w:r>
        <w:rPr>
          <w:i/>
        </w:rPr>
        <w:t>«Отправить»</w:t>
      </w:r>
      <w:r>
        <w:t>* после успешной отправки (шаг 11): игнорируется, вторая запись не создаётся (флаг submitting).</w:t>
      </w:r>
    </w:p>
    <w:p>
      <w:pPr>
        <w:ind w:firstLine="709"/>
        <w:jc w:val="both"/>
      </w:pPr>
      <w:r>
        <w:t>*</w:t>
      </w:r>
      <w:r>
        <w:rPr>
          <w:i/>
        </w:rPr>
        <w:t>Постусловия.</w:t>
      </w:r>
      <w:r>
        <w:t>*</w:t>
      </w:r>
    </w:p>
    <w:p>
      <w:pPr>
        <w:ind w:firstLine="709"/>
        <w:jc w:val="both"/>
      </w:pPr>
      <w:r>
        <w:t xml:space="preserve">– Успех: массив </w:t>
      </w:r>
      <w:r>
        <w:rPr>
          <w:i/>
        </w:rPr>
        <w:t>dslkit.waitlist</w:t>
      </w:r>
      <w:r>
        <w:t xml:space="preserve"> в </w:t>
      </w:r>
      <w:r>
        <w:rPr>
          <w:i/>
        </w:rPr>
        <w:t>LocalStorage</w:t>
      </w:r>
      <w:r>
        <w:t xml:space="preserve"> длиннее на одну запись, открыта страница </w:t>
      </w:r>
      <w:r>
        <w:rPr>
          <w:i/>
        </w:rPr>
        <w:t>thanks.html</w:t>
      </w:r>
      <w:r>
        <w:t xml:space="preserve"> (en/</w:t>
      </w:r>
      <w:r>
        <w:rPr>
          <w:i/>
        </w:rPr>
        <w:t>thanks.html</w:t>
      </w:r>
      <w:r>
        <w:t>);</w:t>
      </w:r>
    </w:p>
    <w:p>
      <w:pPr>
        <w:ind w:firstLine="709"/>
        <w:jc w:val="both"/>
      </w:pPr>
      <w:r>
        <w:t>– Ошибка проверки (A1, A2): записей не добавилось, посетитель остаётся на главной странице, введённые значения остаются в полях.</w:t>
      </w:r>
    </w:p>
    <w:p>
      <w:pPr>
        <w:ind w:firstLine="709"/>
        <w:jc w:val="both"/>
      </w:pPr>
      <w:r>
        <w:t>*</w:t>
      </w:r>
      <w:r>
        <w:rPr>
          <w:i/>
        </w:rPr>
        <w:t>Исключительные ситуации.</w:t>
      </w:r>
      <w:r>
        <w:t>*</w:t>
      </w:r>
    </w:p>
    <w:p>
      <w:pPr>
        <w:ind w:firstLine="709"/>
        <w:jc w:val="both"/>
      </w:pPr>
      <w:r>
        <w:t>– *</w:t>
      </w:r>
      <w:r>
        <w:rPr>
          <w:i/>
        </w:rPr>
        <w:t>E1</w:t>
      </w:r>
      <w:r>
        <w:rPr>
          <w:i/>
        </w:rPr>
        <w:t xml:space="preserve">. Запись в </w:t>
      </w:r>
      <w:r>
        <w:t>LocalStorage</w:t>
      </w:r>
      <w:r>
        <w:rPr>
          <w:i/>
        </w:rPr>
        <w:t xml:space="preserve"> не удалась (хранилище переполнено или запрещено, шаг 10): метод </w:t>
      </w:r>
      <w:r>
        <w:t>storage.set</w:t>
      </w:r>
      <w:r>
        <w:rPr>
          <w:i/>
        </w:rPr>
        <w:t xml:space="preserve"> возвращает false, но система всё равно открывает страницу благодарности; </w:t>
      </w:r>
      <w:r>
        <w:rPr>
          <w:i/>
        </w:rPr>
        <w:t>сообщения об ошибке нет</w:t>
      </w:r>
      <w:r>
        <w:rPr>
          <w:i/>
        </w:rPr>
        <w:t xml:space="preserve">, </w:t>
      </w:r>
      <w:r>
        <w:rPr>
          <w:i/>
        </w:rPr>
        <w:t>заявка потеряна</w:t>
      </w:r>
      <w:r>
        <w:t>* (дефект D-2);</w:t>
      </w:r>
    </w:p>
    <w:p>
      <w:pPr>
        <w:ind w:firstLine="709"/>
        <w:jc w:val="both"/>
      </w:pPr>
      <w:r>
        <w:t>– *</w:t>
      </w:r>
      <w:r>
        <w:rPr>
          <w:i/>
        </w:rPr>
        <w:t>E2</w:t>
      </w:r>
      <w:r>
        <w:rPr>
          <w:i/>
        </w:rPr>
        <w:t xml:space="preserve">. </w:t>
      </w:r>
      <w:r>
        <w:t>LocalStorage</w:t>
      </w:r>
      <w:r>
        <w:rPr>
          <w:i/>
        </w:rPr>
        <w:t xml:space="preserve"> недоступен совсем (</w:t>
      </w:r>
      <w:r>
        <w:t>getStorage* использует временное хранилище в памяти): заявка живёт только до закрытия страницы, посетитель видит страницу благодарности.</w:t>
      </w:r>
    </w:p>
    <w:p>
      <w:pPr>
        <w:ind w:firstLine="709"/>
        <w:jc w:val="both"/>
      </w:pPr>
      <w:r>
        <w:t>*</w:t>
      </w:r>
      <w:r>
        <w:rPr>
          <w:i/>
        </w:rPr>
        <w:t>Связанные требования.</w:t>
      </w:r>
      <w:r>
        <w:t>*</w:t>
      </w:r>
    </w:p>
    <w:p>
      <w:pPr>
        <w:ind w:firstLine="709"/>
        <w:jc w:val="both"/>
      </w:pPr>
      <w:r>
        <w:t>– *</w:t>
      </w:r>
      <w:r>
        <w:rPr>
          <w:i/>
        </w:rPr>
        <w:t>R4</w:t>
      </w:r>
      <w:r>
        <w:t>* — Форма заявки и валидация;</w:t>
      </w:r>
    </w:p>
    <w:p>
      <w:pPr>
        <w:ind w:firstLine="709"/>
        <w:jc w:val="both"/>
      </w:pPr>
      <w:r>
        <w:t>– *</w:t>
      </w:r>
      <w:r>
        <w:rPr>
          <w:i/>
        </w:rPr>
        <w:t>R1</w:t>
      </w:r>
      <w:r>
        <w:rPr>
          <w:i/>
        </w:rPr>
        <w:t xml:space="preserve"> — Доступность страниц (главная, </w:t>
      </w:r>
      <w:r>
        <w:t>thanks.html</w:t>
      </w:r>
      <w:r>
        <w:rPr>
          <w:i/>
        </w:rPr>
        <w:t xml:space="preserve">, </w:t>
      </w:r>
      <w:r>
        <w:t>privacy.html*);</w:t>
      </w:r>
    </w:p>
    <w:p>
      <w:pPr>
        <w:ind w:firstLine="709"/>
        <w:jc w:val="both"/>
      </w:pPr>
      <w:r>
        <w:t>– *</w:t>
      </w:r>
      <w:r>
        <w:rPr>
          <w:i/>
        </w:rPr>
        <w:t>R6</w:t>
      </w:r>
      <w:r>
        <w:t>* — Разметка и локализация (русская и английская версии);</w:t>
      </w:r>
    </w:p>
    <w:p>
      <w:pPr>
        <w:ind w:firstLine="709"/>
        <w:jc w:val="both"/>
      </w:pPr>
      <w:r>
        <w:t>– *</w:t>
      </w:r>
      <w:r>
        <w:rPr>
          <w:i/>
        </w:rPr>
        <w:t>R9</w:t>
      </w:r>
      <w:r>
        <w:t>* — Локальное хранилище.</w:t>
      </w:r>
    </w:p>
    <w:p>
      <w:pPr>
        <w:ind w:firstLine="709"/>
        <w:jc w:val="both"/>
      </w:pPr>
      <w:r>
        <w:t>*</w:t>
      </w:r>
      <w:r>
        <w:rPr>
          <w:i/>
        </w:rPr>
        <w:t>Подзадачи.</w:t>
      </w:r>
      <w:r>
        <w:t>*</w:t>
      </w:r>
    </w:p>
    <w:p>
      <w:pPr>
        <w:ind w:firstLine="709"/>
        <w:jc w:val="both"/>
      </w:pPr>
      <w:r>
        <w:t>– *</w:t>
      </w:r>
      <w:r>
        <w:rPr>
          <w:i/>
        </w:rPr>
        <w:t>UC-01.1</w:t>
      </w:r>
      <w:r>
        <w:t>* — Показ формы и подсказок к полям;</w:t>
      </w:r>
    </w:p>
    <w:p>
      <w:pPr>
        <w:ind w:firstLine="709"/>
        <w:jc w:val="both"/>
      </w:pPr>
      <w:r>
        <w:t>– *</w:t>
      </w:r>
      <w:r>
        <w:rPr>
          <w:i/>
        </w:rPr>
        <w:t>UC-01.2</w:t>
      </w:r>
      <w:r>
        <w:t>* — Чтение, очистка и проверка значений по П1–П6;</w:t>
      </w:r>
    </w:p>
    <w:p>
      <w:pPr>
        <w:ind w:firstLine="709"/>
        <w:jc w:val="both"/>
      </w:pPr>
      <w:r>
        <w:t>– *</w:t>
      </w:r>
      <w:r>
        <w:rPr>
          <w:i/>
        </w:rPr>
        <w:t>UC-01.3</w:t>
      </w:r>
      <w:r>
        <w:t>* — Показ ошибок, фокус и повторная проверка;</w:t>
      </w:r>
    </w:p>
    <w:p>
      <w:pPr>
        <w:ind w:firstLine="709"/>
        <w:jc w:val="both"/>
      </w:pPr>
      <w:r>
        <w:t>– *</w:t>
      </w:r>
      <w:r>
        <w:rPr>
          <w:i/>
        </w:rPr>
        <w:t>UC-01.4</w:t>
      </w:r>
      <w:r>
        <w:rPr>
          <w:i/>
        </w:rPr>
        <w:t xml:space="preserve"> — Сохранение заявки в </w:t>
      </w:r>
      <w:r>
        <w:t>LocalStorage*;</w:t>
      </w:r>
    </w:p>
    <w:p>
      <w:pPr>
        <w:ind w:firstLine="709"/>
        <w:jc w:val="both"/>
      </w:pPr>
      <w:r>
        <w:t>– *</w:t>
      </w:r>
      <w:r>
        <w:rPr>
          <w:i/>
        </w:rPr>
        <w:t>UC-01.5</w:t>
      </w:r>
      <w:r>
        <w:t>* — Переход на страницу благодарности.</w:t>
      </w:r>
    </w:p>
    <w:p>
      <w:pPr>
        <w:ind w:firstLine="709"/>
        <w:jc w:val="both"/>
      </w:pPr>
      <w:r>
        <w:t>*</w:t>
      </w:r>
      <w:r>
        <w:rPr>
          <w:i/>
        </w:rPr>
        <w:t>Связанные задачи и use case.</w:t>
      </w:r>
      <w:r>
        <w:t>*</w:t>
      </w:r>
    </w:p>
    <w:p>
      <w:pPr>
        <w:ind w:firstLine="709"/>
        <w:jc w:val="both"/>
      </w:pPr>
      <w:r>
        <w:t>– *</w:t>
      </w:r>
      <w:r>
        <w:rPr>
          <w:i/>
        </w:rPr>
        <w:t>UC-00</w:t>
      </w:r>
      <w:r>
        <w:rPr>
          <w:i/>
        </w:rPr>
        <w:t xml:space="preserve"> — Прочитать политику конфиденциальности (ссылка в тексте согласия, </w:t>
      </w:r>
      <w:r>
        <w:t>privacy.html*);</w:t>
      </w:r>
    </w:p>
    <w:p>
      <w:pPr>
        <w:ind w:firstLine="709"/>
        <w:jc w:val="both"/>
      </w:pPr>
      <w:r>
        <w:t>– *</w:t>
      </w:r>
      <w:r>
        <w:rPr>
          <w:i/>
        </w:rPr>
        <w:t>UC-02</w:t>
      </w:r>
      <w:r>
        <w:rPr>
          <w:i/>
        </w:rPr>
        <w:t xml:space="preserve"> — Выбрать нотацию на карточке и перейти к записи (ссылки </w:t>
      </w:r>
      <w:r>
        <w:rPr>
          <w:i/>
        </w:rPr>
        <w:t>«Записаться в бету: UML»</w:t>
      </w:r>
      <w:r>
        <w:rPr>
          <w:i/>
        </w:rPr>
        <w:t xml:space="preserve">, </w:t>
      </w:r>
      <w:r>
        <w:rPr>
          <w:i/>
        </w:rPr>
        <w:t>«…: BPMN»</w:t>
      </w:r>
      <w:r>
        <w:t>*);</w:t>
      </w:r>
    </w:p>
    <w:p>
      <w:pPr>
        <w:ind w:firstLine="709"/>
        <w:jc w:val="both"/>
      </w:pPr>
      <w:r>
        <w:t>– *</w:t>
      </w:r>
      <w:r>
        <w:rPr>
          <w:i/>
        </w:rPr>
        <w:t>D-1</w:t>
      </w:r>
      <w:r>
        <w:t>* — Повторные заявки принимаются;</w:t>
      </w:r>
    </w:p>
    <w:p>
      <w:pPr>
        <w:ind w:firstLine="709"/>
        <w:jc w:val="both"/>
      </w:pPr>
      <w:r>
        <w:t>– *</w:t>
      </w:r>
      <w:r>
        <w:rPr>
          <w:i/>
        </w:rPr>
        <w:t>D-2</w:t>
      </w:r>
      <w:r>
        <w:t>* — Потеря заявки при сбое хранилища.</w:t>
      </w:r>
    </w:p>
    <w:p>
      <w:pPr>
        <w:ind w:firstLine="709"/>
        <w:jc w:val="both"/>
      </w:pPr>
      <w:r>
        <w:t>*</w:t>
      </w:r>
      <w:r>
        <w:rPr>
          <w:i/>
        </w:rPr>
        <w:t>Реализация.</w:t>
      </w:r>
      <w:r>
        <w:t>*</w:t>
      </w:r>
    </w:p>
    <w:p>
      <w:pPr>
        <w:ind w:firstLine="709"/>
        <w:jc w:val="both"/>
      </w:pPr>
      <w:r>
        <w:t>– *</w:t>
      </w:r>
      <w:r>
        <w:rPr>
          <w:i/>
        </w:rPr>
        <w:t>IMPL-01</w:t>
      </w:r>
      <w:r>
        <w:rPr>
          <w:i/>
        </w:rPr>
        <w:t xml:space="preserve"> — </w:t>
      </w:r>
      <w:r>
        <w:t>site/index.html</w:t>
      </w:r>
      <w:r>
        <w:rPr>
          <w:i/>
        </w:rPr>
        <w:t xml:space="preserve">: разметка формы </w:t>
      </w:r>
      <w:r>
        <w:t>#waitlist-form*;</w:t>
      </w:r>
    </w:p>
    <w:p>
      <w:pPr>
        <w:ind w:firstLine="709"/>
        <w:jc w:val="both"/>
      </w:pPr>
      <w:r>
        <w:t>– *</w:t>
      </w:r>
      <w:r>
        <w:rPr>
          <w:i/>
        </w:rPr>
        <w:t>IMPL-02</w:t>
      </w:r>
      <w:r>
        <w:rPr>
          <w:i/>
        </w:rPr>
        <w:t xml:space="preserve"> — </w:t>
      </w:r>
      <w:r>
        <w:t>site/js/components/waitlist-form.js</w:t>
      </w:r>
      <w:r>
        <w:rPr>
          <w:i/>
        </w:rPr>
        <w:t xml:space="preserve">: </w:t>
      </w:r>
      <w:r>
        <w:t>initWaitlistForm*, показ ошибок, отправка;</w:t>
      </w:r>
    </w:p>
    <w:p>
      <w:pPr>
        <w:ind w:firstLine="709"/>
        <w:jc w:val="both"/>
      </w:pPr>
      <w:r>
        <w:t>– *</w:t>
      </w:r>
      <w:r>
        <w:rPr>
          <w:i/>
        </w:rPr>
        <w:t>IMPL-03</w:t>
      </w:r>
      <w:r>
        <w:rPr>
          <w:i/>
        </w:rPr>
        <w:t xml:space="preserve"> — </w:t>
      </w:r>
      <w:r>
        <w:t>site/js/utils/validation.js</w:t>
      </w:r>
      <w:r>
        <w:rPr>
          <w:i/>
        </w:rPr>
        <w:t xml:space="preserve">: </w:t>
      </w:r>
      <w:r>
        <w:t>validateWaitlist* и правила П1–П6;</w:t>
      </w:r>
    </w:p>
    <w:p>
      <w:pPr>
        <w:ind w:firstLine="709"/>
        <w:jc w:val="both"/>
      </w:pPr>
      <w:r>
        <w:t>– *</w:t>
      </w:r>
      <w:r>
        <w:rPr>
          <w:i/>
        </w:rPr>
        <w:t>IMPL-04</w:t>
      </w:r>
      <w:r>
        <w:rPr>
          <w:i/>
        </w:rPr>
        <w:t xml:space="preserve"> — </w:t>
      </w:r>
      <w:r>
        <w:t>site/js/utils/storage.js</w:t>
      </w:r>
      <w:r>
        <w:rPr>
          <w:i/>
        </w:rPr>
        <w:t xml:space="preserve">: createStorage, </w:t>
      </w:r>
      <w:r>
        <w:t>getStorage*;</w:t>
      </w:r>
    </w:p>
    <w:p>
      <w:pPr>
        <w:ind w:firstLine="709"/>
        <w:jc w:val="both"/>
      </w:pPr>
      <w:r>
        <w:t>– *</w:t>
      </w:r>
      <w:r>
        <w:rPr>
          <w:i/>
        </w:rPr>
        <w:t>IMPL-05</w:t>
      </w:r>
      <w:r>
        <w:rPr>
          <w:i/>
        </w:rPr>
        <w:t xml:space="preserve"> — </w:t>
      </w:r>
      <w:r>
        <w:t>site/thanks.html</w:t>
      </w:r>
      <w:r>
        <w:rPr>
          <w:i/>
        </w:rPr>
        <w:t xml:space="preserve"> и </w:t>
      </w:r>
      <w:r>
        <w:t>site/en/thanks.html*: страница благодарности.</w:t>
      </w:r>
    </w:p>
    <w:p>
      <w:pPr>
        <w:ind w:firstLine="709"/>
        <w:jc w:val="both"/>
      </w:pPr>
      <w:r>
        <w:t>*</w:t>
      </w:r>
      <w:r>
        <w:rPr>
          <w:i/>
        </w:rPr>
        <w:t>Тест-кейсы и проверки.</w:t>
      </w:r>
      <w:r>
        <w:t>*</w:t>
      </w:r>
    </w:p>
    <w:p>
      <w:pPr>
        <w:ind w:firstLine="709"/>
        <w:jc w:val="both"/>
      </w:pPr>
      <w:r>
        <w:t>– *</w:t>
      </w:r>
      <w:r>
        <w:rPr>
          <w:i/>
        </w:rPr>
        <w:t>TC-WL-001</w:t>
      </w:r>
      <w:r>
        <w:t>* — Все поля корректны;</w:t>
      </w:r>
    </w:p>
    <w:p>
      <w:pPr>
        <w:ind w:firstLine="709"/>
        <w:jc w:val="both"/>
      </w:pPr>
      <w:r>
        <w:t>– *</w:t>
      </w:r>
      <w:r>
        <w:rPr>
          <w:i/>
        </w:rPr>
        <w:t>TC-WL-002…007</w:t>
      </w:r>
      <w:r>
        <w:t>* — Имя: границы и недопустимые символы (П1);</w:t>
      </w:r>
    </w:p>
    <w:p>
      <w:pPr>
        <w:ind w:firstLine="709"/>
        <w:jc w:val="both"/>
      </w:pPr>
      <w:r>
        <w:t>– *</w:t>
      </w:r>
      <w:r>
        <w:rPr>
          <w:i/>
        </w:rPr>
        <w:t>TC-WL-008…011</w:t>
      </w:r>
      <w:r>
        <w:t>* — Почта: формат и длина (П2);</w:t>
      </w:r>
    </w:p>
    <w:p>
      <w:pPr>
        <w:ind w:firstLine="709"/>
        <w:jc w:val="both"/>
      </w:pPr>
      <w:r>
        <w:t>– *</w:t>
      </w:r>
      <w:r>
        <w:rPr>
          <w:i/>
        </w:rPr>
        <w:t>TC-WL-012…017</w:t>
      </w:r>
      <w:r>
        <w:t>* — Размер команды: границы и тип (П4);</w:t>
      </w:r>
    </w:p>
    <w:p>
      <w:pPr>
        <w:ind w:firstLine="709"/>
        <w:jc w:val="both"/>
      </w:pPr>
      <w:r>
        <w:t>– *</w:t>
      </w:r>
      <w:r>
        <w:rPr>
          <w:i/>
        </w:rPr>
        <w:t>TC-WL-018</w:t>
      </w:r>
      <w:r>
        <w:t>* — Нотация вне списка (П3);</w:t>
      </w:r>
    </w:p>
    <w:p>
      <w:pPr>
        <w:ind w:firstLine="709"/>
        <w:jc w:val="both"/>
      </w:pPr>
      <w:r>
        <w:t>– *</w:t>
      </w:r>
      <w:r>
        <w:rPr>
          <w:i/>
        </w:rPr>
        <w:t>TC-WL-019, 020</w:t>
      </w:r>
      <w:r>
        <w:t>* — Комментарий: граница 500 (П5);</w:t>
      </w:r>
    </w:p>
    <w:p>
      <w:pPr>
        <w:ind w:firstLine="709"/>
        <w:jc w:val="both"/>
      </w:pPr>
      <w:r>
        <w:t>– *</w:t>
      </w:r>
      <w:r>
        <w:rPr>
          <w:i/>
        </w:rPr>
        <w:t>TC-WL-021</w:t>
      </w:r>
      <w:r>
        <w:t>* — Согласие не дано (П6);</w:t>
      </w:r>
    </w:p>
    <w:p>
      <w:pPr>
        <w:ind w:firstLine="709"/>
        <w:jc w:val="both"/>
      </w:pPr>
      <w:r>
        <w:t>– *</w:t>
      </w:r>
      <w:r>
        <w:rPr>
          <w:i/>
        </w:rPr>
        <w:t>TC-WL-022</w:t>
      </w:r>
      <w:r>
        <w:t>* — Пустая форма (A1);</w:t>
      </w:r>
    </w:p>
    <w:p>
      <w:pPr>
        <w:ind w:firstLine="709"/>
        <w:jc w:val="both"/>
      </w:pPr>
      <w:r>
        <w:t>– *</w:t>
      </w:r>
      <w:r>
        <w:rPr>
          <w:i/>
        </w:rPr>
        <w:t>SM-07</w:t>
      </w:r>
      <w:r>
        <w:t>* — Форма заявки есть на главной;</w:t>
      </w:r>
    </w:p>
    <w:p>
      <w:pPr>
        <w:ind w:firstLine="709"/>
        <w:jc w:val="both"/>
      </w:pPr>
      <w:r>
        <w:t>– *</w:t>
      </w:r>
      <w:r>
        <w:rPr>
          <w:i/>
        </w:rPr>
        <w:t>CP-35</w:t>
      </w:r>
      <w:r>
        <w:t>* — Валидация корректной заявки;</w:t>
      </w:r>
    </w:p>
    <w:p>
      <w:pPr>
        <w:ind w:firstLine="709"/>
        <w:jc w:val="both"/>
      </w:pPr>
      <w:r>
        <w:t>– *</w:t>
      </w:r>
      <w:r>
        <w:rPr>
          <w:i/>
        </w:rPr>
        <w:t>CP-36</w:t>
      </w:r>
      <w:r>
        <w:t>* — У полей есть подписи и сообщения об ошибках.</w:t>
      </w:r>
    </w:p>
    <w:p>
      <w:pPr>
        <w:ind w:firstLine="709"/>
        <w:jc w:val="both"/>
      </w:pPr>
      <w:r>
        <w:t>*</w:t>
      </w:r>
      <w:r>
        <w:rPr>
          <w:i/>
        </w:rPr>
        <w:t>Скриншоты интерфейса.</w:t>
      </w:r>
      <w:r>
        <w:t>*</w:t>
      </w:r>
    </w:p>
    <w:p>
      <w:pPr>
        <w:ind w:firstLine="709"/>
        <w:jc w:val="both"/>
      </w:pPr>
      <w:r>
        <w:t>– *</w:t>
      </w:r>
      <w:r>
        <w:rPr>
          <w:i/>
        </w:rPr>
        <w:t>SCR-01</w:t>
      </w:r>
      <w:r>
        <w:t>* — Главная страница, русская версия (01-home.png);</w:t>
      </w:r>
    </w:p>
    <w:p>
      <w:pPr>
        <w:ind w:firstLine="709"/>
        <w:jc w:val="both"/>
      </w:pPr>
      <w:r>
        <w:t>– *</w:t>
      </w:r>
      <w:r>
        <w:rPr>
          <w:i/>
        </w:rPr>
        <w:t>SCR-02</w:t>
      </w:r>
      <w:r>
        <w:t>* — Главная страница, английская версия (02-home-en.png);</w:t>
      </w:r>
    </w:p>
    <w:p>
      <w:pPr>
        <w:ind w:firstLine="709"/>
        <w:jc w:val="both"/>
      </w:pPr>
      <w:r>
        <w:t>– *</w:t>
      </w:r>
      <w:r>
        <w:rPr>
          <w:i/>
        </w:rPr>
        <w:t>SCR-03</w:t>
      </w:r>
      <w:r>
        <w:t>* — Форма заявки: ошибки при пустой отправке (03-form-errors.png);</w:t>
      </w:r>
    </w:p>
    <w:p>
      <w:pPr>
        <w:ind w:firstLine="709"/>
        <w:jc w:val="both"/>
      </w:pPr>
      <w:r>
        <w:t>– *</w:t>
      </w:r>
      <w:r>
        <w:rPr>
          <w:i/>
        </w:rPr>
        <w:t>SCR-04</w:t>
      </w:r>
      <w:r>
        <w:t>* — Форма заявки: заполнена корректными данными (04-form-filled.png);</w:t>
      </w:r>
    </w:p>
    <w:p>
      <w:pPr>
        <w:ind w:firstLine="709"/>
        <w:jc w:val="both"/>
      </w:pPr>
      <w:r>
        <w:t>– *</w:t>
      </w:r>
      <w:r>
        <w:rPr>
          <w:i/>
        </w:rPr>
        <w:t>SCR-05</w:t>
      </w:r>
      <w:r>
        <w:t>* — Страница благодарности (05-form-submitted.png);</w:t>
      </w:r>
    </w:p>
    <w:p>
      <w:pPr>
        <w:ind w:firstLine="709"/>
        <w:jc w:val="both"/>
      </w:pPr>
      <w:r>
        <w:t>– *</w:t>
      </w:r>
      <w:r>
        <w:rPr>
          <w:i/>
        </w:rPr>
        <w:t>SCR-06</w:t>
      </w:r>
      <w:r>
        <w:rPr>
          <w:i/>
        </w:rPr>
        <w:t xml:space="preserve"> — Запись заявки в </w:t>
      </w:r>
      <w:r>
        <w:t>LocalStorage* (12-uc-storage-record.png);</w:t>
      </w:r>
    </w:p>
    <w:p>
      <w:pPr>
        <w:ind w:firstLine="709"/>
        <w:jc w:val="both"/>
      </w:pPr>
      <w:r>
        <w:t>– *</w:t>
      </w:r>
      <w:r>
        <w:rPr>
          <w:i/>
        </w:rPr>
        <w:t>SCR-07</w:t>
      </w:r>
      <w:r>
        <w:t>* — Сбой записи: страница благодарности без ошибки (13-uc-storage-failure.png).</w:t>
      </w:r>
    </w:p>
    <w:p>
      <w:pPr>
        <w:ind w:firstLine="709"/>
        <w:jc w:val="both"/>
      </w:pPr>
      <w:r>
        <w:t>*</w:t>
      </w:r>
      <w:r>
        <w:rPr>
          <w:i/>
        </w:rPr>
        <w:t>Ссылки.</w:t>
      </w:r>
      <w:r>
        <w:t>*</w:t>
      </w:r>
    </w:p>
    <w:p>
      <w:pPr>
        <w:ind w:firstLine="709"/>
        <w:jc w:val="both"/>
      </w:pPr>
      <w:r>
        <w:t>– Страницы проекта (при запущенном npm start):;</w:t>
      </w:r>
    </w:p>
    <w:p>
      <w:pPr>
        <w:ind w:firstLine="709"/>
        <w:jc w:val="both"/>
      </w:pPr>
      <w:r>
        <w:t>– http://localhost:5173/ — главная страница (русская версия);</w:t>
      </w:r>
    </w:p>
    <w:p>
      <w:pPr>
        <w:ind w:firstLine="709"/>
        <w:jc w:val="both"/>
      </w:pPr>
      <w:r>
        <w:t>– http://localhost:5173/#waitlist — раздел «Записаться в бету»;</w:t>
      </w:r>
    </w:p>
    <w:p>
      <w:pPr>
        <w:ind w:firstLine="709"/>
        <w:jc w:val="both"/>
      </w:pPr>
      <w:r>
        <w:t>– http://localhost:5173/thanks.html — страница благодарности;</w:t>
      </w:r>
    </w:p>
    <w:p>
      <w:pPr>
        <w:ind w:firstLine="709"/>
        <w:jc w:val="both"/>
      </w:pPr>
      <w:r>
        <w:t>– http://localhost:5173/privacy.html — политика конфиденциальности;</w:t>
      </w:r>
    </w:p>
    <w:p>
      <w:pPr>
        <w:ind w:firstLine="709"/>
        <w:jc w:val="both"/>
      </w:pPr>
      <w:r>
        <w:t>– http://localhost:5173/en/ — главная страница (английская версия);</w:t>
      </w:r>
    </w:p>
    <w:p>
      <w:pPr>
        <w:ind w:firstLine="709"/>
        <w:jc w:val="both"/>
      </w:pPr>
      <w:r>
        <w:t>– http://localhost:5173/en/thanks.html — страница благодарности (английская версия);</w:t>
      </w:r>
    </w:p>
    <w:p>
      <w:pPr>
        <w:ind w:firstLine="709"/>
        <w:jc w:val="both"/>
      </w:pPr>
      <w:r>
        <w:t>– Репозиторий и источники:;</w:t>
      </w:r>
    </w:p>
    <w:p>
      <w:pPr>
        <w:ind w:firstLine="709"/>
        <w:jc w:val="both"/>
      </w:pPr>
      <w:r>
        <w:t>– https://github.com/KsushaKhadzhinova/DSLKit-Project — репозиторий проекта;</w:t>
      </w:r>
    </w:p>
    <w:p>
      <w:pPr>
        <w:ind w:firstLine="709"/>
        <w:jc w:val="both"/>
      </w:pPr>
      <w:r>
        <w:t>– https://svyatoslav.biz/software_testing_book/ — книга «Тестирование программного обеспечения. Базовый курс»;</w:t>
      </w:r>
    </w:p>
    <w:p>
      <w:pPr>
        <w:ind w:firstLine="709"/>
        <w:jc w:val="both"/>
      </w:pPr>
      <w:r>
        <w:t>– https://github.com/KsushaKhadzhinova/report-gen — генератор отчётов.</w:t>
      </w:r>
    </w:p>
    <w:p>
      <w:pPr>
        <w:keepNext/>
        <w:jc w:val="left"/>
      </w:pPr>
      <w:r>
        <w:t>Таблица 3.1 – Данные формы: типы и допустимые значения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1559"/>
        <w:gridCol w:w="1559"/>
        <w:gridCol w:w="1559"/>
        <w:gridCol w:w="1559"/>
        <w:gridCol w:w="1559"/>
        <w:gridCol w:w="1559"/>
      </w:tblGrid>
      <w:tr>
        <w:tc>
          <w:tcPr>
            <w:tcW w:type="dxa" w:w="1559"/>
          </w:tcPr>
          <w:p>
            <w:pPr>
              <w:spacing w:line="240" w:lineRule="auto"/>
              <w:jc w:val="center"/>
            </w:pPr>
            <w:r/>
            <w:r>
              <w:rPr>
                <w:sz w:val="24"/>
              </w:rPr>
              <w:t>Поле</w:t>
            </w:r>
          </w:p>
        </w:tc>
        <w:tc>
          <w:tcPr>
            <w:tcW w:type="dxa" w:w="1559"/>
          </w:tcPr>
          <w:p>
            <w:pPr>
              <w:spacing w:line="240" w:lineRule="auto"/>
              <w:jc w:val="center"/>
            </w:pPr>
            <w:r/>
            <w:r>
              <w:rPr>
                <w:sz w:val="24"/>
              </w:rPr>
              <w:t>Тип</w:t>
            </w:r>
          </w:p>
        </w:tc>
        <w:tc>
          <w:tcPr>
            <w:tcW w:type="dxa" w:w="1559"/>
          </w:tcPr>
          <w:p>
            <w:pPr>
              <w:spacing w:line="240" w:lineRule="auto"/>
              <w:jc w:val="center"/>
            </w:pPr>
            <w:r/>
            <w:r>
              <w:rPr>
                <w:sz w:val="24"/>
              </w:rPr>
              <w:t>Обяз.</w:t>
            </w:r>
          </w:p>
        </w:tc>
        <w:tc>
          <w:tcPr>
            <w:tcW w:type="dxa" w:w="1559"/>
          </w:tcPr>
          <w:p>
            <w:pPr>
              <w:spacing w:line="240" w:lineRule="auto"/>
              <w:jc w:val="center"/>
            </w:pPr>
            <w:r/>
            <w:r>
              <w:rPr>
                <w:sz w:val="24"/>
              </w:rPr>
              <w:t>По умолч.</w:t>
            </w:r>
          </w:p>
        </w:tc>
        <w:tc>
          <w:tcPr>
            <w:tcW w:type="dxa" w:w="1559"/>
          </w:tcPr>
          <w:p>
            <w:pPr>
              <w:spacing w:line="240" w:lineRule="auto"/>
              <w:jc w:val="center"/>
            </w:pPr>
            <w:r/>
            <w:r>
              <w:rPr>
                <w:sz w:val="24"/>
              </w:rPr>
              <w:t>Допустимо</w:t>
            </w:r>
          </w:p>
        </w:tc>
        <w:tc>
          <w:tcPr>
            <w:tcW w:type="dxa" w:w="1559"/>
          </w:tcPr>
          <w:p>
            <w:pPr>
              <w:spacing w:line="240" w:lineRule="auto"/>
              <w:jc w:val="center"/>
            </w:pPr>
            <w:r/>
            <w:r>
              <w:rPr>
                <w:sz w:val="24"/>
              </w:rPr>
              <w:t>Недопустимо</w:t>
            </w:r>
          </w:p>
        </w:tc>
      </w:tr>
      <w:tr>
        <w:tc>
          <w:tcPr>
            <w:tcW w:type="dxa" w:w="1559"/>
          </w:tcPr>
          <w:p>
            <w:pPr>
              <w:spacing w:line="240" w:lineRule="auto"/>
              <w:jc w:val="left"/>
            </w:pPr>
            <w:r/>
            <w:r>
              <w:rPr>
                <w:sz w:val="24"/>
              </w:rPr>
              <w:t>name (#name)</w:t>
            </w:r>
          </w:p>
        </w:tc>
        <w:tc>
          <w:tcPr>
            <w:tcW w:type="dxa" w:w="1559"/>
          </w:tcPr>
          <w:p>
            <w:pPr>
              <w:spacing w:line="240" w:lineRule="auto"/>
              <w:jc w:val="left"/>
            </w:pPr>
            <w:r/>
            <w:r>
              <w:rPr>
                <w:sz w:val="24"/>
              </w:rPr>
              <w:t>string; input type=text</w:t>
            </w:r>
          </w:p>
        </w:tc>
        <w:tc>
          <w:tcPr>
            <w:tcW w:type="dxa" w:w="1559"/>
          </w:tcPr>
          <w:p>
            <w:pPr>
              <w:spacing w:line="240" w:lineRule="auto"/>
              <w:jc w:val="left"/>
            </w:pPr>
            <w:r/>
            <w:r>
              <w:rPr>
                <w:sz w:val="24"/>
              </w:rPr>
              <w:t>Да</w:t>
            </w:r>
          </w:p>
        </w:tc>
        <w:tc>
          <w:tcPr>
            <w:tcW w:type="dxa" w:w="1559"/>
          </w:tcPr>
          <w:p>
            <w:pPr>
              <w:spacing w:line="240" w:lineRule="auto"/>
              <w:jc w:val="left"/>
            </w:pPr>
            <w:r/>
            <w:r>
              <w:rPr>
                <w:sz w:val="24"/>
              </w:rPr>
              <w:t>пусто</w:t>
            </w:r>
          </w:p>
        </w:tc>
        <w:tc>
          <w:tcPr>
            <w:tcW w:type="dxa" w:w="1559"/>
          </w:tcPr>
          <w:p>
            <w:pPr>
              <w:spacing w:line="240" w:lineRule="auto"/>
              <w:jc w:val="left"/>
            </w:pPr>
            <w:r/>
            <w:r>
              <w:rPr>
                <w:sz w:val="24"/>
              </w:rPr>
              <w:t>От 2 до 60 символов; первая буква, далее буквы любого алфавита, пробел, апостроф, дефис; пробелы по краям игнорируются. Примеры: «Анна Иванова», «Ян», «O'Neil-Smith»</w:t>
            </w:r>
          </w:p>
        </w:tc>
        <w:tc>
          <w:tcPr>
            <w:tcW w:type="dxa" w:w="1559"/>
          </w:tcPr>
          <w:p>
            <w:pPr>
              <w:spacing w:line="240" w:lineRule="auto"/>
              <w:jc w:val="left"/>
            </w:pPr>
            <w:r/>
            <w:r>
              <w:rPr>
                <w:sz w:val="24"/>
              </w:rPr>
              <w:t>Пусто; 1 символ; 61 и более; цифры («Anna1»); знаки («Анна!»); первый символ не буква («-Анна»)</w:t>
            </w:r>
          </w:p>
        </w:tc>
      </w:tr>
      <w:tr>
        <w:tc>
          <w:tcPr>
            <w:tcW w:type="dxa" w:w="1559"/>
          </w:tcPr>
          <w:p>
            <w:pPr>
              <w:spacing w:line="240" w:lineRule="auto"/>
              <w:jc w:val="left"/>
            </w:pPr>
            <w:r/>
            <w:r>
              <w:rPr>
                <w:sz w:val="24"/>
              </w:rPr>
              <w:t>email (#email)</w:t>
            </w:r>
          </w:p>
        </w:tc>
        <w:tc>
          <w:tcPr>
            <w:tcW w:type="dxa" w:w="1559"/>
          </w:tcPr>
          <w:p>
            <w:pPr>
              <w:spacing w:line="240" w:lineRule="auto"/>
              <w:jc w:val="left"/>
            </w:pPr>
            <w:r/>
            <w:r>
              <w:rPr>
                <w:sz w:val="24"/>
              </w:rPr>
              <w:t>string; input type=email</w:t>
            </w:r>
          </w:p>
        </w:tc>
        <w:tc>
          <w:tcPr>
            <w:tcW w:type="dxa" w:w="1559"/>
          </w:tcPr>
          <w:p>
            <w:pPr>
              <w:spacing w:line="240" w:lineRule="auto"/>
              <w:jc w:val="left"/>
            </w:pPr>
            <w:r/>
            <w:r>
              <w:rPr>
                <w:sz w:val="24"/>
              </w:rPr>
              <w:t>Да</w:t>
            </w:r>
          </w:p>
        </w:tc>
        <w:tc>
          <w:tcPr>
            <w:tcW w:type="dxa" w:w="1559"/>
          </w:tcPr>
          <w:p>
            <w:pPr>
              <w:spacing w:line="240" w:lineRule="auto"/>
              <w:jc w:val="left"/>
            </w:pPr>
            <w:r/>
            <w:r>
              <w:rPr>
                <w:sz w:val="24"/>
              </w:rPr>
              <w:t>пусто</w:t>
            </w:r>
          </w:p>
        </w:tc>
        <w:tc>
          <w:tcPr>
            <w:tcW w:type="dxa" w:w="1559"/>
          </w:tcPr>
          <w:p>
            <w:pPr>
              <w:spacing w:line="240" w:lineRule="auto"/>
              <w:jc w:val="left"/>
            </w:pPr>
            <w:r/>
            <w:r>
              <w:rPr>
                <w:sz w:val="24"/>
              </w:rPr>
              <w:t>Вид name@domain.zone, зона не короче 2 символов, до 120 символов. Пример: anna@example.com</w:t>
            </w:r>
          </w:p>
        </w:tc>
        <w:tc>
          <w:tcPr>
            <w:tcW w:type="dxa" w:w="1559"/>
          </w:tcPr>
          <w:p>
            <w:pPr>
              <w:spacing w:line="240" w:lineRule="auto"/>
              <w:jc w:val="left"/>
            </w:pPr>
            <w:r/>
            <w:r>
              <w:rPr>
                <w:sz w:val="24"/>
              </w:rPr>
              <w:t>Пусто; без @; без зоны («anna@example»); пробелы внутри; 121 символ и более</w:t>
            </w:r>
          </w:p>
        </w:tc>
      </w:tr>
      <w:tr>
        <w:tc>
          <w:tcPr>
            <w:tcW w:type="dxa" w:w="1559"/>
          </w:tcPr>
          <w:p>
            <w:pPr>
              <w:spacing w:line="240" w:lineRule="auto"/>
              <w:jc w:val="left"/>
            </w:pPr>
            <w:r/>
            <w:r>
              <w:rPr>
                <w:sz w:val="24"/>
              </w:rPr>
              <w:t>notation (#notation)</w:t>
            </w:r>
          </w:p>
        </w:tc>
        <w:tc>
          <w:tcPr>
            <w:tcW w:type="dxa" w:w="1559"/>
          </w:tcPr>
          <w:p>
            <w:pPr>
              <w:spacing w:line="240" w:lineRule="auto"/>
              <w:jc w:val="left"/>
            </w:pPr>
            <w:r/>
            <w:r>
              <w:rPr>
                <w:sz w:val="24"/>
              </w:rPr>
              <w:t>enum; select, значение string</w:t>
            </w:r>
          </w:p>
        </w:tc>
        <w:tc>
          <w:tcPr>
            <w:tcW w:type="dxa" w:w="1559"/>
          </w:tcPr>
          <w:p>
            <w:pPr>
              <w:spacing w:line="240" w:lineRule="auto"/>
              <w:jc w:val="left"/>
            </w:pPr>
            <w:r/>
            <w:r>
              <w:rPr>
                <w:sz w:val="24"/>
              </w:rPr>
              <w:t>Да</w:t>
            </w:r>
          </w:p>
        </w:tc>
        <w:tc>
          <w:tcPr>
            <w:tcW w:type="dxa" w:w="1559"/>
          </w:tcPr>
          <w:p>
            <w:pPr>
              <w:spacing w:line="240" w:lineRule="auto"/>
              <w:jc w:val="left"/>
            </w:pPr>
            <w:r/>
            <w:r>
              <w:rPr>
                <w:sz w:val="24"/>
              </w:rPr>
              <w:t>не выбрано</w:t>
            </w:r>
          </w:p>
        </w:tc>
        <w:tc>
          <w:tcPr>
            <w:tcW w:type="dxa" w:w="1559"/>
          </w:tcPr>
          <w:p>
            <w:pPr>
              <w:spacing w:line="240" w:lineRule="auto"/>
              <w:jc w:val="left"/>
            </w:pPr>
            <w:r/>
            <w:r>
              <w:rPr>
                <w:sz w:val="24"/>
              </w:rPr>
              <w:t>Ровно одно из: idef0, dfd, erd, bpmn, uml, petri</w:t>
            </w:r>
          </w:p>
        </w:tc>
        <w:tc>
          <w:tcPr>
            <w:tcW w:type="dxa" w:w="1559"/>
          </w:tcPr>
          <w:p>
            <w:pPr>
              <w:spacing w:line="240" w:lineRule="auto"/>
              <w:jc w:val="left"/>
            </w:pPr>
            <w:r/>
            <w:r>
              <w:rPr>
                <w:sz w:val="24"/>
              </w:rPr>
              <w:t>Пусто (пункт «Выберите нотацию»); любое другое значение («xyz»); заглавные буквы («IDEF0»)</w:t>
            </w:r>
          </w:p>
        </w:tc>
      </w:tr>
      <w:tr>
        <w:tc>
          <w:tcPr>
            <w:tcW w:type="dxa" w:w="1559"/>
          </w:tcPr>
          <w:p>
            <w:pPr>
              <w:spacing w:line="240" w:lineRule="auto"/>
              <w:jc w:val="left"/>
            </w:pPr>
            <w:r/>
            <w:r>
              <w:rPr>
                <w:sz w:val="24"/>
              </w:rPr>
              <w:t>team (#team)</w:t>
            </w:r>
          </w:p>
        </w:tc>
        <w:tc>
          <w:tcPr>
            <w:tcW w:type="dxa" w:w="1559"/>
          </w:tcPr>
          <w:p>
            <w:pPr>
              <w:spacing w:line="240" w:lineRule="auto"/>
              <w:jc w:val="left"/>
            </w:pPr>
            <w:r/>
            <w:r>
              <w:rPr>
                <w:sz w:val="24"/>
              </w:rPr>
              <w:t>integer; input type=number (в коде допускается и строка из цифр)</w:t>
            </w:r>
          </w:p>
        </w:tc>
        <w:tc>
          <w:tcPr>
            <w:tcW w:type="dxa" w:w="1559"/>
          </w:tcPr>
          <w:p>
            <w:pPr>
              <w:spacing w:line="240" w:lineRule="auto"/>
              <w:jc w:val="left"/>
            </w:pPr>
            <w:r/>
            <w:r>
              <w:rPr>
                <w:sz w:val="24"/>
              </w:rPr>
              <w:t>Да</w:t>
            </w:r>
          </w:p>
        </w:tc>
        <w:tc>
          <w:tcPr>
            <w:tcW w:type="dxa" w:w="1559"/>
          </w:tcPr>
          <w:p>
            <w:pPr>
              <w:spacing w:line="240" w:lineRule="auto"/>
              <w:jc w:val="left"/>
            </w:pPr>
            <w:r/>
            <w:r>
              <w:rPr>
                <w:sz w:val="24"/>
              </w:rPr>
              <w:t>0</w:t>
            </w:r>
          </w:p>
        </w:tc>
        <w:tc>
          <w:tcPr>
            <w:tcW w:type="dxa" w:w="1559"/>
          </w:tcPr>
          <w:p>
            <w:pPr>
              <w:spacing w:line="240" w:lineRule="auto"/>
              <w:jc w:val="left"/>
            </w:pPr>
            <w:r/>
            <w:r>
              <w:rPr>
                <w:sz w:val="24"/>
              </w:rPr>
              <w:t>Целое от 0 до 500 включительно. Примеры: 0, 5, 500, «12»</w:t>
            </w:r>
          </w:p>
        </w:tc>
        <w:tc>
          <w:tcPr>
            <w:tcW w:type="dxa" w:w="1559"/>
          </w:tcPr>
          <w:p>
            <w:pPr>
              <w:spacing w:line="240" w:lineRule="auto"/>
              <w:jc w:val="left"/>
            </w:pPr>
            <w:r/>
            <w:r>
              <w:rPr>
                <w:sz w:val="24"/>
              </w:rPr>
              <w:t>Меньше 0 («-1»); больше 500 («501»); дробное («2.5»); не число («abc»); пусто</w:t>
            </w:r>
          </w:p>
        </w:tc>
      </w:tr>
      <w:tr>
        <w:tc>
          <w:tcPr>
            <w:tcW w:type="dxa" w:w="1559"/>
          </w:tcPr>
          <w:p>
            <w:pPr>
              <w:spacing w:line="240" w:lineRule="auto"/>
              <w:jc w:val="left"/>
            </w:pPr>
            <w:r/>
            <w:r>
              <w:rPr>
                <w:sz w:val="24"/>
              </w:rPr>
              <w:t>comment (#comment)</w:t>
            </w:r>
          </w:p>
        </w:tc>
        <w:tc>
          <w:tcPr>
            <w:tcW w:type="dxa" w:w="1559"/>
          </w:tcPr>
          <w:p>
            <w:pPr>
              <w:spacing w:line="240" w:lineRule="auto"/>
              <w:jc w:val="left"/>
            </w:pPr>
            <w:r/>
            <w:r>
              <w:rPr>
                <w:sz w:val="24"/>
              </w:rPr>
              <w:t>string; textarea</w:t>
            </w:r>
          </w:p>
        </w:tc>
        <w:tc>
          <w:tcPr>
            <w:tcW w:type="dxa" w:w="1559"/>
          </w:tcPr>
          <w:p>
            <w:pPr>
              <w:spacing w:line="240" w:lineRule="auto"/>
              <w:jc w:val="left"/>
            </w:pPr>
            <w:r/>
            <w:r>
              <w:rPr>
                <w:sz w:val="24"/>
              </w:rPr>
              <w:t>Нет</w:t>
            </w:r>
          </w:p>
        </w:tc>
        <w:tc>
          <w:tcPr>
            <w:tcW w:type="dxa" w:w="1559"/>
          </w:tcPr>
          <w:p>
            <w:pPr>
              <w:spacing w:line="240" w:lineRule="auto"/>
              <w:jc w:val="left"/>
            </w:pPr>
            <w:r/>
            <w:r>
              <w:rPr>
                <w:sz w:val="24"/>
              </w:rPr>
              <w:t>пусто</w:t>
            </w:r>
          </w:p>
        </w:tc>
        <w:tc>
          <w:tcPr>
            <w:tcW w:type="dxa" w:w="1559"/>
          </w:tcPr>
          <w:p>
            <w:pPr>
              <w:spacing w:line="240" w:lineRule="auto"/>
              <w:jc w:val="left"/>
            </w:pPr>
            <w:r/>
            <w:r>
              <w:rPr>
                <w:sz w:val="24"/>
              </w:rPr>
              <w:t>От 0 до 500 символов (пусто допустимо)</w:t>
            </w:r>
          </w:p>
        </w:tc>
        <w:tc>
          <w:tcPr>
            <w:tcW w:type="dxa" w:w="1559"/>
          </w:tcPr>
          <w:p>
            <w:pPr>
              <w:spacing w:line="240" w:lineRule="auto"/>
              <w:jc w:val="left"/>
            </w:pPr>
            <w:r/>
            <w:r>
              <w:rPr>
                <w:sz w:val="24"/>
              </w:rPr>
              <w:t>501 символ и более (в браузере ввод ограничен maxlength=500)</w:t>
            </w:r>
          </w:p>
        </w:tc>
      </w:tr>
      <w:tr>
        <w:tc>
          <w:tcPr>
            <w:tcW w:type="dxa" w:w="1559"/>
          </w:tcPr>
          <w:p>
            <w:pPr>
              <w:spacing w:line="240" w:lineRule="auto"/>
              <w:jc w:val="left"/>
            </w:pPr>
            <w:r/>
            <w:r>
              <w:rPr>
                <w:sz w:val="24"/>
              </w:rPr>
              <w:t>consent (#consent)</w:t>
            </w:r>
          </w:p>
        </w:tc>
        <w:tc>
          <w:tcPr>
            <w:tcW w:type="dxa" w:w="1559"/>
          </w:tcPr>
          <w:p>
            <w:pPr>
              <w:spacing w:line="240" w:lineRule="auto"/>
              <w:jc w:val="left"/>
            </w:pPr>
            <w:r/>
            <w:r>
              <w:rPr>
                <w:sz w:val="24"/>
              </w:rPr>
              <w:t>boolean; checkbox</w:t>
            </w:r>
          </w:p>
        </w:tc>
        <w:tc>
          <w:tcPr>
            <w:tcW w:type="dxa" w:w="1559"/>
          </w:tcPr>
          <w:p>
            <w:pPr>
              <w:spacing w:line="240" w:lineRule="auto"/>
              <w:jc w:val="left"/>
            </w:pPr>
            <w:r/>
            <w:r>
              <w:rPr>
                <w:sz w:val="24"/>
              </w:rPr>
              <w:t>Да</w:t>
            </w:r>
          </w:p>
        </w:tc>
        <w:tc>
          <w:tcPr>
            <w:tcW w:type="dxa" w:w="1559"/>
          </w:tcPr>
          <w:p>
            <w:pPr>
              <w:spacing w:line="240" w:lineRule="auto"/>
              <w:jc w:val="left"/>
            </w:pPr>
            <w:r/>
            <w:r>
              <w:rPr>
                <w:sz w:val="24"/>
              </w:rPr>
              <w:t>false (снят)</w:t>
            </w:r>
          </w:p>
        </w:tc>
        <w:tc>
          <w:tcPr>
            <w:tcW w:type="dxa" w:w="1559"/>
          </w:tcPr>
          <w:p>
            <w:pPr>
              <w:spacing w:line="240" w:lineRule="auto"/>
              <w:jc w:val="left"/>
            </w:pPr>
            <w:r/>
            <w:r>
              <w:rPr>
                <w:sz w:val="24"/>
              </w:rPr>
              <w:t>true (флажок отмечен)</w:t>
            </w:r>
          </w:p>
        </w:tc>
        <w:tc>
          <w:tcPr>
            <w:tcW w:type="dxa" w:w="1559"/>
          </w:tcPr>
          <w:p>
            <w:pPr>
              <w:spacing w:line="240" w:lineRule="auto"/>
              <w:jc w:val="left"/>
            </w:pPr>
            <w:r/>
            <w:r>
              <w:rPr>
                <w:sz w:val="24"/>
              </w:rPr>
              <w:t>false (флажок снят)</w:t>
            </w:r>
          </w:p>
        </w:tc>
      </w:tr>
      <w:tr>
        <w:tc>
          <w:tcPr>
            <w:tcW w:type="dxa" w:w="1559"/>
          </w:tcPr>
          <w:p>
            <w:pPr>
              <w:spacing w:line="240" w:lineRule="auto"/>
              <w:jc w:val="left"/>
            </w:pPr>
            <w:r/>
            <w:r>
              <w:rPr>
                <w:sz w:val="24"/>
              </w:rPr>
              <w:t>createdAt (формирует система)</w:t>
            </w:r>
          </w:p>
        </w:tc>
        <w:tc>
          <w:tcPr>
            <w:tcW w:type="dxa" w:w="1559"/>
          </w:tcPr>
          <w:p>
            <w:pPr>
              <w:spacing w:line="240" w:lineRule="auto"/>
              <w:jc w:val="left"/>
            </w:pPr>
            <w:r/>
            <w:r>
              <w:rPr>
                <w:sz w:val="24"/>
              </w:rPr>
              <w:t>string; время ISO 8601 (UTC)</w:t>
            </w:r>
          </w:p>
        </w:tc>
        <w:tc>
          <w:tcPr>
            <w:tcW w:type="dxa" w:w="1559"/>
          </w:tcPr>
          <w:p>
            <w:pPr>
              <w:spacing w:line="240" w:lineRule="auto"/>
              <w:jc w:val="left"/>
            </w:pPr>
            <w:r/>
            <w:r>
              <w:rPr>
                <w:sz w:val="24"/>
              </w:rPr>
              <w:t>Нет (не вводится)</w:t>
            </w:r>
          </w:p>
        </w:tc>
        <w:tc>
          <w:tcPr>
            <w:tcW w:type="dxa" w:w="1559"/>
          </w:tcPr>
          <w:p>
            <w:pPr>
              <w:spacing w:line="240" w:lineRule="auto"/>
              <w:jc w:val="left"/>
            </w:pPr>
            <w:r/>
            <w:r>
              <w:rPr>
                <w:sz w:val="24"/>
              </w:rPr>
              <w:t>текущее время в момент отправки</w:t>
            </w:r>
          </w:p>
        </w:tc>
        <w:tc>
          <w:tcPr>
            <w:tcW w:type="dxa" w:w="1559"/>
          </w:tcPr>
          <w:p>
            <w:pPr>
              <w:spacing w:line="240" w:lineRule="auto"/>
              <w:jc w:val="left"/>
            </w:pPr>
            <w:r/>
            <w:r>
              <w:rPr>
                <w:sz w:val="24"/>
              </w:rPr>
              <w:t>Строка вида 2026-10-25T12:00:00.000Z</w:t>
            </w:r>
          </w:p>
        </w:tc>
        <w:tc>
          <w:tcPr>
            <w:tcW w:type="dxa" w:w="1559"/>
          </w:tcPr>
          <w:p>
            <w:pPr>
              <w:spacing w:line="240" w:lineRule="auto"/>
              <w:jc w:val="left"/>
            </w:pPr>
            <w:r/>
            <w:r>
              <w:rPr>
                <w:sz w:val="24"/>
              </w:rPr>
              <w:t>Не вводится посетителем</w:t>
            </w:r>
          </w:p>
        </w:tc>
      </w:tr>
    </w:tbl>
    <w:p/>
    <w:p>
      <w:pPr>
        <w:pStyle w:val="Heading2"/>
        <w:ind w:firstLine="709"/>
        <w:jc w:val="left"/>
      </w:pPr>
      <w:r>
        <w:rPr>
          <w:b/>
        </w:rPr>
        <w:t>3.2 Диаграммы процесса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3952434" cy="719999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low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952434" cy="71999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Рисунок 3.1 – Блок-схема сценария UC-01</w:t>
      </w:r>
    </w:p>
    <w:p/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580000" cy="141154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ate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141154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Рисунок 3.2 – Состояния поля формы при проверке</w:t>
      </w:r>
    </w:p>
    <w:p/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580000" cy="95087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mponent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9508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Рисунок 3.3 – Компоненты и обмен данными</w:t>
      </w:r>
    </w:p>
    <w:p/>
    <w:p>
      <w:pPr>
        <w:pStyle w:val="Heading2"/>
        <w:ind w:firstLine="709"/>
        <w:jc w:val="left"/>
      </w:pPr>
      <w:r>
        <w:rPr>
          <w:b/>
        </w:rPr>
        <w:t>3.3 Анализ требований и модули</w:t>
      </w:r>
    </w:p>
    <w:p>
      <w:pPr>
        <w:ind w:firstLine="709"/>
        <w:jc w:val="both"/>
      </w:pPr>
      <w:r>
        <w:t>Тестируется статический сайт DSLKit, запущенный локальным сервером tools/server.js. Требования и модули приведены в таблице ниже.</w:t>
      </w:r>
    </w:p>
    <w:p>
      <w:pPr>
        <w:keepNext/>
        <w:jc w:val="left"/>
      </w:pPr>
      <w:r>
        <w:t>Таблица 3.2 – Требования и модули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4677"/>
        <w:gridCol w:w="4677"/>
      </w:tblGrid>
      <w:tr>
        <w:tc>
          <w:tcPr>
            <w:tcW w:type="dxa" w:w="4677"/>
          </w:tcPr>
          <w:p>
            <w:pPr>
              <w:spacing w:line="240" w:lineRule="auto"/>
              <w:jc w:val="center"/>
            </w:pPr>
            <w:r/>
            <w:r>
              <w:rPr>
                <w:sz w:val="24"/>
              </w:rPr>
              <w:t>ID</w:t>
            </w:r>
          </w:p>
        </w:tc>
        <w:tc>
          <w:tcPr>
            <w:tcW w:type="dxa" w:w="4677"/>
          </w:tcPr>
          <w:p>
            <w:pPr>
              <w:spacing w:line="240" w:lineRule="auto"/>
              <w:jc w:val="center"/>
            </w:pPr>
            <w:r/>
            <w:r>
              <w:rPr>
                <w:sz w:val="24"/>
              </w:rPr>
              <w:t>Модуль и требование</w:t>
            </w:r>
          </w:p>
        </w:tc>
      </w:tr>
      <w:tr>
        <w:tc>
          <w:tcPr>
            <w:tcW w:type="dxa" w:w="4677"/>
          </w:tcPr>
          <w:p>
            <w:pPr>
              <w:spacing w:line="240" w:lineRule="auto"/>
              <w:jc w:val="left"/>
            </w:pPr>
            <w:r/>
            <w:r>
              <w:rPr>
                <w:sz w:val="24"/>
              </w:rPr>
              <w:t>R1</w:t>
            </w:r>
          </w:p>
        </w:tc>
        <w:tc>
          <w:tcPr>
            <w:tcW w:type="dxa" w:w="4677"/>
          </w:tcPr>
          <w:p>
            <w:pPr>
              <w:spacing w:line="240" w:lineRule="auto"/>
              <w:jc w:val="left"/>
            </w:pPr>
            <w:r/>
            <w:r>
              <w:rPr>
                <w:sz w:val="24"/>
              </w:rPr>
              <w:t>Доступность страниц (главная, редактор, панель, настройки, английская версия)</w:t>
            </w:r>
          </w:p>
        </w:tc>
      </w:tr>
      <w:tr>
        <w:tc>
          <w:tcPr>
            <w:tcW w:type="dxa" w:w="4677"/>
          </w:tcPr>
          <w:p>
            <w:pPr>
              <w:spacing w:line="240" w:lineRule="auto"/>
              <w:jc w:val="left"/>
            </w:pPr>
            <w:r/>
            <w:r>
              <w:rPr>
                <w:sz w:val="24"/>
              </w:rPr>
              <w:t>R2</w:t>
            </w:r>
          </w:p>
        </w:tc>
        <w:tc>
          <w:tcPr>
            <w:tcW w:type="dxa" w:w="4677"/>
          </w:tcPr>
          <w:p>
            <w:pPr>
              <w:spacing w:line="240" w:lineRule="auto"/>
              <w:jc w:val="left"/>
            </w:pPr>
            <w:r/>
            <w:r>
              <w:rPr>
                <w:sz w:val="24"/>
              </w:rPr>
              <w:t>Загрузка стилей и скриптов</w:t>
            </w:r>
          </w:p>
        </w:tc>
      </w:tr>
      <w:tr>
        <w:tc>
          <w:tcPr>
            <w:tcW w:type="dxa" w:w="4677"/>
          </w:tcPr>
          <w:p>
            <w:pPr>
              <w:spacing w:line="240" w:lineRule="auto"/>
              <w:jc w:val="left"/>
            </w:pPr>
            <w:r/>
            <w:r>
              <w:rPr>
                <w:sz w:val="24"/>
              </w:rPr>
              <w:t>R3</w:t>
            </w:r>
          </w:p>
        </w:tc>
        <w:tc>
          <w:tcPr>
            <w:tcW w:type="dxa" w:w="4677"/>
          </w:tcPr>
          <w:p>
            <w:pPr>
              <w:spacing w:line="240" w:lineRule="auto"/>
              <w:jc w:val="left"/>
            </w:pPr>
            <w:r/>
            <w:r>
              <w:rPr>
                <w:sz w:val="24"/>
              </w:rPr>
              <w:t>Разбор DSL и преобразование в DOT и Mermaid</w:t>
            </w:r>
          </w:p>
        </w:tc>
      </w:tr>
      <w:tr>
        <w:tc>
          <w:tcPr>
            <w:tcW w:type="dxa" w:w="4677"/>
          </w:tcPr>
          <w:p>
            <w:pPr>
              <w:spacing w:line="240" w:lineRule="auto"/>
              <w:jc w:val="left"/>
            </w:pPr>
            <w:r/>
            <w:r>
              <w:rPr>
                <w:sz w:val="24"/>
              </w:rPr>
              <w:t>R4</w:t>
            </w:r>
          </w:p>
        </w:tc>
        <w:tc>
          <w:tcPr>
            <w:tcW w:type="dxa" w:w="4677"/>
          </w:tcPr>
          <w:p>
            <w:pPr>
              <w:spacing w:line="240" w:lineRule="auto"/>
              <w:jc w:val="left"/>
            </w:pPr>
            <w:r/>
            <w:r>
              <w:rPr>
                <w:sz w:val="24"/>
              </w:rPr>
              <w:t>Форма заявки и проверка её полей</w:t>
            </w:r>
          </w:p>
        </w:tc>
      </w:tr>
      <w:tr>
        <w:tc>
          <w:tcPr>
            <w:tcW w:type="dxa" w:w="4677"/>
          </w:tcPr>
          <w:p>
            <w:pPr>
              <w:spacing w:line="240" w:lineRule="auto"/>
              <w:jc w:val="left"/>
            </w:pPr>
            <w:r/>
            <w:r>
              <w:rPr>
                <w:sz w:val="24"/>
              </w:rPr>
              <w:t>R5</w:t>
            </w:r>
          </w:p>
        </w:tc>
        <w:tc>
          <w:tcPr>
            <w:tcW w:type="dxa" w:w="4677"/>
          </w:tcPr>
          <w:p>
            <w:pPr>
              <w:spacing w:line="240" w:lineRule="auto"/>
              <w:jc w:val="left"/>
            </w:pPr>
            <w:r/>
            <w:r>
              <w:rPr>
                <w:sz w:val="24"/>
              </w:rPr>
              <w:t>Обработка ошибок сервера: 404, 405, обход каталогов</w:t>
            </w:r>
          </w:p>
        </w:tc>
      </w:tr>
      <w:tr>
        <w:tc>
          <w:tcPr>
            <w:tcW w:type="dxa" w:w="4677"/>
          </w:tcPr>
          <w:p>
            <w:pPr>
              <w:spacing w:line="240" w:lineRule="auto"/>
              <w:jc w:val="left"/>
            </w:pPr>
            <w:r/>
            <w:r>
              <w:rPr>
                <w:sz w:val="24"/>
              </w:rPr>
              <w:t>R6</w:t>
            </w:r>
          </w:p>
        </w:tc>
        <w:tc>
          <w:tcPr>
            <w:tcW w:type="dxa" w:w="4677"/>
          </w:tcPr>
          <w:p>
            <w:pPr>
              <w:spacing w:line="240" w:lineRule="auto"/>
              <w:jc w:val="left"/>
            </w:pPr>
            <w:r/>
            <w:r>
              <w:rPr>
                <w:sz w:val="24"/>
              </w:rPr>
              <w:t>Разметка и локализация: lang, h1, title, canonical</w:t>
            </w:r>
          </w:p>
        </w:tc>
      </w:tr>
      <w:tr>
        <w:tc>
          <w:tcPr>
            <w:tcW w:type="dxa" w:w="4677"/>
          </w:tcPr>
          <w:p>
            <w:pPr>
              <w:spacing w:line="240" w:lineRule="auto"/>
              <w:jc w:val="left"/>
            </w:pPr>
            <w:r/>
            <w:r>
              <w:rPr>
                <w:sz w:val="24"/>
              </w:rPr>
              <w:t>R7</w:t>
            </w:r>
          </w:p>
        </w:tc>
        <w:tc>
          <w:tcPr>
            <w:tcW w:type="dxa" w:w="4677"/>
          </w:tcPr>
          <w:p>
            <w:pPr>
              <w:spacing w:line="240" w:lineRule="auto"/>
              <w:jc w:val="left"/>
            </w:pPr>
            <w:r/>
            <w:r>
              <w:rPr>
                <w:sz w:val="24"/>
              </w:rPr>
              <w:t>Безопасность: CSP и защитные заголовки</w:t>
            </w:r>
          </w:p>
        </w:tc>
      </w:tr>
      <w:tr>
        <w:tc>
          <w:tcPr>
            <w:tcW w:type="dxa" w:w="4677"/>
          </w:tcPr>
          <w:p>
            <w:pPr>
              <w:spacing w:line="240" w:lineRule="auto"/>
              <w:jc w:val="left"/>
            </w:pPr>
            <w:r/>
            <w:r>
              <w:rPr>
                <w:sz w:val="24"/>
              </w:rPr>
              <w:t>R8</w:t>
            </w:r>
          </w:p>
        </w:tc>
        <w:tc>
          <w:tcPr>
            <w:tcW w:type="dxa" w:w="4677"/>
          </w:tcPr>
          <w:p>
            <w:pPr>
              <w:spacing w:line="240" w:lineRule="auto"/>
              <w:jc w:val="left"/>
            </w:pPr>
            <w:r/>
            <w:r>
              <w:rPr>
                <w:sz w:val="24"/>
              </w:rPr>
              <w:t>PWA: манифест, service worker, robots, sitemap</w:t>
            </w:r>
          </w:p>
        </w:tc>
      </w:tr>
      <w:tr>
        <w:tc>
          <w:tcPr>
            <w:tcW w:type="dxa" w:w="4677"/>
          </w:tcPr>
          <w:p>
            <w:pPr>
              <w:spacing w:line="240" w:lineRule="auto"/>
              <w:jc w:val="left"/>
            </w:pPr>
            <w:r/>
            <w:r>
              <w:rPr>
                <w:sz w:val="24"/>
              </w:rPr>
              <w:t>R9</w:t>
            </w:r>
          </w:p>
        </w:tc>
        <w:tc>
          <w:tcPr>
            <w:tcW w:type="dxa" w:w="4677"/>
          </w:tcPr>
          <w:p>
            <w:pPr>
              <w:spacing w:line="240" w:lineRule="auto"/>
              <w:jc w:val="left"/>
            </w:pPr>
            <w:r/>
            <w:r>
              <w:rPr>
                <w:sz w:val="24"/>
              </w:rPr>
              <w:t>Локальное хранилище</w:t>
            </w:r>
          </w:p>
        </w:tc>
      </w:tr>
    </w:tbl>
    <w:p/>
    <w:p>
      <w:pPr>
        <w:pStyle w:val="Heading2"/>
        <w:ind w:firstLine="709"/>
        <w:jc w:val="left"/>
      </w:pPr>
      <w:r>
        <w:rPr>
          <w:b/>
        </w:rPr>
        <w:t>3.4 Дымовой чек-лист</w:t>
      </w:r>
    </w:p>
    <w:p>
      <w:pPr>
        <w:ind w:firstLine="709"/>
        <w:jc w:val="both"/>
      </w:pPr>
      <w:r>
        <w:t>Минимальный набор из 8 проверок. Критический путь запускается только при его успешном прохождении (иначе статус Blocked).</w:t>
      </w:r>
    </w:p>
    <w:p>
      <w:pPr>
        <w:keepNext/>
        <w:jc w:val="left"/>
      </w:pPr>
      <w:r>
        <w:t>Таблица 3.3 – Дымовой чек-лист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2339"/>
        <w:gridCol w:w="2339"/>
        <w:gridCol w:w="2339"/>
        <w:gridCol w:w="2339"/>
      </w:tblGrid>
      <w:tr>
        <w:tc>
          <w:tcPr>
            <w:tcW w:type="dxa" w:w="2339"/>
          </w:tcPr>
          <w:p>
            <w:pPr>
              <w:spacing w:line="240" w:lineRule="auto"/>
              <w:jc w:val="center"/>
            </w:pPr>
            <w:r/>
            <w:r>
              <w:rPr>
                <w:sz w:val="24"/>
              </w:rPr>
              <w:t>ID</w:t>
            </w:r>
          </w:p>
        </w:tc>
        <w:tc>
          <w:tcPr>
            <w:tcW w:type="dxa" w:w="2339"/>
          </w:tcPr>
          <w:p>
            <w:pPr>
              <w:spacing w:line="240" w:lineRule="auto"/>
              <w:jc w:val="center"/>
            </w:pPr>
            <w:r/>
            <w:r>
              <w:rPr>
                <w:sz w:val="24"/>
              </w:rPr>
              <w:t>Треб.</w:t>
            </w:r>
          </w:p>
        </w:tc>
        <w:tc>
          <w:tcPr>
            <w:tcW w:type="dxa" w:w="2339"/>
          </w:tcPr>
          <w:p>
            <w:pPr>
              <w:spacing w:line="240" w:lineRule="auto"/>
              <w:jc w:val="center"/>
            </w:pPr>
            <w:r/>
            <w:r>
              <w:rPr>
                <w:sz w:val="24"/>
              </w:rPr>
              <w:t>Проверка</w:t>
            </w:r>
          </w:p>
        </w:tc>
        <w:tc>
          <w:tcPr>
            <w:tcW w:type="dxa" w:w="2339"/>
          </w:tcPr>
          <w:p>
            <w:pPr>
              <w:spacing w:line="240" w:lineRule="auto"/>
              <w:jc w:val="center"/>
            </w:pPr>
            <w:r/>
            <w:r>
              <w:rPr>
                <w:sz w:val="24"/>
              </w:rPr>
              <w:t>Статус</w:t>
            </w:r>
          </w:p>
        </w:tc>
      </w:tr>
      <w:tr>
        <w:tc>
          <w:tcPr>
            <w:tcW w:type="dxa" w:w="2339"/>
          </w:tcPr>
          <w:p>
            <w:pPr>
              <w:spacing w:line="240" w:lineRule="auto"/>
              <w:jc w:val="left"/>
            </w:pPr>
            <w:r/>
            <w:r>
              <w:rPr>
                <w:sz w:val="24"/>
              </w:rPr>
              <w:t>SM-01</w:t>
            </w:r>
          </w:p>
        </w:tc>
        <w:tc>
          <w:tcPr>
            <w:tcW w:type="dxa" w:w="2339"/>
          </w:tcPr>
          <w:p>
            <w:pPr>
              <w:spacing w:line="240" w:lineRule="auto"/>
              <w:jc w:val="left"/>
            </w:pPr>
            <w:r/>
            <w:r>
              <w:rPr>
                <w:sz w:val="24"/>
              </w:rPr>
              <w:t>R1</w:t>
            </w:r>
          </w:p>
        </w:tc>
        <w:tc>
          <w:tcPr>
            <w:tcW w:type="dxa" w:w="2339"/>
          </w:tcPr>
          <w:p>
            <w:pPr>
              <w:spacing w:line="240" w:lineRule="auto"/>
              <w:jc w:val="left"/>
            </w:pPr>
            <w:r/>
            <w:r>
              <w:rPr>
                <w:sz w:val="24"/>
              </w:rPr>
              <w:t>Главная страница открывается (200)</w:t>
            </w:r>
          </w:p>
        </w:tc>
        <w:tc>
          <w:tcPr>
            <w:tcW w:type="dxa" w:w="2339"/>
          </w:tcPr>
          <w:p>
            <w:pPr>
              <w:spacing w:line="240" w:lineRule="auto"/>
              <w:jc w:val="left"/>
            </w:pPr>
            <w:r/>
            <w:r>
              <w:rPr>
                <w:sz w:val="24"/>
              </w:rPr>
              <w:t>Passed</w:t>
            </w:r>
          </w:p>
        </w:tc>
      </w:tr>
      <w:tr>
        <w:tc>
          <w:tcPr>
            <w:tcW w:type="dxa" w:w="2339"/>
          </w:tcPr>
          <w:p>
            <w:pPr>
              <w:spacing w:line="240" w:lineRule="auto"/>
              <w:jc w:val="left"/>
            </w:pPr>
            <w:r/>
            <w:r>
              <w:rPr>
                <w:sz w:val="24"/>
              </w:rPr>
              <w:t>SM-02</w:t>
            </w:r>
          </w:p>
        </w:tc>
        <w:tc>
          <w:tcPr>
            <w:tcW w:type="dxa" w:w="2339"/>
          </w:tcPr>
          <w:p>
            <w:pPr>
              <w:spacing w:line="240" w:lineRule="auto"/>
              <w:jc w:val="left"/>
            </w:pPr>
            <w:r/>
            <w:r>
              <w:rPr>
                <w:sz w:val="24"/>
              </w:rPr>
              <w:t>R1</w:t>
            </w:r>
          </w:p>
        </w:tc>
        <w:tc>
          <w:tcPr>
            <w:tcW w:type="dxa" w:w="2339"/>
          </w:tcPr>
          <w:p>
            <w:pPr>
              <w:spacing w:line="240" w:lineRule="auto"/>
              <w:jc w:val="left"/>
            </w:pPr>
            <w:r/>
            <w:r>
              <w:rPr>
                <w:sz w:val="24"/>
              </w:rPr>
              <w:t>Редактор открывается (200)</w:t>
            </w:r>
          </w:p>
        </w:tc>
        <w:tc>
          <w:tcPr>
            <w:tcW w:type="dxa" w:w="2339"/>
          </w:tcPr>
          <w:p>
            <w:pPr>
              <w:spacing w:line="240" w:lineRule="auto"/>
              <w:jc w:val="left"/>
            </w:pPr>
            <w:r/>
            <w:r>
              <w:rPr>
                <w:sz w:val="24"/>
              </w:rPr>
              <w:t>Passed</w:t>
            </w:r>
          </w:p>
        </w:tc>
      </w:tr>
      <w:tr>
        <w:tc>
          <w:tcPr>
            <w:tcW w:type="dxa" w:w="2339"/>
          </w:tcPr>
          <w:p>
            <w:pPr>
              <w:spacing w:line="240" w:lineRule="auto"/>
              <w:jc w:val="left"/>
            </w:pPr>
            <w:r/>
            <w:r>
              <w:rPr>
                <w:sz w:val="24"/>
              </w:rPr>
              <w:t>SM-03</w:t>
            </w:r>
          </w:p>
        </w:tc>
        <w:tc>
          <w:tcPr>
            <w:tcW w:type="dxa" w:w="2339"/>
          </w:tcPr>
          <w:p>
            <w:pPr>
              <w:spacing w:line="240" w:lineRule="auto"/>
              <w:jc w:val="left"/>
            </w:pPr>
            <w:r/>
            <w:r>
              <w:rPr>
                <w:sz w:val="24"/>
              </w:rPr>
              <w:t>R1</w:t>
            </w:r>
          </w:p>
        </w:tc>
        <w:tc>
          <w:tcPr>
            <w:tcW w:type="dxa" w:w="2339"/>
          </w:tcPr>
          <w:p>
            <w:pPr>
              <w:spacing w:line="240" w:lineRule="auto"/>
              <w:jc w:val="left"/>
            </w:pPr>
            <w:r/>
            <w:r>
              <w:rPr>
                <w:sz w:val="24"/>
              </w:rPr>
              <w:t>Панель проектов открывается (200)</w:t>
            </w:r>
          </w:p>
        </w:tc>
        <w:tc>
          <w:tcPr>
            <w:tcW w:type="dxa" w:w="2339"/>
          </w:tcPr>
          <w:p>
            <w:pPr>
              <w:spacing w:line="240" w:lineRule="auto"/>
              <w:jc w:val="left"/>
            </w:pPr>
            <w:r/>
            <w:r>
              <w:rPr>
                <w:sz w:val="24"/>
              </w:rPr>
              <w:t>Passed</w:t>
            </w:r>
          </w:p>
        </w:tc>
      </w:tr>
      <w:tr>
        <w:tc>
          <w:tcPr>
            <w:tcW w:type="dxa" w:w="2339"/>
          </w:tcPr>
          <w:p>
            <w:pPr>
              <w:spacing w:line="240" w:lineRule="auto"/>
              <w:jc w:val="left"/>
            </w:pPr>
            <w:r/>
            <w:r>
              <w:rPr>
                <w:sz w:val="24"/>
              </w:rPr>
              <w:t>SM-04</w:t>
            </w:r>
          </w:p>
        </w:tc>
        <w:tc>
          <w:tcPr>
            <w:tcW w:type="dxa" w:w="2339"/>
          </w:tcPr>
          <w:p>
            <w:pPr>
              <w:spacing w:line="240" w:lineRule="auto"/>
              <w:jc w:val="left"/>
            </w:pPr>
            <w:r/>
            <w:r>
              <w:rPr>
                <w:sz w:val="24"/>
              </w:rPr>
              <w:t>R2</w:t>
            </w:r>
          </w:p>
        </w:tc>
        <w:tc>
          <w:tcPr>
            <w:tcW w:type="dxa" w:w="2339"/>
          </w:tcPr>
          <w:p>
            <w:pPr>
              <w:spacing w:line="240" w:lineRule="auto"/>
              <w:jc w:val="left"/>
            </w:pPr>
            <w:r/>
            <w:r>
              <w:rPr>
                <w:sz w:val="24"/>
              </w:rPr>
              <w:t>Стили главной загружаются</w:t>
            </w:r>
          </w:p>
        </w:tc>
        <w:tc>
          <w:tcPr>
            <w:tcW w:type="dxa" w:w="2339"/>
          </w:tcPr>
          <w:p>
            <w:pPr>
              <w:spacing w:line="240" w:lineRule="auto"/>
              <w:jc w:val="left"/>
            </w:pPr>
            <w:r/>
            <w:r>
              <w:rPr>
                <w:sz w:val="24"/>
              </w:rPr>
              <w:t>Passed</w:t>
            </w:r>
          </w:p>
        </w:tc>
      </w:tr>
      <w:tr>
        <w:tc>
          <w:tcPr>
            <w:tcW w:type="dxa" w:w="2339"/>
          </w:tcPr>
          <w:p>
            <w:pPr>
              <w:spacing w:line="240" w:lineRule="auto"/>
              <w:jc w:val="left"/>
            </w:pPr>
            <w:r/>
            <w:r>
              <w:rPr>
                <w:sz w:val="24"/>
              </w:rPr>
              <w:t>SM-05</w:t>
            </w:r>
          </w:p>
        </w:tc>
        <w:tc>
          <w:tcPr>
            <w:tcW w:type="dxa" w:w="2339"/>
          </w:tcPr>
          <w:p>
            <w:pPr>
              <w:spacing w:line="240" w:lineRule="auto"/>
              <w:jc w:val="left"/>
            </w:pPr>
            <w:r/>
            <w:r>
              <w:rPr>
                <w:sz w:val="24"/>
              </w:rPr>
              <w:t>R2</w:t>
            </w:r>
          </w:p>
        </w:tc>
        <w:tc>
          <w:tcPr>
            <w:tcW w:type="dxa" w:w="2339"/>
          </w:tcPr>
          <w:p>
            <w:pPr>
              <w:spacing w:line="240" w:lineRule="auto"/>
              <w:jc w:val="left"/>
            </w:pPr>
            <w:r/>
            <w:r>
              <w:rPr>
                <w:sz w:val="24"/>
              </w:rPr>
              <w:t>Скрипт главной загружается</w:t>
            </w:r>
          </w:p>
        </w:tc>
        <w:tc>
          <w:tcPr>
            <w:tcW w:type="dxa" w:w="2339"/>
          </w:tcPr>
          <w:p>
            <w:pPr>
              <w:spacing w:line="240" w:lineRule="auto"/>
              <w:jc w:val="left"/>
            </w:pPr>
            <w:r/>
            <w:r>
              <w:rPr>
                <w:sz w:val="24"/>
              </w:rPr>
              <w:t>Passed</w:t>
            </w:r>
          </w:p>
        </w:tc>
      </w:tr>
      <w:tr>
        <w:tc>
          <w:tcPr>
            <w:tcW w:type="dxa" w:w="2339"/>
          </w:tcPr>
          <w:p>
            <w:pPr>
              <w:spacing w:line="240" w:lineRule="auto"/>
              <w:jc w:val="left"/>
            </w:pPr>
            <w:r/>
            <w:r>
              <w:rPr>
                <w:sz w:val="24"/>
              </w:rPr>
              <w:t>SM-06</w:t>
            </w:r>
          </w:p>
        </w:tc>
        <w:tc>
          <w:tcPr>
            <w:tcW w:type="dxa" w:w="2339"/>
          </w:tcPr>
          <w:p>
            <w:pPr>
              <w:spacing w:line="240" w:lineRule="auto"/>
              <w:jc w:val="left"/>
            </w:pPr>
            <w:r/>
            <w:r>
              <w:rPr>
                <w:sz w:val="24"/>
              </w:rPr>
              <w:t>R3</w:t>
            </w:r>
          </w:p>
        </w:tc>
        <w:tc>
          <w:tcPr>
            <w:tcW w:type="dxa" w:w="2339"/>
          </w:tcPr>
          <w:p>
            <w:pPr>
              <w:spacing w:line="240" w:lineRule="auto"/>
              <w:jc w:val="left"/>
            </w:pPr>
            <w:r/>
            <w:r>
              <w:rPr>
                <w:sz w:val="24"/>
              </w:rPr>
              <w:t>Разбор DSL возвращает 2 блока и 1 стрелку</w:t>
            </w:r>
          </w:p>
        </w:tc>
        <w:tc>
          <w:tcPr>
            <w:tcW w:type="dxa" w:w="2339"/>
          </w:tcPr>
          <w:p>
            <w:pPr>
              <w:spacing w:line="240" w:lineRule="auto"/>
              <w:jc w:val="left"/>
            </w:pPr>
            <w:r/>
            <w:r>
              <w:rPr>
                <w:sz w:val="24"/>
              </w:rPr>
              <w:t>Passed</w:t>
            </w:r>
          </w:p>
        </w:tc>
      </w:tr>
      <w:tr>
        <w:tc>
          <w:tcPr>
            <w:tcW w:type="dxa" w:w="2339"/>
          </w:tcPr>
          <w:p>
            <w:pPr>
              <w:spacing w:line="240" w:lineRule="auto"/>
              <w:jc w:val="left"/>
            </w:pPr>
            <w:r/>
            <w:r>
              <w:rPr>
                <w:sz w:val="24"/>
              </w:rPr>
              <w:t>SM-07</w:t>
            </w:r>
          </w:p>
        </w:tc>
        <w:tc>
          <w:tcPr>
            <w:tcW w:type="dxa" w:w="2339"/>
          </w:tcPr>
          <w:p>
            <w:pPr>
              <w:spacing w:line="240" w:lineRule="auto"/>
              <w:jc w:val="left"/>
            </w:pPr>
            <w:r/>
            <w:r>
              <w:rPr>
                <w:sz w:val="24"/>
              </w:rPr>
              <w:t>R4</w:t>
            </w:r>
          </w:p>
        </w:tc>
        <w:tc>
          <w:tcPr>
            <w:tcW w:type="dxa" w:w="2339"/>
          </w:tcPr>
          <w:p>
            <w:pPr>
              <w:spacing w:line="240" w:lineRule="auto"/>
              <w:jc w:val="left"/>
            </w:pPr>
            <w:r/>
            <w:r>
              <w:rPr>
                <w:sz w:val="24"/>
              </w:rPr>
              <w:t>Форма заявки есть на главной</w:t>
            </w:r>
          </w:p>
        </w:tc>
        <w:tc>
          <w:tcPr>
            <w:tcW w:type="dxa" w:w="2339"/>
          </w:tcPr>
          <w:p>
            <w:pPr>
              <w:spacing w:line="240" w:lineRule="auto"/>
              <w:jc w:val="left"/>
            </w:pPr>
            <w:r/>
            <w:r>
              <w:rPr>
                <w:sz w:val="24"/>
              </w:rPr>
              <w:t>Passed</w:t>
            </w:r>
          </w:p>
        </w:tc>
      </w:tr>
      <w:tr>
        <w:tc>
          <w:tcPr>
            <w:tcW w:type="dxa" w:w="2339"/>
          </w:tcPr>
          <w:p>
            <w:pPr>
              <w:spacing w:line="240" w:lineRule="auto"/>
              <w:jc w:val="left"/>
            </w:pPr>
            <w:r/>
            <w:r>
              <w:rPr>
                <w:sz w:val="24"/>
              </w:rPr>
              <w:t>SM-08</w:t>
            </w:r>
          </w:p>
        </w:tc>
        <w:tc>
          <w:tcPr>
            <w:tcW w:type="dxa" w:w="2339"/>
          </w:tcPr>
          <w:p>
            <w:pPr>
              <w:spacing w:line="240" w:lineRule="auto"/>
              <w:jc w:val="left"/>
            </w:pPr>
            <w:r/>
            <w:r>
              <w:rPr>
                <w:sz w:val="24"/>
              </w:rPr>
              <w:t>R5</w:t>
            </w:r>
          </w:p>
        </w:tc>
        <w:tc>
          <w:tcPr>
            <w:tcW w:type="dxa" w:w="2339"/>
          </w:tcPr>
          <w:p>
            <w:pPr>
              <w:spacing w:line="240" w:lineRule="auto"/>
              <w:jc w:val="left"/>
            </w:pPr>
            <w:r/>
            <w:r>
              <w:rPr>
                <w:sz w:val="24"/>
              </w:rPr>
              <w:t>Несуществующий адрес даёт 404</w:t>
            </w:r>
          </w:p>
        </w:tc>
        <w:tc>
          <w:tcPr>
            <w:tcW w:type="dxa" w:w="2339"/>
          </w:tcPr>
          <w:p>
            <w:pPr>
              <w:spacing w:line="240" w:lineRule="auto"/>
              <w:jc w:val="left"/>
            </w:pPr>
            <w:r/>
            <w:r>
              <w:rPr>
                <w:sz w:val="24"/>
              </w:rPr>
              <w:t>Passed</w:t>
            </w:r>
          </w:p>
        </w:tc>
      </w:tr>
    </w:tbl>
    <w:p/>
    <w:p>
      <w:pPr>
        <w:pStyle w:val="Heading2"/>
        <w:ind w:firstLine="709"/>
        <w:jc w:val="left"/>
      </w:pPr>
      <w:r>
        <w:rPr>
          <w:b/>
        </w:rPr>
        <w:t>3.5 Чек-лист критического пути</w:t>
      </w:r>
    </w:p>
    <w:p>
      <w:pPr>
        <w:ind w:firstLine="709"/>
        <w:jc w:val="both"/>
      </w:pPr>
      <w:r>
        <w:t>36 проверок основных сценариев (таблица ниже).</w:t>
      </w:r>
    </w:p>
    <w:p>
      <w:pPr>
        <w:keepNext/>
        <w:jc w:val="left"/>
      </w:pPr>
      <w:r>
        <w:t>Таблица 3.4 – Чек-лист критического пути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2339"/>
        <w:gridCol w:w="2339"/>
        <w:gridCol w:w="2339"/>
        <w:gridCol w:w="2339"/>
      </w:tblGrid>
      <w:tr>
        <w:tc>
          <w:tcPr>
            <w:tcW w:type="dxa" w:w="2339"/>
          </w:tcPr>
          <w:p>
            <w:pPr>
              <w:spacing w:line="240" w:lineRule="auto"/>
              <w:jc w:val="center"/>
            </w:pPr>
            <w:r/>
            <w:r>
              <w:rPr>
                <w:sz w:val="24"/>
              </w:rPr>
              <w:t>ID</w:t>
            </w:r>
          </w:p>
        </w:tc>
        <w:tc>
          <w:tcPr>
            <w:tcW w:type="dxa" w:w="2339"/>
          </w:tcPr>
          <w:p>
            <w:pPr>
              <w:spacing w:line="240" w:lineRule="auto"/>
              <w:jc w:val="center"/>
            </w:pPr>
            <w:r/>
            <w:r>
              <w:rPr>
                <w:sz w:val="24"/>
              </w:rPr>
              <w:t>Треб.</w:t>
            </w:r>
          </w:p>
        </w:tc>
        <w:tc>
          <w:tcPr>
            <w:tcW w:type="dxa" w:w="2339"/>
          </w:tcPr>
          <w:p>
            <w:pPr>
              <w:spacing w:line="240" w:lineRule="auto"/>
              <w:jc w:val="center"/>
            </w:pPr>
            <w:r/>
            <w:r>
              <w:rPr>
                <w:sz w:val="24"/>
              </w:rPr>
              <w:t>Проверка</w:t>
            </w:r>
          </w:p>
        </w:tc>
        <w:tc>
          <w:tcPr>
            <w:tcW w:type="dxa" w:w="2339"/>
          </w:tcPr>
          <w:p>
            <w:pPr>
              <w:spacing w:line="240" w:lineRule="auto"/>
              <w:jc w:val="center"/>
            </w:pPr>
            <w:r/>
            <w:r>
              <w:rPr>
                <w:sz w:val="24"/>
              </w:rPr>
              <w:t>Статус</w:t>
            </w:r>
          </w:p>
        </w:tc>
      </w:tr>
      <w:tr>
        <w:tc>
          <w:tcPr>
            <w:tcW w:type="dxa" w:w="2339"/>
          </w:tcPr>
          <w:p>
            <w:pPr>
              <w:spacing w:line="240" w:lineRule="auto"/>
              <w:jc w:val="left"/>
            </w:pPr>
            <w:r/>
            <w:r>
              <w:rPr>
                <w:sz w:val="24"/>
              </w:rPr>
              <w:t>CP-01</w:t>
            </w:r>
          </w:p>
        </w:tc>
        <w:tc>
          <w:tcPr>
            <w:tcW w:type="dxa" w:w="2339"/>
          </w:tcPr>
          <w:p>
            <w:pPr>
              <w:spacing w:line="240" w:lineRule="auto"/>
              <w:jc w:val="left"/>
            </w:pPr>
            <w:r/>
            <w:r>
              <w:rPr>
                <w:sz w:val="24"/>
              </w:rPr>
              <w:t>R1</w:t>
            </w:r>
          </w:p>
        </w:tc>
        <w:tc>
          <w:tcPr>
            <w:tcW w:type="dxa" w:w="2339"/>
          </w:tcPr>
          <w:p>
            <w:pPr>
              <w:spacing w:line="240" w:lineRule="auto"/>
              <w:jc w:val="left"/>
            </w:pPr>
            <w:r/>
            <w:r>
              <w:rPr>
                <w:sz w:val="24"/>
              </w:rPr>
              <w:t>Страница / отдаётся как HTML</w:t>
            </w:r>
          </w:p>
        </w:tc>
        <w:tc>
          <w:tcPr>
            <w:tcW w:type="dxa" w:w="2339"/>
          </w:tcPr>
          <w:p>
            <w:pPr>
              <w:spacing w:line="240" w:lineRule="auto"/>
              <w:jc w:val="left"/>
            </w:pPr>
            <w:r/>
            <w:r>
              <w:rPr>
                <w:sz w:val="24"/>
              </w:rPr>
              <w:t>Passed</w:t>
            </w:r>
          </w:p>
        </w:tc>
      </w:tr>
      <w:tr>
        <w:tc>
          <w:tcPr>
            <w:tcW w:type="dxa" w:w="2339"/>
          </w:tcPr>
          <w:p>
            <w:pPr>
              <w:spacing w:line="240" w:lineRule="auto"/>
              <w:jc w:val="left"/>
            </w:pPr>
            <w:r/>
            <w:r>
              <w:rPr>
                <w:sz w:val="24"/>
              </w:rPr>
              <w:t>CP-02</w:t>
            </w:r>
          </w:p>
        </w:tc>
        <w:tc>
          <w:tcPr>
            <w:tcW w:type="dxa" w:w="2339"/>
          </w:tcPr>
          <w:p>
            <w:pPr>
              <w:spacing w:line="240" w:lineRule="auto"/>
              <w:jc w:val="left"/>
            </w:pPr>
            <w:r/>
            <w:r>
              <w:rPr>
                <w:sz w:val="24"/>
              </w:rPr>
              <w:t>R1</w:t>
            </w:r>
          </w:p>
        </w:tc>
        <w:tc>
          <w:tcPr>
            <w:tcW w:type="dxa" w:w="2339"/>
          </w:tcPr>
          <w:p>
            <w:pPr>
              <w:spacing w:line="240" w:lineRule="auto"/>
              <w:jc w:val="left"/>
            </w:pPr>
            <w:r/>
            <w:r>
              <w:rPr>
                <w:sz w:val="24"/>
              </w:rPr>
              <w:t>Страница /privacy.html отдаётся как HTML</w:t>
            </w:r>
          </w:p>
        </w:tc>
        <w:tc>
          <w:tcPr>
            <w:tcW w:type="dxa" w:w="2339"/>
          </w:tcPr>
          <w:p>
            <w:pPr>
              <w:spacing w:line="240" w:lineRule="auto"/>
              <w:jc w:val="left"/>
            </w:pPr>
            <w:r/>
            <w:r>
              <w:rPr>
                <w:sz w:val="24"/>
              </w:rPr>
              <w:t>Passed</w:t>
            </w:r>
          </w:p>
        </w:tc>
      </w:tr>
      <w:tr>
        <w:tc>
          <w:tcPr>
            <w:tcW w:type="dxa" w:w="2339"/>
          </w:tcPr>
          <w:p>
            <w:pPr>
              <w:spacing w:line="240" w:lineRule="auto"/>
              <w:jc w:val="left"/>
            </w:pPr>
            <w:r/>
            <w:r>
              <w:rPr>
                <w:sz w:val="24"/>
              </w:rPr>
              <w:t>CP-03</w:t>
            </w:r>
          </w:p>
        </w:tc>
        <w:tc>
          <w:tcPr>
            <w:tcW w:type="dxa" w:w="2339"/>
          </w:tcPr>
          <w:p>
            <w:pPr>
              <w:spacing w:line="240" w:lineRule="auto"/>
              <w:jc w:val="left"/>
            </w:pPr>
            <w:r/>
            <w:r>
              <w:rPr>
                <w:sz w:val="24"/>
              </w:rPr>
              <w:t>R1</w:t>
            </w:r>
          </w:p>
        </w:tc>
        <w:tc>
          <w:tcPr>
            <w:tcW w:type="dxa" w:w="2339"/>
          </w:tcPr>
          <w:p>
            <w:pPr>
              <w:spacing w:line="240" w:lineRule="auto"/>
              <w:jc w:val="left"/>
            </w:pPr>
            <w:r/>
            <w:r>
              <w:rPr>
                <w:sz w:val="24"/>
              </w:rPr>
              <w:t>Страница /thanks.html отдаётся как HTML</w:t>
            </w:r>
          </w:p>
        </w:tc>
        <w:tc>
          <w:tcPr>
            <w:tcW w:type="dxa" w:w="2339"/>
          </w:tcPr>
          <w:p>
            <w:pPr>
              <w:spacing w:line="240" w:lineRule="auto"/>
              <w:jc w:val="left"/>
            </w:pPr>
            <w:r/>
            <w:r>
              <w:rPr>
                <w:sz w:val="24"/>
              </w:rPr>
              <w:t>Passed</w:t>
            </w:r>
          </w:p>
        </w:tc>
      </w:tr>
      <w:tr>
        <w:tc>
          <w:tcPr>
            <w:tcW w:type="dxa" w:w="2339"/>
          </w:tcPr>
          <w:p>
            <w:pPr>
              <w:spacing w:line="240" w:lineRule="auto"/>
              <w:jc w:val="left"/>
            </w:pPr>
            <w:r/>
            <w:r>
              <w:rPr>
                <w:sz w:val="24"/>
              </w:rPr>
              <w:t>CP-04</w:t>
            </w:r>
          </w:p>
        </w:tc>
        <w:tc>
          <w:tcPr>
            <w:tcW w:type="dxa" w:w="2339"/>
          </w:tcPr>
          <w:p>
            <w:pPr>
              <w:spacing w:line="240" w:lineRule="auto"/>
              <w:jc w:val="left"/>
            </w:pPr>
            <w:r/>
            <w:r>
              <w:rPr>
                <w:sz w:val="24"/>
              </w:rPr>
              <w:t>R1</w:t>
            </w:r>
          </w:p>
        </w:tc>
        <w:tc>
          <w:tcPr>
            <w:tcW w:type="dxa" w:w="2339"/>
          </w:tcPr>
          <w:p>
            <w:pPr>
              <w:spacing w:line="240" w:lineRule="auto"/>
              <w:jc w:val="left"/>
            </w:pPr>
            <w:r/>
            <w:r>
              <w:rPr>
                <w:sz w:val="24"/>
              </w:rPr>
              <w:t>Страница /app/dashboard.html отдаётся как HTML</w:t>
            </w:r>
          </w:p>
        </w:tc>
        <w:tc>
          <w:tcPr>
            <w:tcW w:type="dxa" w:w="2339"/>
          </w:tcPr>
          <w:p>
            <w:pPr>
              <w:spacing w:line="240" w:lineRule="auto"/>
              <w:jc w:val="left"/>
            </w:pPr>
            <w:r/>
            <w:r>
              <w:rPr>
                <w:sz w:val="24"/>
              </w:rPr>
              <w:t>Passed</w:t>
            </w:r>
          </w:p>
        </w:tc>
      </w:tr>
      <w:tr>
        <w:tc>
          <w:tcPr>
            <w:tcW w:type="dxa" w:w="2339"/>
          </w:tcPr>
          <w:p>
            <w:pPr>
              <w:spacing w:line="240" w:lineRule="auto"/>
              <w:jc w:val="left"/>
            </w:pPr>
            <w:r/>
            <w:r>
              <w:rPr>
                <w:sz w:val="24"/>
              </w:rPr>
              <w:t>CP-05</w:t>
            </w:r>
          </w:p>
        </w:tc>
        <w:tc>
          <w:tcPr>
            <w:tcW w:type="dxa" w:w="2339"/>
          </w:tcPr>
          <w:p>
            <w:pPr>
              <w:spacing w:line="240" w:lineRule="auto"/>
              <w:jc w:val="left"/>
            </w:pPr>
            <w:r/>
            <w:r>
              <w:rPr>
                <w:sz w:val="24"/>
              </w:rPr>
              <w:t>R1</w:t>
            </w:r>
          </w:p>
        </w:tc>
        <w:tc>
          <w:tcPr>
            <w:tcW w:type="dxa" w:w="2339"/>
          </w:tcPr>
          <w:p>
            <w:pPr>
              <w:spacing w:line="240" w:lineRule="auto"/>
              <w:jc w:val="left"/>
            </w:pPr>
            <w:r/>
            <w:r>
              <w:rPr>
                <w:sz w:val="24"/>
              </w:rPr>
              <w:t>Страница /app/editor.html отдаётся как HTML</w:t>
            </w:r>
          </w:p>
        </w:tc>
        <w:tc>
          <w:tcPr>
            <w:tcW w:type="dxa" w:w="2339"/>
          </w:tcPr>
          <w:p>
            <w:pPr>
              <w:spacing w:line="240" w:lineRule="auto"/>
              <w:jc w:val="left"/>
            </w:pPr>
            <w:r/>
            <w:r>
              <w:rPr>
                <w:sz w:val="24"/>
              </w:rPr>
              <w:t>Passed</w:t>
            </w:r>
          </w:p>
        </w:tc>
      </w:tr>
      <w:tr>
        <w:tc>
          <w:tcPr>
            <w:tcW w:type="dxa" w:w="2339"/>
          </w:tcPr>
          <w:p>
            <w:pPr>
              <w:spacing w:line="240" w:lineRule="auto"/>
              <w:jc w:val="left"/>
            </w:pPr>
            <w:r/>
            <w:r>
              <w:rPr>
                <w:sz w:val="24"/>
              </w:rPr>
              <w:t>CP-06</w:t>
            </w:r>
          </w:p>
        </w:tc>
        <w:tc>
          <w:tcPr>
            <w:tcW w:type="dxa" w:w="2339"/>
          </w:tcPr>
          <w:p>
            <w:pPr>
              <w:spacing w:line="240" w:lineRule="auto"/>
              <w:jc w:val="left"/>
            </w:pPr>
            <w:r/>
            <w:r>
              <w:rPr>
                <w:sz w:val="24"/>
              </w:rPr>
              <w:t>R1</w:t>
            </w:r>
          </w:p>
        </w:tc>
        <w:tc>
          <w:tcPr>
            <w:tcW w:type="dxa" w:w="2339"/>
          </w:tcPr>
          <w:p>
            <w:pPr>
              <w:spacing w:line="240" w:lineRule="auto"/>
              <w:jc w:val="left"/>
            </w:pPr>
            <w:r/>
            <w:r>
              <w:rPr>
                <w:sz w:val="24"/>
              </w:rPr>
              <w:t>Страница /app/settings.html отдаётся как HTML</w:t>
            </w:r>
          </w:p>
        </w:tc>
        <w:tc>
          <w:tcPr>
            <w:tcW w:type="dxa" w:w="2339"/>
          </w:tcPr>
          <w:p>
            <w:pPr>
              <w:spacing w:line="240" w:lineRule="auto"/>
              <w:jc w:val="left"/>
            </w:pPr>
            <w:r/>
            <w:r>
              <w:rPr>
                <w:sz w:val="24"/>
              </w:rPr>
              <w:t>Passed</w:t>
            </w:r>
          </w:p>
        </w:tc>
      </w:tr>
      <w:tr>
        <w:tc>
          <w:tcPr>
            <w:tcW w:type="dxa" w:w="2339"/>
          </w:tcPr>
          <w:p>
            <w:pPr>
              <w:spacing w:line="240" w:lineRule="auto"/>
              <w:jc w:val="left"/>
            </w:pPr>
            <w:r/>
            <w:r>
              <w:rPr>
                <w:sz w:val="24"/>
              </w:rPr>
              <w:t>CP-07</w:t>
            </w:r>
          </w:p>
        </w:tc>
        <w:tc>
          <w:tcPr>
            <w:tcW w:type="dxa" w:w="2339"/>
          </w:tcPr>
          <w:p>
            <w:pPr>
              <w:spacing w:line="240" w:lineRule="auto"/>
              <w:jc w:val="left"/>
            </w:pPr>
            <w:r/>
            <w:r>
              <w:rPr>
                <w:sz w:val="24"/>
              </w:rPr>
              <w:t>R1</w:t>
            </w:r>
          </w:p>
        </w:tc>
        <w:tc>
          <w:tcPr>
            <w:tcW w:type="dxa" w:w="2339"/>
          </w:tcPr>
          <w:p>
            <w:pPr>
              <w:spacing w:line="240" w:lineRule="auto"/>
              <w:jc w:val="left"/>
            </w:pPr>
            <w:r/>
            <w:r>
              <w:rPr>
                <w:sz w:val="24"/>
              </w:rPr>
              <w:t>Страница /app/welcome.html отдаётся как HTML</w:t>
            </w:r>
          </w:p>
        </w:tc>
        <w:tc>
          <w:tcPr>
            <w:tcW w:type="dxa" w:w="2339"/>
          </w:tcPr>
          <w:p>
            <w:pPr>
              <w:spacing w:line="240" w:lineRule="auto"/>
              <w:jc w:val="left"/>
            </w:pPr>
            <w:r/>
            <w:r>
              <w:rPr>
                <w:sz w:val="24"/>
              </w:rPr>
              <w:t>Passed</w:t>
            </w:r>
          </w:p>
        </w:tc>
      </w:tr>
      <w:tr>
        <w:tc>
          <w:tcPr>
            <w:tcW w:type="dxa" w:w="2339"/>
          </w:tcPr>
          <w:p>
            <w:pPr>
              <w:spacing w:line="240" w:lineRule="auto"/>
              <w:jc w:val="left"/>
            </w:pPr>
            <w:r/>
            <w:r>
              <w:rPr>
                <w:sz w:val="24"/>
              </w:rPr>
              <w:t>CP-08</w:t>
            </w:r>
          </w:p>
        </w:tc>
        <w:tc>
          <w:tcPr>
            <w:tcW w:type="dxa" w:w="2339"/>
          </w:tcPr>
          <w:p>
            <w:pPr>
              <w:spacing w:line="240" w:lineRule="auto"/>
              <w:jc w:val="left"/>
            </w:pPr>
            <w:r/>
            <w:r>
              <w:rPr>
                <w:sz w:val="24"/>
              </w:rPr>
              <w:t>R1</w:t>
            </w:r>
          </w:p>
        </w:tc>
        <w:tc>
          <w:tcPr>
            <w:tcW w:type="dxa" w:w="2339"/>
          </w:tcPr>
          <w:p>
            <w:pPr>
              <w:spacing w:line="240" w:lineRule="auto"/>
              <w:jc w:val="left"/>
            </w:pPr>
            <w:r/>
            <w:r>
              <w:rPr>
                <w:sz w:val="24"/>
              </w:rPr>
              <w:t>Страница /en/ отдаётся как HTML</w:t>
            </w:r>
          </w:p>
        </w:tc>
        <w:tc>
          <w:tcPr>
            <w:tcW w:type="dxa" w:w="2339"/>
          </w:tcPr>
          <w:p>
            <w:pPr>
              <w:spacing w:line="240" w:lineRule="auto"/>
              <w:jc w:val="left"/>
            </w:pPr>
            <w:r/>
            <w:r>
              <w:rPr>
                <w:sz w:val="24"/>
              </w:rPr>
              <w:t>Passed</w:t>
            </w:r>
          </w:p>
        </w:tc>
      </w:tr>
      <w:tr>
        <w:tc>
          <w:tcPr>
            <w:tcW w:type="dxa" w:w="2339"/>
          </w:tcPr>
          <w:p>
            <w:pPr>
              <w:spacing w:line="240" w:lineRule="auto"/>
              <w:jc w:val="left"/>
            </w:pPr>
            <w:r/>
            <w:r>
              <w:rPr>
                <w:sz w:val="24"/>
              </w:rPr>
              <w:t>CP-09</w:t>
            </w:r>
          </w:p>
        </w:tc>
        <w:tc>
          <w:tcPr>
            <w:tcW w:type="dxa" w:w="2339"/>
          </w:tcPr>
          <w:p>
            <w:pPr>
              <w:spacing w:line="240" w:lineRule="auto"/>
              <w:jc w:val="left"/>
            </w:pPr>
            <w:r/>
            <w:r>
              <w:rPr>
                <w:sz w:val="24"/>
              </w:rPr>
              <w:t>R1</w:t>
            </w:r>
          </w:p>
        </w:tc>
        <w:tc>
          <w:tcPr>
            <w:tcW w:type="dxa" w:w="2339"/>
          </w:tcPr>
          <w:p>
            <w:pPr>
              <w:spacing w:line="240" w:lineRule="auto"/>
              <w:jc w:val="left"/>
            </w:pPr>
            <w:r/>
            <w:r>
              <w:rPr>
                <w:sz w:val="24"/>
              </w:rPr>
              <w:t>Страница /en/privacy.html отдаётся как HTML</w:t>
            </w:r>
          </w:p>
        </w:tc>
        <w:tc>
          <w:tcPr>
            <w:tcW w:type="dxa" w:w="2339"/>
          </w:tcPr>
          <w:p>
            <w:pPr>
              <w:spacing w:line="240" w:lineRule="auto"/>
              <w:jc w:val="left"/>
            </w:pPr>
            <w:r/>
            <w:r>
              <w:rPr>
                <w:sz w:val="24"/>
              </w:rPr>
              <w:t>Passed</w:t>
            </w:r>
          </w:p>
        </w:tc>
      </w:tr>
      <w:tr>
        <w:tc>
          <w:tcPr>
            <w:tcW w:type="dxa" w:w="2339"/>
          </w:tcPr>
          <w:p>
            <w:pPr>
              <w:spacing w:line="240" w:lineRule="auto"/>
              <w:jc w:val="left"/>
            </w:pPr>
            <w:r/>
            <w:r>
              <w:rPr>
                <w:sz w:val="24"/>
              </w:rPr>
              <w:t>CP-10</w:t>
            </w:r>
          </w:p>
        </w:tc>
        <w:tc>
          <w:tcPr>
            <w:tcW w:type="dxa" w:w="2339"/>
          </w:tcPr>
          <w:p>
            <w:pPr>
              <w:spacing w:line="240" w:lineRule="auto"/>
              <w:jc w:val="left"/>
            </w:pPr>
            <w:r/>
            <w:r>
              <w:rPr>
                <w:sz w:val="24"/>
              </w:rPr>
              <w:t>R1</w:t>
            </w:r>
          </w:p>
        </w:tc>
        <w:tc>
          <w:tcPr>
            <w:tcW w:type="dxa" w:w="2339"/>
          </w:tcPr>
          <w:p>
            <w:pPr>
              <w:spacing w:line="240" w:lineRule="auto"/>
              <w:jc w:val="left"/>
            </w:pPr>
            <w:r/>
            <w:r>
              <w:rPr>
                <w:sz w:val="24"/>
              </w:rPr>
              <w:t>Страница /en/thanks.html отдаётся как HTML</w:t>
            </w:r>
          </w:p>
        </w:tc>
        <w:tc>
          <w:tcPr>
            <w:tcW w:type="dxa" w:w="2339"/>
          </w:tcPr>
          <w:p>
            <w:pPr>
              <w:spacing w:line="240" w:lineRule="auto"/>
              <w:jc w:val="left"/>
            </w:pPr>
            <w:r/>
            <w:r>
              <w:rPr>
                <w:sz w:val="24"/>
              </w:rPr>
              <w:t>Passed</w:t>
            </w:r>
          </w:p>
        </w:tc>
      </w:tr>
      <w:tr>
        <w:tc>
          <w:tcPr>
            <w:tcW w:type="dxa" w:w="2339"/>
          </w:tcPr>
          <w:p>
            <w:pPr>
              <w:spacing w:line="240" w:lineRule="auto"/>
              <w:jc w:val="left"/>
            </w:pPr>
            <w:r/>
            <w:r>
              <w:rPr>
                <w:sz w:val="24"/>
              </w:rPr>
              <w:t>CP-11</w:t>
            </w:r>
          </w:p>
        </w:tc>
        <w:tc>
          <w:tcPr>
            <w:tcW w:type="dxa" w:w="2339"/>
          </w:tcPr>
          <w:p>
            <w:pPr>
              <w:spacing w:line="240" w:lineRule="auto"/>
              <w:jc w:val="left"/>
            </w:pPr>
            <w:r/>
            <w:r>
              <w:rPr>
                <w:sz w:val="24"/>
              </w:rPr>
              <w:t>R6</w:t>
            </w:r>
          </w:p>
        </w:tc>
        <w:tc>
          <w:tcPr>
            <w:tcW w:type="dxa" w:w="2339"/>
          </w:tcPr>
          <w:p>
            <w:pPr>
              <w:spacing w:line="240" w:lineRule="auto"/>
              <w:jc w:val="left"/>
            </w:pPr>
            <w:r/>
            <w:r>
              <w:rPr>
                <w:sz w:val="24"/>
              </w:rPr>
              <w:t>Главная: lang="ru", английская версия: lang="en"</w:t>
            </w:r>
          </w:p>
        </w:tc>
        <w:tc>
          <w:tcPr>
            <w:tcW w:type="dxa" w:w="2339"/>
          </w:tcPr>
          <w:p>
            <w:pPr>
              <w:spacing w:line="240" w:lineRule="auto"/>
              <w:jc w:val="left"/>
            </w:pPr>
            <w:r/>
            <w:r>
              <w:rPr>
                <w:sz w:val="24"/>
              </w:rPr>
              <w:t>Passed</w:t>
            </w:r>
          </w:p>
        </w:tc>
      </w:tr>
      <w:tr>
        <w:tc>
          <w:tcPr>
            <w:tcW w:type="dxa" w:w="2339"/>
          </w:tcPr>
          <w:p>
            <w:pPr>
              <w:spacing w:line="240" w:lineRule="auto"/>
              <w:jc w:val="left"/>
            </w:pPr>
            <w:r/>
            <w:r>
              <w:rPr>
                <w:sz w:val="24"/>
              </w:rPr>
              <w:t>CP-12</w:t>
            </w:r>
          </w:p>
        </w:tc>
        <w:tc>
          <w:tcPr>
            <w:tcW w:type="dxa" w:w="2339"/>
          </w:tcPr>
          <w:p>
            <w:pPr>
              <w:spacing w:line="240" w:lineRule="auto"/>
              <w:jc w:val="left"/>
            </w:pPr>
            <w:r/>
            <w:r>
              <w:rPr>
                <w:sz w:val="24"/>
              </w:rPr>
              <w:t>R6</w:t>
            </w:r>
          </w:p>
        </w:tc>
        <w:tc>
          <w:tcPr>
            <w:tcW w:type="dxa" w:w="2339"/>
          </w:tcPr>
          <w:p>
            <w:pPr>
              <w:spacing w:line="240" w:lineRule="auto"/>
              <w:jc w:val="left"/>
            </w:pPr>
            <w:r/>
            <w:r>
              <w:rPr>
                <w:sz w:val="24"/>
              </w:rPr>
              <w:t>На каждой странице ровно один h1</w:t>
            </w:r>
          </w:p>
        </w:tc>
        <w:tc>
          <w:tcPr>
            <w:tcW w:type="dxa" w:w="2339"/>
          </w:tcPr>
          <w:p>
            <w:pPr>
              <w:spacing w:line="240" w:lineRule="auto"/>
              <w:jc w:val="left"/>
            </w:pPr>
            <w:r/>
            <w:r>
              <w:rPr>
                <w:sz w:val="24"/>
              </w:rPr>
              <w:t>Passed</w:t>
            </w:r>
          </w:p>
        </w:tc>
      </w:tr>
      <w:tr>
        <w:tc>
          <w:tcPr>
            <w:tcW w:type="dxa" w:w="2339"/>
          </w:tcPr>
          <w:p>
            <w:pPr>
              <w:spacing w:line="240" w:lineRule="auto"/>
              <w:jc w:val="left"/>
            </w:pPr>
            <w:r/>
            <w:r>
              <w:rPr>
                <w:sz w:val="24"/>
              </w:rPr>
              <w:t>CP-13</w:t>
            </w:r>
          </w:p>
        </w:tc>
        <w:tc>
          <w:tcPr>
            <w:tcW w:type="dxa" w:w="2339"/>
          </w:tcPr>
          <w:p>
            <w:pPr>
              <w:spacing w:line="240" w:lineRule="auto"/>
              <w:jc w:val="left"/>
            </w:pPr>
            <w:r/>
            <w:r>
              <w:rPr>
                <w:sz w:val="24"/>
              </w:rPr>
              <w:t>R6</w:t>
            </w:r>
          </w:p>
        </w:tc>
        <w:tc>
          <w:tcPr>
            <w:tcW w:type="dxa" w:w="2339"/>
          </w:tcPr>
          <w:p>
            <w:pPr>
              <w:spacing w:line="240" w:lineRule="auto"/>
              <w:jc w:val="left"/>
            </w:pPr>
            <w:r/>
            <w:r>
              <w:rPr>
                <w:sz w:val="24"/>
              </w:rPr>
              <w:t>У главной есть canonical и alternate</w:t>
            </w:r>
          </w:p>
        </w:tc>
        <w:tc>
          <w:tcPr>
            <w:tcW w:type="dxa" w:w="2339"/>
          </w:tcPr>
          <w:p>
            <w:pPr>
              <w:spacing w:line="240" w:lineRule="auto"/>
              <w:jc w:val="left"/>
            </w:pPr>
            <w:r/>
            <w:r>
              <w:rPr>
                <w:sz w:val="24"/>
              </w:rPr>
              <w:t>Passed</w:t>
            </w:r>
          </w:p>
        </w:tc>
      </w:tr>
      <w:tr>
        <w:tc>
          <w:tcPr>
            <w:tcW w:type="dxa" w:w="2339"/>
          </w:tcPr>
          <w:p>
            <w:pPr>
              <w:spacing w:line="240" w:lineRule="auto"/>
              <w:jc w:val="left"/>
            </w:pPr>
            <w:r/>
            <w:r>
              <w:rPr>
                <w:sz w:val="24"/>
              </w:rPr>
              <w:t>CP-14</w:t>
            </w:r>
          </w:p>
        </w:tc>
        <w:tc>
          <w:tcPr>
            <w:tcW w:type="dxa" w:w="2339"/>
          </w:tcPr>
          <w:p>
            <w:pPr>
              <w:spacing w:line="240" w:lineRule="auto"/>
              <w:jc w:val="left"/>
            </w:pPr>
            <w:r/>
            <w:r>
              <w:rPr>
                <w:sz w:val="24"/>
              </w:rPr>
              <w:t>R6</w:t>
            </w:r>
          </w:p>
        </w:tc>
        <w:tc>
          <w:tcPr>
            <w:tcW w:type="dxa" w:w="2339"/>
          </w:tcPr>
          <w:p>
            <w:pPr>
              <w:spacing w:line="240" w:lineRule="auto"/>
              <w:jc w:val="left"/>
            </w:pPr>
            <w:r/>
            <w:r>
              <w:rPr>
                <w:sz w:val="24"/>
              </w:rPr>
              <w:t>У каждой страницы есть title и meta viewport</w:t>
            </w:r>
          </w:p>
        </w:tc>
        <w:tc>
          <w:tcPr>
            <w:tcW w:type="dxa" w:w="2339"/>
          </w:tcPr>
          <w:p>
            <w:pPr>
              <w:spacing w:line="240" w:lineRule="auto"/>
              <w:jc w:val="left"/>
            </w:pPr>
            <w:r/>
            <w:r>
              <w:rPr>
                <w:sz w:val="24"/>
              </w:rPr>
              <w:t>Passed</w:t>
            </w:r>
          </w:p>
        </w:tc>
      </w:tr>
      <w:tr>
        <w:tc>
          <w:tcPr>
            <w:tcW w:type="dxa" w:w="2339"/>
          </w:tcPr>
          <w:p>
            <w:pPr>
              <w:spacing w:line="240" w:lineRule="auto"/>
              <w:jc w:val="left"/>
            </w:pPr>
            <w:r/>
            <w:r>
              <w:rPr>
                <w:sz w:val="24"/>
              </w:rPr>
              <w:t>CP-15</w:t>
            </w:r>
          </w:p>
        </w:tc>
        <w:tc>
          <w:tcPr>
            <w:tcW w:type="dxa" w:w="2339"/>
          </w:tcPr>
          <w:p>
            <w:pPr>
              <w:spacing w:line="240" w:lineRule="auto"/>
              <w:jc w:val="left"/>
            </w:pPr>
            <w:r/>
            <w:r>
              <w:rPr>
                <w:sz w:val="24"/>
              </w:rPr>
              <w:t>R2</w:t>
            </w:r>
          </w:p>
        </w:tc>
        <w:tc>
          <w:tcPr>
            <w:tcW w:type="dxa" w:w="2339"/>
          </w:tcPr>
          <w:p>
            <w:pPr>
              <w:spacing w:line="240" w:lineRule="auto"/>
              <w:jc w:val="left"/>
            </w:pPr>
            <w:r/>
            <w:r>
              <w:rPr>
                <w:sz w:val="24"/>
              </w:rPr>
              <w:t>Все локальные ссылки на ресурсы главной открываются</w:t>
            </w:r>
          </w:p>
        </w:tc>
        <w:tc>
          <w:tcPr>
            <w:tcW w:type="dxa" w:w="2339"/>
          </w:tcPr>
          <w:p>
            <w:pPr>
              <w:spacing w:line="240" w:lineRule="auto"/>
              <w:jc w:val="left"/>
            </w:pPr>
            <w:r/>
            <w:r>
              <w:rPr>
                <w:sz w:val="24"/>
              </w:rPr>
              <w:t>Passed</w:t>
            </w:r>
          </w:p>
        </w:tc>
      </w:tr>
      <w:tr>
        <w:tc>
          <w:tcPr>
            <w:tcW w:type="dxa" w:w="2339"/>
          </w:tcPr>
          <w:p>
            <w:pPr>
              <w:spacing w:line="240" w:lineRule="auto"/>
              <w:jc w:val="left"/>
            </w:pPr>
            <w:r/>
            <w:r>
              <w:rPr>
                <w:sz w:val="24"/>
              </w:rPr>
              <w:t>CP-16</w:t>
            </w:r>
          </w:p>
        </w:tc>
        <w:tc>
          <w:tcPr>
            <w:tcW w:type="dxa" w:w="2339"/>
          </w:tcPr>
          <w:p>
            <w:pPr>
              <w:spacing w:line="240" w:lineRule="auto"/>
              <w:jc w:val="left"/>
            </w:pPr>
            <w:r/>
            <w:r>
              <w:rPr>
                <w:sz w:val="24"/>
              </w:rPr>
              <w:t>R7</w:t>
            </w:r>
          </w:p>
        </w:tc>
        <w:tc>
          <w:tcPr>
            <w:tcW w:type="dxa" w:w="2339"/>
          </w:tcPr>
          <w:p>
            <w:pPr>
              <w:spacing w:line="240" w:lineRule="auto"/>
              <w:jc w:val="left"/>
            </w:pPr>
            <w:r/>
            <w:r>
              <w:rPr>
                <w:sz w:val="24"/>
              </w:rPr>
              <w:t>Нет встроенных скриптов (CSP script-src self)</w:t>
            </w:r>
          </w:p>
        </w:tc>
        <w:tc>
          <w:tcPr>
            <w:tcW w:type="dxa" w:w="2339"/>
          </w:tcPr>
          <w:p>
            <w:pPr>
              <w:spacing w:line="240" w:lineRule="auto"/>
              <w:jc w:val="left"/>
            </w:pPr>
            <w:r/>
            <w:r>
              <w:rPr>
                <w:sz w:val="24"/>
              </w:rPr>
              <w:t>Passed</w:t>
            </w:r>
          </w:p>
        </w:tc>
      </w:tr>
      <w:tr>
        <w:tc>
          <w:tcPr>
            <w:tcW w:type="dxa" w:w="2339"/>
          </w:tcPr>
          <w:p>
            <w:pPr>
              <w:spacing w:line="240" w:lineRule="auto"/>
              <w:jc w:val="left"/>
            </w:pPr>
            <w:r/>
            <w:r>
              <w:rPr>
                <w:sz w:val="24"/>
              </w:rPr>
              <w:t>CP-17</w:t>
            </w:r>
          </w:p>
        </w:tc>
        <w:tc>
          <w:tcPr>
            <w:tcW w:type="dxa" w:w="2339"/>
          </w:tcPr>
          <w:p>
            <w:pPr>
              <w:spacing w:line="240" w:lineRule="auto"/>
              <w:jc w:val="left"/>
            </w:pPr>
            <w:r/>
            <w:r>
              <w:rPr>
                <w:sz w:val="24"/>
              </w:rPr>
              <w:t>R7</w:t>
            </w:r>
          </w:p>
        </w:tc>
        <w:tc>
          <w:tcPr>
            <w:tcW w:type="dxa" w:w="2339"/>
          </w:tcPr>
          <w:p>
            <w:pPr>
              <w:spacing w:line="240" w:lineRule="auto"/>
              <w:jc w:val="left"/>
            </w:pPr>
            <w:r/>
            <w:r>
              <w:rPr>
                <w:sz w:val="24"/>
              </w:rPr>
              <w:t>Заголовок Content-Security-Policy присутствует</w:t>
            </w:r>
          </w:p>
        </w:tc>
        <w:tc>
          <w:tcPr>
            <w:tcW w:type="dxa" w:w="2339"/>
          </w:tcPr>
          <w:p>
            <w:pPr>
              <w:spacing w:line="240" w:lineRule="auto"/>
              <w:jc w:val="left"/>
            </w:pPr>
            <w:r/>
            <w:r>
              <w:rPr>
                <w:sz w:val="24"/>
              </w:rPr>
              <w:t>Passed</w:t>
            </w:r>
          </w:p>
        </w:tc>
      </w:tr>
      <w:tr>
        <w:tc>
          <w:tcPr>
            <w:tcW w:type="dxa" w:w="2339"/>
          </w:tcPr>
          <w:p>
            <w:pPr>
              <w:spacing w:line="240" w:lineRule="auto"/>
              <w:jc w:val="left"/>
            </w:pPr>
            <w:r/>
            <w:r>
              <w:rPr>
                <w:sz w:val="24"/>
              </w:rPr>
              <w:t>CP-18</w:t>
            </w:r>
          </w:p>
        </w:tc>
        <w:tc>
          <w:tcPr>
            <w:tcW w:type="dxa" w:w="2339"/>
          </w:tcPr>
          <w:p>
            <w:pPr>
              <w:spacing w:line="240" w:lineRule="auto"/>
              <w:jc w:val="left"/>
            </w:pPr>
            <w:r/>
            <w:r>
              <w:rPr>
                <w:sz w:val="24"/>
              </w:rPr>
              <w:t>R7</w:t>
            </w:r>
          </w:p>
        </w:tc>
        <w:tc>
          <w:tcPr>
            <w:tcW w:type="dxa" w:w="2339"/>
          </w:tcPr>
          <w:p>
            <w:pPr>
              <w:spacing w:line="240" w:lineRule="auto"/>
              <w:jc w:val="left"/>
            </w:pPr>
            <w:r/>
            <w:r>
              <w:rPr>
                <w:sz w:val="24"/>
              </w:rPr>
              <w:t>X-Frame-Options = DENY</w:t>
            </w:r>
          </w:p>
        </w:tc>
        <w:tc>
          <w:tcPr>
            <w:tcW w:type="dxa" w:w="2339"/>
          </w:tcPr>
          <w:p>
            <w:pPr>
              <w:spacing w:line="240" w:lineRule="auto"/>
              <w:jc w:val="left"/>
            </w:pPr>
            <w:r/>
            <w:r>
              <w:rPr>
                <w:sz w:val="24"/>
              </w:rPr>
              <w:t>Passed</w:t>
            </w:r>
          </w:p>
        </w:tc>
      </w:tr>
      <w:tr>
        <w:tc>
          <w:tcPr>
            <w:tcW w:type="dxa" w:w="2339"/>
          </w:tcPr>
          <w:p>
            <w:pPr>
              <w:spacing w:line="240" w:lineRule="auto"/>
              <w:jc w:val="left"/>
            </w:pPr>
            <w:r/>
            <w:r>
              <w:rPr>
                <w:sz w:val="24"/>
              </w:rPr>
              <w:t>CP-19</w:t>
            </w:r>
          </w:p>
        </w:tc>
        <w:tc>
          <w:tcPr>
            <w:tcW w:type="dxa" w:w="2339"/>
          </w:tcPr>
          <w:p>
            <w:pPr>
              <w:spacing w:line="240" w:lineRule="auto"/>
              <w:jc w:val="left"/>
            </w:pPr>
            <w:r/>
            <w:r>
              <w:rPr>
                <w:sz w:val="24"/>
              </w:rPr>
              <w:t>R7</w:t>
            </w:r>
          </w:p>
        </w:tc>
        <w:tc>
          <w:tcPr>
            <w:tcW w:type="dxa" w:w="2339"/>
          </w:tcPr>
          <w:p>
            <w:pPr>
              <w:spacing w:line="240" w:lineRule="auto"/>
              <w:jc w:val="left"/>
            </w:pPr>
            <w:r/>
            <w:r>
              <w:rPr>
                <w:sz w:val="24"/>
              </w:rPr>
              <w:t>X-Content-Type-Options = nosniff</w:t>
            </w:r>
          </w:p>
        </w:tc>
        <w:tc>
          <w:tcPr>
            <w:tcW w:type="dxa" w:w="2339"/>
          </w:tcPr>
          <w:p>
            <w:pPr>
              <w:spacing w:line="240" w:lineRule="auto"/>
              <w:jc w:val="left"/>
            </w:pPr>
            <w:r/>
            <w:r>
              <w:rPr>
                <w:sz w:val="24"/>
              </w:rPr>
              <w:t>Passed</w:t>
            </w:r>
          </w:p>
        </w:tc>
      </w:tr>
      <w:tr>
        <w:tc>
          <w:tcPr>
            <w:tcW w:type="dxa" w:w="2339"/>
          </w:tcPr>
          <w:p>
            <w:pPr>
              <w:spacing w:line="240" w:lineRule="auto"/>
              <w:jc w:val="left"/>
            </w:pPr>
            <w:r/>
            <w:r>
              <w:rPr>
                <w:sz w:val="24"/>
              </w:rPr>
              <w:t>CP-20</w:t>
            </w:r>
          </w:p>
        </w:tc>
        <w:tc>
          <w:tcPr>
            <w:tcW w:type="dxa" w:w="2339"/>
          </w:tcPr>
          <w:p>
            <w:pPr>
              <w:spacing w:line="240" w:lineRule="auto"/>
              <w:jc w:val="left"/>
            </w:pPr>
            <w:r/>
            <w:r>
              <w:rPr>
                <w:sz w:val="24"/>
              </w:rPr>
              <w:t>R5</w:t>
            </w:r>
          </w:p>
        </w:tc>
        <w:tc>
          <w:tcPr>
            <w:tcW w:type="dxa" w:w="2339"/>
          </w:tcPr>
          <w:p>
            <w:pPr>
              <w:spacing w:line="240" w:lineRule="auto"/>
              <w:jc w:val="left"/>
            </w:pPr>
            <w:r/>
            <w:r>
              <w:rPr>
                <w:sz w:val="24"/>
              </w:rPr>
              <w:t>POST на статику даёт 405</w:t>
            </w:r>
          </w:p>
        </w:tc>
        <w:tc>
          <w:tcPr>
            <w:tcW w:type="dxa" w:w="2339"/>
          </w:tcPr>
          <w:p>
            <w:pPr>
              <w:spacing w:line="240" w:lineRule="auto"/>
              <w:jc w:val="left"/>
            </w:pPr>
            <w:r/>
            <w:r>
              <w:rPr>
                <w:sz w:val="24"/>
              </w:rPr>
              <w:t>Passed</w:t>
            </w:r>
          </w:p>
        </w:tc>
      </w:tr>
      <w:tr>
        <w:tc>
          <w:tcPr>
            <w:tcW w:type="dxa" w:w="2339"/>
          </w:tcPr>
          <w:p>
            <w:pPr>
              <w:spacing w:line="240" w:lineRule="auto"/>
              <w:jc w:val="left"/>
            </w:pPr>
            <w:r/>
            <w:r>
              <w:rPr>
                <w:sz w:val="24"/>
              </w:rPr>
              <w:t>CP-21</w:t>
            </w:r>
          </w:p>
        </w:tc>
        <w:tc>
          <w:tcPr>
            <w:tcW w:type="dxa" w:w="2339"/>
          </w:tcPr>
          <w:p>
            <w:pPr>
              <w:spacing w:line="240" w:lineRule="auto"/>
              <w:jc w:val="left"/>
            </w:pPr>
            <w:r/>
            <w:r>
              <w:rPr>
                <w:sz w:val="24"/>
              </w:rPr>
              <w:t>R5</w:t>
            </w:r>
          </w:p>
        </w:tc>
        <w:tc>
          <w:tcPr>
            <w:tcW w:type="dxa" w:w="2339"/>
          </w:tcPr>
          <w:p>
            <w:pPr>
              <w:spacing w:line="240" w:lineRule="auto"/>
              <w:jc w:val="left"/>
            </w:pPr>
            <w:r/>
            <w:r>
              <w:rPr>
                <w:sz w:val="24"/>
              </w:rPr>
              <w:t>Выход за корень (../) не отдаёт файлы</w:t>
            </w:r>
          </w:p>
        </w:tc>
        <w:tc>
          <w:tcPr>
            <w:tcW w:type="dxa" w:w="2339"/>
          </w:tcPr>
          <w:p>
            <w:pPr>
              <w:spacing w:line="240" w:lineRule="auto"/>
              <w:jc w:val="left"/>
            </w:pPr>
            <w:r/>
            <w:r>
              <w:rPr>
                <w:sz w:val="24"/>
              </w:rPr>
              <w:t>Passed</w:t>
            </w:r>
          </w:p>
        </w:tc>
      </w:tr>
      <w:tr>
        <w:tc>
          <w:tcPr>
            <w:tcW w:type="dxa" w:w="2339"/>
          </w:tcPr>
          <w:p>
            <w:pPr>
              <w:spacing w:line="240" w:lineRule="auto"/>
              <w:jc w:val="left"/>
            </w:pPr>
            <w:r/>
            <w:r>
              <w:rPr>
                <w:sz w:val="24"/>
              </w:rPr>
              <w:t>CP-22</w:t>
            </w:r>
          </w:p>
        </w:tc>
        <w:tc>
          <w:tcPr>
            <w:tcW w:type="dxa" w:w="2339"/>
          </w:tcPr>
          <w:p>
            <w:pPr>
              <w:spacing w:line="240" w:lineRule="auto"/>
              <w:jc w:val="left"/>
            </w:pPr>
            <w:r/>
            <w:r>
              <w:rPr>
                <w:sz w:val="24"/>
              </w:rPr>
              <w:t>R5</w:t>
            </w:r>
          </w:p>
        </w:tc>
        <w:tc>
          <w:tcPr>
            <w:tcW w:type="dxa" w:w="2339"/>
          </w:tcPr>
          <w:p>
            <w:pPr>
              <w:spacing w:line="240" w:lineRule="auto"/>
              <w:jc w:val="left"/>
            </w:pPr>
            <w:r/>
            <w:r>
              <w:rPr>
                <w:sz w:val="24"/>
              </w:rPr>
              <w:t>Страница 404 оформлена как HTML сайта</w:t>
            </w:r>
          </w:p>
        </w:tc>
        <w:tc>
          <w:tcPr>
            <w:tcW w:type="dxa" w:w="2339"/>
          </w:tcPr>
          <w:p>
            <w:pPr>
              <w:spacing w:line="240" w:lineRule="auto"/>
              <w:jc w:val="left"/>
            </w:pPr>
            <w:r/>
            <w:r>
              <w:rPr>
                <w:sz w:val="24"/>
              </w:rPr>
              <w:t>Passed</w:t>
            </w:r>
          </w:p>
        </w:tc>
      </w:tr>
      <w:tr>
        <w:tc>
          <w:tcPr>
            <w:tcW w:type="dxa" w:w="2339"/>
          </w:tcPr>
          <w:p>
            <w:pPr>
              <w:spacing w:line="240" w:lineRule="auto"/>
              <w:jc w:val="left"/>
            </w:pPr>
            <w:r/>
            <w:r>
              <w:rPr>
                <w:sz w:val="24"/>
              </w:rPr>
              <w:t>CP-23</w:t>
            </w:r>
          </w:p>
        </w:tc>
        <w:tc>
          <w:tcPr>
            <w:tcW w:type="dxa" w:w="2339"/>
          </w:tcPr>
          <w:p>
            <w:pPr>
              <w:spacing w:line="240" w:lineRule="auto"/>
              <w:jc w:val="left"/>
            </w:pPr>
            <w:r/>
            <w:r>
              <w:rPr>
                <w:sz w:val="24"/>
              </w:rPr>
              <w:t>R8</w:t>
            </w:r>
          </w:p>
        </w:tc>
        <w:tc>
          <w:tcPr>
            <w:tcW w:type="dxa" w:w="2339"/>
          </w:tcPr>
          <w:p>
            <w:pPr>
              <w:spacing w:line="240" w:lineRule="auto"/>
              <w:jc w:val="left"/>
            </w:pPr>
            <w:r/>
            <w:r>
              <w:rPr>
                <w:sz w:val="24"/>
              </w:rPr>
              <w:t>Манифест PWA: корректный JSON с иконками</w:t>
            </w:r>
          </w:p>
        </w:tc>
        <w:tc>
          <w:tcPr>
            <w:tcW w:type="dxa" w:w="2339"/>
          </w:tcPr>
          <w:p>
            <w:pPr>
              <w:spacing w:line="240" w:lineRule="auto"/>
              <w:jc w:val="left"/>
            </w:pPr>
            <w:r/>
            <w:r>
              <w:rPr>
                <w:sz w:val="24"/>
              </w:rPr>
              <w:t>Passed</w:t>
            </w:r>
          </w:p>
        </w:tc>
      </w:tr>
      <w:tr>
        <w:tc>
          <w:tcPr>
            <w:tcW w:type="dxa" w:w="2339"/>
          </w:tcPr>
          <w:p>
            <w:pPr>
              <w:spacing w:line="240" w:lineRule="auto"/>
              <w:jc w:val="left"/>
            </w:pPr>
            <w:r/>
            <w:r>
              <w:rPr>
                <w:sz w:val="24"/>
              </w:rPr>
              <w:t>CP-24</w:t>
            </w:r>
          </w:p>
        </w:tc>
        <w:tc>
          <w:tcPr>
            <w:tcW w:type="dxa" w:w="2339"/>
          </w:tcPr>
          <w:p>
            <w:pPr>
              <w:spacing w:line="240" w:lineRule="auto"/>
              <w:jc w:val="left"/>
            </w:pPr>
            <w:r/>
            <w:r>
              <w:rPr>
                <w:sz w:val="24"/>
              </w:rPr>
              <w:t>R8</w:t>
            </w:r>
          </w:p>
        </w:tc>
        <w:tc>
          <w:tcPr>
            <w:tcW w:type="dxa" w:w="2339"/>
          </w:tcPr>
          <w:p>
            <w:pPr>
              <w:spacing w:line="240" w:lineRule="auto"/>
              <w:jc w:val="left"/>
            </w:pPr>
            <w:r/>
            <w:r>
              <w:rPr>
                <w:sz w:val="24"/>
              </w:rPr>
              <w:t>Service worker доступен</w:t>
            </w:r>
          </w:p>
        </w:tc>
        <w:tc>
          <w:tcPr>
            <w:tcW w:type="dxa" w:w="2339"/>
          </w:tcPr>
          <w:p>
            <w:pPr>
              <w:spacing w:line="240" w:lineRule="auto"/>
              <w:jc w:val="left"/>
            </w:pPr>
            <w:r/>
            <w:r>
              <w:rPr>
                <w:sz w:val="24"/>
              </w:rPr>
              <w:t>Passed</w:t>
            </w:r>
          </w:p>
        </w:tc>
      </w:tr>
      <w:tr>
        <w:tc>
          <w:tcPr>
            <w:tcW w:type="dxa" w:w="2339"/>
          </w:tcPr>
          <w:p>
            <w:pPr>
              <w:spacing w:line="240" w:lineRule="auto"/>
              <w:jc w:val="left"/>
            </w:pPr>
            <w:r/>
            <w:r>
              <w:rPr>
                <w:sz w:val="24"/>
              </w:rPr>
              <w:t>CP-25</w:t>
            </w:r>
          </w:p>
        </w:tc>
        <w:tc>
          <w:tcPr>
            <w:tcW w:type="dxa" w:w="2339"/>
          </w:tcPr>
          <w:p>
            <w:pPr>
              <w:spacing w:line="240" w:lineRule="auto"/>
              <w:jc w:val="left"/>
            </w:pPr>
            <w:r/>
            <w:r>
              <w:rPr>
                <w:sz w:val="24"/>
              </w:rPr>
              <w:t>R8</w:t>
            </w:r>
          </w:p>
        </w:tc>
        <w:tc>
          <w:tcPr>
            <w:tcW w:type="dxa" w:w="2339"/>
          </w:tcPr>
          <w:p>
            <w:pPr>
              <w:spacing w:line="240" w:lineRule="auto"/>
              <w:jc w:val="left"/>
            </w:pPr>
            <w:r/>
            <w:r>
              <w:rPr>
                <w:sz w:val="24"/>
              </w:rPr>
              <w:t>robots.txt и sitemap.xml доступны</w:t>
            </w:r>
          </w:p>
        </w:tc>
        <w:tc>
          <w:tcPr>
            <w:tcW w:type="dxa" w:w="2339"/>
          </w:tcPr>
          <w:p>
            <w:pPr>
              <w:spacing w:line="240" w:lineRule="auto"/>
              <w:jc w:val="left"/>
            </w:pPr>
            <w:r/>
            <w:r>
              <w:rPr>
                <w:sz w:val="24"/>
              </w:rPr>
              <w:t>Passed</w:t>
            </w:r>
          </w:p>
        </w:tc>
      </w:tr>
      <w:tr>
        <w:tc>
          <w:tcPr>
            <w:tcW w:type="dxa" w:w="2339"/>
          </w:tcPr>
          <w:p>
            <w:pPr>
              <w:spacing w:line="240" w:lineRule="auto"/>
              <w:jc w:val="left"/>
            </w:pPr>
            <w:r/>
            <w:r>
              <w:rPr>
                <w:sz w:val="24"/>
              </w:rPr>
              <w:t>CP-26</w:t>
            </w:r>
          </w:p>
        </w:tc>
        <w:tc>
          <w:tcPr>
            <w:tcW w:type="dxa" w:w="2339"/>
          </w:tcPr>
          <w:p>
            <w:pPr>
              <w:spacing w:line="240" w:lineRule="auto"/>
              <w:jc w:val="left"/>
            </w:pPr>
            <w:r/>
            <w:r>
              <w:rPr>
                <w:sz w:val="24"/>
              </w:rPr>
              <w:t>R3</w:t>
            </w:r>
          </w:p>
        </w:tc>
        <w:tc>
          <w:tcPr>
            <w:tcW w:type="dxa" w:w="2339"/>
          </w:tcPr>
          <w:p>
            <w:pPr>
              <w:spacing w:line="240" w:lineRule="auto"/>
              <w:jc w:val="left"/>
            </w:pPr>
            <w:r/>
            <w:r>
              <w:rPr>
                <w:sz w:val="24"/>
              </w:rPr>
              <w:t>parseDsl: тип и заголовок диаграммы</w:t>
            </w:r>
          </w:p>
        </w:tc>
        <w:tc>
          <w:tcPr>
            <w:tcW w:type="dxa" w:w="2339"/>
          </w:tcPr>
          <w:p>
            <w:pPr>
              <w:spacing w:line="240" w:lineRule="auto"/>
              <w:jc w:val="left"/>
            </w:pPr>
            <w:r/>
            <w:r>
              <w:rPr>
                <w:sz w:val="24"/>
              </w:rPr>
              <w:t>Passed</w:t>
            </w:r>
          </w:p>
        </w:tc>
      </w:tr>
      <w:tr>
        <w:tc>
          <w:tcPr>
            <w:tcW w:type="dxa" w:w="2339"/>
          </w:tcPr>
          <w:p>
            <w:pPr>
              <w:spacing w:line="240" w:lineRule="auto"/>
              <w:jc w:val="left"/>
            </w:pPr>
            <w:r/>
            <w:r>
              <w:rPr>
                <w:sz w:val="24"/>
              </w:rPr>
              <w:t>CP-27</w:t>
            </w:r>
          </w:p>
        </w:tc>
        <w:tc>
          <w:tcPr>
            <w:tcW w:type="dxa" w:w="2339"/>
          </w:tcPr>
          <w:p>
            <w:pPr>
              <w:spacing w:line="240" w:lineRule="auto"/>
              <w:jc w:val="left"/>
            </w:pPr>
            <w:r/>
            <w:r>
              <w:rPr>
                <w:sz w:val="24"/>
              </w:rPr>
              <w:t>R3</w:t>
            </w:r>
          </w:p>
        </w:tc>
        <w:tc>
          <w:tcPr>
            <w:tcW w:type="dxa" w:w="2339"/>
          </w:tcPr>
          <w:p>
            <w:pPr>
              <w:spacing w:line="240" w:lineRule="auto"/>
              <w:jc w:val="left"/>
            </w:pPr>
            <w:r/>
            <w:r>
              <w:rPr>
                <w:sz w:val="24"/>
              </w:rPr>
              <w:t>parseDsl: порты блока разобраны</w:t>
            </w:r>
          </w:p>
        </w:tc>
        <w:tc>
          <w:tcPr>
            <w:tcW w:type="dxa" w:w="2339"/>
          </w:tcPr>
          <w:p>
            <w:pPr>
              <w:spacing w:line="240" w:lineRule="auto"/>
              <w:jc w:val="left"/>
            </w:pPr>
            <w:r/>
            <w:r>
              <w:rPr>
                <w:sz w:val="24"/>
              </w:rPr>
              <w:t>Passed</w:t>
            </w:r>
          </w:p>
        </w:tc>
      </w:tr>
      <w:tr>
        <w:tc>
          <w:tcPr>
            <w:tcW w:type="dxa" w:w="2339"/>
          </w:tcPr>
          <w:p>
            <w:pPr>
              <w:spacing w:line="240" w:lineRule="auto"/>
              <w:jc w:val="left"/>
            </w:pPr>
            <w:r/>
            <w:r>
              <w:rPr>
                <w:sz w:val="24"/>
              </w:rPr>
              <w:t>CP-28</w:t>
            </w:r>
          </w:p>
        </w:tc>
        <w:tc>
          <w:tcPr>
            <w:tcW w:type="dxa" w:w="2339"/>
          </w:tcPr>
          <w:p>
            <w:pPr>
              <w:spacing w:line="240" w:lineRule="auto"/>
              <w:jc w:val="left"/>
            </w:pPr>
            <w:r/>
            <w:r>
              <w:rPr>
                <w:sz w:val="24"/>
              </w:rPr>
              <w:t>R3</w:t>
            </w:r>
          </w:p>
        </w:tc>
        <w:tc>
          <w:tcPr>
            <w:tcW w:type="dxa" w:w="2339"/>
          </w:tcPr>
          <w:p>
            <w:pPr>
              <w:spacing w:line="240" w:lineRule="auto"/>
              <w:jc w:val="left"/>
            </w:pPr>
            <w:r/>
            <w:r>
              <w:rPr>
                <w:sz w:val="24"/>
              </w:rPr>
              <w:t>parseDsl: неизвестная строка попадает в skipped</w:t>
            </w:r>
          </w:p>
        </w:tc>
        <w:tc>
          <w:tcPr>
            <w:tcW w:type="dxa" w:w="2339"/>
          </w:tcPr>
          <w:p>
            <w:pPr>
              <w:spacing w:line="240" w:lineRule="auto"/>
              <w:jc w:val="left"/>
            </w:pPr>
            <w:r/>
            <w:r>
              <w:rPr>
                <w:sz w:val="24"/>
              </w:rPr>
              <w:t>Passed</w:t>
            </w:r>
          </w:p>
        </w:tc>
      </w:tr>
      <w:tr>
        <w:tc>
          <w:tcPr>
            <w:tcW w:type="dxa" w:w="2339"/>
          </w:tcPr>
          <w:p>
            <w:pPr>
              <w:spacing w:line="240" w:lineRule="auto"/>
              <w:jc w:val="left"/>
            </w:pPr>
            <w:r/>
            <w:r>
              <w:rPr>
                <w:sz w:val="24"/>
              </w:rPr>
              <w:t>CP-29</w:t>
            </w:r>
          </w:p>
        </w:tc>
        <w:tc>
          <w:tcPr>
            <w:tcW w:type="dxa" w:w="2339"/>
          </w:tcPr>
          <w:p>
            <w:pPr>
              <w:spacing w:line="240" w:lineRule="auto"/>
              <w:jc w:val="left"/>
            </w:pPr>
            <w:r/>
            <w:r>
              <w:rPr>
                <w:sz w:val="24"/>
              </w:rPr>
              <w:t>R3</w:t>
            </w:r>
          </w:p>
        </w:tc>
        <w:tc>
          <w:tcPr>
            <w:tcW w:type="dxa" w:w="2339"/>
          </w:tcPr>
          <w:p>
            <w:pPr>
              <w:spacing w:line="240" w:lineRule="auto"/>
              <w:jc w:val="left"/>
            </w:pPr>
            <w:r/>
            <w:r>
              <w:rPr>
                <w:sz w:val="24"/>
              </w:rPr>
              <w:t>parseDsl: пустой ввод не падает</w:t>
            </w:r>
          </w:p>
        </w:tc>
        <w:tc>
          <w:tcPr>
            <w:tcW w:type="dxa" w:w="2339"/>
          </w:tcPr>
          <w:p>
            <w:pPr>
              <w:spacing w:line="240" w:lineRule="auto"/>
              <w:jc w:val="left"/>
            </w:pPr>
            <w:r/>
            <w:r>
              <w:rPr>
                <w:sz w:val="24"/>
              </w:rPr>
              <w:t>Passed</w:t>
            </w:r>
          </w:p>
        </w:tc>
      </w:tr>
      <w:tr>
        <w:tc>
          <w:tcPr>
            <w:tcW w:type="dxa" w:w="2339"/>
          </w:tcPr>
          <w:p>
            <w:pPr>
              <w:spacing w:line="240" w:lineRule="auto"/>
              <w:jc w:val="left"/>
            </w:pPr>
            <w:r/>
            <w:r>
              <w:rPr>
                <w:sz w:val="24"/>
              </w:rPr>
              <w:t>CP-30</w:t>
            </w:r>
          </w:p>
        </w:tc>
        <w:tc>
          <w:tcPr>
            <w:tcW w:type="dxa" w:w="2339"/>
          </w:tcPr>
          <w:p>
            <w:pPr>
              <w:spacing w:line="240" w:lineRule="auto"/>
              <w:jc w:val="left"/>
            </w:pPr>
            <w:r/>
            <w:r>
              <w:rPr>
                <w:sz w:val="24"/>
              </w:rPr>
              <w:t>R3</w:t>
            </w:r>
          </w:p>
        </w:tc>
        <w:tc>
          <w:tcPr>
            <w:tcW w:type="dxa" w:w="2339"/>
          </w:tcPr>
          <w:p>
            <w:pPr>
              <w:spacing w:line="240" w:lineRule="auto"/>
              <w:jc w:val="left"/>
            </w:pPr>
            <w:r/>
            <w:r>
              <w:rPr>
                <w:sz w:val="24"/>
              </w:rPr>
              <w:t>toDot даёт digraph с обоими блоками</w:t>
            </w:r>
          </w:p>
        </w:tc>
        <w:tc>
          <w:tcPr>
            <w:tcW w:type="dxa" w:w="2339"/>
          </w:tcPr>
          <w:p>
            <w:pPr>
              <w:spacing w:line="240" w:lineRule="auto"/>
              <w:jc w:val="left"/>
            </w:pPr>
            <w:r/>
            <w:r>
              <w:rPr>
                <w:sz w:val="24"/>
              </w:rPr>
              <w:t>Passed</w:t>
            </w:r>
          </w:p>
        </w:tc>
      </w:tr>
      <w:tr>
        <w:tc>
          <w:tcPr>
            <w:tcW w:type="dxa" w:w="2339"/>
          </w:tcPr>
          <w:p>
            <w:pPr>
              <w:spacing w:line="240" w:lineRule="auto"/>
              <w:jc w:val="left"/>
            </w:pPr>
            <w:r/>
            <w:r>
              <w:rPr>
                <w:sz w:val="24"/>
              </w:rPr>
              <w:t>CP-31</w:t>
            </w:r>
          </w:p>
        </w:tc>
        <w:tc>
          <w:tcPr>
            <w:tcW w:type="dxa" w:w="2339"/>
          </w:tcPr>
          <w:p>
            <w:pPr>
              <w:spacing w:line="240" w:lineRule="auto"/>
              <w:jc w:val="left"/>
            </w:pPr>
            <w:r/>
            <w:r>
              <w:rPr>
                <w:sz w:val="24"/>
              </w:rPr>
              <w:t>R3</w:t>
            </w:r>
          </w:p>
        </w:tc>
        <w:tc>
          <w:tcPr>
            <w:tcW w:type="dxa" w:w="2339"/>
          </w:tcPr>
          <w:p>
            <w:pPr>
              <w:spacing w:line="240" w:lineRule="auto"/>
              <w:jc w:val="left"/>
            </w:pPr>
            <w:r/>
            <w:r>
              <w:rPr>
                <w:sz w:val="24"/>
              </w:rPr>
              <w:t>toMermaid возвращает непустой текст</w:t>
            </w:r>
          </w:p>
        </w:tc>
        <w:tc>
          <w:tcPr>
            <w:tcW w:type="dxa" w:w="2339"/>
          </w:tcPr>
          <w:p>
            <w:pPr>
              <w:spacing w:line="240" w:lineRule="auto"/>
              <w:jc w:val="left"/>
            </w:pPr>
            <w:r/>
            <w:r>
              <w:rPr>
                <w:sz w:val="24"/>
              </w:rPr>
              <w:t>Passed</w:t>
            </w:r>
          </w:p>
        </w:tc>
      </w:tr>
      <w:tr>
        <w:tc>
          <w:tcPr>
            <w:tcW w:type="dxa" w:w="2339"/>
          </w:tcPr>
          <w:p>
            <w:pPr>
              <w:spacing w:line="240" w:lineRule="auto"/>
              <w:jc w:val="left"/>
            </w:pPr>
            <w:r/>
            <w:r>
              <w:rPr>
                <w:sz w:val="24"/>
              </w:rPr>
              <w:t>CP-32</w:t>
            </w:r>
          </w:p>
        </w:tc>
        <w:tc>
          <w:tcPr>
            <w:tcW w:type="dxa" w:w="2339"/>
          </w:tcPr>
          <w:p>
            <w:pPr>
              <w:spacing w:line="240" w:lineRule="auto"/>
              <w:jc w:val="left"/>
            </w:pPr>
            <w:r/>
            <w:r>
              <w:rPr>
                <w:sz w:val="24"/>
              </w:rPr>
              <w:t>R3</w:t>
            </w:r>
          </w:p>
        </w:tc>
        <w:tc>
          <w:tcPr>
            <w:tcW w:type="dxa" w:w="2339"/>
          </w:tcPr>
          <w:p>
            <w:pPr>
              <w:spacing w:line="240" w:lineRule="auto"/>
              <w:jc w:val="left"/>
            </w:pPr>
            <w:r/>
            <w:r>
              <w:rPr>
                <w:sz w:val="24"/>
              </w:rPr>
              <w:t>sourceKey: один текст даёт один ключ, разные тексты разные</w:t>
            </w:r>
          </w:p>
        </w:tc>
        <w:tc>
          <w:tcPr>
            <w:tcW w:type="dxa" w:w="2339"/>
          </w:tcPr>
          <w:p>
            <w:pPr>
              <w:spacing w:line="240" w:lineRule="auto"/>
              <w:jc w:val="left"/>
            </w:pPr>
            <w:r/>
            <w:r>
              <w:rPr>
                <w:sz w:val="24"/>
              </w:rPr>
              <w:t>Passed</w:t>
            </w:r>
          </w:p>
        </w:tc>
      </w:tr>
      <w:tr>
        <w:tc>
          <w:tcPr>
            <w:tcW w:type="dxa" w:w="2339"/>
          </w:tcPr>
          <w:p>
            <w:pPr>
              <w:spacing w:line="240" w:lineRule="auto"/>
              <w:jc w:val="left"/>
            </w:pPr>
            <w:r/>
            <w:r>
              <w:rPr>
                <w:sz w:val="24"/>
              </w:rPr>
              <w:t>CP-33</w:t>
            </w:r>
          </w:p>
        </w:tc>
        <w:tc>
          <w:tcPr>
            <w:tcW w:type="dxa" w:w="2339"/>
          </w:tcPr>
          <w:p>
            <w:pPr>
              <w:spacing w:line="240" w:lineRule="auto"/>
              <w:jc w:val="left"/>
            </w:pPr>
            <w:r/>
            <w:r>
              <w:rPr>
                <w:sz w:val="24"/>
              </w:rPr>
              <w:t>R9</w:t>
            </w:r>
          </w:p>
        </w:tc>
        <w:tc>
          <w:tcPr>
            <w:tcW w:type="dxa" w:w="2339"/>
          </w:tcPr>
          <w:p>
            <w:pPr>
              <w:spacing w:line="240" w:lineRule="auto"/>
              <w:jc w:val="left"/>
            </w:pPr>
            <w:r/>
            <w:r>
              <w:rPr>
                <w:sz w:val="24"/>
              </w:rPr>
              <w:t>Хранилище: set/get возвращает значение</w:t>
            </w:r>
          </w:p>
        </w:tc>
        <w:tc>
          <w:tcPr>
            <w:tcW w:type="dxa" w:w="2339"/>
          </w:tcPr>
          <w:p>
            <w:pPr>
              <w:spacing w:line="240" w:lineRule="auto"/>
              <w:jc w:val="left"/>
            </w:pPr>
            <w:r/>
            <w:r>
              <w:rPr>
                <w:sz w:val="24"/>
              </w:rPr>
              <w:t>Passed</w:t>
            </w:r>
          </w:p>
        </w:tc>
      </w:tr>
      <w:tr>
        <w:tc>
          <w:tcPr>
            <w:tcW w:type="dxa" w:w="2339"/>
          </w:tcPr>
          <w:p>
            <w:pPr>
              <w:spacing w:line="240" w:lineRule="auto"/>
              <w:jc w:val="left"/>
            </w:pPr>
            <w:r/>
            <w:r>
              <w:rPr>
                <w:sz w:val="24"/>
              </w:rPr>
              <w:t>CP-34</w:t>
            </w:r>
          </w:p>
        </w:tc>
        <w:tc>
          <w:tcPr>
            <w:tcW w:type="dxa" w:w="2339"/>
          </w:tcPr>
          <w:p>
            <w:pPr>
              <w:spacing w:line="240" w:lineRule="auto"/>
              <w:jc w:val="left"/>
            </w:pPr>
            <w:r/>
            <w:r>
              <w:rPr>
                <w:sz w:val="24"/>
              </w:rPr>
              <w:t>R9</w:t>
            </w:r>
          </w:p>
        </w:tc>
        <w:tc>
          <w:tcPr>
            <w:tcW w:type="dxa" w:w="2339"/>
          </w:tcPr>
          <w:p>
            <w:pPr>
              <w:spacing w:line="240" w:lineRule="auto"/>
              <w:jc w:val="left"/>
            </w:pPr>
            <w:r/>
            <w:r>
              <w:rPr>
                <w:sz w:val="24"/>
              </w:rPr>
              <w:t>Хранилище: remove и значение по умолчанию</w:t>
            </w:r>
          </w:p>
        </w:tc>
        <w:tc>
          <w:tcPr>
            <w:tcW w:type="dxa" w:w="2339"/>
          </w:tcPr>
          <w:p>
            <w:pPr>
              <w:spacing w:line="240" w:lineRule="auto"/>
              <w:jc w:val="left"/>
            </w:pPr>
            <w:r/>
            <w:r>
              <w:rPr>
                <w:sz w:val="24"/>
              </w:rPr>
              <w:t>Passed</w:t>
            </w:r>
          </w:p>
        </w:tc>
      </w:tr>
      <w:tr>
        <w:tc>
          <w:tcPr>
            <w:tcW w:type="dxa" w:w="2339"/>
          </w:tcPr>
          <w:p>
            <w:pPr>
              <w:spacing w:line="240" w:lineRule="auto"/>
              <w:jc w:val="left"/>
            </w:pPr>
            <w:r/>
            <w:r>
              <w:rPr>
                <w:sz w:val="24"/>
              </w:rPr>
              <w:t>CP-35</w:t>
            </w:r>
          </w:p>
        </w:tc>
        <w:tc>
          <w:tcPr>
            <w:tcW w:type="dxa" w:w="2339"/>
          </w:tcPr>
          <w:p>
            <w:pPr>
              <w:spacing w:line="240" w:lineRule="auto"/>
              <w:jc w:val="left"/>
            </w:pPr>
            <w:r/>
            <w:r>
              <w:rPr>
                <w:sz w:val="24"/>
              </w:rPr>
              <w:t>R4</w:t>
            </w:r>
          </w:p>
        </w:tc>
        <w:tc>
          <w:tcPr>
            <w:tcW w:type="dxa" w:w="2339"/>
          </w:tcPr>
          <w:p>
            <w:pPr>
              <w:spacing w:line="240" w:lineRule="auto"/>
              <w:jc w:val="left"/>
            </w:pPr>
            <w:r/>
            <w:r>
              <w:rPr>
                <w:sz w:val="24"/>
              </w:rPr>
              <w:t>Валидация заявки: корректные данные дают пустой список ошибок</w:t>
            </w:r>
          </w:p>
        </w:tc>
        <w:tc>
          <w:tcPr>
            <w:tcW w:type="dxa" w:w="2339"/>
          </w:tcPr>
          <w:p>
            <w:pPr>
              <w:spacing w:line="240" w:lineRule="auto"/>
              <w:jc w:val="left"/>
            </w:pPr>
            <w:r/>
            <w:r>
              <w:rPr>
                <w:sz w:val="24"/>
              </w:rPr>
              <w:t>Passed</w:t>
            </w:r>
          </w:p>
        </w:tc>
      </w:tr>
      <w:tr>
        <w:tc>
          <w:tcPr>
            <w:tcW w:type="dxa" w:w="2339"/>
          </w:tcPr>
          <w:p>
            <w:pPr>
              <w:spacing w:line="240" w:lineRule="auto"/>
              <w:jc w:val="left"/>
            </w:pPr>
            <w:r/>
            <w:r>
              <w:rPr>
                <w:sz w:val="24"/>
              </w:rPr>
              <w:t>CP-36</w:t>
            </w:r>
          </w:p>
        </w:tc>
        <w:tc>
          <w:tcPr>
            <w:tcW w:type="dxa" w:w="2339"/>
          </w:tcPr>
          <w:p>
            <w:pPr>
              <w:spacing w:line="240" w:lineRule="auto"/>
              <w:jc w:val="left"/>
            </w:pPr>
            <w:r/>
            <w:r>
              <w:rPr>
                <w:sz w:val="24"/>
              </w:rPr>
              <w:t>R4</w:t>
            </w:r>
          </w:p>
        </w:tc>
        <w:tc>
          <w:tcPr>
            <w:tcW w:type="dxa" w:w="2339"/>
          </w:tcPr>
          <w:p>
            <w:pPr>
              <w:spacing w:line="240" w:lineRule="auto"/>
              <w:jc w:val="left"/>
            </w:pPr>
            <w:r/>
            <w:r>
              <w:rPr>
                <w:sz w:val="24"/>
              </w:rPr>
              <w:t>Форма: у полей есть label и сообщения об ошибках</w:t>
            </w:r>
          </w:p>
        </w:tc>
        <w:tc>
          <w:tcPr>
            <w:tcW w:type="dxa" w:w="2339"/>
          </w:tcPr>
          <w:p>
            <w:pPr>
              <w:spacing w:line="240" w:lineRule="auto"/>
              <w:jc w:val="left"/>
            </w:pPr>
            <w:r/>
            <w:r>
              <w:rPr>
                <w:sz w:val="24"/>
              </w:rPr>
              <w:t>Passed</w:t>
            </w:r>
          </w:p>
        </w:tc>
      </w:tr>
    </w:tbl>
    <w:p/>
    <w:p>
      <w:pPr>
        <w:pStyle w:val="Heading1"/>
        <w:ind w:firstLine="709"/>
        <w:jc w:val="left"/>
      </w:pPr>
      <w:r>
        <w:rPr>
          <w:b/>
        </w:rPr>
        <w:t>4 РЕЗУЛЬТАТЫ ТЕСТИРОВАНИЯ</w:t>
      </w:r>
    </w:p>
    <w:p>
      <w:pPr>
        <w:pStyle w:val="Heading2"/>
        <w:ind w:firstLine="709"/>
        <w:jc w:val="left"/>
      </w:pPr>
      <w:r>
        <w:rPr>
          <w:b/>
        </w:rPr>
        <w:t>4.1 Общая информация</w:t>
      </w:r>
    </w:p>
    <w:p>
      <w:pPr>
        <w:ind w:firstLine="709"/>
        <w:jc w:val="both"/>
      </w:pPr>
      <w:r>
        <w:t>Проект DSLKit, ветка testing-course, стенд: локальный сервер Node.js, проверки выполнены автоматически командой npm run tc:lab3. Не тестировались: визуальное отображение в браузерах и работа внешнего сервиса Kroki.</w:t>
      </w:r>
    </w:p>
    <w:p>
      <w:pPr>
        <w:pStyle w:val="Heading2"/>
        <w:ind w:firstLine="709"/>
        <w:jc w:val="left"/>
      </w:pPr>
      <w:r>
        <w:rPr>
          <w:b/>
        </w:rPr>
        <w:t>4.2 Метрики</w:t>
      </w:r>
    </w:p>
    <w:p>
      <w:pPr>
        <w:keepNext/>
        <w:jc w:val="left"/>
      </w:pPr>
      <w:r>
        <w:t>Таблица 4.1 – Метрики тестирования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3118"/>
        <w:gridCol w:w="3118"/>
        <w:gridCol w:w="3118"/>
      </w:tblGrid>
      <w:tr>
        <w:tc>
          <w:tcPr>
            <w:tcW w:type="dxa" w:w="3118"/>
          </w:tcPr>
          <w:p>
            <w:pPr>
              <w:spacing w:line="240" w:lineRule="auto"/>
              <w:jc w:val="center"/>
            </w:pPr>
            <w:r/>
            <w:r>
              <w:rPr>
                <w:sz w:val="24"/>
              </w:rPr>
              <w:t>Метрика</w:t>
            </w:r>
          </w:p>
        </w:tc>
        <w:tc>
          <w:tcPr>
            <w:tcW w:type="dxa" w:w="3118"/>
          </w:tcPr>
          <w:p>
            <w:pPr>
              <w:spacing w:line="240" w:lineRule="auto"/>
              <w:jc w:val="center"/>
            </w:pPr>
            <w:r/>
            <w:r>
              <w:rPr>
                <w:sz w:val="24"/>
              </w:rPr>
              <w:t>Формула</w:t>
            </w:r>
          </w:p>
        </w:tc>
        <w:tc>
          <w:tcPr>
            <w:tcW w:type="dxa" w:w="3118"/>
          </w:tcPr>
          <w:p>
            <w:pPr>
              <w:spacing w:line="240" w:lineRule="auto"/>
              <w:jc w:val="center"/>
            </w:pPr>
            <w:r/>
            <w:r>
              <w:rPr>
                <w:sz w:val="24"/>
              </w:rPr>
              <w:t>Значение</w:t>
            </w:r>
          </w:p>
        </w:tc>
      </w:tr>
      <w:tr>
        <w:tc>
          <w:tcPr>
            <w:tcW w:type="dxa" w:w="3118"/>
          </w:tcPr>
          <w:p>
            <w:pPr>
              <w:spacing w:line="240" w:lineRule="auto"/>
              <w:jc w:val="left"/>
            </w:pPr>
            <w:r/>
            <w:r>
              <w:rPr>
                <w:sz w:val="24"/>
              </w:rPr>
              <w:t>Выполнено тестов</w:t>
            </w:r>
          </w:p>
        </w:tc>
        <w:tc>
          <w:tcPr>
            <w:tcW w:type="dxa" w:w="3118"/>
          </w:tcPr>
          <w:p>
            <w:pPr>
              <w:spacing w:line="240" w:lineRule="auto"/>
              <w:jc w:val="left"/>
            </w:pPr>
            <w:r/>
            <w:r>
              <w:rPr>
                <w:sz w:val="24"/>
              </w:rPr>
              <w:t>Выполненные / Всего × 100%</w:t>
            </w:r>
          </w:p>
        </w:tc>
        <w:tc>
          <w:tcPr>
            <w:tcW w:type="dxa" w:w="3118"/>
          </w:tcPr>
          <w:p>
            <w:pPr>
              <w:spacing w:line="240" w:lineRule="auto"/>
              <w:jc w:val="left"/>
            </w:pPr>
            <w:r/>
            <w:r>
              <w:rPr>
                <w:sz w:val="24"/>
              </w:rPr>
              <w:t>100%</w:t>
            </w:r>
          </w:p>
        </w:tc>
      </w:tr>
      <w:tr>
        <w:tc>
          <w:tcPr>
            <w:tcW w:type="dxa" w:w="3118"/>
          </w:tcPr>
          <w:p>
            <w:pPr>
              <w:spacing w:line="240" w:lineRule="auto"/>
              <w:jc w:val="left"/>
            </w:pPr>
            <w:r/>
            <w:r>
              <w:rPr>
                <w:sz w:val="24"/>
              </w:rPr>
              <w:t>Успешные тесты</w:t>
            </w:r>
          </w:p>
        </w:tc>
        <w:tc>
          <w:tcPr>
            <w:tcW w:type="dxa" w:w="3118"/>
          </w:tcPr>
          <w:p>
            <w:pPr>
              <w:spacing w:line="240" w:lineRule="auto"/>
              <w:jc w:val="left"/>
            </w:pPr>
            <w:r/>
            <w:r>
              <w:rPr>
                <w:sz w:val="24"/>
              </w:rPr>
              <w:t>Passed / Выполненные × 100%</w:t>
            </w:r>
          </w:p>
        </w:tc>
        <w:tc>
          <w:tcPr>
            <w:tcW w:type="dxa" w:w="3118"/>
          </w:tcPr>
          <w:p>
            <w:pPr>
              <w:spacing w:line="240" w:lineRule="auto"/>
              <w:jc w:val="left"/>
            </w:pPr>
            <w:r/>
            <w:r>
              <w:rPr>
                <w:sz w:val="24"/>
              </w:rPr>
              <w:t>100%</w:t>
            </w:r>
          </w:p>
        </w:tc>
      </w:tr>
      <w:tr>
        <w:tc>
          <w:tcPr>
            <w:tcW w:type="dxa" w:w="3118"/>
          </w:tcPr>
          <w:p>
            <w:pPr>
              <w:spacing w:line="240" w:lineRule="auto"/>
              <w:jc w:val="left"/>
            </w:pPr>
            <w:r/>
            <w:r>
              <w:rPr>
                <w:sz w:val="24"/>
              </w:rPr>
              <w:t>Плотность дефектов</w:t>
            </w:r>
          </w:p>
        </w:tc>
        <w:tc>
          <w:tcPr>
            <w:tcW w:type="dxa" w:w="3118"/>
          </w:tcPr>
          <w:p>
            <w:pPr>
              <w:spacing w:line="240" w:lineRule="auto"/>
              <w:jc w:val="left"/>
            </w:pPr>
            <w:r/>
            <w:r>
              <w:rPr>
                <w:sz w:val="24"/>
              </w:rPr>
              <w:t>Дефекты / Количество тестов</w:t>
            </w:r>
          </w:p>
        </w:tc>
        <w:tc>
          <w:tcPr>
            <w:tcW w:type="dxa" w:w="3118"/>
          </w:tcPr>
          <w:p>
            <w:pPr>
              <w:spacing w:line="240" w:lineRule="auto"/>
              <w:jc w:val="left"/>
            </w:pPr>
            <w:r/>
            <w:r>
              <w:rPr>
                <w:sz w:val="24"/>
              </w:rPr>
              <w:t>0</w:t>
            </w:r>
          </w:p>
        </w:tc>
      </w:tr>
      <w:tr>
        <w:tc>
          <w:tcPr>
            <w:tcW w:type="dxa" w:w="3118"/>
          </w:tcPr>
          <w:p>
            <w:pPr>
              <w:spacing w:line="240" w:lineRule="auto"/>
              <w:jc w:val="left"/>
            </w:pPr>
            <w:r/>
            <w:r>
              <w:rPr>
                <w:sz w:val="24"/>
              </w:rPr>
              <w:t>Покрытие требований</w:t>
            </w:r>
          </w:p>
        </w:tc>
        <w:tc>
          <w:tcPr>
            <w:tcW w:type="dxa" w:w="3118"/>
          </w:tcPr>
          <w:p>
            <w:pPr>
              <w:spacing w:line="240" w:lineRule="auto"/>
              <w:jc w:val="left"/>
            </w:pPr>
            <w:r/>
            <w:r>
              <w:rPr>
                <w:sz w:val="24"/>
              </w:rPr>
              <w:t>Покрытые / Всего × 100%</w:t>
            </w:r>
          </w:p>
        </w:tc>
        <w:tc>
          <w:tcPr>
            <w:tcW w:type="dxa" w:w="3118"/>
          </w:tcPr>
          <w:p>
            <w:pPr>
              <w:spacing w:line="240" w:lineRule="auto"/>
              <w:jc w:val="left"/>
            </w:pPr>
            <w:r/>
            <w:r>
              <w:rPr>
                <w:sz w:val="24"/>
              </w:rPr>
              <w:t>100% (9 из 9)</w:t>
            </w:r>
          </w:p>
        </w:tc>
      </w:tr>
    </w:tbl>
    <w:p/>
    <w:p>
      <w:pPr>
        <w:ind w:firstLine="709"/>
        <w:jc w:val="both"/>
      </w:pPr>
      <w:r>
        <w:t>Всего проверок 44: Passed 44, Failed 0, Blocked 0.</w:t>
      </w:r>
    </w:p>
    <w:p>
      <w:pPr>
        <w:pStyle w:val="Heading2"/>
        <w:ind w:firstLine="709"/>
        <w:jc w:val="left"/>
      </w:pPr>
      <w:r>
        <w:rPr>
          <w:b/>
        </w:rPr>
        <w:t>4.3 Дефекты, риски и выводы</w:t>
      </w:r>
    </w:p>
    <w:p>
      <w:pPr>
        <w:ind w:firstLine="709"/>
        <w:jc w:val="both"/>
      </w:pPr>
      <w:r>
        <w:t>Проваленных проверок нет, баг-репорты не требуются. На этапе отладки найдена и исправлена ошибка в самом тестовом наборе (неверный синтаксис DSL во входных данных), продукт при этом работал верно.</w:t>
      </w:r>
    </w:p>
    <w:p>
      <w:pPr>
        <w:ind w:firstLine="709"/>
        <w:jc w:val="both"/>
      </w:pPr>
      <w:r>
        <w:t>Риски: проверки не охватывают отрисовку в браузере и запросы к внешнему сервису диаграмм. Рекомендация: релиз возможен, браузерные сценарии проверять отдельно.</w:t>
      </w:r>
    </w:p>
    <w:p>
      <w:r>
        <w:br w:type="page"/>
      </w:r>
    </w:p>
    <w:p>
      <w:pPr>
        <w:pStyle w:val="Heading1"/>
        <w:ind w:firstLine="709"/>
        <w:jc w:val="left"/>
      </w:pPr>
      <w:r>
        <w:rPr>
          <w:b/>
        </w:rPr>
        <w:t>5 ВЫВОД</w:t>
      </w:r>
    </w:p>
    <w:p>
      <w:pPr>
        <w:ind w:firstLine="709"/>
        <w:jc w:val="both"/>
      </w:pPr>
      <w:r>
        <w:t>Составлены дымовой и критический чек-листы, выполнены на стенде, рассчитаны метрики и оформлен отчёт.</w:t>
      </w:r>
    </w:p>
    <w:sectPr w:rsidR="00FC693F" w:rsidRPr="0006063C" w:rsidSect="00034616">
      <w:footerReference w:type="default" r:id="rId9"/>
      <w:pgSz w:w="11906" w:h="16838"/>
      <w:pgMar w:top="1134" w:right="850" w:bottom="1134" w:left="1701" w:header="720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fldChar w:fldCharType="begin"/>
      <w:instrText xml:space="preserve">PAGE</w:instrText>
      <w:fldChar w:fldCharType="separate"/>
      <w:t>1</w: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Rule="exact" w:line="360" w:before="0" w:after="0"/>
    </w:pPr>
    <w:rPr>
      <w:rFonts w:ascii="Times New Roman" w:hAnsi="Times New Roman" w:eastAsia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0" w:after="360" w:lineRule="exact" w:line="360"/>
      <w:outlineLvl w:val="0"/>
    </w:pPr>
    <w:rPr>
      <w:rFonts w:asciiTheme="majorHAnsi" w:eastAsiaTheme="majorEastAsia" w:hAnsiTheme="majorHAnsi" w:cstheme="majorBidi" w:ascii="Times New Roman" w:hAnsi="Times New Roman" w:eastAsia="Times New Roman"/>
      <w:b/>
      <w:bCs/>
      <w:i w:val="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0" w:after="360" w:lineRule="exact" w:line="360"/>
      <w:outlineLvl w:val="1"/>
    </w:pPr>
    <w:rPr>
      <w:rFonts w:asciiTheme="majorHAnsi" w:eastAsiaTheme="majorEastAsia" w:hAnsiTheme="majorHAnsi" w:cstheme="majorBidi" w:ascii="Times New Roman" w:hAnsi="Times New Roman" w:eastAsia="Times New Roman"/>
      <w:b/>
      <w:bCs/>
      <w:i w:val="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0" w:after="360" w:lineRule="exact" w:line="360"/>
      <w:outlineLvl w:val="2"/>
    </w:pPr>
    <w:rPr>
      <w:rFonts w:asciiTheme="majorHAnsi" w:eastAsiaTheme="majorEastAsia" w:hAnsiTheme="majorHAnsi" w:cstheme="majorBidi" w:ascii="Times New Roman" w:hAnsi="Times New Roman" w:eastAsia="Times New Roman"/>
      <w:b/>
      <w:bCs/>
      <w:i w:val="0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Listing">
    <w:name w:val="Listing"/>
    <w:basedOn w:val="Normal"/>
    <w:pPr>
      <w:spacing w:line="240" w:lineRule="auto" w:before="0" w:after="0"/>
      <w:ind w:firstLine="0" w:left="0" w:right="0"/>
      <w:jc w:val="left"/>
    </w:pPr>
    <w:rPr>
      <w:rFonts w:ascii="Times New Roman" w:hAnsi="Times New Roman" w:eastAsia="Times New Roman"/>
      <w:i/>
      <w:sz w:val="24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