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2496" w14:textId="77777777" w:rsidR="006F5B51" w:rsidRDefault="00C962AA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5EB4677" w14:textId="77777777" w:rsidR="006F5B51" w:rsidRDefault="00C962AA">
      <w:pPr>
        <w:spacing w:before="360"/>
        <w:jc w:val="center"/>
      </w:pPr>
      <w:r>
        <w:t>Учреждение образования</w:t>
      </w:r>
    </w:p>
    <w:p w14:paraId="4DFB1101" w14:textId="77777777" w:rsidR="006F5B51" w:rsidRDefault="00C962AA">
      <w:pPr>
        <w:jc w:val="center"/>
      </w:pPr>
      <w:r>
        <w:t>БЕЛОРУССКИЙ ГОСУДАРСТВЕННЫЙ УНИВЕРСИТЕТ</w:t>
      </w:r>
    </w:p>
    <w:p w14:paraId="33C84209" w14:textId="77777777" w:rsidR="006F5B51" w:rsidRDefault="00C962AA">
      <w:pPr>
        <w:jc w:val="center"/>
      </w:pPr>
      <w:r>
        <w:t>ИНФОРМАТИКИ И РАДИОЭЛЕКТРОНИКИ</w:t>
      </w:r>
    </w:p>
    <w:p w14:paraId="249A119D" w14:textId="77777777" w:rsidR="006F5B51" w:rsidRDefault="00C962AA">
      <w:pPr>
        <w:spacing w:before="360"/>
        <w:jc w:val="center"/>
      </w:pPr>
      <w:r>
        <w:t>Факультет повышения квалификации и переподготовки</w:t>
      </w:r>
    </w:p>
    <w:p w14:paraId="45A26C4E" w14:textId="77777777" w:rsidR="006F5B51" w:rsidRDefault="00C962AA">
      <w:pPr>
        <w:spacing w:before="360"/>
        <w:jc w:val="center"/>
      </w:pPr>
      <w:r>
        <w:t>Кафедра микропроцессорных систем и сетей</w:t>
      </w:r>
    </w:p>
    <w:p w14:paraId="0321D5FD" w14:textId="77777777" w:rsidR="006F5B51" w:rsidRDefault="00C962AA">
      <w:pPr>
        <w:spacing w:before="2880"/>
        <w:jc w:val="center"/>
      </w:pPr>
      <w:r>
        <w:rPr>
          <w:b/>
        </w:rPr>
        <w:t>ОТЧЕТ</w:t>
      </w:r>
    </w:p>
    <w:p w14:paraId="441B02BB" w14:textId="77777777" w:rsidR="006F5B51" w:rsidRDefault="00C962AA">
      <w:pPr>
        <w:jc w:val="center"/>
      </w:pPr>
      <w:r>
        <w:t>по лабораторным работам №2–3</w:t>
      </w:r>
    </w:p>
    <w:p w14:paraId="5B44A623" w14:textId="77777777" w:rsidR="006F5B51" w:rsidRDefault="00C962AA">
      <w:pPr>
        <w:jc w:val="center"/>
      </w:pPr>
      <w:r>
        <w:t>по дисциплине</w:t>
      </w:r>
    </w:p>
    <w:p w14:paraId="73A67443" w14:textId="77777777" w:rsidR="006F5B51" w:rsidRDefault="00C962AA">
      <w:pPr>
        <w:jc w:val="center"/>
      </w:pPr>
      <w:r>
        <w:t>«Электронный бизнес»</w:t>
      </w:r>
    </w:p>
    <w:p w14:paraId="53C72F97" w14:textId="77777777" w:rsidR="006F5B51" w:rsidRDefault="00C962AA">
      <w:pPr>
        <w:jc w:val="center"/>
      </w:pPr>
      <w:r>
        <w:t>на тему «Оценка объема рынка электронного бизнеса»</w:t>
      </w:r>
    </w:p>
    <w:p w14:paraId="1B799A6F" w14:textId="77777777" w:rsidR="006F5B51" w:rsidRDefault="00C962AA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2326615A" w14:textId="77777777" w:rsidR="006F5B51" w:rsidRDefault="00C962AA">
      <w:pPr>
        <w:tabs>
          <w:tab w:val="left" w:pos="6520"/>
        </w:tabs>
      </w:pPr>
      <w:r>
        <w:tab/>
        <w:t>К. А. Хаджинова</w:t>
      </w:r>
    </w:p>
    <w:p w14:paraId="1271890C" w14:textId="77777777" w:rsidR="006F5B51" w:rsidRDefault="00C962AA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28A3528C" w14:textId="77777777" w:rsidR="006F5B51" w:rsidRDefault="00C962AA">
      <w:pPr>
        <w:spacing w:before="2520"/>
        <w:jc w:val="center"/>
      </w:pPr>
      <w:r>
        <w:t>Минск 2026</w:t>
      </w:r>
    </w:p>
    <w:p w14:paraId="1CA29FC0" w14:textId="77777777" w:rsidR="006F5B51" w:rsidRDefault="00C962AA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CBAFC19" w14:textId="72161D3F" w:rsidR="00B975D4" w:rsidRDefault="00C962A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218" w:history="1">
        <w:r w:rsidR="00B975D4" w:rsidRPr="0077115D">
          <w:rPr>
            <w:rStyle w:val="ad"/>
            <w:noProof/>
          </w:rPr>
          <w:t>1 ЦЕЛЬ РАБОТЫ</w:t>
        </w:r>
        <w:r w:rsidR="00B975D4">
          <w:rPr>
            <w:noProof/>
            <w:webHidden/>
          </w:rPr>
          <w:tab/>
        </w:r>
        <w:r w:rsidR="00B975D4">
          <w:rPr>
            <w:noProof/>
            <w:webHidden/>
          </w:rPr>
          <w:fldChar w:fldCharType="begin"/>
        </w:r>
        <w:r w:rsidR="00B975D4">
          <w:rPr>
            <w:noProof/>
            <w:webHidden/>
          </w:rPr>
          <w:instrText xml:space="preserve"> PAGEREF _Toc242310218 \h </w:instrText>
        </w:r>
        <w:r w:rsidR="00B975D4">
          <w:rPr>
            <w:noProof/>
            <w:webHidden/>
          </w:rPr>
        </w:r>
        <w:r w:rsidR="00B975D4">
          <w:rPr>
            <w:noProof/>
            <w:webHidden/>
          </w:rPr>
          <w:fldChar w:fldCharType="separate"/>
        </w:r>
        <w:r w:rsidR="00B975D4">
          <w:rPr>
            <w:noProof/>
            <w:webHidden/>
          </w:rPr>
          <w:t>3</w:t>
        </w:r>
        <w:r w:rsidR="00B975D4">
          <w:rPr>
            <w:noProof/>
            <w:webHidden/>
          </w:rPr>
          <w:fldChar w:fldCharType="end"/>
        </w:r>
      </w:hyperlink>
    </w:p>
    <w:p w14:paraId="7C6610B0" w14:textId="516F8E58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9" w:history="1">
        <w:r w:rsidRPr="0077115D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9B2652" w14:textId="0DCE4C1C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0" w:history="1">
        <w:r w:rsidRPr="0077115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1A17B1" w14:textId="4C22E60D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1" w:history="1">
        <w:r w:rsidRPr="0077115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0BBD8A" w14:textId="4A4F11D5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2" w:history="1">
        <w:r w:rsidRPr="0077115D">
          <w:rPr>
            <w:rStyle w:val="ad"/>
            <w:noProof/>
          </w:rPr>
          <w:t xml:space="preserve">2.3 </w:t>
        </w:r>
        <w:r w:rsidRPr="0077115D">
          <w:rPr>
            <w:rStyle w:val="ad"/>
            <w:i/>
            <w:iCs/>
            <w:noProof/>
          </w:rPr>
          <w:t>Similarweb</w:t>
        </w:r>
        <w:r w:rsidRPr="0077115D">
          <w:rPr>
            <w:rStyle w:val="ad"/>
            <w:iCs/>
            <w:noProof/>
          </w:rPr>
          <w:t xml:space="preserve">: </w:t>
        </w:r>
        <w:r w:rsidRPr="0077115D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73219C" w14:textId="07F2CC1A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3" w:history="1">
        <w:r w:rsidRPr="0077115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DD4CA5" w14:textId="1B94F5EC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4" w:history="1">
        <w:r w:rsidRPr="0077115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1D209DE" w14:textId="0CC09272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5" w:history="1">
        <w:r w:rsidRPr="0077115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1D15EC5" w14:textId="7BF85A27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6" w:history="1">
        <w:r w:rsidRPr="0077115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82D6C3B" w14:textId="1545DB50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7" w:history="1">
        <w:r w:rsidRPr="0077115D">
          <w:rPr>
            <w:rStyle w:val="ad"/>
            <w:noProof/>
          </w:rPr>
          <w:t xml:space="preserve">2.8 Сценарная оценка с данными </w:t>
        </w:r>
        <w:r w:rsidRPr="0077115D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19DE3E9" w14:textId="476B5DB2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8" w:history="1">
        <w:r w:rsidRPr="0077115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13D1844" w14:textId="11367F59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29" w:history="1">
        <w:r w:rsidRPr="0077115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FD8D280" w14:textId="5435B3D5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0" w:history="1">
        <w:r w:rsidRPr="0077115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4C10649F" w14:textId="711DC40C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1" w:history="1">
        <w:r w:rsidRPr="0077115D">
          <w:rPr>
            <w:rStyle w:val="ad"/>
            <w:noProof/>
          </w:rPr>
          <w:t xml:space="preserve">3.1 Контроль качества оценки по данным </w:t>
        </w:r>
        <w:r w:rsidRPr="0077115D">
          <w:rPr>
            <w:rStyle w:val="ad"/>
            <w:i/>
            <w:iCs/>
            <w:noProof/>
          </w:rPr>
          <w:t>Similarweb</w:t>
        </w:r>
        <w:r w:rsidRPr="0077115D">
          <w:rPr>
            <w:rStyle w:val="ad"/>
            <w:iCs/>
            <w:noProof/>
          </w:rPr>
          <w:t xml:space="preserve"> </w:t>
        </w:r>
        <w:r w:rsidRPr="0077115D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BF105B9" w14:textId="2456CEAB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2" w:history="1">
        <w:r w:rsidRPr="0077115D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8755B81" w14:textId="7DCCC8A2" w:rsidR="00B975D4" w:rsidRDefault="00B975D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3" w:history="1">
        <w:r w:rsidRPr="0077115D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94440C7" w14:textId="2A840137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4" w:history="1">
        <w:r w:rsidRPr="0077115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A75CEC3" w14:textId="26C7234D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5" w:history="1">
        <w:r w:rsidRPr="0077115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89D8B8" w14:textId="2444E23F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6" w:history="1">
        <w:r w:rsidRPr="0077115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74BE86E" w14:textId="32E833DB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7" w:history="1">
        <w:r w:rsidRPr="0077115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62098C8" w14:textId="35C727D3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8" w:history="1">
        <w:r w:rsidRPr="0077115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6B91FBCF" w14:textId="6ABAC2F3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39" w:history="1">
        <w:r w:rsidRPr="0077115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A761528" w14:textId="3B38708D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40" w:history="1">
        <w:r w:rsidRPr="0077115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F167B2A" w14:textId="383F7DCD" w:rsidR="00B975D4" w:rsidRDefault="00B975D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41" w:history="1">
        <w:r w:rsidRPr="0077115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EC2D8AD" w14:textId="1C800015" w:rsidR="006F5B51" w:rsidRDefault="00C962AA">
      <w:pPr>
        <w:pStyle w:val="11"/>
      </w:pPr>
      <w:r>
        <w:fldChar w:fldCharType="end"/>
      </w:r>
    </w:p>
    <w:p w14:paraId="13FF6C9F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1" w:name="_Toc242310218"/>
      <w:r>
        <w:lastRenderedPageBreak/>
        <w:t>1 ЦЕЛЬ РАБОТЫ</w:t>
      </w:r>
      <w:bookmarkEnd w:id="1"/>
    </w:p>
    <w:p w14:paraId="48F6C855" w14:textId="77777777" w:rsidR="006F5B51" w:rsidRDefault="00C962AA">
      <w:pPr>
        <w:pStyle w:val="FirstParagraph"/>
      </w:pPr>
      <w:r>
        <w:t xml:space="preserve">Оценить объем рынка веб-инструментов построения и проверки диаграмм формальных нотаций в Республике Беларусь девятью методиками (поисковый спрос, </w:t>
      </w:r>
      <w:r>
        <w:rPr>
          <w:i/>
        </w:rPr>
        <w:t>Similarweb</w:t>
      </w:r>
      <w:r>
        <w:t>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E70440A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2" w:name="_Toc242310219"/>
      <w:r>
        <w:lastRenderedPageBreak/>
        <w:t>2 ХОД РАБОТЫ</w:t>
      </w:r>
      <w:bookmarkEnd w:id="2"/>
    </w:p>
    <w:p w14:paraId="73EF0155" w14:textId="77777777" w:rsidR="006F5B51" w:rsidRDefault="00C962AA">
      <w:pPr>
        <w:pStyle w:val="2"/>
        <w:spacing w:before="360" w:after="360"/>
        <w:ind w:firstLine="709"/>
        <w:jc w:val="left"/>
      </w:pPr>
      <w:bookmarkStart w:id="3" w:name="границы-рынка-и-постановка-расчёта"/>
      <w:bookmarkStart w:id="4" w:name="_Toc242310220"/>
      <w:r>
        <w:t>2.1 Границы рынка и постановка расчета</w:t>
      </w:r>
      <w:bookmarkEnd w:id="4"/>
    </w:p>
    <w:p w14:paraId="33130195" w14:textId="77777777" w:rsidR="006F5B51" w:rsidRDefault="00C962AA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7B307396" w14:textId="77777777" w:rsidR="006F5B51" w:rsidRDefault="00C962AA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у.е. в месяц, 40 у.е.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0CCF461E" w14:textId="77777777" w:rsidR="00860657" w:rsidRDefault="006243DC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06C1B3DC" w14:textId="77777777" w:rsidR="006F5B51" w:rsidRDefault="00C962AA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6F5B51" w14:paraId="45E1D23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501DB2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1E65E3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79FCD9C7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034999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781" w:type="dxa"/>
            <w:vAlign w:val="center"/>
          </w:tcPr>
          <w:p w14:paraId="397FE1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27B22B8A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43BAC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781" w:type="dxa"/>
            <w:vAlign w:val="center"/>
          </w:tcPr>
          <w:p w14:paraId="304D7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02672B3E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93D0F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781" w:type="dxa"/>
            <w:vAlign w:val="center"/>
          </w:tcPr>
          <w:p w14:paraId="3694B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59B38AA3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4AF297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781" w:type="dxa"/>
            <w:vAlign w:val="center"/>
          </w:tcPr>
          <w:p w14:paraId="57B1C3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016AEDE7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7DA8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781" w:type="dxa"/>
            <w:vAlign w:val="center"/>
          </w:tcPr>
          <w:p w14:paraId="7566B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0EC31485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E3558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781" w:type="dxa"/>
            <w:vAlign w:val="center"/>
          </w:tcPr>
          <w:p w14:paraId="5F9914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</w:tbl>
    <w:p w14:paraId="6CF6F3CD" w14:textId="77777777" w:rsidR="000C5E8D" w:rsidRDefault="000C5E8D" w:rsidP="000C5E8D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0C5E8D" w:rsidRPr="000C5E8D" w14:paraId="2D98C65B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58F3F63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223A31E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</w:tr>
      <w:tr w:rsidR="006F5B51" w14:paraId="7FE49D52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8FE52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781" w:type="dxa"/>
            <w:vAlign w:val="center"/>
          </w:tcPr>
          <w:p w14:paraId="2FA8F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6F5B51" w14:paraId="62B41A9F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00743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781" w:type="dxa"/>
            <w:vAlign w:val="center"/>
          </w:tcPr>
          <w:p w14:paraId="06B82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7C678F89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326E31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781" w:type="dxa"/>
            <w:vAlign w:val="center"/>
          </w:tcPr>
          <w:p w14:paraId="486F99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40321218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2BFA6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781" w:type="dxa"/>
            <w:vAlign w:val="center"/>
          </w:tcPr>
          <w:p w14:paraId="4052B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7033160E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BECF8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781" w:type="dxa"/>
            <w:vAlign w:val="center"/>
          </w:tcPr>
          <w:p w14:paraId="2D069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33E06C43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2E1F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781" w:type="dxa"/>
            <w:vAlign w:val="center"/>
          </w:tcPr>
          <w:p w14:paraId="61DE9A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43A60D8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54619696" w14:textId="77777777" w:rsidR="006F5B51" w:rsidRDefault="00C962AA">
      <w:pPr>
        <w:pStyle w:val="a0"/>
        <w:keepNext/>
        <w:spacing w:before="360"/>
      </w:pPr>
      <w: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6F5B51" w14:paraId="69E8A6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3EDAC8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6A3FCA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2C359B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1F9673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957AC0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D3FD1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809" w:type="dxa"/>
            <w:vAlign w:val="center"/>
          </w:tcPr>
          <w:p w14:paraId="344E4D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13" w:type="dxa"/>
            <w:vAlign w:val="center"/>
          </w:tcPr>
          <w:p w14:paraId="3B0778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1116" w:type="dxa"/>
            <w:vAlign w:val="center"/>
          </w:tcPr>
          <w:p w14:paraId="28B095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07E3A6F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36E4E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809" w:type="dxa"/>
            <w:vAlign w:val="center"/>
          </w:tcPr>
          <w:p w14:paraId="49D49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7BAA35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1116" w:type="dxa"/>
            <w:vAlign w:val="center"/>
          </w:tcPr>
          <w:p w14:paraId="4BE0B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</w:tbl>
    <w:p w14:paraId="4389E29F" w14:textId="77777777" w:rsidR="000C5E8D" w:rsidRDefault="000C5E8D" w:rsidP="000C5E8D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0C5E8D" w:rsidRPr="000C5E8D" w14:paraId="3674FF9B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1BC7B5C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57950F6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Шаблон </w:t>
            </w:r>
            <w:r w:rsidRPr="000C5E8D"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0C7C84D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1FFFE1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17F421C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17EA2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809" w:type="dxa"/>
            <w:vAlign w:val="center"/>
          </w:tcPr>
          <w:p w14:paraId="323A01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313" w:type="dxa"/>
            <w:vAlign w:val="center"/>
          </w:tcPr>
          <w:p w14:paraId="76594F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>CR3/CR5/HHI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1116" w:type="dxa"/>
            <w:vAlign w:val="center"/>
          </w:tcPr>
          <w:p w14:paraId="5B459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6997204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BC17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809" w:type="dxa"/>
            <w:vAlign w:val="center"/>
          </w:tcPr>
          <w:p w14:paraId="180EC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0A8E2F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1116" w:type="dxa"/>
            <w:vAlign w:val="center"/>
          </w:tcPr>
          <w:p w14:paraId="0BC397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1E47E30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5BF0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809" w:type="dxa"/>
            <w:vAlign w:val="center"/>
          </w:tcPr>
          <w:p w14:paraId="6BDF9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7B8224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1116" w:type="dxa"/>
            <w:vAlign w:val="center"/>
          </w:tcPr>
          <w:p w14:paraId="4ABF0C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1C41E9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6DD6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809" w:type="dxa"/>
            <w:vAlign w:val="center"/>
          </w:tcPr>
          <w:p w14:paraId="363D1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61F9B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1116" w:type="dxa"/>
            <w:vAlign w:val="center"/>
          </w:tcPr>
          <w:p w14:paraId="445FF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6EE8DB89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BD68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809" w:type="dxa"/>
            <w:vAlign w:val="center"/>
          </w:tcPr>
          <w:p w14:paraId="00CB9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313" w:type="dxa"/>
            <w:vAlign w:val="center"/>
          </w:tcPr>
          <w:p w14:paraId="1CDFC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1116" w:type="dxa"/>
            <w:vAlign w:val="center"/>
          </w:tcPr>
          <w:p w14:paraId="5083E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6DD7137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63B0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809" w:type="dxa"/>
            <w:vAlign w:val="center"/>
          </w:tcPr>
          <w:p w14:paraId="510A61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164BDD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1116" w:type="dxa"/>
            <w:vAlign w:val="center"/>
          </w:tcPr>
          <w:p w14:paraId="77756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1B642810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F11E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809" w:type="dxa"/>
            <w:vAlign w:val="center"/>
          </w:tcPr>
          <w:p w14:paraId="1D3AE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787C5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1116" w:type="dxa"/>
            <w:vAlign w:val="center"/>
          </w:tcPr>
          <w:p w14:paraId="55AE5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C61A09D" w14:textId="77777777" w:rsidR="00860657" w:rsidRDefault="006243DC">
      <w:pPr>
        <w:spacing w:before="360"/>
        <w:ind w:firstLine="709"/>
        <w:jc w:val="both"/>
      </w:pPr>
      <w:r>
        <w:t xml:space="preserve">Шаблоны </w:t>
      </w:r>
      <w:r>
        <w:rPr>
          <w:i/>
        </w:rPr>
        <w:t>Excel</w:t>
      </w:r>
      <w:r>
        <w:t xml:space="preserve"> указаны для семи методик из девяти: у инструкции шаблона нет, у методики МП указано «нет». Наибольшее число листов, по 10, у шаблонов ПС-</w:t>
      </w:r>
      <w:r>
        <w:rPr>
          <w:i/>
        </w:rPr>
        <w:t>X</w:t>
      </w:r>
      <w:r>
        <w:t>, ЦВ-</w:t>
      </w:r>
      <w:r>
        <w:rPr>
          <w:i/>
        </w:rPr>
        <w:t>X</w:t>
      </w:r>
      <w:r>
        <w:t xml:space="preserve"> и ПЛ-</w:t>
      </w:r>
      <w:r>
        <w:rPr>
          <w:i/>
        </w:rPr>
        <w:t>X</w:t>
      </w:r>
      <w:r>
        <w:t>.</w:t>
      </w:r>
    </w:p>
    <w:p w14:paraId="785B86B7" w14:textId="77777777" w:rsidR="00860657" w:rsidRDefault="006243DC">
      <w:pPr>
        <w:keepNext/>
        <w:spacing w:before="360"/>
        <w:ind w:firstLine="709"/>
        <w:jc w:val="both"/>
      </w:pPr>
      <w:r>
        <w:t>В таблице 3 представлены данные по теме «последовательность применения методик (ИНСТР табл. 2) и разделы отчета».</w:t>
      </w:r>
    </w:p>
    <w:p w14:paraId="6A4C1908" w14:textId="77777777" w:rsidR="006F5B51" w:rsidRDefault="00C962AA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6F5B51" w14:paraId="0932447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46940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54CF7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3676F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0E0C4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698E3FB1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687892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30" w:type="dxa"/>
            <w:vAlign w:val="center"/>
          </w:tcPr>
          <w:p w14:paraId="74A64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82" w:type="dxa"/>
            <w:vAlign w:val="center"/>
          </w:tcPr>
          <w:p w14:paraId="295621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3762" w:type="dxa"/>
            <w:vAlign w:val="center"/>
          </w:tcPr>
          <w:p w14:paraId="685D97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08A1379D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12E6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30" w:type="dxa"/>
            <w:vAlign w:val="center"/>
          </w:tcPr>
          <w:p w14:paraId="3CDD08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82" w:type="dxa"/>
            <w:vAlign w:val="center"/>
          </w:tcPr>
          <w:p w14:paraId="068F6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3762" w:type="dxa"/>
            <w:vAlign w:val="center"/>
          </w:tcPr>
          <w:p w14:paraId="45953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270A3507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BDF2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30" w:type="dxa"/>
            <w:vAlign w:val="center"/>
          </w:tcPr>
          <w:p w14:paraId="2B34A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82" w:type="dxa"/>
            <w:vAlign w:val="center"/>
          </w:tcPr>
          <w:p w14:paraId="1E653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2B884D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575FDA3F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4DA10D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30" w:type="dxa"/>
            <w:vAlign w:val="center"/>
          </w:tcPr>
          <w:p w14:paraId="369F5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82" w:type="dxa"/>
            <w:vAlign w:val="center"/>
          </w:tcPr>
          <w:p w14:paraId="1A092F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6D830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389C0542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34486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30" w:type="dxa"/>
            <w:vAlign w:val="center"/>
          </w:tcPr>
          <w:p w14:paraId="46ED2C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82" w:type="dxa"/>
            <w:vAlign w:val="center"/>
          </w:tcPr>
          <w:p w14:paraId="13C46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3762" w:type="dxa"/>
            <w:vAlign w:val="center"/>
          </w:tcPr>
          <w:p w14:paraId="709C5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1611F19F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548284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30" w:type="dxa"/>
            <w:vAlign w:val="center"/>
          </w:tcPr>
          <w:p w14:paraId="2E324A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82" w:type="dxa"/>
            <w:vAlign w:val="center"/>
          </w:tcPr>
          <w:p w14:paraId="5A676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3762" w:type="dxa"/>
            <w:vAlign w:val="center"/>
          </w:tcPr>
          <w:p w14:paraId="4B36F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20FB9F9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496F2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30" w:type="dxa"/>
            <w:vAlign w:val="center"/>
          </w:tcPr>
          <w:p w14:paraId="487EB6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82" w:type="dxa"/>
            <w:vAlign w:val="center"/>
          </w:tcPr>
          <w:p w14:paraId="40233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226970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23DDF512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705E5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130" w:type="dxa"/>
            <w:vAlign w:val="center"/>
          </w:tcPr>
          <w:p w14:paraId="6F18FC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82" w:type="dxa"/>
            <w:vAlign w:val="center"/>
          </w:tcPr>
          <w:p w14:paraId="2CA26B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6DF9D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7314383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50F8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130" w:type="dxa"/>
            <w:vAlign w:val="center"/>
          </w:tcPr>
          <w:p w14:paraId="0F84A1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82" w:type="dxa"/>
            <w:vAlign w:val="center"/>
          </w:tcPr>
          <w:p w14:paraId="6E2F26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3762" w:type="dxa"/>
            <w:vAlign w:val="center"/>
          </w:tcPr>
          <w:p w14:paraId="21E1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</w:tbl>
    <w:p w14:paraId="17F7E58A" w14:textId="77777777" w:rsidR="000C5E8D" w:rsidRDefault="000C5E8D" w:rsidP="000C5E8D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0C5E8D" w:rsidRPr="000C5E8D" w14:paraId="1EF331F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C2D96A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1BF9755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4C182B7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5647E39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</w:tr>
      <w:tr w:rsidR="006F5B51" w14:paraId="7BC31668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72D15C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130" w:type="dxa"/>
            <w:vAlign w:val="center"/>
          </w:tcPr>
          <w:p w14:paraId="64D1A1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82" w:type="dxa"/>
            <w:vAlign w:val="center"/>
          </w:tcPr>
          <w:p w14:paraId="5939D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3762" w:type="dxa"/>
            <w:vAlign w:val="center"/>
          </w:tcPr>
          <w:p w14:paraId="1A3E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168C5F0A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063F9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130" w:type="dxa"/>
            <w:vAlign w:val="center"/>
          </w:tcPr>
          <w:p w14:paraId="509E56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82" w:type="dxa"/>
            <w:vAlign w:val="center"/>
          </w:tcPr>
          <w:p w14:paraId="656566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3762" w:type="dxa"/>
            <w:vAlign w:val="center"/>
          </w:tcPr>
          <w:p w14:paraId="7E2618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3D7E281E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226C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130" w:type="dxa"/>
            <w:vAlign w:val="center"/>
          </w:tcPr>
          <w:p w14:paraId="44D70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82" w:type="dxa"/>
            <w:vAlign w:val="center"/>
          </w:tcPr>
          <w:p w14:paraId="07937A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3762" w:type="dxa"/>
            <w:vAlign w:val="center"/>
          </w:tcPr>
          <w:p w14:paraId="3FD3D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19699274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BD5D6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130" w:type="dxa"/>
            <w:vAlign w:val="center"/>
          </w:tcPr>
          <w:p w14:paraId="4591B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82" w:type="dxa"/>
            <w:vAlign w:val="center"/>
          </w:tcPr>
          <w:p w14:paraId="0201DF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3762" w:type="dxa"/>
            <w:vAlign w:val="center"/>
          </w:tcPr>
          <w:p w14:paraId="1CDE5B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22418CD" w14:textId="77777777" w:rsidR="00860657" w:rsidRDefault="006243DC">
      <w:pPr>
        <w:spacing w:before="360"/>
        <w:ind w:firstLine="709"/>
        <w:jc w:val="both"/>
      </w:pPr>
      <w:r>
        <w:t>Из 13 шагов частично выполнен только шаг 5 (</w:t>
      </w:r>
      <w:r>
        <w:rPr>
          <w:i/>
        </w:rPr>
        <w:t>Similarweb</w:t>
      </w:r>
      <w:r>
        <w:t xml:space="preserve"> и конкуренты: 4 домена, полные данные по одному). По шагу 4 данных для оценки циклов нет, остальные шаги отмечены как выполненные.</w:t>
      </w:r>
    </w:p>
    <w:p w14:paraId="3DD82DD7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«принятые решения по постановке расчета» систематизирован в таблице 4.</w:t>
      </w:r>
    </w:p>
    <w:p w14:paraId="296361E2" w14:textId="77777777" w:rsidR="006F5B51" w:rsidRDefault="00C962AA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243"/>
        <w:gridCol w:w="6290"/>
      </w:tblGrid>
      <w:tr w:rsidR="006F5B51" w14:paraId="44445E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4AEDE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243" w:type="dxa"/>
            <w:vAlign w:val="center"/>
          </w:tcPr>
          <w:p w14:paraId="23909A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290" w:type="dxa"/>
            <w:vAlign w:val="center"/>
          </w:tcPr>
          <w:p w14:paraId="7D8076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571F48A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DF855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243" w:type="dxa"/>
            <w:vAlign w:val="center"/>
          </w:tcPr>
          <w:p w14:paraId="0AFD63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290" w:type="dxa"/>
            <w:vAlign w:val="center"/>
          </w:tcPr>
          <w:p w14:paraId="35D8BE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5005BB0C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63402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243" w:type="dxa"/>
            <w:vAlign w:val="center"/>
          </w:tcPr>
          <w:p w14:paraId="74554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290" w:type="dxa"/>
            <w:vAlign w:val="center"/>
          </w:tcPr>
          <w:p w14:paraId="064CE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4FC596C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6E5A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243" w:type="dxa"/>
            <w:vAlign w:val="center"/>
          </w:tcPr>
          <w:p w14:paraId="32E11C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290" w:type="dxa"/>
            <w:vAlign w:val="center"/>
          </w:tcPr>
          <w:p w14:paraId="01205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75D3903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A356A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243" w:type="dxa"/>
            <w:vAlign w:val="center"/>
          </w:tcPr>
          <w:p w14:paraId="1E39A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290" w:type="dxa"/>
            <w:vAlign w:val="center"/>
          </w:tcPr>
          <w:p w14:paraId="242335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603E79CC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051C9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243" w:type="dxa"/>
            <w:vAlign w:val="center"/>
          </w:tcPr>
          <w:p w14:paraId="6CAB52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290" w:type="dxa"/>
            <w:vAlign w:val="center"/>
          </w:tcPr>
          <w:p w14:paraId="038D5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у.е. в год; рядом – альтернативный вариант 4 у.е. × 12 = 48 у.е. в год (таблица 83)</w:t>
            </w:r>
          </w:p>
        </w:tc>
      </w:tr>
      <w:tr w:rsidR="006F5B51" w14:paraId="44ED3393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7D37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243" w:type="dxa"/>
            <w:vAlign w:val="center"/>
          </w:tcPr>
          <w:p w14:paraId="67658B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90" w:type="dxa"/>
            <w:vAlign w:val="center"/>
          </w:tcPr>
          <w:p w14:paraId="3DB788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7569B8C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AE05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243" w:type="dxa"/>
            <w:vAlign w:val="center"/>
          </w:tcPr>
          <w:p w14:paraId="6B9C2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290" w:type="dxa"/>
            <w:vAlign w:val="center"/>
          </w:tcPr>
          <w:p w14:paraId="5F8E69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57C9FBD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73E3CC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243" w:type="dxa"/>
            <w:vAlign w:val="center"/>
          </w:tcPr>
          <w:p w14:paraId="051F4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290" w:type="dxa"/>
            <w:vAlign w:val="center"/>
          </w:tcPr>
          <w:p w14:paraId="1C1474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78FE33C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7ACEE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243" w:type="dxa"/>
            <w:vAlign w:val="center"/>
          </w:tcPr>
          <w:p w14:paraId="6DFDB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290" w:type="dxa"/>
            <w:vAlign w:val="center"/>
          </w:tcPr>
          <w:p w14:paraId="3957D1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29DD343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14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243" w:type="dxa"/>
            <w:vAlign w:val="center"/>
          </w:tcPr>
          <w:p w14:paraId="65F591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290" w:type="dxa"/>
            <w:vAlign w:val="center"/>
          </w:tcPr>
          <w:p w14:paraId="18E1C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у.е.); доли платежеспособных совпадают</w:t>
            </w:r>
          </w:p>
        </w:tc>
      </w:tr>
      <w:tr w:rsidR="006F5B51" w14:paraId="5193291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26293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243" w:type="dxa"/>
            <w:vAlign w:val="center"/>
          </w:tcPr>
          <w:p w14:paraId="164FF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290" w:type="dxa"/>
            <w:vAlign w:val="center"/>
          </w:tcPr>
          <w:p w14:paraId="13EBA1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у.е.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159D41B6" w14:textId="77777777" w:rsidR="00860657" w:rsidRDefault="006243DC">
      <w:pPr>
        <w:spacing w:before="360"/>
        <w:ind w:firstLine="709"/>
        <w:jc w:val="both"/>
      </w:pPr>
      <w:r>
        <w:t xml:space="preserve">Решения охватывают состав и объем работы, тип бизнеса, чек </w:t>
      </w:r>
      <w:r>
        <w:rPr>
          <w:i/>
        </w:rPr>
        <w:t>Pro</w:t>
      </w:r>
      <w:r>
        <w:t xml:space="preserve">, географию, выборку </w:t>
      </w:r>
      <w:r>
        <w:rPr>
          <w:i/>
        </w:rPr>
        <w:t>Similarweb</w:t>
      </w:r>
      <w:r>
        <w:t xml:space="preserve"> и курс. Основной чек </w:t>
      </w:r>
      <w:r>
        <w:rPr>
          <w:i/>
        </w:rPr>
        <w:t>Pro</w:t>
      </w:r>
      <w:r>
        <w:t xml:space="preserve"> принят равным 40 у.е. в год, курс НБРБ зафиксирован на одну дату для всех листов.</w:t>
      </w:r>
    </w:p>
    <w:p w14:paraId="4CEEA67A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Данные по теме «денежные параметры расчета» приведены в таблице 5.</w:t>
      </w:r>
    </w:p>
    <w:p w14:paraId="7A757B78" w14:textId="77777777" w:rsidR="006F5B51" w:rsidRDefault="00C962AA">
      <w:pPr>
        <w:pStyle w:val="a0"/>
        <w:keepNext/>
        <w:spacing w:before="360"/>
      </w:pPr>
      <w: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8"/>
        <w:gridCol w:w="3675"/>
        <w:gridCol w:w="2372"/>
      </w:tblGrid>
      <w:tr w:rsidR="006F5B51" w14:paraId="231AD1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7" w:type="dxa"/>
            <w:vAlign w:val="center"/>
          </w:tcPr>
          <w:p w14:paraId="080EB3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675" w:type="dxa"/>
            <w:vAlign w:val="center"/>
          </w:tcPr>
          <w:p w14:paraId="36F757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72" w:type="dxa"/>
            <w:vAlign w:val="center"/>
          </w:tcPr>
          <w:p w14:paraId="49E9A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7AA31D6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6EEAE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30.09.2026</w:t>
            </w:r>
          </w:p>
        </w:tc>
        <w:tc>
          <w:tcPr>
            <w:tcW w:w="3675" w:type="dxa"/>
            <w:vAlign w:val="center"/>
          </w:tcPr>
          <w:p w14:paraId="1D977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72" w:type="dxa"/>
            <w:vAlign w:val="center"/>
          </w:tcPr>
          <w:p w14:paraId="57544A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6DD9B0BD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3746B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675" w:type="dxa"/>
            <w:vAlign w:val="center"/>
          </w:tcPr>
          <w:p w14:paraId="2F439C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у.е.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72" w:type="dxa"/>
            <w:vAlign w:val="center"/>
          </w:tcPr>
          <w:p w14:paraId="4FD30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736C8E90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35E34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675" w:type="dxa"/>
            <w:vAlign w:val="center"/>
          </w:tcPr>
          <w:p w14:paraId="600D23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73072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6BB8B8C7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26A612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у.е. × 12)</w:t>
            </w:r>
          </w:p>
        </w:tc>
        <w:tc>
          <w:tcPr>
            <w:tcW w:w="3675" w:type="dxa"/>
            <w:vAlign w:val="center"/>
          </w:tcPr>
          <w:p w14:paraId="4C1C4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739D1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35A05F3E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28958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675" w:type="dxa"/>
            <w:vAlign w:val="center"/>
          </w:tcPr>
          <w:p w14:paraId="0C25D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у.е.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72" w:type="dxa"/>
            <w:vAlign w:val="center"/>
          </w:tcPr>
          <w:p w14:paraId="21C24A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4E6D825A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472AB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675" w:type="dxa"/>
            <w:vAlign w:val="center"/>
          </w:tcPr>
          <w:p w14:paraId="1E184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72" w:type="dxa"/>
            <w:vAlign w:val="center"/>
          </w:tcPr>
          <w:p w14:paraId="2446E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5A2E95B4" w14:textId="77777777" w:rsidR="00860657" w:rsidRDefault="006243DC">
      <w:pPr>
        <w:spacing w:before="360"/>
        <w:ind w:firstLine="709"/>
        <w:jc w:val="both"/>
      </w:pPr>
      <w:r>
        <w:t xml:space="preserve">Основной годовой чек 40 у.е. (121,14 </w:t>
      </w:r>
      <w:r>
        <w:rPr>
          <w:i/>
        </w:rPr>
        <w:t>BYN</w:t>
      </w:r>
      <w:r>
        <w:t xml:space="preserve">) ниже альтернативного варианта 48 у.е. (145,37 </w:t>
      </w:r>
      <w:r>
        <w:rPr>
          <w:i/>
        </w:rPr>
        <w:t>BYN</w:t>
      </w:r>
      <w:r>
        <w:t xml:space="preserve">); медиана входных тарифов конкурентов составляет 290,74 </w:t>
      </w:r>
      <w:r>
        <w:rPr>
          <w:i/>
        </w:rPr>
        <w:t>BYN</w:t>
      </w:r>
      <w:r>
        <w:t xml:space="preserve"> в год.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задана значениями 3, 4 и 5 %.</w:t>
      </w:r>
    </w:p>
    <w:p w14:paraId="48320085" w14:textId="77777777" w:rsidR="006F5B51" w:rsidRDefault="00C962AA">
      <w:pPr>
        <w:pStyle w:val="2"/>
        <w:spacing w:before="360" w:after="360"/>
        <w:ind w:firstLine="709"/>
        <w:jc w:val="left"/>
      </w:pPr>
      <w:bookmarkStart w:id="5" w:name="поисковый-спрос"/>
      <w:bookmarkStart w:id="6" w:name="_Toc242310221"/>
      <w:bookmarkEnd w:id="3"/>
      <w:r>
        <w:t>2.2 Поисковый спрос</w:t>
      </w:r>
      <w:bookmarkEnd w:id="6"/>
    </w:p>
    <w:p w14:paraId="414AB7E5" w14:textId="77777777" w:rsidR="006F5B51" w:rsidRDefault="00C962AA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6A7DB444" w14:textId="77777777" w:rsidR="006F5B51" w:rsidRDefault="00C962AA">
      <w:pPr>
        <w:pStyle w:val="3"/>
        <w:spacing w:before="360" w:after="360"/>
        <w:ind w:firstLine="709"/>
        <w:jc w:val="left"/>
      </w:pPr>
      <w:bookmarkStart w:id="7" w:name="исходные-данные"/>
      <w:r>
        <w:t>2.2.1 Исходные данные</w:t>
      </w:r>
    </w:p>
    <w:p w14:paraId="73797A01" w14:textId="77777777" w:rsidR="006F5B51" w:rsidRDefault="00C962AA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164A6862" w14:textId="77777777" w:rsidR="006F5B51" w:rsidRDefault="00C962AA">
      <w:pPr>
        <w:pStyle w:val="a0"/>
        <w:keepNext/>
        <w:spacing w:before="360"/>
      </w:pPr>
      <w:r>
        <w:lastRenderedPageBreak/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6F5B51" w14:paraId="7947BFF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4" w:type="dxa"/>
            <w:vAlign w:val="center"/>
          </w:tcPr>
          <w:p w14:paraId="3F9340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0F18C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45389C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27D9A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64BE72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61976DCA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509BA9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015" w:type="dxa"/>
            <w:vAlign w:val="center"/>
          </w:tcPr>
          <w:p w14:paraId="7EB1B8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328" w:type="dxa"/>
            <w:vAlign w:val="center"/>
          </w:tcPr>
          <w:p w14:paraId="02F78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328" w:type="dxa"/>
            <w:vAlign w:val="center"/>
          </w:tcPr>
          <w:p w14:paraId="6D877E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629" w:type="dxa"/>
            <w:vAlign w:val="center"/>
          </w:tcPr>
          <w:p w14:paraId="0206FF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3D58E5C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95BD9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3015" w:type="dxa"/>
            <w:vAlign w:val="center"/>
          </w:tcPr>
          <w:p w14:paraId="23AAF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328" w:type="dxa"/>
            <w:vAlign w:val="center"/>
          </w:tcPr>
          <w:p w14:paraId="70202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328" w:type="dxa"/>
            <w:vAlign w:val="center"/>
          </w:tcPr>
          <w:p w14:paraId="1CC682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629" w:type="dxa"/>
            <w:vAlign w:val="center"/>
          </w:tcPr>
          <w:p w14:paraId="068BD4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36CA3077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16749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15" w:type="dxa"/>
            <w:vAlign w:val="center"/>
          </w:tcPr>
          <w:p w14:paraId="11B33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328" w:type="dxa"/>
            <w:vAlign w:val="center"/>
          </w:tcPr>
          <w:p w14:paraId="22CEF4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328" w:type="dxa"/>
            <w:vAlign w:val="center"/>
          </w:tcPr>
          <w:p w14:paraId="7886F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629" w:type="dxa"/>
            <w:vAlign w:val="center"/>
          </w:tcPr>
          <w:p w14:paraId="6C027E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2CB847FB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5B21E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15" w:type="dxa"/>
            <w:vAlign w:val="center"/>
          </w:tcPr>
          <w:p w14:paraId="1D3689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328" w:type="dxa"/>
            <w:vAlign w:val="center"/>
          </w:tcPr>
          <w:p w14:paraId="50337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328" w:type="dxa"/>
            <w:vAlign w:val="center"/>
          </w:tcPr>
          <w:p w14:paraId="609784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629" w:type="dxa"/>
            <w:vAlign w:val="center"/>
          </w:tcPr>
          <w:p w14:paraId="2FB42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1AFC948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4AE2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1947D2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28" w:type="dxa"/>
            <w:vAlign w:val="center"/>
          </w:tcPr>
          <w:p w14:paraId="7374E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328" w:type="dxa"/>
            <w:vAlign w:val="center"/>
          </w:tcPr>
          <w:p w14:paraId="67CB01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629" w:type="dxa"/>
            <w:vAlign w:val="center"/>
          </w:tcPr>
          <w:p w14:paraId="72114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26D7A4D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66DA3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5BF445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45146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328" w:type="dxa"/>
            <w:vAlign w:val="center"/>
          </w:tcPr>
          <w:p w14:paraId="39F64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29" w:type="dxa"/>
            <w:vAlign w:val="center"/>
          </w:tcPr>
          <w:p w14:paraId="3840B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4FC5757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9DA81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015" w:type="dxa"/>
            <w:vAlign w:val="center"/>
          </w:tcPr>
          <w:p w14:paraId="0E9E3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8" w:type="dxa"/>
            <w:vAlign w:val="center"/>
          </w:tcPr>
          <w:p w14:paraId="67FFD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328" w:type="dxa"/>
            <w:vAlign w:val="center"/>
          </w:tcPr>
          <w:p w14:paraId="5D32D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29" w:type="dxa"/>
            <w:vAlign w:val="center"/>
          </w:tcPr>
          <w:p w14:paraId="019517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46F00367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65390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3015" w:type="dxa"/>
            <w:vAlign w:val="center"/>
          </w:tcPr>
          <w:p w14:paraId="56FE1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28" w:type="dxa"/>
            <w:vAlign w:val="center"/>
          </w:tcPr>
          <w:p w14:paraId="6CA1E7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328" w:type="dxa"/>
            <w:vAlign w:val="center"/>
          </w:tcPr>
          <w:p w14:paraId="1A3B7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629" w:type="dxa"/>
            <w:vAlign w:val="center"/>
          </w:tcPr>
          <w:p w14:paraId="7716F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4672472B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0BF7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3015" w:type="dxa"/>
            <w:vAlign w:val="center"/>
          </w:tcPr>
          <w:p w14:paraId="4B4979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328" w:type="dxa"/>
            <w:vAlign w:val="center"/>
          </w:tcPr>
          <w:p w14:paraId="5CCF3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328" w:type="dxa"/>
            <w:vAlign w:val="center"/>
          </w:tcPr>
          <w:p w14:paraId="13E76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629" w:type="dxa"/>
            <w:vAlign w:val="center"/>
          </w:tcPr>
          <w:p w14:paraId="2EF9F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7DA0767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29211F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3015" w:type="dxa"/>
            <w:vAlign w:val="center"/>
          </w:tcPr>
          <w:p w14:paraId="76B20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328" w:type="dxa"/>
            <w:vAlign w:val="center"/>
          </w:tcPr>
          <w:p w14:paraId="280FD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328" w:type="dxa"/>
            <w:vAlign w:val="center"/>
          </w:tcPr>
          <w:p w14:paraId="03E8E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29" w:type="dxa"/>
            <w:vAlign w:val="center"/>
          </w:tcPr>
          <w:p w14:paraId="1861D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2E1ABBE5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FEE6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3015" w:type="dxa"/>
            <w:vAlign w:val="center"/>
          </w:tcPr>
          <w:p w14:paraId="48A01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328" w:type="dxa"/>
            <w:vAlign w:val="center"/>
          </w:tcPr>
          <w:p w14:paraId="418EAF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328" w:type="dxa"/>
            <w:vAlign w:val="center"/>
          </w:tcPr>
          <w:p w14:paraId="19EB3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629" w:type="dxa"/>
            <w:vAlign w:val="center"/>
          </w:tcPr>
          <w:p w14:paraId="6FA87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145270B9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52A6F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3015" w:type="dxa"/>
            <w:vAlign w:val="center"/>
          </w:tcPr>
          <w:p w14:paraId="6AC4A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328" w:type="dxa"/>
            <w:vAlign w:val="center"/>
          </w:tcPr>
          <w:p w14:paraId="16653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328" w:type="dxa"/>
            <w:vAlign w:val="center"/>
          </w:tcPr>
          <w:p w14:paraId="4397A6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629" w:type="dxa"/>
            <w:vAlign w:val="center"/>
          </w:tcPr>
          <w:p w14:paraId="2BD137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12F75B3F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9BB2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3015" w:type="dxa"/>
            <w:vAlign w:val="center"/>
          </w:tcPr>
          <w:p w14:paraId="5ADAD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328" w:type="dxa"/>
            <w:vAlign w:val="center"/>
          </w:tcPr>
          <w:p w14:paraId="17835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328" w:type="dxa"/>
            <w:vAlign w:val="center"/>
          </w:tcPr>
          <w:p w14:paraId="25AE7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629" w:type="dxa"/>
            <w:vAlign w:val="center"/>
          </w:tcPr>
          <w:p w14:paraId="320C0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34ADF8D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6744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3015" w:type="dxa"/>
            <w:vAlign w:val="center"/>
          </w:tcPr>
          <w:p w14:paraId="26C2FB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28" w:type="dxa"/>
            <w:vAlign w:val="center"/>
          </w:tcPr>
          <w:p w14:paraId="21443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328" w:type="dxa"/>
            <w:vAlign w:val="center"/>
          </w:tcPr>
          <w:p w14:paraId="5211F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629" w:type="dxa"/>
            <w:vAlign w:val="center"/>
          </w:tcPr>
          <w:p w14:paraId="16BEE6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26232D4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112F9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3015" w:type="dxa"/>
            <w:vAlign w:val="center"/>
          </w:tcPr>
          <w:p w14:paraId="68F22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328" w:type="dxa"/>
            <w:vAlign w:val="center"/>
          </w:tcPr>
          <w:p w14:paraId="2BFC3A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328" w:type="dxa"/>
            <w:vAlign w:val="center"/>
          </w:tcPr>
          <w:p w14:paraId="065031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629" w:type="dxa"/>
            <w:vAlign w:val="center"/>
          </w:tcPr>
          <w:p w14:paraId="4D7896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26A3B35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2E8BC6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3015" w:type="dxa"/>
            <w:vAlign w:val="center"/>
          </w:tcPr>
          <w:p w14:paraId="43590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328" w:type="dxa"/>
            <w:vAlign w:val="center"/>
          </w:tcPr>
          <w:p w14:paraId="4A1E6A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328" w:type="dxa"/>
            <w:vAlign w:val="center"/>
          </w:tcPr>
          <w:p w14:paraId="0BEDA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629" w:type="dxa"/>
            <w:vAlign w:val="center"/>
          </w:tcPr>
          <w:p w14:paraId="381F5F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63669F2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71232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15" w:type="dxa"/>
            <w:vAlign w:val="center"/>
          </w:tcPr>
          <w:p w14:paraId="6DA2C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19DCAB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328" w:type="dxa"/>
            <w:vAlign w:val="center"/>
          </w:tcPr>
          <w:p w14:paraId="41B2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629" w:type="dxa"/>
            <w:vAlign w:val="center"/>
          </w:tcPr>
          <w:p w14:paraId="6C1E59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3398C505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72F370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3015" w:type="dxa"/>
            <w:vAlign w:val="center"/>
          </w:tcPr>
          <w:p w14:paraId="002661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28" w:type="dxa"/>
            <w:vAlign w:val="center"/>
          </w:tcPr>
          <w:p w14:paraId="5B757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328" w:type="dxa"/>
            <w:vAlign w:val="center"/>
          </w:tcPr>
          <w:p w14:paraId="43A692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629" w:type="dxa"/>
            <w:vAlign w:val="center"/>
          </w:tcPr>
          <w:p w14:paraId="6858D9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06CB15AE" w14:textId="77777777" w:rsidR="006F5B51" w:rsidRDefault="00C962AA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380B64EA" w14:textId="77777777" w:rsidR="00860657" w:rsidRDefault="006243DC">
      <w:pPr>
        <w:keepNext/>
        <w:ind w:firstLine="709"/>
        <w:jc w:val="both"/>
      </w:pPr>
      <w:r>
        <w:t>Тема «динамика запросов ядра по данным Вордстата, Беларусь, помесячно» показана на рисунке 1.</w:t>
      </w:r>
    </w:p>
    <w:p w14:paraId="282B4165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8981C" w14:textId="77777777" w:rsidR="006F5B51" w:rsidRDefault="00C962AA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13702A8A" w14:textId="77777777" w:rsidR="00860657" w:rsidRDefault="006243DC">
      <w:pPr>
        <w:ind w:firstLine="709"/>
        <w:jc w:val="both"/>
      </w:pPr>
      <w:r>
        <w:lastRenderedPageBreak/>
        <w:t xml:space="preserve">На графике четыре линии: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. Запросы </w:t>
      </w:r>
      <w:r>
        <w:rPr>
          <w:i/>
        </w:rPr>
        <w:t>uml</w:t>
      </w:r>
      <w:r>
        <w:t xml:space="preserve"> в большинстве месяцев выше остальных, максимум приходится на первую треть периода; к концу ряда значения всех четырех запросов снижаются,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 остаются в нижней части графика.</w:t>
      </w:r>
    </w:p>
    <w:p w14:paraId="511CA4BB" w14:textId="77777777" w:rsidR="00860657" w:rsidRDefault="006243DC">
      <w:pPr>
        <w:keepNext/>
        <w:spacing w:before="360"/>
        <w:ind w:firstLine="709"/>
        <w:jc w:val="both"/>
      </w:pPr>
      <w:r>
        <w:t>На рисунке 2 наглядно представлена тема «частотность ядра и заменителей по Вордстату, Беларусь, «Топы» за 30 дней».</w:t>
      </w:r>
    </w:p>
    <w:p w14:paraId="52E8876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9F62B8" w14:textId="77777777" w:rsidR="006F5B51" w:rsidRDefault="00C962AA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269B00B1" w14:textId="77777777" w:rsidR="006F5B51" w:rsidRDefault="00C962AA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23764398" w14:textId="77777777" w:rsidR="006F5B51" w:rsidRDefault="00C962AA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0B0BE807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6F5B51" w14:paraId="22DD9A1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4" w:type="dxa"/>
            <w:vAlign w:val="center"/>
          </w:tcPr>
          <w:p w14:paraId="62D104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7B1DF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4DC6C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5CD3D2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4551B0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69FCD0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365B3E2D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A6D55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3F676E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FDDE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F5460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30BA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068FA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25B8DFC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56D0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22E76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239052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72B52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ABA73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4DEE19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1DC50996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4D62E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663A09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5B892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372E0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1E9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18AC1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42B54205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B0D9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429DD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3B58E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5D2EFD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6ECAB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1FAE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04369379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3EB2A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66278B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60EB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4DE5E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7F4C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397D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57A577B8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3CC44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51184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2C12B7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651BF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C201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55EF9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23904BD7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01EEA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3C057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37ED7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C36F7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3D1B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2E6995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2A17C6AB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71BA2D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0E6DA2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1F0EB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12376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7172F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3" w:type="dxa"/>
            <w:vAlign w:val="center"/>
          </w:tcPr>
          <w:p w14:paraId="636EBB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06D4C145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D2D51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7EA46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314F1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5844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EA995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AE10D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341D72FF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B0717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4A0F4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81CA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D7DFC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55C4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0046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1666D0C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8D16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43C25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1483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BB64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C14D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0720D3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B12D08A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1721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30244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AD593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6E77C4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3CA72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088AAC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2BD72935" w14:textId="77777777" w:rsidR="00860657" w:rsidRDefault="006243DC">
      <w:pPr>
        <w:spacing w:before="360"/>
        <w:ind w:firstLine="709"/>
        <w:jc w:val="both"/>
      </w:pPr>
      <w:r>
        <w:t xml:space="preserve">Наибольшее среднее значение – 27,62 (12.2025), далее 19,75 (02.2026) и 18,94 (10.2025). В 09.2025 и с 05.2026 по 08.2026 все показатели равны 0,00, а </w:t>
      </w:r>
      <w:r>
        <w:rPr>
          <w:i/>
        </w:rPr>
        <w:t>IDEF0</w:t>
      </w:r>
      <w:r>
        <w:t xml:space="preserve"> отличен от нуля только в 04.2026.</w:t>
      </w:r>
    </w:p>
    <w:p w14:paraId="78549F61" w14:textId="77777777" w:rsidR="00860657" w:rsidRDefault="006243DC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>, Беларусь: недельные значения индекса за 12 месяцев» отражена на рисунке 3.</w:t>
      </w:r>
    </w:p>
    <w:p w14:paraId="6173573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64A2D" w14:textId="77777777" w:rsidR="006F5B51" w:rsidRDefault="00C962AA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3DB86EB9" w14:textId="77777777" w:rsidR="006F5B51" w:rsidRDefault="00C962AA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</w:t>
      </w:r>
      <w:r>
        <w:lastRenderedPageBreak/>
        <w:t xml:space="preserve">(октябрь 2021 – август 2026, месяц по дате начала недели).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77C88E5" w14:textId="77777777" w:rsidR="006F5B51" w:rsidRDefault="00C962AA">
      <w:pPr>
        <w:pStyle w:val="a0"/>
        <w:keepNext/>
        <w:spacing w:before="360"/>
      </w:pPr>
      <w:r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8"/>
        <w:gridCol w:w="728"/>
        <w:gridCol w:w="915"/>
        <w:gridCol w:w="915"/>
        <w:gridCol w:w="915"/>
        <w:gridCol w:w="915"/>
        <w:gridCol w:w="915"/>
        <w:gridCol w:w="1662"/>
        <w:gridCol w:w="1382"/>
      </w:tblGrid>
      <w:tr w:rsidR="006F5B51" w14:paraId="298732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2F9CA3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8" w:type="dxa"/>
            <w:vAlign w:val="center"/>
          </w:tcPr>
          <w:p w14:paraId="27312F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24F8A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726256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41A71F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4368AA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2152C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2" w:type="dxa"/>
            <w:vAlign w:val="center"/>
          </w:tcPr>
          <w:p w14:paraId="7F7149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2" w:type="dxa"/>
            <w:vAlign w:val="center"/>
          </w:tcPr>
          <w:p w14:paraId="3818C6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2561DC5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42B2A3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5A3559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4BB1C5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7DE2AC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7BFA6D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513A72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4A4A19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2" w:type="dxa"/>
            <w:vAlign w:val="center"/>
          </w:tcPr>
          <w:p w14:paraId="17B531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2" w:type="dxa"/>
            <w:vAlign w:val="center"/>
          </w:tcPr>
          <w:p w14:paraId="1D3C17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4504E2B0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64FB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2AB28F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1F475A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0F5942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6E66C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77B2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0F5BC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2" w:type="dxa"/>
            <w:vAlign w:val="center"/>
          </w:tcPr>
          <w:p w14:paraId="4E13FD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2" w:type="dxa"/>
            <w:vAlign w:val="center"/>
          </w:tcPr>
          <w:p w14:paraId="6FE52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11097E7F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677950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340B90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3AC33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6E4DE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E901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3816A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57693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2" w:type="dxa"/>
            <w:vAlign w:val="center"/>
          </w:tcPr>
          <w:p w14:paraId="7BB3C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2" w:type="dxa"/>
            <w:vAlign w:val="center"/>
          </w:tcPr>
          <w:p w14:paraId="3BD262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3D4AFAD8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4469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122EB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25DA31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3EBB0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27B512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689E4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1C0A9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2" w:type="dxa"/>
            <w:vAlign w:val="center"/>
          </w:tcPr>
          <w:p w14:paraId="5EA661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2" w:type="dxa"/>
            <w:vAlign w:val="center"/>
          </w:tcPr>
          <w:p w14:paraId="2FFDF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00860F7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Cs/>
        </w:rPr>
        <w:t>Материалы_собранные/</w:t>
      </w:r>
      <w:r>
        <w:rPr>
          <w:i/>
          <w:iCs/>
        </w:rPr>
        <w:t>GT</w:t>
      </w:r>
      <w:r>
        <w:rPr>
          <w:iCs/>
        </w:rPr>
        <w:t>_Россия_Казахстан_из_ЛР1.</w:t>
      </w:r>
    </w:p>
    <w:p w14:paraId="320CA173" w14:textId="77777777" w:rsidR="00860657" w:rsidRDefault="006243DC">
      <w:pPr>
        <w:keepNext/>
        <w:ind w:firstLine="709"/>
        <w:jc w:val="both"/>
      </w:pPr>
      <w:r>
        <w:t xml:space="preserve">Данные по теме «вордстат,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29.08–29.09.2026» приведены в таблице 9.</w:t>
      </w:r>
    </w:p>
    <w:p w14:paraId="299A825C" w14:textId="77777777" w:rsidR="006F5B51" w:rsidRDefault="00C962AA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6F5B51" w14:paraId="572F1BBE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2787D0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205BCA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7C800A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7BB1D788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454825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50" w:type="dxa"/>
            <w:vAlign w:val="center"/>
          </w:tcPr>
          <w:p w14:paraId="7BDD66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50" w:type="dxa"/>
            <w:vAlign w:val="center"/>
          </w:tcPr>
          <w:p w14:paraId="77A7CE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5633B8DE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70A67E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50" w:type="dxa"/>
            <w:vAlign w:val="center"/>
          </w:tcPr>
          <w:p w14:paraId="3E467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50" w:type="dxa"/>
            <w:vAlign w:val="center"/>
          </w:tcPr>
          <w:p w14:paraId="30FF88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78E069A5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19480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50" w:type="dxa"/>
            <w:vAlign w:val="center"/>
          </w:tcPr>
          <w:p w14:paraId="7BBEC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50" w:type="dxa"/>
            <w:vAlign w:val="center"/>
          </w:tcPr>
          <w:p w14:paraId="612F91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543323E1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5441CF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50" w:type="dxa"/>
            <w:vAlign w:val="center"/>
          </w:tcPr>
          <w:p w14:paraId="7BB05B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50" w:type="dxa"/>
            <w:vAlign w:val="center"/>
          </w:tcPr>
          <w:p w14:paraId="37C323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48F43E50" w14:textId="77777777" w:rsidR="000C5E8D" w:rsidRDefault="000C5E8D" w:rsidP="000C5E8D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0C5E8D" w:rsidRPr="000C5E8D" w14:paraId="2963DA0D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5D07592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7DF4220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19CB5AB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i/>
                <w:sz w:val="24"/>
              </w:rPr>
              <w:t>uml</w:t>
            </w:r>
          </w:p>
        </w:tc>
      </w:tr>
      <w:tr w:rsidR="006F5B51" w14:paraId="114A0685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76B0E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50" w:type="dxa"/>
            <w:vAlign w:val="center"/>
          </w:tcPr>
          <w:p w14:paraId="7BB5F3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50" w:type="dxa"/>
            <w:vAlign w:val="center"/>
          </w:tcPr>
          <w:p w14:paraId="0E4893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6E5D9418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5FE8C4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50" w:type="dxa"/>
            <w:vAlign w:val="center"/>
          </w:tcPr>
          <w:p w14:paraId="7FC663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50" w:type="dxa"/>
            <w:vAlign w:val="center"/>
          </w:tcPr>
          <w:p w14:paraId="78F51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17075787" w14:textId="77777777" w:rsidR="006F5B51" w:rsidRDefault="00C962AA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Cs/>
        </w:rPr>
        <w:t>Материалы_собранные/</w:t>
      </w:r>
      <w:r>
        <w:rPr>
          <w:i/>
          <w:iCs/>
        </w:rPr>
        <w:t>Wordstat</w:t>
      </w:r>
      <w:r>
        <w:rPr>
          <w:iCs/>
        </w:rPr>
        <w:t xml:space="preserve">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0FB5A4CC" w14:textId="77777777" w:rsidR="006F5B51" w:rsidRDefault="00C962AA">
      <w:pPr>
        <w:pStyle w:val="3"/>
        <w:spacing w:before="360" w:after="360"/>
        <w:ind w:firstLine="709"/>
        <w:jc w:val="left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467FD5EA" w14:textId="77777777" w:rsidR="006F5B51" w:rsidRDefault="00C962AA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313E4781" w14:textId="77777777" w:rsidR="006F5B51" w:rsidRDefault="00C962AA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6F5B51" w14:paraId="07AF3FA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D49DD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5B051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683713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23E3BE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730E60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099237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49672F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169F5F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7B1F4B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7AB187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4257B86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92AE0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12" w:type="dxa"/>
            <w:vAlign w:val="center"/>
          </w:tcPr>
          <w:p w14:paraId="2D0037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7C5B27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500AA1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42D9D6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A18A8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7" w:type="dxa"/>
            <w:vAlign w:val="center"/>
          </w:tcPr>
          <w:p w14:paraId="5EF50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9DE9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6A50A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888" w:type="dxa"/>
            <w:vAlign w:val="center"/>
          </w:tcPr>
          <w:p w14:paraId="332F8D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558DA51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A4A9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12" w:type="dxa"/>
            <w:vAlign w:val="center"/>
          </w:tcPr>
          <w:p w14:paraId="5B7D1C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69C48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340FA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56AA7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65F97E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7" w:type="dxa"/>
            <w:vAlign w:val="center"/>
          </w:tcPr>
          <w:p w14:paraId="2F716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C8F8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8E014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888" w:type="dxa"/>
            <w:vAlign w:val="center"/>
          </w:tcPr>
          <w:p w14:paraId="6780DC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771AF04F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6024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12" w:type="dxa"/>
            <w:vAlign w:val="center"/>
          </w:tcPr>
          <w:p w14:paraId="10F6B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64829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00505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261525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143C54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6974FC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4808F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1C422C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31AA8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20AC3C7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F81F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12" w:type="dxa"/>
            <w:vAlign w:val="center"/>
          </w:tcPr>
          <w:p w14:paraId="18053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1B440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1AF75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1DC39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2F383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030188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6CD2F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750151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4EA4B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2C3556D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A9808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12" w:type="dxa"/>
            <w:vAlign w:val="center"/>
          </w:tcPr>
          <w:p w14:paraId="059C5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39" w:type="dxa"/>
            <w:vAlign w:val="center"/>
          </w:tcPr>
          <w:p w14:paraId="59EF80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4228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4CB3B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6C31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87" w:type="dxa"/>
            <w:vAlign w:val="center"/>
          </w:tcPr>
          <w:p w14:paraId="249C8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32B12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465E3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88" w:type="dxa"/>
            <w:vAlign w:val="center"/>
          </w:tcPr>
          <w:p w14:paraId="2849A4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</w:tbl>
    <w:p w14:paraId="15524CC1" w14:textId="77777777" w:rsidR="000C5E8D" w:rsidRDefault="000C5E8D" w:rsidP="000C5E8D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0C5E8D" w:rsidRPr="000C5E8D" w14:paraId="75B533F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115754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E4796F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7B77E77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41F7704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4C9A7E7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5DF1DFE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2326E6B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Индекс </w:t>
            </w:r>
            <w:r w:rsidRPr="000C5E8D"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266D35B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46B1D1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2EB520B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Взвешенный спрос</w:t>
            </w:r>
          </w:p>
        </w:tc>
      </w:tr>
      <w:tr w:rsidR="006F5B51" w14:paraId="05CB81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96A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12" w:type="dxa"/>
            <w:vAlign w:val="center"/>
          </w:tcPr>
          <w:p w14:paraId="050A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39" w:type="dxa"/>
            <w:vAlign w:val="center"/>
          </w:tcPr>
          <w:p w14:paraId="7D161D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463BB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87" w:type="dxa"/>
            <w:vAlign w:val="center"/>
          </w:tcPr>
          <w:p w14:paraId="1124C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B7854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87" w:type="dxa"/>
            <w:vAlign w:val="center"/>
          </w:tcPr>
          <w:p w14:paraId="625D1C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90E9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2F7928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888" w:type="dxa"/>
            <w:vAlign w:val="center"/>
          </w:tcPr>
          <w:p w14:paraId="5611D9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0C3EA9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B209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12" w:type="dxa"/>
            <w:vAlign w:val="center"/>
          </w:tcPr>
          <w:p w14:paraId="5D787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39" w:type="dxa"/>
            <w:vAlign w:val="center"/>
          </w:tcPr>
          <w:p w14:paraId="709F0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1301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4C9271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91F8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87" w:type="dxa"/>
            <w:vAlign w:val="center"/>
          </w:tcPr>
          <w:p w14:paraId="39E279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4049F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703AC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888" w:type="dxa"/>
            <w:vAlign w:val="center"/>
          </w:tcPr>
          <w:p w14:paraId="19988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1287C17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AE61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12" w:type="dxa"/>
            <w:vAlign w:val="center"/>
          </w:tcPr>
          <w:p w14:paraId="489EE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39" w:type="dxa"/>
            <w:vAlign w:val="center"/>
          </w:tcPr>
          <w:p w14:paraId="141CA9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A96B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73C174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FA850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7" w:type="dxa"/>
            <w:vAlign w:val="center"/>
          </w:tcPr>
          <w:p w14:paraId="5713D1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E46A5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67575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888" w:type="dxa"/>
            <w:vAlign w:val="center"/>
          </w:tcPr>
          <w:p w14:paraId="1CA8C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7E13CEF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D14A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12" w:type="dxa"/>
            <w:vAlign w:val="center"/>
          </w:tcPr>
          <w:p w14:paraId="1C4CF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9" w:type="dxa"/>
            <w:vAlign w:val="center"/>
          </w:tcPr>
          <w:p w14:paraId="5033A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39" w:type="dxa"/>
            <w:vAlign w:val="center"/>
          </w:tcPr>
          <w:p w14:paraId="69D29D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87" w:type="dxa"/>
            <w:vAlign w:val="center"/>
          </w:tcPr>
          <w:p w14:paraId="5003E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20E3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87" w:type="dxa"/>
            <w:vAlign w:val="center"/>
          </w:tcPr>
          <w:p w14:paraId="3666D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13" w:type="dxa"/>
            <w:vAlign w:val="center"/>
          </w:tcPr>
          <w:p w14:paraId="21603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0397C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888" w:type="dxa"/>
            <w:vAlign w:val="center"/>
          </w:tcPr>
          <w:p w14:paraId="6FE34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17D58E8F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8F7F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12" w:type="dxa"/>
            <w:vAlign w:val="center"/>
          </w:tcPr>
          <w:p w14:paraId="3D0DB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39" w:type="dxa"/>
            <w:vAlign w:val="center"/>
          </w:tcPr>
          <w:p w14:paraId="522ECD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39" w:type="dxa"/>
            <w:vAlign w:val="center"/>
          </w:tcPr>
          <w:p w14:paraId="68974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87" w:type="dxa"/>
            <w:vAlign w:val="center"/>
          </w:tcPr>
          <w:p w14:paraId="0E2D58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CA9B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87" w:type="dxa"/>
            <w:vAlign w:val="center"/>
          </w:tcPr>
          <w:p w14:paraId="173210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6B84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38" w:type="dxa"/>
            <w:vAlign w:val="center"/>
          </w:tcPr>
          <w:p w14:paraId="1769BB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888" w:type="dxa"/>
            <w:vAlign w:val="center"/>
          </w:tcPr>
          <w:p w14:paraId="4E43BD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76CACE0D" w14:textId="77777777" w:rsidR="006F5B51" w:rsidRDefault="00C962AA">
      <w:pPr>
        <w:pStyle w:val="a0"/>
        <w:spacing w:before="360"/>
        <w:ind w:firstLine="709"/>
        <w:jc w:val="both"/>
      </w:pPr>
      <w:r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D4FBB36" w14:textId="77777777" w:rsidR="00860657" w:rsidRDefault="006243DC">
      <w:pPr>
        <w:keepNext/>
        <w:ind w:firstLine="709"/>
        <w:jc w:val="both"/>
      </w:pPr>
      <w:r>
        <w:t>В таблице 11 представлены данные по теме «состав групп запросов для листа 04_</w:t>
      </w:r>
      <w:r>
        <w:rPr>
          <w:i/>
        </w:rPr>
        <w:t>Wordstat</w:t>
      </w:r>
      <w:r>
        <w:t>».</w:t>
      </w:r>
    </w:p>
    <w:p w14:paraId="56CDF56F" w14:textId="77777777" w:rsidR="006F5B51" w:rsidRDefault="00C962AA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6F5B51" w14:paraId="5F29DB3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3" w:type="dxa"/>
            <w:vAlign w:val="center"/>
          </w:tcPr>
          <w:p w14:paraId="364D95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597EFB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7774B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54C330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742B1446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63CB0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691" w:type="dxa"/>
            <w:vAlign w:val="center"/>
          </w:tcPr>
          <w:p w14:paraId="00033E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521" w:type="dxa"/>
            <w:vAlign w:val="center"/>
          </w:tcPr>
          <w:p w14:paraId="177C4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560" w:type="dxa"/>
            <w:vAlign w:val="center"/>
          </w:tcPr>
          <w:p w14:paraId="16B9E2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186738F3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33B5A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691" w:type="dxa"/>
            <w:vAlign w:val="center"/>
          </w:tcPr>
          <w:p w14:paraId="5BA34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521" w:type="dxa"/>
            <w:vAlign w:val="center"/>
          </w:tcPr>
          <w:p w14:paraId="22635B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60" w:type="dxa"/>
            <w:vAlign w:val="center"/>
          </w:tcPr>
          <w:p w14:paraId="58A6F7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</w:tbl>
    <w:p w14:paraId="4B0083B0" w14:textId="77777777" w:rsidR="000C5E8D" w:rsidRDefault="000C5E8D" w:rsidP="000C5E8D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0C5E8D" w:rsidRPr="000C5E8D" w14:paraId="3603BB2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3" w:type="dxa"/>
            <w:vAlign w:val="center"/>
          </w:tcPr>
          <w:p w14:paraId="6DC8E6B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4F486E1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28B3962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0C9472C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Вес намерения</w:t>
            </w:r>
          </w:p>
        </w:tc>
      </w:tr>
      <w:tr w:rsidR="006F5B51" w14:paraId="3795E1CE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48304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691" w:type="dxa"/>
            <w:vAlign w:val="center"/>
          </w:tcPr>
          <w:p w14:paraId="7ED4E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521" w:type="dxa"/>
            <w:vAlign w:val="center"/>
          </w:tcPr>
          <w:p w14:paraId="47ADE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560" w:type="dxa"/>
            <w:vAlign w:val="center"/>
          </w:tcPr>
          <w:p w14:paraId="7514B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756DBE5F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0C0469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691" w:type="dxa"/>
            <w:vAlign w:val="center"/>
          </w:tcPr>
          <w:p w14:paraId="2062D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521" w:type="dxa"/>
            <w:vAlign w:val="center"/>
          </w:tcPr>
          <w:p w14:paraId="0A602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2548D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0E2D2CC3" w14:textId="77777777" w:rsidR="006F5B51" w:rsidRDefault="00C962AA">
      <w:pPr>
        <w:pStyle w:val="a0"/>
        <w:spacing w:before="360"/>
        <w:ind w:firstLine="709"/>
        <w:jc w:val="both"/>
      </w:pPr>
      <w: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761AFE31" w14:textId="77777777" w:rsidR="00860657" w:rsidRDefault="006243DC">
      <w:pPr>
        <w:keepNext/>
        <w:ind w:firstLine="709"/>
        <w:jc w:val="both"/>
      </w:pPr>
      <w:r>
        <w:t>Материал по теме «лист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частотность» систематизирован в таблице 12.</w:t>
      </w:r>
    </w:p>
    <w:p w14:paraId="04969757" w14:textId="77777777" w:rsidR="006F5B51" w:rsidRDefault="00C962AA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6F5B51" w14:paraId="1694C87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203889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0" w:type="dxa"/>
            <w:vAlign w:val="center"/>
          </w:tcPr>
          <w:p w14:paraId="34074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16670B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0A2B75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403763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2803FE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3C43D4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114170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  <w:tr w:rsidR="006F5B51" w14:paraId="5143F1AE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64DAB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00" w:type="dxa"/>
            <w:vAlign w:val="center"/>
          </w:tcPr>
          <w:p w14:paraId="352AD9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0" w:type="dxa"/>
            <w:vAlign w:val="center"/>
          </w:tcPr>
          <w:p w14:paraId="47DE10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5" w:type="dxa"/>
            <w:vAlign w:val="center"/>
          </w:tcPr>
          <w:p w14:paraId="2D2AB4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6" w:type="dxa"/>
            <w:vAlign w:val="center"/>
          </w:tcPr>
          <w:p w14:paraId="5A63CA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160C5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9" w:type="dxa"/>
            <w:vAlign w:val="center"/>
          </w:tcPr>
          <w:p w14:paraId="388E1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0" w:type="dxa"/>
            <w:vAlign w:val="center"/>
          </w:tcPr>
          <w:p w14:paraId="3E40A6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012CEBA5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69B7F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00" w:type="dxa"/>
            <w:vAlign w:val="center"/>
          </w:tcPr>
          <w:p w14:paraId="067AC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0" w:type="dxa"/>
            <w:vAlign w:val="center"/>
          </w:tcPr>
          <w:p w14:paraId="30109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5" w:type="dxa"/>
            <w:vAlign w:val="center"/>
          </w:tcPr>
          <w:p w14:paraId="0756F4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6" w:type="dxa"/>
            <w:vAlign w:val="center"/>
          </w:tcPr>
          <w:p w14:paraId="2DFC6F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852D6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9" w:type="dxa"/>
            <w:vAlign w:val="center"/>
          </w:tcPr>
          <w:p w14:paraId="2CED0E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0" w:type="dxa"/>
            <w:vAlign w:val="center"/>
          </w:tcPr>
          <w:p w14:paraId="1D632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07D50DBA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358C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00" w:type="dxa"/>
            <w:vAlign w:val="center"/>
          </w:tcPr>
          <w:p w14:paraId="6ED26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0" w:type="dxa"/>
            <w:vAlign w:val="center"/>
          </w:tcPr>
          <w:p w14:paraId="1977AB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5" w:type="dxa"/>
            <w:vAlign w:val="center"/>
          </w:tcPr>
          <w:p w14:paraId="1EEFF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6" w:type="dxa"/>
            <w:vAlign w:val="center"/>
          </w:tcPr>
          <w:p w14:paraId="77C30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0B27A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9" w:type="dxa"/>
            <w:vAlign w:val="center"/>
          </w:tcPr>
          <w:p w14:paraId="2A0DE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0" w:type="dxa"/>
            <w:vAlign w:val="center"/>
          </w:tcPr>
          <w:p w14:paraId="717746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0E4DA254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37C5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00" w:type="dxa"/>
            <w:vAlign w:val="center"/>
          </w:tcPr>
          <w:p w14:paraId="24CE5F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0" w:type="dxa"/>
            <w:vAlign w:val="center"/>
          </w:tcPr>
          <w:p w14:paraId="1C2E5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5" w:type="dxa"/>
            <w:vAlign w:val="center"/>
          </w:tcPr>
          <w:p w14:paraId="3850A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6" w:type="dxa"/>
            <w:vAlign w:val="center"/>
          </w:tcPr>
          <w:p w14:paraId="085486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DB902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9" w:type="dxa"/>
            <w:vAlign w:val="center"/>
          </w:tcPr>
          <w:p w14:paraId="2DAED5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0" w:type="dxa"/>
            <w:vAlign w:val="center"/>
          </w:tcPr>
          <w:p w14:paraId="27374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5BB886AB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535920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300" w:type="dxa"/>
            <w:vAlign w:val="center"/>
          </w:tcPr>
          <w:p w14:paraId="1D3F7F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0" w:type="dxa"/>
            <w:vAlign w:val="center"/>
          </w:tcPr>
          <w:p w14:paraId="27F8E4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5" w:type="dxa"/>
            <w:vAlign w:val="center"/>
          </w:tcPr>
          <w:p w14:paraId="1260A6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6" w:type="dxa"/>
            <w:vAlign w:val="center"/>
          </w:tcPr>
          <w:p w14:paraId="20CE58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72E8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9" w:type="dxa"/>
            <w:vAlign w:val="center"/>
          </w:tcPr>
          <w:p w14:paraId="3EECA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0" w:type="dxa"/>
            <w:vAlign w:val="center"/>
          </w:tcPr>
          <w:p w14:paraId="177AC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7A04CB3A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51132D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00" w:type="dxa"/>
            <w:vAlign w:val="center"/>
          </w:tcPr>
          <w:p w14:paraId="67BFD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44B753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5" w:type="dxa"/>
            <w:vAlign w:val="center"/>
          </w:tcPr>
          <w:p w14:paraId="47FDC2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6" w:type="dxa"/>
            <w:vAlign w:val="center"/>
          </w:tcPr>
          <w:p w14:paraId="6D087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9676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9" w:type="dxa"/>
            <w:vAlign w:val="center"/>
          </w:tcPr>
          <w:p w14:paraId="0FCDD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0" w:type="dxa"/>
            <w:vAlign w:val="center"/>
          </w:tcPr>
          <w:p w14:paraId="6745C0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</w:tbl>
    <w:p w14:paraId="24F57452" w14:textId="77777777" w:rsidR="000C5E8D" w:rsidRDefault="000C5E8D" w:rsidP="000C5E8D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0C5E8D" w:rsidRPr="000C5E8D" w14:paraId="0342013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77C383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Месяц</w:t>
            </w:r>
          </w:p>
        </w:tc>
        <w:tc>
          <w:tcPr>
            <w:tcW w:w="1300" w:type="dxa"/>
            <w:vAlign w:val="center"/>
          </w:tcPr>
          <w:p w14:paraId="738497C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40C071C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31DAE00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34D221F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7C6F143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4C6787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3AC06DD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Взвешенная</w:t>
            </w:r>
          </w:p>
        </w:tc>
      </w:tr>
      <w:tr w:rsidR="006F5B51" w14:paraId="5FB0C7E3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6361C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00" w:type="dxa"/>
            <w:vAlign w:val="center"/>
          </w:tcPr>
          <w:p w14:paraId="34F08C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0" w:type="dxa"/>
            <w:vAlign w:val="center"/>
          </w:tcPr>
          <w:p w14:paraId="0B4C1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5" w:type="dxa"/>
            <w:vAlign w:val="center"/>
          </w:tcPr>
          <w:p w14:paraId="022A3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6" w:type="dxa"/>
            <w:vAlign w:val="center"/>
          </w:tcPr>
          <w:p w14:paraId="27C4F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9E06A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9" w:type="dxa"/>
            <w:vAlign w:val="center"/>
          </w:tcPr>
          <w:p w14:paraId="415A47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0" w:type="dxa"/>
            <w:vAlign w:val="center"/>
          </w:tcPr>
          <w:p w14:paraId="3F7DF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42BBD5FB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BF12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00" w:type="dxa"/>
            <w:vAlign w:val="center"/>
          </w:tcPr>
          <w:p w14:paraId="0E5180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0" w:type="dxa"/>
            <w:vAlign w:val="center"/>
          </w:tcPr>
          <w:p w14:paraId="67CC0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5" w:type="dxa"/>
            <w:vAlign w:val="center"/>
          </w:tcPr>
          <w:p w14:paraId="1874B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6" w:type="dxa"/>
            <w:vAlign w:val="center"/>
          </w:tcPr>
          <w:p w14:paraId="501CF3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1BEC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9" w:type="dxa"/>
            <w:vAlign w:val="center"/>
          </w:tcPr>
          <w:p w14:paraId="0E44B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0" w:type="dxa"/>
            <w:vAlign w:val="center"/>
          </w:tcPr>
          <w:p w14:paraId="7D586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79058610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B0CD2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00" w:type="dxa"/>
            <w:vAlign w:val="center"/>
          </w:tcPr>
          <w:p w14:paraId="75F379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0" w:type="dxa"/>
            <w:vAlign w:val="center"/>
          </w:tcPr>
          <w:p w14:paraId="1885FB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5" w:type="dxa"/>
            <w:vAlign w:val="center"/>
          </w:tcPr>
          <w:p w14:paraId="6714F4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6" w:type="dxa"/>
            <w:vAlign w:val="center"/>
          </w:tcPr>
          <w:p w14:paraId="29FFB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1AF6D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9" w:type="dxa"/>
            <w:vAlign w:val="center"/>
          </w:tcPr>
          <w:p w14:paraId="5203C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0" w:type="dxa"/>
            <w:vAlign w:val="center"/>
          </w:tcPr>
          <w:p w14:paraId="75C09A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54C2B2FF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63F504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00" w:type="dxa"/>
            <w:vAlign w:val="center"/>
          </w:tcPr>
          <w:p w14:paraId="49C34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63EAB6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5" w:type="dxa"/>
            <w:vAlign w:val="center"/>
          </w:tcPr>
          <w:p w14:paraId="3E5C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6" w:type="dxa"/>
            <w:vAlign w:val="center"/>
          </w:tcPr>
          <w:p w14:paraId="7417F2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5CDF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9" w:type="dxa"/>
            <w:vAlign w:val="center"/>
          </w:tcPr>
          <w:p w14:paraId="58F66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0" w:type="dxa"/>
            <w:vAlign w:val="center"/>
          </w:tcPr>
          <w:p w14:paraId="7ED1E1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6BA3B0DE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4C59BF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00" w:type="dxa"/>
            <w:vAlign w:val="center"/>
          </w:tcPr>
          <w:p w14:paraId="2A1CE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0" w:type="dxa"/>
            <w:vAlign w:val="center"/>
          </w:tcPr>
          <w:p w14:paraId="313AF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5" w:type="dxa"/>
            <w:vAlign w:val="center"/>
          </w:tcPr>
          <w:p w14:paraId="3F091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6" w:type="dxa"/>
            <w:vAlign w:val="center"/>
          </w:tcPr>
          <w:p w14:paraId="5BD786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6417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9" w:type="dxa"/>
            <w:vAlign w:val="center"/>
          </w:tcPr>
          <w:p w14:paraId="4927E8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0" w:type="dxa"/>
            <w:vAlign w:val="center"/>
          </w:tcPr>
          <w:p w14:paraId="1B216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55EBB416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01C52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00" w:type="dxa"/>
            <w:vAlign w:val="center"/>
          </w:tcPr>
          <w:p w14:paraId="03393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0" w:type="dxa"/>
            <w:vAlign w:val="center"/>
          </w:tcPr>
          <w:p w14:paraId="45AFA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5" w:type="dxa"/>
            <w:vAlign w:val="center"/>
          </w:tcPr>
          <w:p w14:paraId="7EDD8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6" w:type="dxa"/>
            <w:vAlign w:val="center"/>
          </w:tcPr>
          <w:p w14:paraId="14297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5CD07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9" w:type="dxa"/>
            <w:vAlign w:val="center"/>
          </w:tcPr>
          <w:p w14:paraId="75A109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3E04B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0BAB4751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4E689D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00" w:type="dxa"/>
            <w:vAlign w:val="center"/>
          </w:tcPr>
          <w:p w14:paraId="1E5F4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0" w:type="dxa"/>
            <w:vAlign w:val="center"/>
          </w:tcPr>
          <w:p w14:paraId="474654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5" w:type="dxa"/>
            <w:vAlign w:val="center"/>
          </w:tcPr>
          <w:p w14:paraId="7011D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6" w:type="dxa"/>
            <w:vAlign w:val="center"/>
          </w:tcPr>
          <w:p w14:paraId="77B9BE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BCB2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9" w:type="dxa"/>
            <w:vAlign w:val="center"/>
          </w:tcPr>
          <w:p w14:paraId="2B837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6D4BAF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44DBB023" w14:textId="77777777" w:rsidR="006F5B51" w:rsidRDefault="00C962AA">
      <w:pPr>
        <w:pStyle w:val="a0"/>
        <w:spacing w:before="360"/>
        <w:ind w:firstLine="709"/>
        <w:jc w:val="both"/>
      </w:pPr>
      <w:r>
        <w:t>Коммерческий коэффициент месяца – средневзвешенный вес намерения по составу месяца (веса таблицы групп).</w:t>
      </w:r>
    </w:p>
    <w:p w14:paraId="3B011405" w14:textId="77777777" w:rsidR="00860657" w:rsidRDefault="006243DC">
      <w:pPr>
        <w:keepNext/>
        <w:ind w:firstLine="709"/>
        <w:jc w:val="both"/>
      </w:pPr>
      <w:r>
        <w:t>Тема «частотность по группам запросов и взвешенная частотность, Беларусь, помесячно» показана на рисунке 4.</w:t>
      </w:r>
    </w:p>
    <w:p w14:paraId="3369CD79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C63A2" w14:textId="77777777" w:rsidR="006F5B51" w:rsidRDefault="00C962AA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79874565" w14:textId="77777777" w:rsidR="00860657" w:rsidRDefault="006243DC">
      <w:pPr>
        <w:ind w:firstLine="709"/>
        <w:jc w:val="both"/>
      </w:pPr>
      <w:r>
        <w:t>В каждом месяце преобладают инструментальные запросы, а коммерческие занимают наименьшую часть столбца. Суммарная и взвешенная частотность достигают максимума в декабре, наименьшие значения приходятся на последние месяцы ряда.</w:t>
      </w:r>
    </w:p>
    <w:p w14:paraId="557E2428" w14:textId="77777777" w:rsidR="006F5B51" w:rsidRDefault="00C962AA">
      <w:pPr>
        <w:pStyle w:val="3"/>
        <w:spacing w:before="360" w:after="360"/>
        <w:ind w:firstLine="709"/>
        <w:jc w:val="left"/>
      </w:pPr>
      <w:bookmarkStart w:id="9" w:name="нормализация-воронка-и-сценарии"/>
      <w:bookmarkEnd w:id="8"/>
      <w:r>
        <w:lastRenderedPageBreak/>
        <w:t>2.2.3 Нормализация, воронка и сценарии</w:t>
      </w:r>
    </w:p>
    <w:p w14:paraId="633E0518" w14:textId="77777777" w:rsidR="00860657" w:rsidRDefault="006243DC">
      <w:pPr>
        <w:keepNext/>
        <w:ind w:firstLine="709"/>
        <w:jc w:val="both"/>
      </w:pPr>
      <w:r>
        <w:t>Данные по теме «лист 05_Нормализация: сводный индекс спроса» приведены в таблице 13.</w:t>
      </w:r>
    </w:p>
    <w:p w14:paraId="5D565F81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6F5B51" w14:paraId="375DBB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59AC6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2DB974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3EB221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52A9C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570700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2AACA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2D33C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015390B9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2002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47" w:type="dxa"/>
            <w:vAlign w:val="center"/>
          </w:tcPr>
          <w:p w14:paraId="7ADE6C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1FFFF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4F44A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561" w:type="dxa"/>
            <w:vAlign w:val="center"/>
          </w:tcPr>
          <w:p w14:paraId="7AC803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247" w:type="dxa"/>
            <w:vAlign w:val="center"/>
          </w:tcPr>
          <w:p w14:paraId="663CDD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247" w:type="dxa"/>
            <w:vAlign w:val="center"/>
          </w:tcPr>
          <w:p w14:paraId="47F79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34B2C71E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7DE3B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47" w:type="dxa"/>
            <w:vAlign w:val="center"/>
          </w:tcPr>
          <w:p w14:paraId="22ED2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561" w:type="dxa"/>
            <w:vAlign w:val="center"/>
          </w:tcPr>
          <w:p w14:paraId="7FD946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244" w:type="dxa"/>
            <w:vAlign w:val="center"/>
          </w:tcPr>
          <w:p w14:paraId="4D844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561" w:type="dxa"/>
            <w:vAlign w:val="center"/>
          </w:tcPr>
          <w:p w14:paraId="679BC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247" w:type="dxa"/>
            <w:vAlign w:val="center"/>
          </w:tcPr>
          <w:p w14:paraId="5F4D0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247" w:type="dxa"/>
            <w:vAlign w:val="center"/>
          </w:tcPr>
          <w:p w14:paraId="28969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6632E29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498DAB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47" w:type="dxa"/>
            <w:vAlign w:val="center"/>
          </w:tcPr>
          <w:p w14:paraId="5B05C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561" w:type="dxa"/>
            <w:vAlign w:val="center"/>
          </w:tcPr>
          <w:p w14:paraId="08A451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244" w:type="dxa"/>
            <w:vAlign w:val="center"/>
          </w:tcPr>
          <w:p w14:paraId="22D5EC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561" w:type="dxa"/>
            <w:vAlign w:val="center"/>
          </w:tcPr>
          <w:p w14:paraId="03D2E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247" w:type="dxa"/>
            <w:vAlign w:val="center"/>
          </w:tcPr>
          <w:p w14:paraId="4C559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247" w:type="dxa"/>
            <w:vAlign w:val="center"/>
          </w:tcPr>
          <w:p w14:paraId="09A3A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5D265A5E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492C28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47" w:type="dxa"/>
            <w:vAlign w:val="center"/>
          </w:tcPr>
          <w:p w14:paraId="3E18C3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561" w:type="dxa"/>
            <w:vAlign w:val="center"/>
          </w:tcPr>
          <w:p w14:paraId="57096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4" w:type="dxa"/>
            <w:vAlign w:val="center"/>
          </w:tcPr>
          <w:p w14:paraId="1EC202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561" w:type="dxa"/>
            <w:vAlign w:val="center"/>
          </w:tcPr>
          <w:p w14:paraId="13F75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129EB9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6E375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584D68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365A1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47" w:type="dxa"/>
            <w:vAlign w:val="center"/>
          </w:tcPr>
          <w:p w14:paraId="0CF8B9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561" w:type="dxa"/>
            <w:vAlign w:val="center"/>
          </w:tcPr>
          <w:p w14:paraId="3CE1D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244" w:type="dxa"/>
            <w:vAlign w:val="center"/>
          </w:tcPr>
          <w:p w14:paraId="400CCC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561" w:type="dxa"/>
            <w:vAlign w:val="center"/>
          </w:tcPr>
          <w:p w14:paraId="4616F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247" w:type="dxa"/>
            <w:vAlign w:val="center"/>
          </w:tcPr>
          <w:p w14:paraId="7AC5A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247" w:type="dxa"/>
            <w:vAlign w:val="center"/>
          </w:tcPr>
          <w:p w14:paraId="0C7B69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7F0B1D8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04276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47" w:type="dxa"/>
            <w:vAlign w:val="center"/>
          </w:tcPr>
          <w:p w14:paraId="7662D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561" w:type="dxa"/>
            <w:vAlign w:val="center"/>
          </w:tcPr>
          <w:p w14:paraId="49CCC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244" w:type="dxa"/>
            <w:vAlign w:val="center"/>
          </w:tcPr>
          <w:p w14:paraId="5125C6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561" w:type="dxa"/>
            <w:vAlign w:val="center"/>
          </w:tcPr>
          <w:p w14:paraId="31302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247" w:type="dxa"/>
            <w:vAlign w:val="center"/>
          </w:tcPr>
          <w:p w14:paraId="207868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247" w:type="dxa"/>
            <w:vAlign w:val="center"/>
          </w:tcPr>
          <w:p w14:paraId="4645CE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0D5B4B7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877B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47" w:type="dxa"/>
            <w:vAlign w:val="center"/>
          </w:tcPr>
          <w:p w14:paraId="537BE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561" w:type="dxa"/>
            <w:vAlign w:val="center"/>
          </w:tcPr>
          <w:p w14:paraId="53CB6E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244" w:type="dxa"/>
            <w:vAlign w:val="center"/>
          </w:tcPr>
          <w:p w14:paraId="3E4C30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561" w:type="dxa"/>
            <w:vAlign w:val="center"/>
          </w:tcPr>
          <w:p w14:paraId="0BDAE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247" w:type="dxa"/>
            <w:vAlign w:val="center"/>
          </w:tcPr>
          <w:p w14:paraId="691D5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247" w:type="dxa"/>
            <w:vAlign w:val="center"/>
          </w:tcPr>
          <w:p w14:paraId="24BCFA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488988B7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1827E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47" w:type="dxa"/>
            <w:vAlign w:val="center"/>
          </w:tcPr>
          <w:p w14:paraId="263589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561" w:type="dxa"/>
            <w:vAlign w:val="center"/>
          </w:tcPr>
          <w:p w14:paraId="6EE40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244" w:type="dxa"/>
            <w:vAlign w:val="center"/>
          </w:tcPr>
          <w:p w14:paraId="3E1DF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561" w:type="dxa"/>
            <w:vAlign w:val="center"/>
          </w:tcPr>
          <w:p w14:paraId="1E330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247" w:type="dxa"/>
            <w:vAlign w:val="center"/>
          </w:tcPr>
          <w:p w14:paraId="25EED7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247" w:type="dxa"/>
            <w:vAlign w:val="center"/>
          </w:tcPr>
          <w:p w14:paraId="56D87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3DEE034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5F4EA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47" w:type="dxa"/>
            <w:vAlign w:val="center"/>
          </w:tcPr>
          <w:p w14:paraId="6693E7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32CD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7936D0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561" w:type="dxa"/>
            <w:vAlign w:val="center"/>
          </w:tcPr>
          <w:p w14:paraId="46E2E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247" w:type="dxa"/>
            <w:vAlign w:val="center"/>
          </w:tcPr>
          <w:p w14:paraId="0A3E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247" w:type="dxa"/>
            <w:vAlign w:val="center"/>
          </w:tcPr>
          <w:p w14:paraId="1ED073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7FA878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EFF8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47" w:type="dxa"/>
            <w:vAlign w:val="center"/>
          </w:tcPr>
          <w:p w14:paraId="5B039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33F71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2922F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561" w:type="dxa"/>
            <w:vAlign w:val="center"/>
          </w:tcPr>
          <w:p w14:paraId="3DAA2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247" w:type="dxa"/>
            <w:vAlign w:val="center"/>
          </w:tcPr>
          <w:p w14:paraId="43D952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247" w:type="dxa"/>
            <w:vAlign w:val="center"/>
          </w:tcPr>
          <w:p w14:paraId="033A8B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076EBBD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12D3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47" w:type="dxa"/>
            <w:vAlign w:val="center"/>
          </w:tcPr>
          <w:p w14:paraId="1F6D5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00947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3F139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561" w:type="dxa"/>
            <w:vAlign w:val="center"/>
          </w:tcPr>
          <w:p w14:paraId="6ED89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247" w:type="dxa"/>
            <w:vAlign w:val="center"/>
          </w:tcPr>
          <w:p w14:paraId="0769B9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47" w:type="dxa"/>
            <w:vAlign w:val="center"/>
          </w:tcPr>
          <w:p w14:paraId="7E07A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12D8C54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3E293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47" w:type="dxa"/>
            <w:vAlign w:val="center"/>
          </w:tcPr>
          <w:p w14:paraId="4F1D2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2D6B8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0D933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561" w:type="dxa"/>
            <w:vAlign w:val="center"/>
          </w:tcPr>
          <w:p w14:paraId="7793D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247" w:type="dxa"/>
            <w:vAlign w:val="center"/>
          </w:tcPr>
          <w:p w14:paraId="7DA9AD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247" w:type="dxa"/>
            <w:vAlign w:val="center"/>
          </w:tcPr>
          <w:p w14:paraId="717E3C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113F5CE" w14:textId="77777777" w:rsidR="006F5B51" w:rsidRDefault="00C962AA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15C9933D" w14:textId="77777777" w:rsidR="00860657" w:rsidRDefault="006243DC">
      <w:pPr>
        <w:keepNext/>
        <w:ind w:firstLine="709"/>
        <w:jc w:val="both"/>
      </w:pPr>
      <w:r>
        <w:t>Сведения по теме «лист 06_Воронка: цифровая воронка поискового канала» сведены в таблицу 14.</w:t>
      </w:r>
    </w:p>
    <w:p w14:paraId="712255DC" w14:textId="77777777" w:rsidR="006F5B51" w:rsidRDefault="00C962AA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61AEAAE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8" w:type="dxa"/>
            <w:vAlign w:val="center"/>
          </w:tcPr>
          <w:p w14:paraId="4D44DC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65D74B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F89E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21D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3197C98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04DF4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672" w:type="dxa"/>
            <w:vAlign w:val="center"/>
          </w:tcPr>
          <w:p w14:paraId="048F03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47" w:type="dxa"/>
            <w:vAlign w:val="center"/>
          </w:tcPr>
          <w:p w14:paraId="7D96F6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098" w:type="dxa"/>
            <w:vAlign w:val="center"/>
          </w:tcPr>
          <w:p w14:paraId="23724D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17AC168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3CDC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672" w:type="dxa"/>
            <w:vAlign w:val="center"/>
          </w:tcPr>
          <w:p w14:paraId="77A26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47" w:type="dxa"/>
            <w:vAlign w:val="center"/>
          </w:tcPr>
          <w:p w14:paraId="2C234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098" w:type="dxa"/>
            <w:vAlign w:val="center"/>
          </w:tcPr>
          <w:p w14:paraId="61ABD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75101398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FE8A8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672" w:type="dxa"/>
            <w:vAlign w:val="center"/>
          </w:tcPr>
          <w:p w14:paraId="5BA5B0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47" w:type="dxa"/>
            <w:vAlign w:val="center"/>
          </w:tcPr>
          <w:p w14:paraId="7E765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1D3E2B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18B27B0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04CC9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672" w:type="dxa"/>
            <w:vAlign w:val="center"/>
          </w:tcPr>
          <w:p w14:paraId="3846F9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15EBB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0ED19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6C078F1F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12261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672" w:type="dxa"/>
            <w:vAlign w:val="center"/>
          </w:tcPr>
          <w:p w14:paraId="5BA26D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47" w:type="dxa"/>
            <w:vAlign w:val="center"/>
          </w:tcPr>
          <w:p w14:paraId="013E9C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098" w:type="dxa"/>
            <w:vAlign w:val="center"/>
          </w:tcPr>
          <w:p w14:paraId="59FD7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7FCC7DA1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790A7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21801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4A48AE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61511C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1AF52C8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62FC9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672" w:type="dxa"/>
            <w:vAlign w:val="center"/>
          </w:tcPr>
          <w:p w14:paraId="0E467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47" w:type="dxa"/>
            <w:vAlign w:val="center"/>
          </w:tcPr>
          <w:p w14:paraId="3F67CD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098" w:type="dxa"/>
            <w:vAlign w:val="center"/>
          </w:tcPr>
          <w:p w14:paraId="0C4A56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1462F051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4AB9B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2" w:type="dxa"/>
            <w:vAlign w:val="center"/>
          </w:tcPr>
          <w:p w14:paraId="51DB1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5D56E9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A532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01A3102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2AA1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672" w:type="dxa"/>
            <w:vAlign w:val="center"/>
          </w:tcPr>
          <w:p w14:paraId="432797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60E988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7A3941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</w:tbl>
    <w:p w14:paraId="67AF1668" w14:textId="77777777" w:rsidR="000C5E8D" w:rsidRDefault="000C5E8D" w:rsidP="000C5E8D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0C5E8D" w:rsidRPr="000C5E8D" w14:paraId="78A96A3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8" w:type="dxa"/>
            <w:vAlign w:val="center"/>
          </w:tcPr>
          <w:p w14:paraId="42FB921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8212AE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B783EA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F0973B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</w:tr>
      <w:tr w:rsidR="006F5B51" w14:paraId="4D4E364F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165D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72" w:type="dxa"/>
            <w:vAlign w:val="center"/>
          </w:tcPr>
          <w:p w14:paraId="10A47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47" w:type="dxa"/>
            <w:vAlign w:val="center"/>
          </w:tcPr>
          <w:p w14:paraId="1022C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098" w:type="dxa"/>
            <w:vAlign w:val="center"/>
          </w:tcPr>
          <w:p w14:paraId="21943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69BF82AE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4C8663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AA4B1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7B3DE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098" w:type="dxa"/>
            <w:vAlign w:val="center"/>
          </w:tcPr>
          <w:p w14:paraId="115E4D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73053090" w14:textId="77777777" w:rsidR="006F5B51" w:rsidRDefault="00C962AA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у.е. в год (осторожный и базовый сценарии), медиана входных платных тарифов конкурентов (8 у.е. в месяц × 12).</w:t>
      </w:r>
    </w:p>
    <w:p w14:paraId="2924FEF9" w14:textId="77777777" w:rsidR="00860657" w:rsidRDefault="006243DC">
      <w:pPr>
        <w:keepNext/>
        <w:ind w:firstLine="709"/>
        <w:jc w:val="both"/>
      </w:pPr>
      <w:r>
        <w:t>На рисунке 5 наглядно представлена тема «годовая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год».</w:t>
      </w:r>
    </w:p>
    <w:p w14:paraId="0B565746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ED07B" w14:textId="77777777" w:rsidR="006F5B51" w:rsidRDefault="00C962AA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7270AD10" w14:textId="77777777" w:rsidR="006F5B51" w:rsidRDefault="00C962AA">
      <w:pPr>
        <w:pStyle w:val="a0"/>
        <w:ind w:firstLine="709"/>
        <w:jc w:val="both"/>
      </w:pPr>
      <w: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67AC295C" w14:textId="77777777" w:rsidR="006F5B51" w:rsidRDefault="00C962AA">
      <w:pPr>
        <w:pStyle w:val="3"/>
        <w:spacing w:before="360" w:after="360"/>
        <w:ind w:firstLine="709"/>
        <w:jc w:val="left"/>
      </w:pPr>
      <w:bookmarkStart w:id="10" w:name="X30ea39bf0e03fbae82bfe3511d81cfee593472f"/>
      <w:bookmarkEnd w:id="9"/>
      <w:r>
        <w:lastRenderedPageBreak/>
        <w:t xml:space="preserve">2.2.4 Расчет по тексту методики (вариант </w:t>
      </w:r>
      <w:r>
        <w:rPr>
          <w:i/>
          <w:iCs/>
        </w:rPr>
        <w:t>Word</w:t>
      </w:r>
      <w:r>
        <w:rPr>
          <w:iCs/>
        </w:rPr>
        <w:t xml:space="preserve">) </w:t>
      </w:r>
      <w:r>
        <w:t>и расхождения</w:t>
      </w:r>
    </w:p>
    <w:p w14:paraId="52BB93A6" w14:textId="77777777" w:rsidR="00860657" w:rsidRDefault="006243DC">
      <w:pPr>
        <w:keepNext/>
        <w:ind w:firstLine="709"/>
        <w:jc w:val="both"/>
      </w:pPr>
      <w:r>
        <w:t>В таблице 15 представлены данные по теме «расхождения шаблона ПС-</w:t>
      </w:r>
      <w:r>
        <w:rPr>
          <w:i/>
        </w:rPr>
        <w:t>X</w:t>
      </w:r>
      <w:r>
        <w:t xml:space="preserve"> и методики ПС».</w:t>
      </w:r>
    </w:p>
    <w:p w14:paraId="011C305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7"/>
        <w:gridCol w:w="2006"/>
        <w:gridCol w:w="3117"/>
        <w:gridCol w:w="3365"/>
      </w:tblGrid>
      <w:tr w:rsidR="006F5B51" w14:paraId="0134CC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6" w:type="dxa"/>
            <w:vAlign w:val="center"/>
          </w:tcPr>
          <w:p w14:paraId="3177DF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06" w:type="dxa"/>
            <w:vAlign w:val="center"/>
          </w:tcPr>
          <w:p w14:paraId="5ED3DB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117" w:type="dxa"/>
            <w:vAlign w:val="center"/>
          </w:tcPr>
          <w:p w14:paraId="00A16D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365" w:type="dxa"/>
            <w:vAlign w:val="center"/>
          </w:tcPr>
          <w:p w14:paraId="4C0544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18F926C3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61930B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006" w:type="dxa"/>
            <w:vAlign w:val="center"/>
          </w:tcPr>
          <w:p w14:paraId="613687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117" w:type="dxa"/>
            <w:vAlign w:val="center"/>
          </w:tcPr>
          <w:p w14:paraId="03F0EC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365" w:type="dxa"/>
            <w:vAlign w:val="center"/>
          </w:tcPr>
          <w:p w14:paraId="4CA2B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56361780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2950D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006" w:type="dxa"/>
            <w:vAlign w:val="center"/>
          </w:tcPr>
          <w:p w14:paraId="1CEB1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117" w:type="dxa"/>
            <w:vAlign w:val="center"/>
          </w:tcPr>
          <w:p w14:paraId="025EC1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365" w:type="dxa"/>
            <w:vAlign w:val="center"/>
          </w:tcPr>
          <w:p w14:paraId="08378D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4D52F54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4307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006" w:type="dxa"/>
            <w:vAlign w:val="center"/>
          </w:tcPr>
          <w:p w14:paraId="01A9DB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117" w:type="dxa"/>
            <w:vAlign w:val="center"/>
          </w:tcPr>
          <w:p w14:paraId="6C654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365" w:type="dxa"/>
            <w:vAlign w:val="center"/>
          </w:tcPr>
          <w:p w14:paraId="0481D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249E64EE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01855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2006" w:type="dxa"/>
            <w:vAlign w:val="center"/>
          </w:tcPr>
          <w:p w14:paraId="7313FC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117" w:type="dxa"/>
            <w:vAlign w:val="center"/>
          </w:tcPr>
          <w:p w14:paraId="60B90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365" w:type="dxa"/>
            <w:vAlign w:val="center"/>
          </w:tcPr>
          <w:p w14:paraId="344A62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952C852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6B92CA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006" w:type="dxa"/>
            <w:vAlign w:val="center"/>
          </w:tcPr>
          <w:p w14:paraId="796FE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117" w:type="dxa"/>
            <w:vAlign w:val="center"/>
          </w:tcPr>
          <w:p w14:paraId="55A81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365" w:type="dxa"/>
            <w:vAlign w:val="center"/>
          </w:tcPr>
          <w:p w14:paraId="2DAAB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5A87CCCC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47DBB3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2006" w:type="dxa"/>
            <w:vAlign w:val="center"/>
          </w:tcPr>
          <w:p w14:paraId="528D9A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117" w:type="dxa"/>
            <w:vAlign w:val="center"/>
          </w:tcPr>
          <w:p w14:paraId="1D64C2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365" w:type="dxa"/>
            <w:vAlign w:val="center"/>
          </w:tcPr>
          <w:p w14:paraId="3D755D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6C898CF" w14:textId="77777777" w:rsidR="006F5B51" w:rsidRDefault="00C962AA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789B09D9" w14:textId="77777777" w:rsidR="006F5B51" w:rsidRDefault="00C962AA">
      <w:pPr>
        <w:pStyle w:val="3"/>
        <w:spacing w:before="360" w:after="360"/>
        <w:ind w:firstLine="709"/>
        <w:jc w:val="left"/>
      </w:pPr>
      <w:bookmarkStart w:id="11" w:name="вывод-по-поисковому-спросу"/>
      <w:bookmarkEnd w:id="10"/>
      <w:r>
        <w:lastRenderedPageBreak/>
        <w:t>2.2.5 Вывод по поисковому спросу</w:t>
      </w:r>
    </w:p>
    <w:p w14:paraId="6ED5C310" w14:textId="77777777" w:rsidR="006F5B51" w:rsidRDefault="00C962AA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19A9391F" w14:textId="77777777" w:rsidR="006F5B51" w:rsidRDefault="00C962AA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0C011AEE" w14:textId="77777777" w:rsidR="006F5B51" w:rsidRDefault="00C962AA">
      <w:pPr>
        <w:pStyle w:val="2"/>
        <w:spacing w:before="360" w:after="360"/>
        <w:ind w:firstLine="709"/>
        <w:jc w:val="left"/>
      </w:pPr>
      <w:bookmarkStart w:id="12" w:name="X92eb351111c8ad8c4f643ef8926e80b34c060e2"/>
      <w:bookmarkStart w:id="13" w:name="_Toc242310222"/>
      <w:bookmarkEnd w:id="5"/>
      <w:bookmarkEnd w:id="11"/>
      <w:r>
        <w:t xml:space="preserve">2.3 </w:t>
      </w:r>
      <w:r>
        <w:rPr>
          <w:i/>
          <w:iCs/>
        </w:rPr>
        <w:t>Similarweb</w:t>
      </w:r>
      <w:r>
        <w:rPr>
          <w:iCs/>
        </w:rPr>
        <w:t xml:space="preserve">: </w:t>
      </w:r>
      <w:r>
        <w:t>выборка, доли, концентрация, каналы, география</w:t>
      </w:r>
      <w:bookmarkEnd w:id="13"/>
    </w:p>
    <w:p w14:paraId="2172C693" w14:textId="77777777" w:rsidR="00B4712E" w:rsidRDefault="009E5CDC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4B38AC06" w14:textId="77777777" w:rsidR="006F5B51" w:rsidRDefault="00C962AA">
      <w:pPr>
        <w:pStyle w:val="3"/>
        <w:spacing w:before="360" w:after="360"/>
        <w:ind w:firstLine="709"/>
        <w:jc w:val="left"/>
      </w:pPr>
      <w:bookmarkStart w:id="14" w:name="Xada0360a407f9c5fa36b1015e43a65078fa8ba7"/>
      <w:r>
        <w:t>2.3.1 Бесплатный доступ и журнал ручной фиксации</w:t>
      </w:r>
    </w:p>
    <w:p w14:paraId="582C4BFA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</w:t>
      </w:r>
      <w:r>
        <w:lastRenderedPageBreak/>
        <w:t>видимые показатели, делаются снимки экрана, записываются дата и период. 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366BA1F1" w14:textId="77777777" w:rsidR="006F5B51" w:rsidRDefault="00C962AA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</w:t>
      </w:r>
      <w:r>
        <w:t>_[домен]</w:t>
      </w:r>
      <w:r>
        <w:rPr>
          <w:iCs/>
        </w:rPr>
        <w:t>[страна]</w:t>
      </w:r>
      <w:r>
        <w:t>[период]).</w:t>
      </w:r>
    </w:p>
    <w:p w14:paraId="5A307882" w14:textId="77777777" w:rsidR="00860657" w:rsidRDefault="006243DC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фрагмент» систематизирован в таблице 16.</w:t>
      </w:r>
    </w:p>
    <w:p w14:paraId="108C0AE4" w14:textId="77777777" w:rsidR="006F5B51" w:rsidRDefault="00C962AA">
      <w:pPr>
        <w:pStyle w:val="a0"/>
        <w:keepNext/>
        <w:spacing w:before="360"/>
      </w:pPr>
      <w:r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6F5B51" w14:paraId="5771B6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678A83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47DEDC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4BC5D5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7FA18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288EE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0A32BC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7F2B8EA9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06A57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AAC7D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56475A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0A660D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389" w:type="dxa"/>
            <w:vAlign w:val="center"/>
          </w:tcPr>
          <w:p w14:paraId="081ED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462" w:type="dxa"/>
            <w:vAlign w:val="center"/>
          </w:tcPr>
          <w:p w14:paraId="215970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34037146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50CE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1BDD5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6985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6D3B45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389" w:type="dxa"/>
            <w:vAlign w:val="center"/>
          </w:tcPr>
          <w:p w14:paraId="15E98A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462" w:type="dxa"/>
            <w:vAlign w:val="center"/>
          </w:tcPr>
          <w:p w14:paraId="3B75DF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4EE26DB5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31D5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17075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0271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21" w:type="dxa"/>
            <w:vAlign w:val="center"/>
          </w:tcPr>
          <w:p w14:paraId="466521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389" w:type="dxa"/>
            <w:vAlign w:val="center"/>
          </w:tcPr>
          <w:p w14:paraId="30BBE7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462" w:type="dxa"/>
            <w:vAlign w:val="center"/>
          </w:tcPr>
          <w:p w14:paraId="33AB5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05EA6C8E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5F979C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5649D2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6920FC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21" w:type="dxa"/>
            <w:vAlign w:val="center"/>
          </w:tcPr>
          <w:p w14:paraId="318152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389" w:type="dxa"/>
            <w:vAlign w:val="center"/>
          </w:tcPr>
          <w:p w14:paraId="49382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462" w:type="dxa"/>
            <w:vAlign w:val="center"/>
          </w:tcPr>
          <w:p w14:paraId="09FB3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273D6ADE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D533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C9F50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6E1C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21" w:type="dxa"/>
            <w:vAlign w:val="center"/>
          </w:tcPr>
          <w:p w14:paraId="6F7A8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389" w:type="dxa"/>
            <w:vAlign w:val="center"/>
          </w:tcPr>
          <w:p w14:paraId="49D851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462" w:type="dxa"/>
            <w:vAlign w:val="center"/>
          </w:tcPr>
          <w:p w14:paraId="0AB39A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Pages/visit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1F73858B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7A399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0E6FF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21" w:type="dxa"/>
            <w:vAlign w:val="center"/>
          </w:tcPr>
          <w:p w14:paraId="79446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4F57CD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766BFC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27D131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7E6DDB8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2DD6E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27B02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21" w:type="dxa"/>
            <w:vAlign w:val="center"/>
          </w:tcPr>
          <w:p w14:paraId="2C509D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2BC78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20EF1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0FF9D5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</w:tbl>
    <w:p w14:paraId="578CE65F" w14:textId="77777777" w:rsidR="000C5E8D" w:rsidRDefault="000C5E8D" w:rsidP="000C5E8D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0C5E8D" w:rsidRPr="000C5E8D" w14:paraId="3597624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536EBA3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59EB3C9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3080D19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Раздел </w:t>
            </w:r>
            <w:r w:rsidRPr="000C5E8D"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58F63C9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97E59E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7F4C850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 / снимок экрана</w:t>
            </w:r>
          </w:p>
        </w:tc>
      </w:tr>
      <w:tr w:rsidR="006F5B51" w14:paraId="37BFF58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BA26C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11BE1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21" w:type="dxa"/>
            <w:vAlign w:val="center"/>
          </w:tcPr>
          <w:p w14:paraId="55AC4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4D95A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0123A0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4EC006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5A39EFCA" w14:textId="77777777" w:rsidR="006F5B51" w:rsidRDefault="00C962AA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7BB0EC60" w14:textId="77777777" w:rsidR="006F5B51" w:rsidRDefault="00C962AA">
      <w:pPr>
        <w:pStyle w:val="3"/>
        <w:spacing w:before="360" w:after="360"/>
        <w:ind w:firstLine="709"/>
        <w:jc w:val="left"/>
      </w:pPr>
      <w:bookmarkStart w:id="15" w:name="конкурентная-выборка"/>
      <w:bookmarkEnd w:id="14"/>
      <w:r>
        <w:t>2.3.2 Конкурентная выборка</w:t>
      </w:r>
    </w:p>
    <w:p w14:paraId="4D691077" w14:textId="77777777" w:rsidR="006F5B51" w:rsidRDefault="00C962AA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2A98D28" w14:textId="77777777" w:rsidR="00860657" w:rsidRDefault="006243DC">
      <w:pPr>
        <w:keepNext/>
        <w:ind w:firstLine="709"/>
        <w:jc w:val="both"/>
      </w:pPr>
      <w:r>
        <w:lastRenderedPageBreak/>
        <w:t>Данные по теме «карточки сайтов выборки» приведены в таблице 17.</w:t>
      </w:r>
    </w:p>
    <w:p w14:paraId="4D990EE6" w14:textId="77777777" w:rsidR="006F5B51" w:rsidRDefault="00C962AA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7"/>
        <w:gridCol w:w="1693"/>
        <w:gridCol w:w="1371"/>
        <w:gridCol w:w="1106"/>
        <w:gridCol w:w="1800"/>
        <w:gridCol w:w="1478"/>
      </w:tblGrid>
      <w:tr w:rsidR="006F5B51" w14:paraId="2D588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7" w:type="dxa"/>
            <w:vAlign w:val="center"/>
          </w:tcPr>
          <w:p w14:paraId="03DD5F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693" w:type="dxa"/>
            <w:vAlign w:val="center"/>
          </w:tcPr>
          <w:p w14:paraId="5EA3AD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71" w:type="dxa"/>
            <w:vAlign w:val="center"/>
          </w:tcPr>
          <w:p w14:paraId="483373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78ECF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00" w:type="dxa"/>
            <w:vAlign w:val="center"/>
          </w:tcPr>
          <w:p w14:paraId="35362E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478" w:type="dxa"/>
            <w:vAlign w:val="center"/>
          </w:tcPr>
          <w:p w14:paraId="7A9125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6B148015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374AA3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693" w:type="dxa"/>
            <w:vAlign w:val="center"/>
          </w:tcPr>
          <w:p w14:paraId="45782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1" w:type="dxa"/>
            <w:vAlign w:val="center"/>
          </w:tcPr>
          <w:p w14:paraId="2E52F5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3FB2FA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00" w:type="dxa"/>
            <w:vAlign w:val="center"/>
          </w:tcPr>
          <w:p w14:paraId="504188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78" w:type="dxa"/>
            <w:vAlign w:val="center"/>
          </w:tcPr>
          <w:p w14:paraId="7D1D60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1A8746F7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0C828E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693" w:type="dxa"/>
            <w:vAlign w:val="center"/>
          </w:tcPr>
          <w:p w14:paraId="07A596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1" w:type="dxa"/>
            <w:vAlign w:val="center"/>
          </w:tcPr>
          <w:p w14:paraId="7680A7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40B52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00" w:type="dxa"/>
            <w:vAlign w:val="center"/>
          </w:tcPr>
          <w:p w14:paraId="015DE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78" w:type="dxa"/>
            <w:vAlign w:val="center"/>
          </w:tcPr>
          <w:p w14:paraId="0AAC99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5A892E08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2BA3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693" w:type="dxa"/>
            <w:vAlign w:val="center"/>
          </w:tcPr>
          <w:p w14:paraId="4D1942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1" w:type="dxa"/>
            <w:vAlign w:val="center"/>
          </w:tcPr>
          <w:p w14:paraId="5D18D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1C20C9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00" w:type="dxa"/>
            <w:vAlign w:val="center"/>
          </w:tcPr>
          <w:p w14:paraId="30F1A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78" w:type="dxa"/>
            <w:vAlign w:val="center"/>
          </w:tcPr>
          <w:p w14:paraId="42F20A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6EB66043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BB7D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693" w:type="dxa"/>
            <w:vAlign w:val="center"/>
          </w:tcPr>
          <w:p w14:paraId="36464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1" w:type="dxa"/>
            <w:vAlign w:val="center"/>
          </w:tcPr>
          <w:p w14:paraId="421AC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184DAF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00" w:type="dxa"/>
            <w:vAlign w:val="center"/>
          </w:tcPr>
          <w:p w14:paraId="7754F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78" w:type="dxa"/>
            <w:vAlign w:val="center"/>
          </w:tcPr>
          <w:p w14:paraId="11651A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6597DA4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0D9DE463" w14:textId="77777777" w:rsidR="00860657" w:rsidRDefault="006243DC">
      <w:pPr>
        <w:keepNext/>
        <w:ind w:firstLine="709"/>
        <w:jc w:val="both"/>
      </w:pPr>
      <w:r>
        <w:lastRenderedPageBreak/>
        <w:t>Сведения по теме «чувствительность к составу выборки: четыре домена и два домена, упомянутые в ЛР1» сведены в таблицу 18.</w:t>
      </w:r>
    </w:p>
    <w:p w14:paraId="7D4F5079" w14:textId="77777777" w:rsidR="006F5B51" w:rsidRDefault="00C962AA">
      <w:pPr>
        <w:pStyle w:val="a0"/>
        <w:keepNext/>
        <w:spacing w:before="360"/>
      </w:pPr>
      <w: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2154"/>
        <w:gridCol w:w="3402"/>
      </w:tblGrid>
      <w:tr w:rsidR="006F5B51" w14:paraId="4EECEE0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8" w:type="dxa"/>
            <w:vAlign w:val="center"/>
          </w:tcPr>
          <w:p w14:paraId="66CF40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37DAC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402" w:type="dxa"/>
            <w:vAlign w:val="center"/>
          </w:tcPr>
          <w:p w14:paraId="5F4E03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6365357D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72738C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54" w:type="dxa"/>
            <w:vAlign w:val="center"/>
          </w:tcPr>
          <w:p w14:paraId="55CEF4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402" w:type="dxa"/>
            <w:vAlign w:val="center"/>
          </w:tcPr>
          <w:p w14:paraId="7F971D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681ABF46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3CC1F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54" w:type="dxa"/>
            <w:vAlign w:val="center"/>
          </w:tcPr>
          <w:p w14:paraId="77F0F1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402" w:type="dxa"/>
            <w:vAlign w:val="center"/>
          </w:tcPr>
          <w:p w14:paraId="715F1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0A5AA83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6528D2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54" w:type="dxa"/>
            <w:vAlign w:val="center"/>
          </w:tcPr>
          <w:p w14:paraId="6A1C5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402" w:type="dxa"/>
            <w:vAlign w:val="center"/>
          </w:tcPr>
          <w:p w14:paraId="5B5FE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50FA414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52F50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54" w:type="dxa"/>
            <w:vAlign w:val="center"/>
          </w:tcPr>
          <w:p w14:paraId="1D613A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402" w:type="dxa"/>
            <w:vAlign w:val="center"/>
          </w:tcPr>
          <w:p w14:paraId="3617F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2BA82CB9" w14:textId="77777777" w:rsidR="006F5B51" w:rsidRDefault="00C962AA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6DC87172" w14:textId="77777777" w:rsidR="00860657" w:rsidRDefault="006243DC">
      <w:pPr>
        <w:keepNext/>
        <w:ind w:firstLine="709"/>
        <w:jc w:val="both"/>
      </w:pPr>
      <w:r>
        <w:t>В таблице 19 представлены данные по теме «типы сайтов выборки».</w:t>
      </w:r>
    </w:p>
    <w:p w14:paraId="3DB5241E" w14:textId="77777777" w:rsidR="006F5B51" w:rsidRDefault="00C962AA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0"/>
        <w:gridCol w:w="2623"/>
        <w:gridCol w:w="3852"/>
      </w:tblGrid>
      <w:tr w:rsidR="006F5B51" w14:paraId="5CC047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9" w:type="dxa"/>
            <w:vAlign w:val="center"/>
          </w:tcPr>
          <w:p w14:paraId="693756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623" w:type="dxa"/>
            <w:vAlign w:val="center"/>
          </w:tcPr>
          <w:p w14:paraId="0B0086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3852" w:type="dxa"/>
            <w:vAlign w:val="center"/>
          </w:tcPr>
          <w:p w14:paraId="2E3906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6F6A7AAB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577B1A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23" w:type="dxa"/>
            <w:vAlign w:val="center"/>
          </w:tcPr>
          <w:p w14:paraId="28BF0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3852" w:type="dxa"/>
            <w:vAlign w:val="center"/>
          </w:tcPr>
          <w:p w14:paraId="44C908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524425A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2F0E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23" w:type="dxa"/>
            <w:vAlign w:val="center"/>
          </w:tcPr>
          <w:p w14:paraId="4F793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3852" w:type="dxa"/>
            <w:vAlign w:val="center"/>
          </w:tcPr>
          <w:p w14:paraId="78724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1F7BE2F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1B6516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23" w:type="dxa"/>
            <w:vAlign w:val="center"/>
          </w:tcPr>
          <w:p w14:paraId="1015E0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3241C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4E0759D1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EBE8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23" w:type="dxa"/>
            <w:vAlign w:val="center"/>
          </w:tcPr>
          <w:p w14:paraId="1ECD6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4972A3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0B0D92E7" w14:textId="77777777" w:rsidR="00860657" w:rsidRDefault="006243DC">
      <w:pPr>
        <w:spacing w:before="360"/>
        <w:ind w:firstLine="709"/>
        <w:jc w:val="both"/>
      </w:pPr>
      <w:r>
        <w:t>В выборке представлены лишь два типа сайтов из четырех: три прямых продукта и один заменитель (</w:t>
      </w:r>
      <w:r>
        <w:rPr>
          <w:i/>
        </w:rPr>
        <w:t>app.diagrams.net</w:t>
      </w:r>
      <w:r>
        <w:t xml:space="preserve">). </w:t>
      </w:r>
      <w:r>
        <w:rPr>
          <w:i/>
        </w:rPr>
        <w:t>BPMN</w:t>
      </w:r>
      <w:r>
        <w:t>-инструменты и контентные сайты не представлены; среди непредставленных больше всего прямых конкурентов, 8 доменов.</w:t>
      </w:r>
    </w:p>
    <w:p w14:paraId="22C95195" w14:textId="77777777" w:rsidR="006F5B51" w:rsidRDefault="00C962AA">
      <w:pPr>
        <w:pStyle w:val="3"/>
        <w:spacing w:before="360" w:after="360"/>
        <w:ind w:firstLine="709"/>
        <w:jc w:val="left"/>
      </w:pPr>
      <w:bookmarkStart w:id="16" w:name="доли-трафика-cr3-cr5-и-hhi"/>
      <w:bookmarkEnd w:id="15"/>
      <w:r>
        <w:lastRenderedPageBreak/>
        <w:t xml:space="preserve">2.3.3 Доли трафика, </w:t>
      </w:r>
      <w:r>
        <w:rPr>
          <w:i/>
          <w:iCs/>
        </w:rPr>
        <w:t>CR3</w:t>
      </w:r>
      <w:r>
        <w:rPr>
          <w:iCs/>
        </w:rPr>
        <w:t xml:space="preserve">, </w:t>
      </w:r>
      <w:r>
        <w:rPr>
          <w:i/>
          <w:iCs/>
        </w:rPr>
        <w:t>CR5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HHI</w:t>
      </w:r>
    </w:p>
    <w:p w14:paraId="204B744F" w14:textId="77777777" w:rsidR="00860657" w:rsidRDefault="006243DC">
      <w:pPr>
        <w:keepNext/>
        <w:ind w:firstLine="709"/>
        <w:jc w:val="both"/>
      </w:pPr>
      <w:r>
        <w:t xml:space="preserve">Материал по теме «доли трафика выборки и слагаемые </w:t>
      </w:r>
      <w:r>
        <w:rPr>
          <w:i/>
        </w:rPr>
        <w:t>HHI</w:t>
      </w:r>
      <w:r>
        <w:t>» систематизирован в таблице 20.</w:t>
      </w:r>
    </w:p>
    <w:p w14:paraId="09B9B080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1488"/>
        <w:gridCol w:w="1247"/>
        <w:gridCol w:w="1531"/>
        <w:gridCol w:w="1488"/>
        <w:gridCol w:w="1531"/>
      </w:tblGrid>
      <w:tr w:rsidR="006F5B51" w14:paraId="55514A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3B4E2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88" w:type="dxa"/>
            <w:vAlign w:val="center"/>
          </w:tcPr>
          <w:p w14:paraId="3D4F59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247" w:type="dxa"/>
            <w:vAlign w:val="center"/>
          </w:tcPr>
          <w:p w14:paraId="28358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531" w:type="dxa"/>
            <w:vAlign w:val="center"/>
          </w:tcPr>
          <w:p w14:paraId="2799B0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488" w:type="dxa"/>
            <w:vAlign w:val="center"/>
          </w:tcPr>
          <w:p w14:paraId="4E235A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31" w:type="dxa"/>
            <w:vAlign w:val="center"/>
          </w:tcPr>
          <w:p w14:paraId="3D5DDF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7E472591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2AAC1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88" w:type="dxa"/>
            <w:vAlign w:val="center"/>
          </w:tcPr>
          <w:p w14:paraId="277FDB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247" w:type="dxa"/>
            <w:vAlign w:val="center"/>
          </w:tcPr>
          <w:p w14:paraId="6F1039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531" w:type="dxa"/>
            <w:vAlign w:val="center"/>
          </w:tcPr>
          <w:p w14:paraId="5C7A1F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488" w:type="dxa"/>
            <w:vAlign w:val="center"/>
          </w:tcPr>
          <w:p w14:paraId="541E9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531" w:type="dxa"/>
            <w:vAlign w:val="center"/>
          </w:tcPr>
          <w:p w14:paraId="343207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5F34D012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A792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88" w:type="dxa"/>
            <w:vAlign w:val="center"/>
          </w:tcPr>
          <w:p w14:paraId="645616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247" w:type="dxa"/>
            <w:vAlign w:val="center"/>
          </w:tcPr>
          <w:p w14:paraId="55B43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531" w:type="dxa"/>
            <w:vAlign w:val="center"/>
          </w:tcPr>
          <w:p w14:paraId="7D2F1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488" w:type="dxa"/>
            <w:vAlign w:val="center"/>
          </w:tcPr>
          <w:p w14:paraId="12CB4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531" w:type="dxa"/>
            <w:vAlign w:val="center"/>
          </w:tcPr>
          <w:p w14:paraId="1B59CD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53DF5DAA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81F3B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88" w:type="dxa"/>
            <w:vAlign w:val="center"/>
          </w:tcPr>
          <w:p w14:paraId="31369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247" w:type="dxa"/>
            <w:vAlign w:val="center"/>
          </w:tcPr>
          <w:p w14:paraId="1573B0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531" w:type="dxa"/>
            <w:vAlign w:val="center"/>
          </w:tcPr>
          <w:p w14:paraId="12514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488" w:type="dxa"/>
            <w:vAlign w:val="center"/>
          </w:tcPr>
          <w:p w14:paraId="52E1C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531" w:type="dxa"/>
            <w:vAlign w:val="center"/>
          </w:tcPr>
          <w:p w14:paraId="3B4EAA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2E6F56AD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3B1916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88" w:type="dxa"/>
            <w:vAlign w:val="center"/>
          </w:tcPr>
          <w:p w14:paraId="4C8215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247" w:type="dxa"/>
            <w:vAlign w:val="center"/>
          </w:tcPr>
          <w:p w14:paraId="35887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531" w:type="dxa"/>
            <w:vAlign w:val="center"/>
          </w:tcPr>
          <w:p w14:paraId="4EF7F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88" w:type="dxa"/>
            <w:vAlign w:val="center"/>
          </w:tcPr>
          <w:p w14:paraId="19121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531" w:type="dxa"/>
            <w:vAlign w:val="center"/>
          </w:tcPr>
          <w:p w14:paraId="653E9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153EB5B9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05D06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88" w:type="dxa"/>
            <w:vAlign w:val="center"/>
          </w:tcPr>
          <w:p w14:paraId="0BC323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47" w:type="dxa"/>
            <w:vAlign w:val="center"/>
          </w:tcPr>
          <w:p w14:paraId="58237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62AE25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488" w:type="dxa"/>
            <w:vAlign w:val="center"/>
          </w:tcPr>
          <w:p w14:paraId="4DE050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318D4F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21CE302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7E1A3FFA" w14:textId="77777777" w:rsidR="00860657" w:rsidRDefault="006243DC">
      <w:pPr>
        <w:keepNext/>
        <w:ind w:firstLine="709"/>
        <w:jc w:val="both"/>
      </w:pPr>
      <w:r>
        <w:t>Данные по теме «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концентрации» приведены в таблице 21.</w:t>
      </w:r>
    </w:p>
    <w:p w14:paraId="501544AB" w14:textId="77777777" w:rsidR="006F5B51" w:rsidRDefault="00C962AA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6"/>
        <w:gridCol w:w="2071"/>
        <w:gridCol w:w="2738"/>
      </w:tblGrid>
      <w:tr w:rsidR="006F5B51" w14:paraId="124413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6" w:type="dxa"/>
            <w:vAlign w:val="center"/>
          </w:tcPr>
          <w:p w14:paraId="5AF82E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1" w:type="dxa"/>
            <w:vAlign w:val="center"/>
          </w:tcPr>
          <w:p w14:paraId="7E2A86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738" w:type="dxa"/>
            <w:vAlign w:val="center"/>
          </w:tcPr>
          <w:p w14:paraId="407637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52D7CF08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58BCC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2071" w:type="dxa"/>
            <w:vAlign w:val="center"/>
          </w:tcPr>
          <w:p w14:paraId="5D24B6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738" w:type="dxa"/>
            <w:vAlign w:val="center"/>
          </w:tcPr>
          <w:p w14:paraId="647AB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79AF0F82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3C2E4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2071" w:type="dxa"/>
            <w:vAlign w:val="center"/>
          </w:tcPr>
          <w:p w14:paraId="560B2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738" w:type="dxa"/>
            <w:vAlign w:val="center"/>
          </w:tcPr>
          <w:p w14:paraId="05967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14E24114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BF2E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2071" w:type="dxa"/>
            <w:vAlign w:val="center"/>
          </w:tcPr>
          <w:p w14:paraId="3FC639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738" w:type="dxa"/>
            <w:vAlign w:val="center"/>
          </w:tcPr>
          <w:p w14:paraId="32A23B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3DF92C94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6E75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2071" w:type="dxa"/>
            <w:vAlign w:val="center"/>
          </w:tcPr>
          <w:p w14:paraId="34D0C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738" w:type="dxa"/>
            <w:vAlign w:val="center"/>
          </w:tcPr>
          <w:p w14:paraId="488F5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DE81FF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1B300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2071" w:type="dxa"/>
            <w:vAlign w:val="center"/>
          </w:tcPr>
          <w:p w14:paraId="1CB67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738" w:type="dxa"/>
            <w:vAlign w:val="center"/>
          </w:tcPr>
          <w:p w14:paraId="1F9D0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12DEEC1" w14:textId="77777777" w:rsidR="006F5B51" w:rsidRDefault="00C962AA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>CR3/CR5/HHI</w:t>
      </w:r>
      <w:r>
        <w:rPr>
          <w:iCs/>
        </w:rPr>
        <w:t xml:space="preserve"> </w:t>
      </w:r>
      <w:r>
        <w:t>нет – лист добавлен в рабочей копии (Р-42).</w:t>
      </w:r>
    </w:p>
    <w:p w14:paraId="5A2D10CB" w14:textId="77777777" w:rsidR="00860657" w:rsidRDefault="006243DC">
      <w:pPr>
        <w:keepNext/>
        <w:ind w:firstLine="709"/>
        <w:jc w:val="both"/>
      </w:pPr>
      <w:r>
        <w:lastRenderedPageBreak/>
        <w:t xml:space="preserve">Наглядно тема «визиты доменов выборки </w:t>
      </w:r>
      <w:r>
        <w:rPr>
          <w:i/>
        </w:rPr>
        <w:t>Similarweb</w:t>
      </w:r>
      <w:r>
        <w:t>, в месяц» отражена на рисунке 6.</w:t>
      </w:r>
    </w:p>
    <w:p w14:paraId="0DEA1BC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398DE4" w14:textId="77777777" w:rsidR="006F5B51" w:rsidRDefault="00C962AA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60055EC9" w14:textId="77777777" w:rsidR="00860657" w:rsidRDefault="006243DC">
      <w:pPr>
        <w:ind w:firstLine="709"/>
        <w:jc w:val="both"/>
      </w:pPr>
      <w:r>
        <w:t xml:space="preserve">Наибольшее число визитов у </w:t>
      </w:r>
      <w:r>
        <w:rPr>
          <w:i/>
        </w:rPr>
        <w:t>app.diagrams.net</w:t>
      </w:r>
      <w:r>
        <w:t xml:space="preserve"> (86,6 % визитов выборки), наименьшее – у </w:t>
      </w:r>
      <w:r>
        <w:rPr>
          <w:i/>
        </w:rPr>
        <w:t>mermaidchart.com</w:t>
      </w:r>
      <w:r>
        <w:t xml:space="preserve">. Синим выделен единственный домен, подтвержденный скриншотом, – </w:t>
      </w:r>
      <w:r>
        <w:rPr>
          <w:i/>
        </w:rPr>
        <w:t>plantuml.com</w:t>
      </w:r>
      <w:r>
        <w:t>; из-за логарифмической шкалы разрыв между доменами визуально сглажен.</w:t>
      </w:r>
    </w:p>
    <w:p w14:paraId="491221A1" w14:textId="77777777" w:rsidR="00860657" w:rsidRDefault="006243DC">
      <w:pPr>
        <w:keepNext/>
        <w:spacing w:before="360"/>
        <w:ind w:firstLine="709"/>
        <w:jc w:val="both"/>
      </w:pPr>
      <w:r>
        <w:t>Тема «доли доменов в суммарных визитах выборки» показана на рисунке 7.</w:t>
      </w:r>
    </w:p>
    <w:p w14:paraId="57A10AC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88190" w14:textId="77777777" w:rsidR="006F5B51" w:rsidRDefault="00C962AA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24FF4D67" w14:textId="77777777" w:rsidR="00860657" w:rsidRDefault="006243DC">
      <w:pPr>
        <w:ind w:firstLine="709"/>
        <w:jc w:val="both"/>
      </w:pPr>
      <w:r>
        <w:lastRenderedPageBreak/>
        <w:t xml:space="preserve">Доли распределены крайне неравномерно: </w:t>
      </w:r>
      <w:r>
        <w:rPr>
          <w:i/>
        </w:rPr>
        <w:t>app.diagrams.net</w:t>
      </w:r>
      <w:r>
        <w:t xml:space="preserve"> занимает подавляющую часть визитов, </w:t>
      </w:r>
      <w:r>
        <w:rPr>
          <w:i/>
        </w:rPr>
        <w:t>eraser.io</w:t>
      </w:r>
      <w:r>
        <w:t xml:space="preserve"> и </w:t>
      </w:r>
      <w:r>
        <w:rPr>
          <w:i/>
        </w:rPr>
        <w:t>plantuml.com</w:t>
      </w:r>
      <w:r>
        <w:t xml:space="preserve"> имеют небольшие доли, </w:t>
      </w:r>
      <w:r>
        <w:rPr>
          <w:i/>
        </w:rPr>
        <w:t>mermaidchart.com</w:t>
      </w:r>
      <w:r>
        <w:t xml:space="preserve"> – менее процента. В заголовке рисунка концентрация оценена как высокая.</w:t>
      </w:r>
    </w:p>
    <w:p w14:paraId="714924F5" w14:textId="77777777" w:rsidR="006F5B51" w:rsidRDefault="00C962AA">
      <w:pPr>
        <w:pStyle w:val="3"/>
        <w:spacing w:before="360" w:after="360"/>
        <w:ind w:firstLine="709"/>
        <w:jc w:val="left"/>
      </w:pPr>
      <w:bookmarkStart w:id="17" w:name="каналы-география-и-поисковые-запросы"/>
      <w:bookmarkEnd w:id="16"/>
      <w:r>
        <w:t>2.3.4 Каналы, география и поисковые запросы</w:t>
      </w:r>
    </w:p>
    <w:p w14:paraId="1E1BC238" w14:textId="77777777" w:rsidR="00860657" w:rsidRDefault="006243DC">
      <w:pPr>
        <w:keepNext/>
        <w:ind w:firstLine="709"/>
        <w:jc w:val="both"/>
      </w:pPr>
      <w:r>
        <w:t>Сведения по теме «лист 03_Каналы: канальная структура» сведены в таблицу 22.</w:t>
      </w:r>
    </w:p>
    <w:p w14:paraId="29F6918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2541"/>
        <w:gridCol w:w="2006"/>
        <w:gridCol w:w="1864"/>
        <w:gridCol w:w="1534"/>
      </w:tblGrid>
      <w:tr w:rsidR="006F5B51" w14:paraId="3ABB9F3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73397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541" w:type="dxa"/>
            <w:vAlign w:val="center"/>
          </w:tcPr>
          <w:p w14:paraId="7EA96D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006" w:type="dxa"/>
            <w:vAlign w:val="center"/>
          </w:tcPr>
          <w:p w14:paraId="44CEE3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1864" w:type="dxa"/>
            <w:vAlign w:val="center"/>
          </w:tcPr>
          <w:p w14:paraId="500C5B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534" w:type="dxa"/>
            <w:vAlign w:val="center"/>
          </w:tcPr>
          <w:p w14:paraId="05236A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3405856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AD865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541" w:type="dxa"/>
            <w:vAlign w:val="center"/>
          </w:tcPr>
          <w:p w14:paraId="6ABB2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9AA09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B3679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73CDAA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EDB632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2DB2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3C12F2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006" w:type="dxa"/>
            <w:vAlign w:val="center"/>
          </w:tcPr>
          <w:p w14:paraId="3DFF2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1864" w:type="dxa"/>
            <w:vAlign w:val="center"/>
          </w:tcPr>
          <w:p w14:paraId="00C45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534" w:type="dxa"/>
            <w:vAlign w:val="center"/>
          </w:tcPr>
          <w:p w14:paraId="06434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60378B67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178D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541" w:type="dxa"/>
            <w:vAlign w:val="center"/>
          </w:tcPr>
          <w:p w14:paraId="330565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71225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E158E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2C129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A58B5D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DEBD5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541" w:type="dxa"/>
            <w:vAlign w:val="center"/>
          </w:tcPr>
          <w:p w14:paraId="6B6287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3DE77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48038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75FA9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550F91D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845E1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1BEC0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49A6E3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22840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3E029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E587C4C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0E716F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541" w:type="dxa"/>
            <w:vAlign w:val="center"/>
          </w:tcPr>
          <w:p w14:paraId="30D9FF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362BEC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E180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0B4558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3A56E04" w14:textId="77777777" w:rsidR="006F5B51" w:rsidRDefault="00C962AA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>Email/Mail</w:t>
      </w:r>
      <w:r>
        <w:rPr>
          <w:iCs/>
        </w:rPr>
        <w:t xml:space="preserve">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C7A536A" w14:textId="77777777" w:rsidR="006F5B51" w:rsidRDefault="00C962AA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</w:t>
      </w:r>
      <w:r>
        <w:lastRenderedPageBreak/>
        <w:t xml:space="preserve">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1BDED9AF" w14:textId="77777777" w:rsidR="00860657" w:rsidRDefault="006243DC">
      <w:pPr>
        <w:keepNext/>
        <w:ind w:firstLine="709"/>
        <w:jc w:val="both"/>
      </w:pPr>
      <w:r>
        <w:t>В таблице 23 представлены данные по теме «вордстат, вкладка «Регионы», запрос «</w:t>
      </w:r>
      <w:r>
        <w:rPr>
          <w:i/>
        </w:rPr>
        <w:t>plantuml</w:t>
      </w:r>
      <w:r>
        <w:t>», окно 29.08.2026–27.09.2026».</w:t>
      </w:r>
    </w:p>
    <w:p w14:paraId="4F51CFB0" w14:textId="77777777" w:rsidR="006F5B51" w:rsidRDefault="00C962AA">
      <w:pPr>
        <w:pStyle w:val="a0"/>
        <w:keepNext/>
        <w:spacing w:before="360"/>
      </w:pPr>
      <w:r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749"/>
        <w:gridCol w:w="3535"/>
      </w:tblGrid>
      <w:tr w:rsidR="006F5B51" w14:paraId="7DA013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0" w:type="dxa"/>
            <w:vAlign w:val="center"/>
          </w:tcPr>
          <w:p w14:paraId="10996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49" w:type="dxa"/>
            <w:vAlign w:val="center"/>
          </w:tcPr>
          <w:p w14:paraId="680BC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5" w:type="dxa"/>
            <w:vAlign w:val="center"/>
          </w:tcPr>
          <w:p w14:paraId="275832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27C1314E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117B8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9" w:type="dxa"/>
            <w:vAlign w:val="center"/>
          </w:tcPr>
          <w:p w14:paraId="05FB27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5" w:type="dxa"/>
            <w:vAlign w:val="center"/>
          </w:tcPr>
          <w:p w14:paraId="0F2C0B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42B97E4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398D39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49" w:type="dxa"/>
            <w:vAlign w:val="center"/>
          </w:tcPr>
          <w:p w14:paraId="79EBC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5" w:type="dxa"/>
            <w:vAlign w:val="center"/>
          </w:tcPr>
          <w:p w14:paraId="6513C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7380DC7E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612EB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9" w:type="dxa"/>
            <w:vAlign w:val="center"/>
          </w:tcPr>
          <w:p w14:paraId="57A90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5" w:type="dxa"/>
            <w:vAlign w:val="center"/>
          </w:tcPr>
          <w:p w14:paraId="0B9BC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1F0635E4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3197BD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9" w:type="dxa"/>
            <w:vAlign w:val="center"/>
          </w:tcPr>
          <w:p w14:paraId="255BB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5" w:type="dxa"/>
            <w:vAlign w:val="center"/>
          </w:tcPr>
          <w:p w14:paraId="4B79E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0C9FE99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4C4E2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49" w:type="dxa"/>
            <w:vAlign w:val="center"/>
          </w:tcPr>
          <w:p w14:paraId="6E330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5" w:type="dxa"/>
            <w:vAlign w:val="center"/>
          </w:tcPr>
          <w:p w14:paraId="3775E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54D62A02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038FF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49" w:type="dxa"/>
            <w:vAlign w:val="center"/>
          </w:tcPr>
          <w:p w14:paraId="45BC71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5" w:type="dxa"/>
            <w:vAlign w:val="center"/>
          </w:tcPr>
          <w:p w14:paraId="6953F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37167215" w14:textId="77777777" w:rsidR="00860657" w:rsidRDefault="006243DC">
      <w:pPr>
        <w:spacing w:before="360"/>
        <w:ind w:firstLine="709"/>
        <w:jc w:val="both"/>
      </w:pPr>
      <w:r>
        <w:t>По числу запросов лидирует Россия (7 874), по индексу интереса – Минск (255,54). Индекс Беларуси (118,12) выше, чем у России (103,04), несмотря на заметно меньшее число запросов (170).</w:t>
      </w:r>
    </w:p>
    <w:p w14:paraId="732363EC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«лист 04_География: шаблонный расчет и корректный вариант» систематизирован в таблице 24.</w:t>
      </w:r>
    </w:p>
    <w:p w14:paraId="2FBD3BD6" w14:textId="77777777" w:rsidR="006F5B51" w:rsidRDefault="00C962AA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7"/>
        <w:gridCol w:w="1255"/>
        <w:gridCol w:w="1273"/>
        <w:gridCol w:w="1271"/>
        <w:gridCol w:w="1725"/>
        <w:gridCol w:w="1684"/>
      </w:tblGrid>
      <w:tr w:rsidR="006F5B51" w14:paraId="602AEB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6" w:type="dxa"/>
            <w:vAlign w:val="center"/>
          </w:tcPr>
          <w:p w14:paraId="09AD58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255" w:type="dxa"/>
            <w:vAlign w:val="center"/>
          </w:tcPr>
          <w:p w14:paraId="5A1CDB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73" w:type="dxa"/>
            <w:vAlign w:val="center"/>
          </w:tcPr>
          <w:p w14:paraId="202E70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1" w:type="dxa"/>
            <w:vAlign w:val="center"/>
          </w:tcPr>
          <w:p w14:paraId="309962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725" w:type="dxa"/>
            <w:vAlign w:val="center"/>
          </w:tcPr>
          <w:p w14:paraId="075249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684" w:type="dxa"/>
            <w:vAlign w:val="center"/>
          </w:tcPr>
          <w:p w14:paraId="7ADBD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4FEF48AE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69A6F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255" w:type="dxa"/>
            <w:vAlign w:val="center"/>
          </w:tcPr>
          <w:p w14:paraId="45B19A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73" w:type="dxa"/>
            <w:vAlign w:val="center"/>
          </w:tcPr>
          <w:p w14:paraId="497FE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1" w:type="dxa"/>
            <w:vAlign w:val="center"/>
          </w:tcPr>
          <w:p w14:paraId="4A121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725" w:type="dxa"/>
            <w:vAlign w:val="center"/>
          </w:tcPr>
          <w:p w14:paraId="32215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684" w:type="dxa"/>
            <w:vAlign w:val="center"/>
          </w:tcPr>
          <w:p w14:paraId="441760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27950858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29C425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255" w:type="dxa"/>
            <w:vAlign w:val="center"/>
          </w:tcPr>
          <w:p w14:paraId="64DDE9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73" w:type="dxa"/>
            <w:vAlign w:val="center"/>
          </w:tcPr>
          <w:p w14:paraId="30434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1" w:type="dxa"/>
            <w:vAlign w:val="center"/>
          </w:tcPr>
          <w:p w14:paraId="1F7369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725" w:type="dxa"/>
            <w:vAlign w:val="center"/>
          </w:tcPr>
          <w:p w14:paraId="2999F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684" w:type="dxa"/>
            <w:vAlign w:val="center"/>
          </w:tcPr>
          <w:p w14:paraId="12AA3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3759816F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1B6DD8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255" w:type="dxa"/>
            <w:vAlign w:val="center"/>
          </w:tcPr>
          <w:p w14:paraId="601C8F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73" w:type="dxa"/>
            <w:vAlign w:val="center"/>
          </w:tcPr>
          <w:p w14:paraId="42B340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1" w:type="dxa"/>
            <w:vAlign w:val="center"/>
          </w:tcPr>
          <w:p w14:paraId="71B068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725" w:type="dxa"/>
            <w:vAlign w:val="center"/>
          </w:tcPr>
          <w:p w14:paraId="17A65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684" w:type="dxa"/>
            <w:vAlign w:val="center"/>
          </w:tcPr>
          <w:p w14:paraId="633305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2E6C5B30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7FC75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255" w:type="dxa"/>
            <w:vAlign w:val="center"/>
          </w:tcPr>
          <w:p w14:paraId="1D8C3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73" w:type="dxa"/>
            <w:vAlign w:val="center"/>
          </w:tcPr>
          <w:p w14:paraId="26A9C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1" w:type="dxa"/>
            <w:vAlign w:val="center"/>
          </w:tcPr>
          <w:p w14:paraId="5A2C66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725" w:type="dxa"/>
            <w:vAlign w:val="center"/>
          </w:tcPr>
          <w:p w14:paraId="746838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684" w:type="dxa"/>
            <w:vAlign w:val="center"/>
          </w:tcPr>
          <w:p w14:paraId="5D58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0DF2FEEE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</w:t>
      </w:r>
      <w:r>
        <w:lastRenderedPageBreak/>
        <w:t>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E2AB6AB" w14:textId="77777777" w:rsidR="00860657" w:rsidRDefault="006243DC">
      <w:pPr>
        <w:keepNext/>
        <w:ind w:firstLine="709"/>
        <w:jc w:val="both"/>
      </w:pPr>
      <w:r>
        <w:t>Данные по теме «лист 05_Запросы: типы намерений и индекс коммерческого интереса» приведены в таблице 25.</w:t>
      </w:r>
    </w:p>
    <w:p w14:paraId="07AE9F88" w14:textId="77777777" w:rsidR="006F5B51" w:rsidRDefault="00C962AA">
      <w:pPr>
        <w:pStyle w:val="a0"/>
        <w:keepNext/>
        <w:spacing w:before="360"/>
      </w:pPr>
      <w: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0"/>
        <w:gridCol w:w="918"/>
        <w:gridCol w:w="918"/>
        <w:gridCol w:w="1667"/>
        <w:gridCol w:w="964"/>
        <w:gridCol w:w="1106"/>
        <w:gridCol w:w="1105"/>
        <w:gridCol w:w="1667"/>
      </w:tblGrid>
      <w:tr w:rsidR="006F5B51" w14:paraId="55212A4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1" w:type="dxa"/>
            <w:vAlign w:val="center"/>
          </w:tcPr>
          <w:p w14:paraId="512ADC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8" w:type="dxa"/>
            <w:vAlign w:val="center"/>
          </w:tcPr>
          <w:p w14:paraId="746C4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18" w:type="dxa"/>
            <w:vAlign w:val="center"/>
          </w:tcPr>
          <w:p w14:paraId="782C07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4C3750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964" w:type="dxa"/>
            <w:vAlign w:val="center"/>
          </w:tcPr>
          <w:p w14:paraId="012691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106" w:type="dxa"/>
            <w:vAlign w:val="center"/>
          </w:tcPr>
          <w:p w14:paraId="3F9ED8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05" w:type="dxa"/>
            <w:vAlign w:val="center"/>
          </w:tcPr>
          <w:p w14:paraId="4BE981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5829C2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0CAD996D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4608A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36B55D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18" w:type="dxa"/>
            <w:vAlign w:val="center"/>
          </w:tcPr>
          <w:p w14:paraId="66BF9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67" w:type="dxa"/>
            <w:vAlign w:val="center"/>
          </w:tcPr>
          <w:p w14:paraId="5E218F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4881D1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75F9A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05" w:type="dxa"/>
            <w:vAlign w:val="center"/>
          </w:tcPr>
          <w:p w14:paraId="69B481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667" w:type="dxa"/>
            <w:vAlign w:val="center"/>
          </w:tcPr>
          <w:p w14:paraId="4CDE7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05299412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AE3A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0A8FE0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18" w:type="dxa"/>
            <w:vAlign w:val="center"/>
          </w:tcPr>
          <w:p w14:paraId="4CB4B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67" w:type="dxa"/>
            <w:vAlign w:val="center"/>
          </w:tcPr>
          <w:p w14:paraId="4CDBF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2CEE3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9B730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05" w:type="dxa"/>
            <w:vAlign w:val="center"/>
          </w:tcPr>
          <w:p w14:paraId="13CB9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667" w:type="dxa"/>
            <w:vAlign w:val="center"/>
          </w:tcPr>
          <w:p w14:paraId="03B300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3BC32584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7221E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18" w:type="dxa"/>
            <w:vAlign w:val="center"/>
          </w:tcPr>
          <w:p w14:paraId="62F521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18" w:type="dxa"/>
            <w:vAlign w:val="center"/>
          </w:tcPr>
          <w:p w14:paraId="71066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67" w:type="dxa"/>
            <w:vAlign w:val="center"/>
          </w:tcPr>
          <w:p w14:paraId="1CC29E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713DD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6BA82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05" w:type="dxa"/>
            <w:vAlign w:val="center"/>
          </w:tcPr>
          <w:p w14:paraId="2D167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667" w:type="dxa"/>
            <w:vAlign w:val="center"/>
          </w:tcPr>
          <w:p w14:paraId="51837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3C3E6BC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8831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18" w:type="dxa"/>
            <w:vAlign w:val="center"/>
          </w:tcPr>
          <w:p w14:paraId="68327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18" w:type="dxa"/>
            <w:vAlign w:val="center"/>
          </w:tcPr>
          <w:p w14:paraId="743A7A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67" w:type="dxa"/>
            <w:vAlign w:val="center"/>
          </w:tcPr>
          <w:p w14:paraId="0268DE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0C3DD9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3BDE6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05" w:type="dxa"/>
            <w:vAlign w:val="center"/>
          </w:tcPr>
          <w:p w14:paraId="5F424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667" w:type="dxa"/>
            <w:vAlign w:val="center"/>
          </w:tcPr>
          <w:p w14:paraId="0C12AE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03E7239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D778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18" w:type="dxa"/>
            <w:vAlign w:val="center"/>
          </w:tcPr>
          <w:p w14:paraId="7CFCB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18" w:type="dxa"/>
            <w:vAlign w:val="center"/>
          </w:tcPr>
          <w:p w14:paraId="0522DF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67" w:type="dxa"/>
            <w:vAlign w:val="center"/>
          </w:tcPr>
          <w:p w14:paraId="25E9E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19F670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1E3C3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05" w:type="dxa"/>
            <w:vAlign w:val="center"/>
          </w:tcPr>
          <w:p w14:paraId="06599D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667" w:type="dxa"/>
            <w:vAlign w:val="center"/>
          </w:tcPr>
          <w:p w14:paraId="36FF03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259C1B48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6B0E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18" w:type="dxa"/>
            <w:vAlign w:val="center"/>
          </w:tcPr>
          <w:p w14:paraId="6A9CC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18" w:type="dxa"/>
            <w:vAlign w:val="center"/>
          </w:tcPr>
          <w:p w14:paraId="1B116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67" w:type="dxa"/>
            <w:vAlign w:val="center"/>
          </w:tcPr>
          <w:p w14:paraId="059B9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964" w:type="dxa"/>
            <w:vAlign w:val="center"/>
          </w:tcPr>
          <w:p w14:paraId="3E1BC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1106" w:type="dxa"/>
            <w:vAlign w:val="center"/>
          </w:tcPr>
          <w:p w14:paraId="4B9507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05" w:type="dxa"/>
            <w:vAlign w:val="center"/>
          </w:tcPr>
          <w:p w14:paraId="2F55D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667" w:type="dxa"/>
            <w:vAlign w:val="center"/>
          </w:tcPr>
          <w:p w14:paraId="0BD5D6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5391EDF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0CF4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8" w:type="dxa"/>
            <w:vAlign w:val="center"/>
          </w:tcPr>
          <w:p w14:paraId="5BEF72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18" w:type="dxa"/>
            <w:vAlign w:val="center"/>
          </w:tcPr>
          <w:p w14:paraId="0BFCC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67" w:type="dxa"/>
            <w:vAlign w:val="center"/>
          </w:tcPr>
          <w:p w14:paraId="7AFBEE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2DF63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1106" w:type="dxa"/>
            <w:vAlign w:val="center"/>
          </w:tcPr>
          <w:p w14:paraId="58D99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05" w:type="dxa"/>
            <w:vAlign w:val="center"/>
          </w:tcPr>
          <w:p w14:paraId="2DF78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667" w:type="dxa"/>
            <w:vAlign w:val="center"/>
          </w:tcPr>
          <w:p w14:paraId="0BF80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3B6227B4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3F9A044D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>» сведены в таблицу 26.</w:t>
      </w:r>
    </w:p>
    <w:p w14:paraId="12A3C4A2" w14:textId="77777777" w:rsidR="006F5B51" w:rsidRDefault="00C962AA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1"/>
        <w:gridCol w:w="2644"/>
        <w:gridCol w:w="1053"/>
        <w:gridCol w:w="3527"/>
      </w:tblGrid>
      <w:tr w:rsidR="006F5B51" w14:paraId="0AA498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2FBB3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44" w:type="dxa"/>
            <w:vAlign w:val="center"/>
          </w:tcPr>
          <w:p w14:paraId="3C93A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53" w:type="dxa"/>
            <w:vAlign w:val="center"/>
          </w:tcPr>
          <w:p w14:paraId="081ABE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у.е.</w:t>
            </w:r>
          </w:p>
        </w:tc>
        <w:tc>
          <w:tcPr>
            <w:tcW w:w="3527" w:type="dxa"/>
            <w:vAlign w:val="center"/>
          </w:tcPr>
          <w:p w14:paraId="0514D1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7D83D94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77BF4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44" w:type="dxa"/>
            <w:vAlign w:val="center"/>
          </w:tcPr>
          <w:p w14:paraId="194D25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3F9731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27" w:type="dxa"/>
            <w:vAlign w:val="center"/>
          </w:tcPr>
          <w:p w14:paraId="2665BB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2C62C331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DBF23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44" w:type="dxa"/>
            <w:vAlign w:val="center"/>
          </w:tcPr>
          <w:p w14:paraId="18B5F3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173D1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27" w:type="dxa"/>
            <w:vAlign w:val="center"/>
          </w:tcPr>
          <w:p w14:paraId="1E473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48E1F44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3E700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44" w:type="dxa"/>
            <w:vAlign w:val="center"/>
          </w:tcPr>
          <w:p w14:paraId="30015B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3F2915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27" w:type="dxa"/>
            <w:vAlign w:val="center"/>
          </w:tcPr>
          <w:p w14:paraId="263970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0F17782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B521F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44" w:type="dxa"/>
            <w:vAlign w:val="center"/>
          </w:tcPr>
          <w:p w14:paraId="78880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16B2D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27" w:type="dxa"/>
            <w:vAlign w:val="center"/>
          </w:tcPr>
          <w:p w14:paraId="66010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D1E83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A829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44" w:type="dxa"/>
            <w:vAlign w:val="center"/>
          </w:tcPr>
          <w:p w14:paraId="5E116B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53" w:type="dxa"/>
            <w:vAlign w:val="center"/>
          </w:tcPr>
          <w:p w14:paraId="5D56A9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27" w:type="dxa"/>
            <w:vAlign w:val="center"/>
          </w:tcPr>
          <w:p w14:paraId="60A7F7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158258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DC68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44" w:type="dxa"/>
            <w:vAlign w:val="center"/>
          </w:tcPr>
          <w:p w14:paraId="23EB6C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53" w:type="dxa"/>
            <w:vAlign w:val="center"/>
          </w:tcPr>
          <w:p w14:paraId="19B566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27" w:type="dxa"/>
            <w:vAlign w:val="center"/>
          </w:tcPr>
          <w:p w14:paraId="5F26D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5DA4C6EB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у.е.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15701099" w14:textId="77777777" w:rsidR="006F5B51" w:rsidRDefault="00C962AA">
      <w:pPr>
        <w:pStyle w:val="3"/>
        <w:spacing w:before="360" w:after="360"/>
        <w:ind w:firstLine="709"/>
        <w:jc w:val="left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07396E4A" w14:textId="77777777" w:rsidR="00860657" w:rsidRDefault="006243DC">
      <w:pPr>
        <w:keepNext/>
        <w:ind w:firstLine="709"/>
        <w:jc w:val="both"/>
      </w:pPr>
      <w:r>
        <w:t>В таблице 27 представлены данные по теме «лист 01_Параметры: значения до и после исправления формул».</w:t>
      </w:r>
    </w:p>
    <w:p w14:paraId="4148C2E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9"/>
        <w:gridCol w:w="3388"/>
        <w:gridCol w:w="1678"/>
      </w:tblGrid>
      <w:tr w:rsidR="006F5B51" w14:paraId="6CFAF85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8" w:type="dxa"/>
            <w:vAlign w:val="center"/>
          </w:tcPr>
          <w:p w14:paraId="1F6A16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88" w:type="dxa"/>
            <w:vAlign w:val="center"/>
          </w:tcPr>
          <w:p w14:paraId="43F591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678" w:type="dxa"/>
            <w:vAlign w:val="center"/>
          </w:tcPr>
          <w:p w14:paraId="3ED78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1F6EC348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3167C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88" w:type="dxa"/>
            <w:vAlign w:val="center"/>
          </w:tcPr>
          <w:p w14:paraId="40C616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8" w:type="dxa"/>
            <w:vAlign w:val="center"/>
          </w:tcPr>
          <w:p w14:paraId="0A595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4B9B26B6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7467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88" w:type="dxa"/>
            <w:vAlign w:val="center"/>
          </w:tcPr>
          <w:p w14:paraId="64CFA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678" w:type="dxa"/>
            <w:vAlign w:val="center"/>
          </w:tcPr>
          <w:p w14:paraId="0D45D8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7D2CC2DB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1A28DF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88" w:type="dxa"/>
            <w:vAlign w:val="center"/>
          </w:tcPr>
          <w:p w14:paraId="2D1B7A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678" w:type="dxa"/>
            <w:vAlign w:val="center"/>
          </w:tcPr>
          <w:p w14:paraId="122DA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10DE6002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393C4E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88" w:type="dxa"/>
            <w:vAlign w:val="center"/>
          </w:tcPr>
          <w:p w14:paraId="59A08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678" w:type="dxa"/>
            <w:vAlign w:val="center"/>
          </w:tcPr>
          <w:p w14:paraId="7E0E97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66784CD6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3E15E6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88" w:type="dxa"/>
            <w:vAlign w:val="center"/>
          </w:tcPr>
          <w:p w14:paraId="692CF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678" w:type="dxa"/>
            <w:vAlign w:val="center"/>
          </w:tcPr>
          <w:p w14:paraId="7C5510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302892AC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1F8F9DAA" w14:textId="77777777" w:rsidR="00860657" w:rsidRDefault="006243DC">
      <w:pPr>
        <w:keepNext/>
        <w:ind w:firstLine="709"/>
        <w:jc w:val="both"/>
      </w:pPr>
      <w:r>
        <w:lastRenderedPageBreak/>
        <w:t>Материал по теме «лист 06_Воронка_сценарии: рыночный объем по сценариям» систематизирован в таблице 28.</w:t>
      </w:r>
    </w:p>
    <w:p w14:paraId="63A039AE" w14:textId="77777777" w:rsidR="006F5B51" w:rsidRDefault="00C962AA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4"/>
        <w:gridCol w:w="791"/>
        <w:gridCol w:w="1113"/>
        <w:gridCol w:w="822"/>
        <w:gridCol w:w="680"/>
        <w:gridCol w:w="629"/>
        <w:gridCol w:w="709"/>
        <w:gridCol w:w="1112"/>
        <w:gridCol w:w="1193"/>
        <w:gridCol w:w="1112"/>
      </w:tblGrid>
      <w:tr w:rsidR="006F5B51" w14:paraId="13CD7A9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3" w:type="dxa"/>
            <w:vAlign w:val="center"/>
          </w:tcPr>
          <w:p w14:paraId="14D1A7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90" w:type="dxa"/>
            <w:vAlign w:val="center"/>
          </w:tcPr>
          <w:p w14:paraId="4A1474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12" w:type="dxa"/>
            <w:vAlign w:val="center"/>
          </w:tcPr>
          <w:p w14:paraId="0DD79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822" w:type="dxa"/>
            <w:vAlign w:val="center"/>
          </w:tcPr>
          <w:p w14:paraId="22596C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5BAA4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29" w:type="dxa"/>
            <w:vAlign w:val="center"/>
          </w:tcPr>
          <w:p w14:paraId="2D6F9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09" w:type="dxa"/>
            <w:vAlign w:val="center"/>
          </w:tcPr>
          <w:p w14:paraId="2DA23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12" w:type="dxa"/>
            <w:vAlign w:val="center"/>
          </w:tcPr>
          <w:p w14:paraId="431CCA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193" w:type="dxa"/>
            <w:vAlign w:val="center"/>
          </w:tcPr>
          <w:p w14:paraId="429F2D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2" w:type="dxa"/>
            <w:vAlign w:val="center"/>
          </w:tcPr>
          <w:p w14:paraId="6FAE7B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562563F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4CE5D6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790" w:type="dxa"/>
            <w:vAlign w:val="center"/>
          </w:tcPr>
          <w:p w14:paraId="28644F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12" w:type="dxa"/>
            <w:vAlign w:val="center"/>
          </w:tcPr>
          <w:p w14:paraId="2B4A42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822" w:type="dxa"/>
            <w:vAlign w:val="center"/>
          </w:tcPr>
          <w:p w14:paraId="5AEDDA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680" w:type="dxa"/>
            <w:vAlign w:val="center"/>
          </w:tcPr>
          <w:p w14:paraId="71E3E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29" w:type="dxa"/>
            <w:vAlign w:val="center"/>
          </w:tcPr>
          <w:p w14:paraId="4FC375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188CC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6C2640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193" w:type="dxa"/>
            <w:vAlign w:val="center"/>
          </w:tcPr>
          <w:p w14:paraId="12955E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12" w:type="dxa"/>
            <w:vAlign w:val="center"/>
          </w:tcPr>
          <w:p w14:paraId="07647E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4350FE5B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189370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790" w:type="dxa"/>
            <w:vAlign w:val="center"/>
          </w:tcPr>
          <w:p w14:paraId="6B4DC3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12" w:type="dxa"/>
            <w:vAlign w:val="center"/>
          </w:tcPr>
          <w:p w14:paraId="214434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822" w:type="dxa"/>
            <w:vAlign w:val="center"/>
          </w:tcPr>
          <w:p w14:paraId="5098B5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680" w:type="dxa"/>
            <w:vAlign w:val="center"/>
          </w:tcPr>
          <w:p w14:paraId="0D7C10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29" w:type="dxa"/>
            <w:vAlign w:val="center"/>
          </w:tcPr>
          <w:p w14:paraId="6B9FDD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6EFDA0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305C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193" w:type="dxa"/>
            <w:vAlign w:val="center"/>
          </w:tcPr>
          <w:p w14:paraId="5FB3DD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12" w:type="dxa"/>
            <w:vAlign w:val="center"/>
          </w:tcPr>
          <w:p w14:paraId="124A31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55AAA5DC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153ABE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790" w:type="dxa"/>
            <w:vAlign w:val="center"/>
          </w:tcPr>
          <w:p w14:paraId="099EAB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12" w:type="dxa"/>
            <w:vAlign w:val="center"/>
          </w:tcPr>
          <w:p w14:paraId="27215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822" w:type="dxa"/>
            <w:vAlign w:val="center"/>
          </w:tcPr>
          <w:p w14:paraId="4460FD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680" w:type="dxa"/>
            <w:vAlign w:val="center"/>
          </w:tcPr>
          <w:p w14:paraId="57E2F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29" w:type="dxa"/>
            <w:vAlign w:val="center"/>
          </w:tcPr>
          <w:p w14:paraId="390CD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09" w:type="dxa"/>
            <w:vAlign w:val="center"/>
          </w:tcPr>
          <w:p w14:paraId="3C4DA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0A0B9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193" w:type="dxa"/>
            <w:vAlign w:val="center"/>
          </w:tcPr>
          <w:p w14:paraId="798AD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12" w:type="dxa"/>
            <w:vAlign w:val="center"/>
          </w:tcPr>
          <w:p w14:paraId="5ED2B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0EA9CD7B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у.е.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233C9205" w14:textId="77777777" w:rsidR="00860657" w:rsidRDefault="006243DC">
      <w:pPr>
        <w:keepNext/>
        <w:ind w:firstLine="709"/>
        <w:jc w:val="both"/>
      </w:pPr>
      <w:r>
        <w:t>Данные по теме «достижимая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  <w:r>
        <w:t>» приведены в таблице 29.</w:t>
      </w:r>
    </w:p>
    <w:p w14:paraId="65BA9558" w14:textId="77777777" w:rsidR="006F5B51" w:rsidRDefault="00C962AA">
      <w:pPr>
        <w:pStyle w:val="a0"/>
        <w:keepNext/>
        <w:spacing w:before="360"/>
      </w:pPr>
      <w:r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544"/>
        <w:gridCol w:w="1898"/>
        <w:gridCol w:w="2815"/>
      </w:tblGrid>
      <w:tr w:rsidR="006F5B51" w14:paraId="7B38EC6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2002E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544" w:type="dxa"/>
            <w:vAlign w:val="center"/>
          </w:tcPr>
          <w:p w14:paraId="1C0112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8" w:type="dxa"/>
            <w:vAlign w:val="center"/>
          </w:tcPr>
          <w:p w14:paraId="7035D7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2815" w:type="dxa"/>
            <w:vAlign w:val="center"/>
          </w:tcPr>
          <w:p w14:paraId="5C8BD3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A921B0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1D22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44" w:type="dxa"/>
            <w:vAlign w:val="center"/>
          </w:tcPr>
          <w:p w14:paraId="060E6E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98" w:type="dxa"/>
            <w:vAlign w:val="center"/>
          </w:tcPr>
          <w:p w14:paraId="729FBD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815" w:type="dxa"/>
            <w:vAlign w:val="center"/>
          </w:tcPr>
          <w:p w14:paraId="75334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2FCCA07B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22495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44" w:type="dxa"/>
            <w:vAlign w:val="center"/>
          </w:tcPr>
          <w:p w14:paraId="30907F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98" w:type="dxa"/>
            <w:vAlign w:val="center"/>
          </w:tcPr>
          <w:p w14:paraId="3267BD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815" w:type="dxa"/>
            <w:vAlign w:val="center"/>
          </w:tcPr>
          <w:p w14:paraId="50DC55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54937CE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8355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1148AD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98" w:type="dxa"/>
            <w:vAlign w:val="center"/>
          </w:tcPr>
          <w:p w14:paraId="2C2BB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815" w:type="dxa"/>
            <w:vAlign w:val="center"/>
          </w:tcPr>
          <w:p w14:paraId="23141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392BAA6C" w14:textId="77777777" w:rsidR="006F5B51" w:rsidRDefault="00C962AA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5B35B86A" w14:textId="77777777" w:rsidR="006F5B51" w:rsidRDefault="00C962AA">
      <w:pPr>
        <w:pStyle w:val="3"/>
        <w:spacing w:before="360" w:after="360"/>
        <w:ind w:firstLine="709"/>
        <w:jc w:val="left"/>
      </w:pPr>
      <w:bookmarkStart w:id="19" w:name="X26d39d2a0731df8001943755f56b3315f650818"/>
      <w:bookmarkEnd w:id="18"/>
      <w:r>
        <w:lastRenderedPageBreak/>
        <w:t xml:space="preserve">2.3.6 </w:t>
      </w:r>
      <w:r>
        <w:rPr>
          <w:i/>
          <w:iCs/>
        </w:rPr>
        <w:t>TAM</w:t>
      </w:r>
      <w:r>
        <w:rPr>
          <w:iCs/>
        </w:rPr>
        <w:t xml:space="preserve">, </w:t>
      </w:r>
      <w:r>
        <w:rPr>
          <w:i/>
          <w:iCs/>
        </w:rPr>
        <w:t>SAM</w:t>
      </w:r>
      <w:r>
        <w:rPr>
          <w:iCs/>
        </w:rPr>
        <w:t xml:space="preserve">, </w:t>
      </w:r>
      <w:r>
        <w:rPr>
          <w:i/>
          <w:iCs/>
        </w:rPr>
        <w:t>SOM</w:t>
      </w:r>
      <w:r>
        <w:rPr>
          <w:iCs/>
        </w:rPr>
        <w:t xml:space="preserve"> </w:t>
      </w:r>
      <w:r>
        <w:t>цифрового внимания (М1) и вариант по М2</w:t>
      </w:r>
    </w:p>
    <w:p w14:paraId="36F0A9C7" w14:textId="77777777" w:rsidR="00860657" w:rsidRDefault="006243DC">
      <w:pPr>
        <w:keepNext/>
        <w:ind w:firstLine="709"/>
        <w:jc w:val="both"/>
      </w:pPr>
      <w:r>
        <w:t xml:space="preserve">Сведения по теме «модель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внимания» сведены в таблицу 30.</w:t>
      </w:r>
    </w:p>
    <w:p w14:paraId="49AE0704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5"/>
        <w:gridCol w:w="1470"/>
      </w:tblGrid>
      <w:tr w:rsidR="006F5B51" w14:paraId="3DBDD5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84" w:type="dxa"/>
            <w:vAlign w:val="center"/>
          </w:tcPr>
          <w:p w14:paraId="34500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470" w:type="dxa"/>
            <w:vAlign w:val="center"/>
          </w:tcPr>
          <w:p w14:paraId="7D6243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0BD699B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6C366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470" w:type="dxa"/>
            <w:vAlign w:val="center"/>
          </w:tcPr>
          <w:p w14:paraId="014860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0B741D38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D893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470" w:type="dxa"/>
            <w:vAlign w:val="center"/>
          </w:tcPr>
          <w:p w14:paraId="636DEE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155E459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091B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470" w:type="dxa"/>
            <w:vAlign w:val="center"/>
          </w:tcPr>
          <w:p w14:paraId="704EA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4DA784E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CA0B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470" w:type="dxa"/>
            <w:vAlign w:val="center"/>
          </w:tcPr>
          <w:p w14:paraId="1CC1B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160AB96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EA27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470" w:type="dxa"/>
            <w:vAlign w:val="center"/>
          </w:tcPr>
          <w:p w14:paraId="2ACD0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1A9637B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477A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470" w:type="dxa"/>
            <w:vAlign w:val="center"/>
          </w:tcPr>
          <w:p w14:paraId="6D777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00BC8FCC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FE314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70" w:type="dxa"/>
            <w:vAlign w:val="center"/>
          </w:tcPr>
          <w:p w14:paraId="15874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58E0D7F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CE52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5D7FA9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0D0A6CC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A868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18BFB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5759226A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63FABA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470" w:type="dxa"/>
            <w:vAlign w:val="center"/>
          </w:tcPr>
          <w:p w14:paraId="24BF3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0A890DB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118A22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470" w:type="dxa"/>
            <w:vAlign w:val="center"/>
          </w:tcPr>
          <w:p w14:paraId="7B6270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528FF4BE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46DFE4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470" w:type="dxa"/>
            <w:vAlign w:val="center"/>
          </w:tcPr>
          <w:p w14:paraId="165EEB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495B8CE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7AD0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43059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3569DE5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83A4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470" w:type="dxa"/>
            <w:vAlign w:val="center"/>
          </w:tcPr>
          <w:p w14:paraId="4DD312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5B49A0A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9845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2659BA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32A5FEBD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252A7619" w14:textId="77777777" w:rsidR="00860657" w:rsidRDefault="006243DC">
      <w:pPr>
        <w:keepNext/>
        <w:ind w:firstLine="709"/>
        <w:jc w:val="both"/>
      </w:pPr>
      <w:r>
        <w:t>В таблице 31 представлены данные по теме «вариант по М2: охват 0,45 / 0,65 / 0,85 и коммерчески релевантная доля 20 / 35 / 50 %».</w:t>
      </w:r>
    </w:p>
    <w:p w14:paraId="690163F6" w14:textId="77777777" w:rsidR="006F5B51" w:rsidRDefault="00C962AA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6F5B51" w14:paraId="52B17E3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7564C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37448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5A35AA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7EA8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5A643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339119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E43DD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678" w:type="dxa"/>
            <w:vAlign w:val="center"/>
          </w:tcPr>
          <w:p w14:paraId="0C8A94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271" w:type="dxa"/>
            <w:vAlign w:val="center"/>
          </w:tcPr>
          <w:p w14:paraId="3B5C71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098" w:type="dxa"/>
            <w:vAlign w:val="center"/>
          </w:tcPr>
          <w:p w14:paraId="6485DE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344" w:type="dxa"/>
            <w:vAlign w:val="center"/>
          </w:tcPr>
          <w:p w14:paraId="7EC1FD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6F5B51" w14:paraId="5D9F8EAF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6F63F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678" w:type="dxa"/>
            <w:vAlign w:val="center"/>
          </w:tcPr>
          <w:p w14:paraId="6A444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271" w:type="dxa"/>
            <w:vAlign w:val="center"/>
          </w:tcPr>
          <w:p w14:paraId="5929A7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098" w:type="dxa"/>
            <w:vAlign w:val="center"/>
          </w:tcPr>
          <w:p w14:paraId="2E0694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344" w:type="dxa"/>
            <w:vAlign w:val="center"/>
          </w:tcPr>
          <w:p w14:paraId="4D6959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E2D3A6B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D31C7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678" w:type="dxa"/>
            <w:vAlign w:val="center"/>
          </w:tcPr>
          <w:p w14:paraId="09C66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271" w:type="dxa"/>
            <w:vAlign w:val="center"/>
          </w:tcPr>
          <w:p w14:paraId="1B1AEE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098" w:type="dxa"/>
            <w:vAlign w:val="center"/>
          </w:tcPr>
          <w:p w14:paraId="734CEC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344" w:type="dxa"/>
            <w:vAlign w:val="center"/>
          </w:tcPr>
          <w:p w14:paraId="691D25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826D1DE" w14:textId="77777777" w:rsidR="000C5E8D" w:rsidRDefault="000C5E8D" w:rsidP="000C5E8D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0C5E8D" w:rsidRPr="000C5E8D" w14:paraId="7851C63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144E17E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12F8B69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6A8284D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2C301EB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4D16A20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656E1565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42D51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678" w:type="dxa"/>
            <w:vAlign w:val="center"/>
          </w:tcPr>
          <w:p w14:paraId="098CD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271" w:type="dxa"/>
            <w:vAlign w:val="center"/>
          </w:tcPr>
          <w:p w14:paraId="7A865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2098" w:type="dxa"/>
            <w:vAlign w:val="center"/>
          </w:tcPr>
          <w:p w14:paraId="0EFB09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344" w:type="dxa"/>
            <w:vAlign w:val="center"/>
          </w:tcPr>
          <w:p w14:paraId="4FA41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75D076C7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B37B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678" w:type="dxa"/>
            <w:vAlign w:val="center"/>
          </w:tcPr>
          <w:p w14:paraId="32E4D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271" w:type="dxa"/>
            <w:vAlign w:val="center"/>
          </w:tcPr>
          <w:p w14:paraId="10089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2098" w:type="dxa"/>
            <w:vAlign w:val="center"/>
          </w:tcPr>
          <w:p w14:paraId="34E06A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344" w:type="dxa"/>
            <w:vAlign w:val="center"/>
          </w:tcPr>
          <w:p w14:paraId="20519B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778F8540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59699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678" w:type="dxa"/>
            <w:vAlign w:val="center"/>
          </w:tcPr>
          <w:p w14:paraId="42DEF5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271" w:type="dxa"/>
            <w:vAlign w:val="center"/>
          </w:tcPr>
          <w:p w14:paraId="7E76C8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2098" w:type="dxa"/>
            <w:vAlign w:val="center"/>
          </w:tcPr>
          <w:p w14:paraId="2DEB0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344" w:type="dxa"/>
            <w:vAlign w:val="center"/>
          </w:tcPr>
          <w:p w14:paraId="2D3223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1138D547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57F7E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678" w:type="dxa"/>
            <w:vAlign w:val="center"/>
          </w:tcPr>
          <w:p w14:paraId="5D60F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271" w:type="dxa"/>
            <w:vAlign w:val="center"/>
          </w:tcPr>
          <w:p w14:paraId="6B5AB4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2098" w:type="dxa"/>
            <w:vAlign w:val="center"/>
          </w:tcPr>
          <w:p w14:paraId="11C71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344" w:type="dxa"/>
            <w:vAlign w:val="center"/>
          </w:tcPr>
          <w:p w14:paraId="1EC54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3CE679F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C5AB2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678" w:type="dxa"/>
            <w:vAlign w:val="center"/>
          </w:tcPr>
          <w:p w14:paraId="4E8D0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271" w:type="dxa"/>
            <w:vAlign w:val="center"/>
          </w:tcPr>
          <w:p w14:paraId="13C763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2098" w:type="dxa"/>
            <w:vAlign w:val="center"/>
          </w:tcPr>
          <w:p w14:paraId="63512E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344" w:type="dxa"/>
            <w:vAlign w:val="center"/>
          </w:tcPr>
          <w:p w14:paraId="3C6BEF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1869657C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06A0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2F55F3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271" w:type="dxa"/>
            <w:vAlign w:val="center"/>
          </w:tcPr>
          <w:p w14:paraId="0F6F3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39B8C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344" w:type="dxa"/>
            <w:vAlign w:val="center"/>
          </w:tcPr>
          <w:p w14:paraId="00495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7D64E88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1E66F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6ED2F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271" w:type="dxa"/>
            <w:vAlign w:val="center"/>
          </w:tcPr>
          <w:p w14:paraId="2D86C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2098" w:type="dxa"/>
            <w:vAlign w:val="center"/>
          </w:tcPr>
          <w:p w14:paraId="25EE8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344" w:type="dxa"/>
            <w:vAlign w:val="center"/>
          </w:tcPr>
          <w:p w14:paraId="4AD8E2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6EEE105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2338B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8" w:type="dxa"/>
            <w:vAlign w:val="center"/>
          </w:tcPr>
          <w:p w14:paraId="50DCA5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271" w:type="dxa"/>
            <w:vAlign w:val="center"/>
          </w:tcPr>
          <w:p w14:paraId="3BB661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2098" w:type="dxa"/>
            <w:vAlign w:val="center"/>
          </w:tcPr>
          <w:p w14:paraId="5ECE59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344" w:type="dxa"/>
            <w:vAlign w:val="center"/>
          </w:tcPr>
          <w:p w14:paraId="2D59F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406642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3DF517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678" w:type="dxa"/>
            <w:vAlign w:val="center"/>
          </w:tcPr>
          <w:p w14:paraId="7E889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271" w:type="dxa"/>
            <w:vAlign w:val="center"/>
          </w:tcPr>
          <w:p w14:paraId="59D0E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2098" w:type="dxa"/>
            <w:vAlign w:val="center"/>
          </w:tcPr>
          <w:p w14:paraId="3F2469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344" w:type="dxa"/>
            <w:vAlign w:val="center"/>
          </w:tcPr>
          <w:p w14:paraId="7302F8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75524ED6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143C52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693AC2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271" w:type="dxa"/>
            <w:vAlign w:val="center"/>
          </w:tcPr>
          <w:p w14:paraId="0E318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2098" w:type="dxa"/>
            <w:vAlign w:val="center"/>
          </w:tcPr>
          <w:p w14:paraId="1C0FE4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344" w:type="dxa"/>
            <w:vAlign w:val="center"/>
          </w:tcPr>
          <w:p w14:paraId="28B2FA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36AEEDAC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1A74C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3A352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271" w:type="dxa"/>
            <w:vAlign w:val="center"/>
          </w:tcPr>
          <w:p w14:paraId="257523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2098" w:type="dxa"/>
            <w:vAlign w:val="center"/>
          </w:tcPr>
          <w:p w14:paraId="19E49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344" w:type="dxa"/>
            <w:vAlign w:val="center"/>
          </w:tcPr>
          <w:p w14:paraId="70F30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FE0B0EE" w14:textId="77777777" w:rsidR="006F5B51" w:rsidRDefault="00C962AA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19F08550" w14:textId="77777777" w:rsidR="00860657" w:rsidRDefault="006243DC">
      <w:pPr>
        <w:keepNext/>
        <w:ind w:firstLine="709"/>
        <w:jc w:val="both"/>
      </w:pPr>
      <w:r>
        <w:lastRenderedPageBreak/>
        <w:t xml:space="preserve">Материал по теме «расхождения </w:t>
      </w:r>
      <w:r>
        <w:rPr>
          <w:i/>
        </w:rPr>
        <w:t>SW-X</w:t>
      </w:r>
      <w:r>
        <w:t xml:space="preserve"> с методиками М1 и М2» систематизирован в таблице 32.</w:t>
      </w:r>
    </w:p>
    <w:p w14:paraId="3B370270" w14:textId="77777777" w:rsidR="006F5B51" w:rsidRDefault="00C962AA">
      <w:pPr>
        <w:pStyle w:val="a0"/>
        <w:keepNext/>
        <w:spacing w:before="360"/>
      </w:pPr>
      <w:r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6"/>
        <w:gridCol w:w="2177"/>
        <w:gridCol w:w="2124"/>
        <w:gridCol w:w="2345"/>
      </w:tblGrid>
      <w:tr w:rsidR="006F5B51" w14:paraId="2F1D50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8655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736A9A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177" w:type="dxa"/>
            <w:vAlign w:val="center"/>
          </w:tcPr>
          <w:p w14:paraId="5BC5D5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124" w:type="dxa"/>
            <w:vAlign w:val="center"/>
          </w:tcPr>
          <w:p w14:paraId="4FA52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345" w:type="dxa"/>
            <w:vAlign w:val="center"/>
          </w:tcPr>
          <w:p w14:paraId="0F00DC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77EAF53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A8F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86" w:type="dxa"/>
            <w:vAlign w:val="center"/>
          </w:tcPr>
          <w:p w14:paraId="7843F1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177" w:type="dxa"/>
            <w:vAlign w:val="center"/>
          </w:tcPr>
          <w:p w14:paraId="619F9A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124" w:type="dxa"/>
            <w:vAlign w:val="center"/>
          </w:tcPr>
          <w:p w14:paraId="430116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345" w:type="dxa"/>
            <w:vAlign w:val="center"/>
          </w:tcPr>
          <w:p w14:paraId="1BCF39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7736F55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BCF7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86" w:type="dxa"/>
            <w:vAlign w:val="center"/>
          </w:tcPr>
          <w:p w14:paraId="30950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177" w:type="dxa"/>
            <w:vAlign w:val="center"/>
          </w:tcPr>
          <w:p w14:paraId="60DFC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124" w:type="dxa"/>
            <w:vAlign w:val="center"/>
          </w:tcPr>
          <w:p w14:paraId="049402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345" w:type="dxa"/>
            <w:vAlign w:val="center"/>
          </w:tcPr>
          <w:p w14:paraId="3D295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4C39301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6E9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38F2D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177" w:type="dxa"/>
            <w:vAlign w:val="center"/>
          </w:tcPr>
          <w:p w14:paraId="56688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124" w:type="dxa"/>
            <w:vAlign w:val="center"/>
          </w:tcPr>
          <w:p w14:paraId="02F84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345" w:type="dxa"/>
            <w:vAlign w:val="center"/>
          </w:tcPr>
          <w:p w14:paraId="0A7BD8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69497B0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8F646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2AFD4A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177" w:type="dxa"/>
            <w:vAlign w:val="center"/>
          </w:tcPr>
          <w:p w14:paraId="522DF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124" w:type="dxa"/>
            <w:vAlign w:val="center"/>
          </w:tcPr>
          <w:p w14:paraId="47742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345" w:type="dxa"/>
            <w:vAlign w:val="center"/>
          </w:tcPr>
          <w:p w14:paraId="4E428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24F88BE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302A5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86" w:type="dxa"/>
            <w:vAlign w:val="center"/>
          </w:tcPr>
          <w:p w14:paraId="5794C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177" w:type="dxa"/>
            <w:vAlign w:val="center"/>
          </w:tcPr>
          <w:p w14:paraId="02788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124" w:type="dxa"/>
            <w:vAlign w:val="center"/>
          </w:tcPr>
          <w:p w14:paraId="646196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345" w:type="dxa"/>
            <w:vAlign w:val="center"/>
          </w:tcPr>
          <w:p w14:paraId="0EE93D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246007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E1CE8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86" w:type="dxa"/>
            <w:vAlign w:val="center"/>
          </w:tcPr>
          <w:p w14:paraId="660101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77" w:type="dxa"/>
            <w:vAlign w:val="center"/>
          </w:tcPr>
          <w:p w14:paraId="4FA6D7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124" w:type="dxa"/>
            <w:vAlign w:val="center"/>
          </w:tcPr>
          <w:p w14:paraId="4E969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345" w:type="dxa"/>
            <w:vAlign w:val="center"/>
          </w:tcPr>
          <w:p w14:paraId="02AD0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22D1391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8C4A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86" w:type="dxa"/>
            <w:vAlign w:val="center"/>
          </w:tcPr>
          <w:p w14:paraId="2B025C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Email/Mail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канал</w:t>
            </w:r>
          </w:p>
        </w:tc>
        <w:tc>
          <w:tcPr>
            <w:tcW w:w="2177" w:type="dxa"/>
            <w:vAlign w:val="center"/>
          </w:tcPr>
          <w:p w14:paraId="14A52F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124" w:type="dxa"/>
            <w:vAlign w:val="center"/>
          </w:tcPr>
          <w:p w14:paraId="20236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345" w:type="dxa"/>
            <w:vAlign w:val="center"/>
          </w:tcPr>
          <w:p w14:paraId="08759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3E43E42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F872D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86" w:type="dxa"/>
            <w:vAlign w:val="center"/>
          </w:tcPr>
          <w:p w14:paraId="0FD8F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177" w:type="dxa"/>
            <w:vAlign w:val="center"/>
          </w:tcPr>
          <w:p w14:paraId="12206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124" w:type="dxa"/>
            <w:vAlign w:val="center"/>
          </w:tcPr>
          <w:p w14:paraId="000F6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345" w:type="dxa"/>
            <w:vAlign w:val="center"/>
          </w:tcPr>
          <w:p w14:paraId="696AB8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4D94DE7F" w14:textId="77777777" w:rsidR="00860657" w:rsidRDefault="006243DC">
      <w:pPr>
        <w:spacing w:before="360"/>
        <w:ind w:firstLine="709"/>
        <w:jc w:val="both"/>
      </w:pPr>
      <w:r>
        <w:t xml:space="preserve">Расхождения Р-37 и Р-39 касаются шкал охвата и конверсий: </w:t>
      </w:r>
      <w:r>
        <w:rPr>
          <w:i/>
        </w:rPr>
        <w:t>CR2</w:t>
      </w:r>
      <w:r>
        <w:t xml:space="preserve"> проекта (3 / 4 / 5 %) ни в одном сценарии не попадает в шкалы М1 и М2. По Р-40 годовой объем при одной годовой оплате совпадает.</w:t>
      </w:r>
    </w:p>
    <w:p w14:paraId="632893AA" w14:textId="77777777" w:rsidR="006F5B51" w:rsidRDefault="00C962AA">
      <w:pPr>
        <w:pStyle w:val="3"/>
        <w:spacing w:before="360" w:after="360"/>
        <w:ind w:firstLine="709"/>
        <w:jc w:val="left"/>
      </w:pPr>
      <w:bookmarkStart w:id="20" w:name="вывод-по-similarweb-м2-20"/>
      <w:bookmarkEnd w:id="19"/>
      <w:r>
        <w:lastRenderedPageBreak/>
        <w:t xml:space="preserve">2.3.7 Вывод по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(М2 раздела 20)</w:t>
      </w:r>
    </w:p>
    <w:p w14:paraId="26B5BF52" w14:textId="77777777" w:rsidR="00860657" w:rsidRDefault="006243DC">
      <w:pPr>
        <w:keepNext/>
        <w:ind w:firstLine="709"/>
        <w:jc w:val="both"/>
      </w:pPr>
      <w:r>
        <w:t xml:space="preserve">Данные по теме «итоговый вывод по </w:t>
      </w:r>
      <w:r>
        <w:rPr>
          <w:i/>
        </w:rPr>
        <w:t>Similarweb</w:t>
      </w:r>
      <w:r>
        <w:t>» приведены в таблице 33.</w:t>
      </w:r>
    </w:p>
    <w:p w14:paraId="2579691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9"/>
        <w:gridCol w:w="7326"/>
      </w:tblGrid>
      <w:tr w:rsidR="006F5B51" w14:paraId="71FA34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9" w:type="dxa"/>
            <w:vAlign w:val="center"/>
          </w:tcPr>
          <w:p w14:paraId="3DC213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325" w:type="dxa"/>
            <w:vAlign w:val="center"/>
          </w:tcPr>
          <w:p w14:paraId="596425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61CC20FB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6CA87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325" w:type="dxa"/>
            <w:vAlign w:val="center"/>
          </w:tcPr>
          <w:p w14:paraId="42C6DA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1367CD80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F1A2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325" w:type="dxa"/>
            <w:vAlign w:val="center"/>
          </w:tcPr>
          <w:p w14:paraId="5A5BE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0D87C187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0435C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325" w:type="dxa"/>
            <w:vAlign w:val="center"/>
          </w:tcPr>
          <w:p w14:paraId="033118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3E32A57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C180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325" w:type="dxa"/>
            <w:vAlign w:val="center"/>
          </w:tcPr>
          <w:p w14:paraId="3098E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446A88D8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CDC4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325" w:type="dxa"/>
            <w:vAlign w:val="center"/>
          </w:tcPr>
          <w:p w14:paraId="59F91A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7FD0F23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4610B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25" w:type="dxa"/>
            <w:vAlign w:val="center"/>
          </w:tcPr>
          <w:p w14:paraId="098649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6B0EAD06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0DE8B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325" w:type="dxa"/>
            <w:vAlign w:val="center"/>
          </w:tcPr>
          <w:p w14:paraId="336CAB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2D10AE26" w14:textId="77777777" w:rsidR="00860657" w:rsidRDefault="006243DC">
      <w:pPr>
        <w:spacing w:before="360"/>
        <w:ind w:firstLine="709"/>
        <w:jc w:val="both"/>
      </w:pPr>
      <w:r>
        <w:t xml:space="preserve">Объем рынка по </w:t>
      </w:r>
      <w:r>
        <w:rPr>
          <w:i/>
        </w:rPr>
        <w:t>SW-X</w:t>
      </w:r>
      <w:r>
        <w:t xml:space="preserve"> оценен в диапазоне от 7 690 до 139 815 </w:t>
      </w:r>
      <w:r>
        <w:rPr>
          <w:i/>
        </w:rPr>
        <w:t>BYN</w:t>
      </w:r>
      <w:r>
        <w:t xml:space="preserve"> в год при базовом значении 21 971. Для </w:t>
      </w:r>
      <w:r>
        <w:rPr>
          <w:i/>
        </w:rPr>
        <w:t>plantuml.com</w:t>
      </w:r>
      <w:r>
        <w:t xml:space="preserve"> основной канал – органический поиск (48,47 %); следующий шаг – снять вручную еще 6–16 доменов.</w:t>
      </w:r>
    </w:p>
    <w:p w14:paraId="73F5C217" w14:textId="77777777" w:rsidR="006F5B51" w:rsidRDefault="00C962AA">
      <w:pPr>
        <w:pStyle w:val="2"/>
        <w:spacing w:before="360" w:after="360"/>
        <w:ind w:firstLine="709"/>
        <w:jc w:val="left"/>
      </w:pPr>
      <w:bookmarkStart w:id="21" w:name="расчёт-сверху-вниз"/>
      <w:bookmarkStart w:id="22" w:name="_Toc242310223"/>
      <w:bookmarkEnd w:id="12"/>
      <w:bookmarkEnd w:id="20"/>
      <w:r>
        <w:t>2.4 Расчет «сверху вниз»</w:t>
      </w:r>
      <w:bookmarkEnd w:id="22"/>
    </w:p>
    <w:p w14:paraId="3623E7D7" w14:textId="77777777" w:rsidR="006F5B51" w:rsidRDefault="00C962AA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</w:t>
      </w:r>
      <w:r>
        <w:lastRenderedPageBreak/>
        <w:t>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1A81E3C5" w14:textId="77777777" w:rsidR="00860657" w:rsidRDefault="006243DC">
      <w:pPr>
        <w:keepNext/>
        <w:ind w:firstLine="709"/>
        <w:jc w:val="both"/>
      </w:pPr>
      <w:r>
        <w:t>Сведения по теме «лист 02_Сверху_вниз» сведены в таблицу 34.</w:t>
      </w:r>
    </w:p>
    <w:p w14:paraId="040BCD0B" w14:textId="77777777" w:rsidR="006F5B51" w:rsidRDefault="00C962AA">
      <w:pPr>
        <w:pStyle w:val="a0"/>
        <w:keepNext/>
        <w:spacing w:before="360"/>
      </w:pPr>
      <w:r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68727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3C5D5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67A0F8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55E8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5B908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43B07DB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A15A5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672" w:type="dxa"/>
            <w:vAlign w:val="center"/>
          </w:tcPr>
          <w:p w14:paraId="0B6B6C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247" w:type="dxa"/>
            <w:vAlign w:val="center"/>
          </w:tcPr>
          <w:p w14:paraId="33302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2098" w:type="dxa"/>
            <w:vAlign w:val="center"/>
          </w:tcPr>
          <w:p w14:paraId="5958EE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11D7C11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4D41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672" w:type="dxa"/>
            <w:vAlign w:val="center"/>
          </w:tcPr>
          <w:p w14:paraId="37058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247" w:type="dxa"/>
            <w:vAlign w:val="center"/>
          </w:tcPr>
          <w:p w14:paraId="69390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2098" w:type="dxa"/>
            <w:vAlign w:val="center"/>
          </w:tcPr>
          <w:p w14:paraId="4B518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141BECC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D17B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672" w:type="dxa"/>
            <w:vAlign w:val="center"/>
          </w:tcPr>
          <w:p w14:paraId="312996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247" w:type="dxa"/>
            <w:vAlign w:val="center"/>
          </w:tcPr>
          <w:p w14:paraId="23750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98" w:type="dxa"/>
            <w:vAlign w:val="center"/>
          </w:tcPr>
          <w:p w14:paraId="5ADE10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7737578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E56E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672" w:type="dxa"/>
            <w:vAlign w:val="center"/>
          </w:tcPr>
          <w:p w14:paraId="37E9C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247" w:type="dxa"/>
            <w:vAlign w:val="center"/>
          </w:tcPr>
          <w:p w14:paraId="1E4488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098" w:type="dxa"/>
            <w:vAlign w:val="center"/>
          </w:tcPr>
          <w:p w14:paraId="462AE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58A73C7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1254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672" w:type="dxa"/>
            <w:vAlign w:val="center"/>
          </w:tcPr>
          <w:p w14:paraId="2E2F5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693079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2098" w:type="dxa"/>
            <w:vAlign w:val="center"/>
          </w:tcPr>
          <w:p w14:paraId="03BF30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216E2AD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2C72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4DBFB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247" w:type="dxa"/>
            <w:vAlign w:val="center"/>
          </w:tcPr>
          <w:p w14:paraId="4FE30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547ED9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0B75DED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A6DF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672" w:type="dxa"/>
            <w:vAlign w:val="center"/>
          </w:tcPr>
          <w:p w14:paraId="06C20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247" w:type="dxa"/>
            <w:vAlign w:val="center"/>
          </w:tcPr>
          <w:p w14:paraId="5CA3B6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2098" w:type="dxa"/>
            <w:vAlign w:val="center"/>
          </w:tcPr>
          <w:p w14:paraId="0F961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0188E1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3F22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672" w:type="dxa"/>
            <w:vAlign w:val="center"/>
          </w:tcPr>
          <w:p w14:paraId="3B744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8016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098" w:type="dxa"/>
            <w:vAlign w:val="center"/>
          </w:tcPr>
          <w:p w14:paraId="6A05F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B51E5B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0FE6C300" w14:textId="77777777" w:rsidR="00860657" w:rsidRDefault="006243DC">
      <w:pPr>
        <w:keepNext/>
        <w:ind w:firstLine="709"/>
        <w:jc w:val="both"/>
      </w:pPr>
      <w:r>
        <w:t xml:space="preserve">В таблице 35 представлены данные по теме «вариант по </w:t>
      </w:r>
      <w:r>
        <w:rPr>
          <w:i/>
        </w:rPr>
        <w:t>Word</w:t>
      </w:r>
      <w:r>
        <w:t>: «сверху вниз» от трафика конкурентов».</w:t>
      </w:r>
    </w:p>
    <w:p w14:paraId="22D39F75" w14:textId="77777777" w:rsidR="006F5B51" w:rsidRDefault="00C962AA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4"/>
        <w:gridCol w:w="2119"/>
        <w:gridCol w:w="1426"/>
        <w:gridCol w:w="2276"/>
      </w:tblGrid>
      <w:tr w:rsidR="006F5B51" w14:paraId="3DA9ED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3" w:type="dxa"/>
            <w:vAlign w:val="center"/>
          </w:tcPr>
          <w:p w14:paraId="2B9917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B322A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426" w:type="dxa"/>
            <w:vAlign w:val="center"/>
          </w:tcPr>
          <w:p w14:paraId="3E83F8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276" w:type="dxa"/>
            <w:vAlign w:val="center"/>
          </w:tcPr>
          <w:p w14:paraId="67EB01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40723E9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3B12D9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19" w:type="dxa"/>
            <w:vAlign w:val="center"/>
          </w:tcPr>
          <w:p w14:paraId="5D2B51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426" w:type="dxa"/>
            <w:vAlign w:val="center"/>
          </w:tcPr>
          <w:p w14:paraId="61F122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276" w:type="dxa"/>
            <w:vAlign w:val="center"/>
          </w:tcPr>
          <w:p w14:paraId="7AC70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034CADE1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79D83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19" w:type="dxa"/>
            <w:vAlign w:val="center"/>
          </w:tcPr>
          <w:p w14:paraId="76986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426" w:type="dxa"/>
            <w:vAlign w:val="center"/>
          </w:tcPr>
          <w:p w14:paraId="4F083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276" w:type="dxa"/>
            <w:vAlign w:val="center"/>
          </w:tcPr>
          <w:p w14:paraId="084CBF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494531B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2FB74B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19" w:type="dxa"/>
            <w:vAlign w:val="center"/>
          </w:tcPr>
          <w:p w14:paraId="25CEF7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426" w:type="dxa"/>
            <w:vAlign w:val="center"/>
          </w:tcPr>
          <w:p w14:paraId="0FF9A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276" w:type="dxa"/>
            <w:vAlign w:val="center"/>
          </w:tcPr>
          <w:p w14:paraId="78D974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2CC69365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7E913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19" w:type="dxa"/>
            <w:vAlign w:val="center"/>
          </w:tcPr>
          <w:p w14:paraId="253936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426" w:type="dxa"/>
            <w:vAlign w:val="center"/>
          </w:tcPr>
          <w:p w14:paraId="1EE97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276" w:type="dxa"/>
            <w:vAlign w:val="center"/>
          </w:tcPr>
          <w:p w14:paraId="7DFEA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2C0D4C79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9115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19" w:type="dxa"/>
            <w:vAlign w:val="center"/>
          </w:tcPr>
          <w:p w14:paraId="0A387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426" w:type="dxa"/>
            <w:vAlign w:val="center"/>
          </w:tcPr>
          <w:p w14:paraId="32E12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276" w:type="dxa"/>
            <w:vAlign w:val="center"/>
          </w:tcPr>
          <w:p w14:paraId="03ECB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37252F19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53B8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19" w:type="dxa"/>
            <w:vAlign w:val="center"/>
          </w:tcPr>
          <w:p w14:paraId="2866B3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426" w:type="dxa"/>
            <w:vAlign w:val="center"/>
          </w:tcPr>
          <w:p w14:paraId="070EEB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276" w:type="dxa"/>
            <w:vAlign w:val="center"/>
          </w:tcPr>
          <w:p w14:paraId="627B8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288CB31E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8C041FE" w14:textId="77777777" w:rsidR="006F5B51" w:rsidRDefault="00C962AA">
      <w:pPr>
        <w:pStyle w:val="2"/>
        <w:spacing w:before="360" w:after="360"/>
        <w:ind w:firstLine="709"/>
        <w:jc w:val="left"/>
      </w:pPr>
      <w:bookmarkStart w:id="23" w:name="X0c69436662b5be62f1e1dc821c4e72a9ad48154"/>
      <w:bookmarkStart w:id="24" w:name="_Toc242310224"/>
      <w:bookmarkEnd w:id="21"/>
      <w:r>
        <w:t>2.5 «Снизу вверх» и оценка через количество потенциальных клиентов</w:t>
      </w:r>
      <w:bookmarkEnd w:id="24"/>
    </w:p>
    <w:p w14:paraId="42B07AAD" w14:textId="77777777" w:rsidR="006F5B51" w:rsidRDefault="00C962AA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075F0AAE" w14:textId="77777777" w:rsidR="00860657" w:rsidRDefault="006243DC">
      <w:pPr>
        <w:keepNext/>
        <w:ind w:firstLine="709"/>
        <w:jc w:val="both"/>
      </w:pPr>
      <w:r>
        <w:lastRenderedPageBreak/>
        <w:t>Материал по теме «клиентские сегменты и источники численности» систематизирован в таблице 36.</w:t>
      </w:r>
    </w:p>
    <w:p w14:paraId="642961CB" w14:textId="77777777" w:rsidR="006F5B51" w:rsidRDefault="00C962AA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1956"/>
        <w:gridCol w:w="1814"/>
        <w:gridCol w:w="1672"/>
      </w:tblGrid>
      <w:tr w:rsidR="006F5B51" w14:paraId="00EB13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229985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76A3A1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1956" w:type="dxa"/>
            <w:vAlign w:val="center"/>
          </w:tcPr>
          <w:p w14:paraId="7E68F4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814" w:type="dxa"/>
            <w:vAlign w:val="center"/>
          </w:tcPr>
          <w:p w14:paraId="1B7430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672" w:type="dxa"/>
            <w:vAlign w:val="center"/>
          </w:tcPr>
          <w:p w14:paraId="53731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45EB348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54858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14" w:type="dxa"/>
            <w:vAlign w:val="center"/>
          </w:tcPr>
          <w:p w14:paraId="5383D5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1956" w:type="dxa"/>
            <w:vAlign w:val="center"/>
          </w:tcPr>
          <w:p w14:paraId="03B259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14" w:type="dxa"/>
            <w:vAlign w:val="center"/>
          </w:tcPr>
          <w:p w14:paraId="6C285D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672" w:type="dxa"/>
            <w:vAlign w:val="center"/>
          </w:tcPr>
          <w:p w14:paraId="639AD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295CA1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B49EC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814" w:type="dxa"/>
            <w:vAlign w:val="center"/>
          </w:tcPr>
          <w:p w14:paraId="0E10B6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1956" w:type="dxa"/>
            <w:vAlign w:val="center"/>
          </w:tcPr>
          <w:p w14:paraId="32313D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14" w:type="dxa"/>
            <w:vAlign w:val="center"/>
          </w:tcPr>
          <w:p w14:paraId="2610E2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70D190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C244C7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776E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14" w:type="dxa"/>
            <w:vAlign w:val="center"/>
          </w:tcPr>
          <w:p w14:paraId="67492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1956" w:type="dxa"/>
            <w:vAlign w:val="center"/>
          </w:tcPr>
          <w:p w14:paraId="7C5CAB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14" w:type="dxa"/>
            <w:vAlign w:val="center"/>
          </w:tcPr>
          <w:p w14:paraId="0A324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45F9D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37951CCF" w14:textId="77777777" w:rsidR="006F5B51" w:rsidRDefault="00C962AA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6E7F0CE9" w14:textId="77777777" w:rsidR="00860657" w:rsidRDefault="006243DC">
      <w:pPr>
        <w:keepNext/>
        <w:ind w:firstLine="709"/>
        <w:jc w:val="both"/>
      </w:pPr>
      <w:r>
        <w:lastRenderedPageBreak/>
        <w:t>Данные по теме «лист 02_Сегменты: расчет по сегментам» приведены в таблице 37.</w:t>
      </w:r>
    </w:p>
    <w:p w14:paraId="1B1F2D13" w14:textId="77777777" w:rsidR="006F5B51" w:rsidRDefault="00C962AA">
      <w:pPr>
        <w:pStyle w:val="a0"/>
        <w:keepNext/>
        <w:spacing w:before="360"/>
      </w:pPr>
      <w:r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6"/>
        <w:gridCol w:w="676"/>
        <w:gridCol w:w="676"/>
        <w:gridCol w:w="883"/>
        <w:gridCol w:w="1366"/>
        <w:gridCol w:w="814"/>
        <w:gridCol w:w="952"/>
        <w:gridCol w:w="538"/>
        <w:gridCol w:w="607"/>
        <w:gridCol w:w="814"/>
        <w:gridCol w:w="607"/>
      </w:tblGrid>
      <w:tr w:rsidR="006F5B51" w14:paraId="665B426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1610F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22FCF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5DB8C9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15295E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6F0CD7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6" w:type="dxa"/>
            <w:vAlign w:val="center"/>
          </w:tcPr>
          <w:p w14:paraId="5AB251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05E25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572F0D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4316BA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5A0427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814" w:type="dxa"/>
            <w:vAlign w:val="center"/>
          </w:tcPr>
          <w:p w14:paraId="6C705E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2DDF30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56E87290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560E3B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7B0AF4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6E3FAC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1BD001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15E79B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714257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191FC3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72A501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3F44DA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4F6CB2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181368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BA228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6CC34A85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2E7FD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7A351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624A3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546177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3A3D74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629AC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6082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62AF9C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061A2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33F882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5FB31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75703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2EBDCAD3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B0EC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217C5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3AA53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706B8F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697B1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31469A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7CB4A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3A2F09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3990F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0A4FF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9B376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4CCC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7DB2FFEF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21AC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179C6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67638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6FF6B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67F9A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6" w:type="dxa"/>
            <w:vAlign w:val="center"/>
          </w:tcPr>
          <w:p w14:paraId="6F4A58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12404C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47C9C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23E64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5519AA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54ABD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5F3B36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5711785F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5443BACA" w14:textId="77777777" w:rsidR="00860657" w:rsidRDefault="006243DC">
      <w:pPr>
        <w:keepNext/>
        <w:ind w:firstLine="709"/>
        <w:jc w:val="both"/>
      </w:pPr>
      <w:r>
        <w:t>Сведения по теме «лист 03_Сценарии» сведены в таблицу 38.</w:t>
      </w:r>
    </w:p>
    <w:p w14:paraId="4561AEE6" w14:textId="77777777" w:rsidR="006F5B51" w:rsidRDefault="00C962AA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895"/>
        <w:gridCol w:w="1314"/>
        <w:gridCol w:w="1384"/>
        <w:gridCol w:w="822"/>
        <w:gridCol w:w="615"/>
        <w:gridCol w:w="825"/>
        <w:gridCol w:w="822"/>
        <w:gridCol w:w="822"/>
        <w:gridCol w:w="822"/>
      </w:tblGrid>
      <w:tr w:rsidR="006F5B51" w14:paraId="20C656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4F7F8D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95" w:type="dxa"/>
            <w:vAlign w:val="center"/>
          </w:tcPr>
          <w:p w14:paraId="6B5FF5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314" w:type="dxa"/>
            <w:vAlign w:val="center"/>
          </w:tcPr>
          <w:p w14:paraId="5B4783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384" w:type="dxa"/>
            <w:vAlign w:val="center"/>
          </w:tcPr>
          <w:p w14:paraId="6189D8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822" w:type="dxa"/>
            <w:vAlign w:val="center"/>
          </w:tcPr>
          <w:p w14:paraId="0051A8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615" w:type="dxa"/>
            <w:vAlign w:val="center"/>
          </w:tcPr>
          <w:p w14:paraId="57BBCB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825" w:type="dxa"/>
            <w:vAlign w:val="center"/>
          </w:tcPr>
          <w:p w14:paraId="5A8AAD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822" w:type="dxa"/>
            <w:vAlign w:val="center"/>
          </w:tcPr>
          <w:p w14:paraId="153563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3C2F1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76727A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AB51BFB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73F56A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95" w:type="dxa"/>
            <w:vAlign w:val="center"/>
          </w:tcPr>
          <w:p w14:paraId="28F52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4" w:type="dxa"/>
            <w:vAlign w:val="center"/>
          </w:tcPr>
          <w:p w14:paraId="5F7677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384" w:type="dxa"/>
            <w:vAlign w:val="center"/>
          </w:tcPr>
          <w:p w14:paraId="5EE18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822" w:type="dxa"/>
            <w:vAlign w:val="center"/>
          </w:tcPr>
          <w:p w14:paraId="0D03B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615" w:type="dxa"/>
            <w:vAlign w:val="center"/>
          </w:tcPr>
          <w:p w14:paraId="620D2C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825" w:type="dxa"/>
            <w:vAlign w:val="center"/>
          </w:tcPr>
          <w:p w14:paraId="2E76C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822" w:type="dxa"/>
            <w:vAlign w:val="center"/>
          </w:tcPr>
          <w:p w14:paraId="1ECE5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822" w:type="dxa"/>
            <w:vAlign w:val="center"/>
          </w:tcPr>
          <w:p w14:paraId="6C223D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822" w:type="dxa"/>
            <w:vAlign w:val="center"/>
          </w:tcPr>
          <w:p w14:paraId="78AEF3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3C4B4FE9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40FF63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95" w:type="dxa"/>
            <w:vAlign w:val="center"/>
          </w:tcPr>
          <w:p w14:paraId="2094F3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14" w:type="dxa"/>
            <w:vAlign w:val="center"/>
          </w:tcPr>
          <w:p w14:paraId="0D411A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84" w:type="dxa"/>
            <w:vAlign w:val="center"/>
          </w:tcPr>
          <w:p w14:paraId="15AB19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2" w:type="dxa"/>
            <w:vAlign w:val="center"/>
          </w:tcPr>
          <w:p w14:paraId="5FF2AC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615" w:type="dxa"/>
            <w:vAlign w:val="center"/>
          </w:tcPr>
          <w:p w14:paraId="7BC6A3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5" w:type="dxa"/>
            <w:vAlign w:val="center"/>
          </w:tcPr>
          <w:p w14:paraId="0E89FB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822" w:type="dxa"/>
            <w:vAlign w:val="center"/>
          </w:tcPr>
          <w:p w14:paraId="5E7D8F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822" w:type="dxa"/>
            <w:vAlign w:val="center"/>
          </w:tcPr>
          <w:p w14:paraId="12039E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22" w:type="dxa"/>
            <w:vAlign w:val="center"/>
          </w:tcPr>
          <w:p w14:paraId="2FF099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654081B0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3045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95" w:type="dxa"/>
            <w:vAlign w:val="center"/>
          </w:tcPr>
          <w:p w14:paraId="707F0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314" w:type="dxa"/>
            <w:vAlign w:val="center"/>
          </w:tcPr>
          <w:p w14:paraId="54BC07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384" w:type="dxa"/>
            <w:vAlign w:val="center"/>
          </w:tcPr>
          <w:p w14:paraId="4C7B1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822" w:type="dxa"/>
            <w:vAlign w:val="center"/>
          </w:tcPr>
          <w:p w14:paraId="285874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615" w:type="dxa"/>
            <w:vAlign w:val="center"/>
          </w:tcPr>
          <w:p w14:paraId="648AFC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825" w:type="dxa"/>
            <w:vAlign w:val="center"/>
          </w:tcPr>
          <w:p w14:paraId="42F513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822" w:type="dxa"/>
            <w:vAlign w:val="center"/>
          </w:tcPr>
          <w:p w14:paraId="4EE8FC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822" w:type="dxa"/>
            <w:vAlign w:val="center"/>
          </w:tcPr>
          <w:p w14:paraId="5B1BE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822" w:type="dxa"/>
            <w:vAlign w:val="center"/>
          </w:tcPr>
          <w:p w14:paraId="59CB3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76BC3472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2D34EEC1" w14:textId="77777777" w:rsidR="00860657" w:rsidRDefault="006243DC">
      <w:pPr>
        <w:keepNext/>
        <w:ind w:firstLine="709"/>
        <w:jc w:val="both"/>
      </w:pPr>
      <w:r>
        <w:lastRenderedPageBreak/>
        <w:t>В таблице 39 представлены данные по теме «лист 04_Расчет: итоговые показатели и контроль качества».</w:t>
      </w:r>
    </w:p>
    <w:p w14:paraId="62B826F8" w14:textId="77777777" w:rsidR="006F5B51" w:rsidRDefault="00C962AA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1"/>
        <w:gridCol w:w="4382"/>
        <w:gridCol w:w="1432"/>
      </w:tblGrid>
      <w:tr w:rsidR="006F5B51" w14:paraId="7170DD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0" w:type="dxa"/>
            <w:vAlign w:val="center"/>
          </w:tcPr>
          <w:p w14:paraId="4DBBF5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382" w:type="dxa"/>
            <w:vAlign w:val="center"/>
          </w:tcPr>
          <w:p w14:paraId="3EC6F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432" w:type="dxa"/>
            <w:vAlign w:val="center"/>
          </w:tcPr>
          <w:p w14:paraId="71414E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649BBBB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1F178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382" w:type="dxa"/>
            <w:vAlign w:val="center"/>
          </w:tcPr>
          <w:p w14:paraId="779BD7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432" w:type="dxa"/>
            <w:vAlign w:val="center"/>
          </w:tcPr>
          <w:p w14:paraId="30B18B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43C99548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75B3B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382" w:type="dxa"/>
            <w:vAlign w:val="center"/>
          </w:tcPr>
          <w:p w14:paraId="0B671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432" w:type="dxa"/>
            <w:vAlign w:val="center"/>
          </w:tcPr>
          <w:p w14:paraId="0C340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626269C7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2770C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382" w:type="dxa"/>
            <w:vAlign w:val="center"/>
          </w:tcPr>
          <w:p w14:paraId="2DE029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32" w:type="dxa"/>
            <w:vAlign w:val="center"/>
          </w:tcPr>
          <w:p w14:paraId="0BAC0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72520BFD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7480E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0F453B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432" w:type="dxa"/>
            <w:vAlign w:val="center"/>
          </w:tcPr>
          <w:p w14:paraId="6E0C8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5AB19700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0A2E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382" w:type="dxa"/>
            <w:vAlign w:val="center"/>
          </w:tcPr>
          <w:p w14:paraId="149C51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32" w:type="dxa"/>
            <w:vAlign w:val="center"/>
          </w:tcPr>
          <w:p w14:paraId="4BFD97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0E987D7B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9FAC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54B8A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32" w:type="dxa"/>
            <w:vAlign w:val="center"/>
          </w:tcPr>
          <w:p w14:paraId="4BFB9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19CFDA35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0B129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382" w:type="dxa"/>
            <w:vAlign w:val="center"/>
          </w:tcPr>
          <w:p w14:paraId="62434C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432" w:type="dxa"/>
            <w:vAlign w:val="center"/>
          </w:tcPr>
          <w:p w14:paraId="4ACC47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085F8E29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5F2D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382" w:type="dxa"/>
            <w:vAlign w:val="center"/>
          </w:tcPr>
          <w:p w14:paraId="5FBFF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432" w:type="dxa"/>
            <w:vAlign w:val="center"/>
          </w:tcPr>
          <w:p w14:paraId="62EBB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647ADB6F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4DD68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382" w:type="dxa"/>
            <w:vAlign w:val="center"/>
          </w:tcPr>
          <w:p w14:paraId="4CFCEE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432" w:type="dxa"/>
            <w:vAlign w:val="center"/>
          </w:tcPr>
          <w:p w14:paraId="1E52A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8412D1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576C4158" w14:textId="77777777" w:rsidR="00860657" w:rsidRDefault="006243DC">
      <w:pPr>
        <w:keepNext/>
        <w:ind w:firstLine="709"/>
        <w:jc w:val="both"/>
      </w:pPr>
      <w:r>
        <w:t>На рисунке 8 наглядно представлена тема «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6F13B351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D32F46" w14:textId="77777777" w:rsidR="006F5B51" w:rsidRDefault="00C962AA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7DC96C37" w14:textId="77777777" w:rsidR="00860657" w:rsidRDefault="006243DC">
      <w:pPr>
        <w:ind w:firstLine="709"/>
        <w:jc w:val="both"/>
      </w:pPr>
      <w:r>
        <w:lastRenderedPageBreak/>
        <w:t xml:space="preserve">Наибольший </w:t>
      </w:r>
      <w:r>
        <w:rPr>
          <w:i/>
        </w:rPr>
        <w:t>SAM</w:t>
      </w:r>
      <w:r>
        <w:t xml:space="preserve"> у сегментов </w:t>
      </w:r>
      <w:r>
        <w:rPr>
          <w:i/>
        </w:rPr>
        <w:t>S-02/S-03</w:t>
      </w:r>
      <w:r>
        <w:t xml:space="preserve">, наименьший – у </w:t>
      </w:r>
      <w:r>
        <w:rPr>
          <w:i/>
        </w:rPr>
        <w:t>S-04</w:t>
      </w:r>
      <w:r>
        <w:t xml:space="preserve">. Во всех сегментах </w:t>
      </w:r>
      <w:r>
        <w:rPr>
          <w:i/>
        </w:rPr>
        <w:t>SOM</w:t>
      </w:r>
      <w:r>
        <w:t xml:space="preserve"> многократно меньше </w:t>
      </w:r>
      <w:r>
        <w:rPr>
          <w:i/>
        </w:rPr>
        <w:t>SAM</w:t>
      </w:r>
      <w:r>
        <w:t xml:space="preserve">, а у </w:t>
      </w:r>
      <w:r>
        <w:rPr>
          <w:i/>
        </w:rPr>
        <w:t>S-04</w:t>
      </w:r>
      <w:r>
        <w:t xml:space="preserve"> столбец </w:t>
      </w:r>
      <w:r>
        <w:rPr>
          <w:i/>
        </w:rPr>
        <w:t>SOM</w:t>
      </w:r>
      <w:r>
        <w:t xml:space="preserve"> почти не виден.</w:t>
      </w:r>
    </w:p>
    <w:p w14:paraId="33496760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«лист 05_</w:t>
      </w:r>
      <w:r>
        <w:rPr>
          <w:i/>
        </w:rPr>
        <w:t>Similarweb</w:t>
      </w:r>
      <w:r>
        <w:t>: цифровая проверка» систематизирован в таблице 40.</w:t>
      </w:r>
    </w:p>
    <w:p w14:paraId="220FAF36" w14:textId="77777777" w:rsidR="006F5B51" w:rsidRDefault="00C962AA">
      <w:pPr>
        <w:pStyle w:val="a0"/>
        <w:keepNext/>
        <w:spacing w:before="360"/>
      </w:pPr>
      <w:r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993"/>
        <w:gridCol w:w="964"/>
        <w:gridCol w:w="683"/>
        <w:gridCol w:w="993"/>
        <w:gridCol w:w="1071"/>
        <w:gridCol w:w="993"/>
        <w:gridCol w:w="680"/>
        <w:gridCol w:w="680"/>
        <w:gridCol w:w="1071"/>
      </w:tblGrid>
      <w:tr w:rsidR="006F5B51" w14:paraId="56C663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4EC15C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993" w:type="dxa"/>
            <w:vAlign w:val="center"/>
          </w:tcPr>
          <w:p w14:paraId="6AFBB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5526C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683" w:type="dxa"/>
            <w:vAlign w:val="center"/>
          </w:tcPr>
          <w:p w14:paraId="4CCAF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993" w:type="dxa"/>
            <w:vAlign w:val="center"/>
          </w:tcPr>
          <w:p w14:paraId="2258C0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071" w:type="dxa"/>
            <w:vAlign w:val="center"/>
          </w:tcPr>
          <w:p w14:paraId="41CD28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993" w:type="dxa"/>
            <w:vAlign w:val="center"/>
          </w:tcPr>
          <w:p w14:paraId="7699F4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680" w:type="dxa"/>
            <w:vAlign w:val="center"/>
          </w:tcPr>
          <w:p w14:paraId="0B4E6A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5A50C0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71" w:type="dxa"/>
            <w:vAlign w:val="center"/>
          </w:tcPr>
          <w:p w14:paraId="66FB6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90D7346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3E0D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93" w:type="dxa"/>
            <w:vAlign w:val="center"/>
          </w:tcPr>
          <w:p w14:paraId="333556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2043D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654E2C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993" w:type="dxa"/>
            <w:vAlign w:val="center"/>
          </w:tcPr>
          <w:p w14:paraId="031F2D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71" w:type="dxa"/>
            <w:vAlign w:val="center"/>
          </w:tcPr>
          <w:p w14:paraId="5E2590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6225DF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680" w:type="dxa"/>
            <w:vAlign w:val="center"/>
          </w:tcPr>
          <w:p w14:paraId="61F9A1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40A665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4A8AC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7910AE3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240C2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93" w:type="dxa"/>
            <w:vAlign w:val="center"/>
          </w:tcPr>
          <w:p w14:paraId="0039EB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90C99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03629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993" w:type="dxa"/>
            <w:vAlign w:val="center"/>
          </w:tcPr>
          <w:p w14:paraId="773BDE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71" w:type="dxa"/>
            <w:vAlign w:val="center"/>
          </w:tcPr>
          <w:p w14:paraId="4ED916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79493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680" w:type="dxa"/>
            <w:vAlign w:val="center"/>
          </w:tcPr>
          <w:p w14:paraId="098CDD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7C2B67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28344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342C3E8B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FF98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93" w:type="dxa"/>
            <w:vAlign w:val="center"/>
          </w:tcPr>
          <w:p w14:paraId="72D1C5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74975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6C996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993" w:type="dxa"/>
            <w:vAlign w:val="center"/>
          </w:tcPr>
          <w:p w14:paraId="53DC2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71" w:type="dxa"/>
            <w:vAlign w:val="center"/>
          </w:tcPr>
          <w:p w14:paraId="4077E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52787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680" w:type="dxa"/>
            <w:vAlign w:val="center"/>
          </w:tcPr>
          <w:p w14:paraId="72B183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F1A6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51EAB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4946A9A8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20682E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93" w:type="dxa"/>
            <w:vAlign w:val="center"/>
          </w:tcPr>
          <w:p w14:paraId="57D7E2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10188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17EC42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93" w:type="dxa"/>
            <w:vAlign w:val="center"/>
          </w:tcPr>
          <w:p w14:paraId="5DB761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71" w:type="dxa"/>
            <w:vAlign w:val="center"/>
          </w:tcPr>
          <w:p w14:paraId="5F283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253479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680" w:type="dxa"/>
            <w:vAlign w:val="center"/>
          </w:tcPr>
          <w:p w14:paraId="691B0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4CC7D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28BBD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0B1918A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36E76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93" w:type="dxa"/>
            <w:vAlign w:val="center"/>
          </w:tcPr>
          <w:p w14:paraId="65FFC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20C51B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3" w:type="dxa"/>
            <w:vAlign w:val="center"/>
          </w:tcPr>
          <w:p w14:paraId="44A9E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993" w:type="dxa"/>
            <w:vAlign w:val="center"/>
          </w:tcPr>
          <w:p w14:paraId="45952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050C30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93" w:type="dxa"/>
            <w:vAlign w:val="center"/>
          </w:tcPr>
          <w:p w14:paraId="3FBCF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680" w:type="dxa"/>
            <w:vAlign w:val="center"/>
          </w:tcPr>
          <w:p w14:paraId="4E869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0" w:type="dxa"/>
            <w:vAlign w:val="center"/>
          </w:tcPr>
          <w:p w14:paraId="1D7A1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7047B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5CD4B289" w14:textId="77777777" w:rsidR="006F5B51" w:rsidRDefault="00C962AA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66D21E1D" w14:textId="77777777" w:rsidR="00860657" w:rsidRDefault="006243DC">
      <w:pPr>
        <w:keepNext/>
        <w:ind w:firstLine="709"/>
        <w:jc w:val="both"/>
      </w:pPr>
      <w:r>
        <w:t>Данные по теме «проверка цифровыми данными» приведены в таблице 41.</w:t>
      </w:r>
    </w:p>
    <w:p w14:paraId="25DA3167" w14:textId="77777777" w:rsidR="006F5B51" w:rsidRDefault="00C962AA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6F5B51" w14:paraId="2909D25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3EA601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018EB7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5B2B59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1BF4D84D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78D65C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20" w:type="dxa"/>
            <w:vAlign w:val="center"/>
          </w:tcPr>
          <w:p w14:paraId="5297E9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612" w:type="dxa"/>
            <w:vAlign w:val="center"/>
          </w:tcPr>
          <w:p w14:paraId="28E2B2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6C87CAAE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1B1AB9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20" w:type="dxa"/>
            <w:vAlign w:val="center"/>
          </w:tcPr>
          <w:p w14:paraId="6B5686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612" w:type="dxa"/>
            <w:vAlign w:val="center"/>
          </w:tcPr>
          <w:p w14:paraId="7183E8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6F604BFD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30776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20" w:type="dxa"/>
            <w:vAlign w:val="center"/>
          </w:tcPr>
          <w:p w14:paraId="6EF4D6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612" w:type="dxa"/>
            <w:vAlign w:val="center"/>
          </w:tcPr>
          <w:p w14:paraId="41E453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</w:tbl>
    <w:p w14:paraId="5C50243E" w14:textId="77777777" w:rsidR="000C5E8D" w:rsidRDefault="000C5E8D" w:rsidP="000C5E8D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0C5E8D" w:rsidRPr="000C5E8D" w14:paraId="00327BC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098B37C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3CE71A7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08F027C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Влияние на расчет</w:t>
            </w:r>
          </w:p>
        </w:tc>
      </w:tr>
      <w:tr w:rsidR="006F5B51" w14:paraId="55EAFFD1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2BC40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20" w:type="dxa"/>
            <w:vAlign w:val="center"/>
          </w:tcPr>
          <w:p w14:paraId="19A75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у.е. в месяц, бесплатные заменители</w:t>
            </w:r>
          </w:p>
        </w:tc>
        <w:tc>
          <w:tcPr>
            <w:tcW w:w="3612" w:type="dxa"/>
            <w:vAlign w:val="center"/>
          </w:tcPr>
          <w:p w14:paraId="43E22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у.е. в год (около 3,3 у.е.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26B2B34B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3364E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20" w:type="dxa"/>
            <w:vAlign w:val="center"/>
          </w:tcPr>
          <w:p w14:paraId="41ACD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612" w:type="dxa"/>
            <w:vAlign w:val="center"/>
          </w:tcPr>
          <w:p w14:paraId="1E7C6E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30950669" w14:textId="77777777" w:rsidR="00860657" w:rsidRDefault="006243DC">
      <w:pPr>
        <w:spacing w:before="360"/>
        <w:ind w:firstLine="709"/>
        <w:jc w:val="both"/>
      </w:pPr>
      <w:r>
        <w:t xml:space="preserve">Вордстат показывает 16 коммерческих запросов против 170 инструментальных, что ослабляет гипотезу о готовности платить. Данные </w:t>
      </w:r>
      <w:r>
        <w:rPr>
          <w:i/>
        </w:rPr>
        <w:t>Google Trends</w:t>
      </w:r>
      <w:r>
        <w:t xml:space="preserve"> есть только у 19 недель из 53, пилотное предложение не проводилось.</w:t>
      </w:r>
    </w:p>
    <w:p w14:paraId="6023AC88" w14:textId="77777777" w:rsidR="006F5B51" w:rsidRDefault="00C962AA">
      <w:pPr>
        <w:pStyle w:val="3"/>
        <w:spacing w:before="360" w:after="360"/>
        <w:ind w:firstLine="709"/>
        <w:jc w:val="left"/>
      </w:pPr>
      <w:bookmarkStart w:id="25" w:name="X280af6a9cd156e4049062095b8e99300947ae40"/>
      <w:r>
        <w:t xml:space="preserve">2.5.1 Расчет по тексту методики (вариант </w:t>
      </w:r>
      <w:r>
        <w:rPr>
          <w:i/>
          <w:iCs/>
        </w:rPr>
        <w:t>Word</w:t>
      </w:r>
      <w:r>
        <w:rPr>
          <w:iCs/>
        </w:rPr>
        <w:t xml:space="preserve">) </w:t>
      </w:r>
      <w:r>
        <w:t>и попадание значений в шкалы</w:t>
      </w:r>
    </w:p>
    <w:p w14:paraId="539EB4B2" w14:textId="77777777" w:rsidR="00860657" w:rsidRDefault="006243DC">
      <w:pPr>
        <w:keepNext/>
        <w:ind w:firstLine="709"/>
        <w:jc w:val="both"/>
      </w:pPr>
      <w:r>
        <w:t>Сведения по теме «сценарии по диапазонам К1–К5» сведены в таблицу 42.</w:t>
      </w:r>
    </w:p>
    <w:p w14:paraId="0A8701F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8"/>
        <w:gridCol w:w="539"/>
        <w:gridCol w:w="822"/>
        <w:gridCol w:w="539"/>
        <w:gridCol w:w="822"/>
        <w:gridCol w:w="822"/>
        <w:gridCol w:w="1247"/>
        <w:gridCol w:w="1247"/>
        <w:gridCol w:w="1389"/>
      </w:tblGrid>
      <w:tr w:rsidR="006F5B51" w14:paraId="2457836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7862E0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39" w:type="dxa"/>
            <w:vAlign w:val="center"/>
          </w:tcPr>
          <w:p w14:paraId="043A60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822" w:type="dxa"/>
            <w:vAlign w:val="center"/>
          </w:tcPr>
          <w:p w14:paraId="4EA5A7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39" w:type="dxa"/>
            <w:vAlign w:val="center"/>
          </w:tcPr>
          <w:p w14:paraId="4420B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822" w:type="dxa"/>
            <w:vAlign w:val="center"/>
          </w:tcPr>
          <w:p w14:paraId="36BC6B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822" w:type="dxa"/>
            <w:vAlign w:val="center"/>
          </w:tcPr>
          <w:p w14:paraId="75854F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247" w:type="dxa"/>
            <w:vAlign w:val="center"/>
          </w:tcPr>
          <w:p w14:paraId="164B54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247" w:type="dxa"/>
            <w:vAlign w:val="center"/>
          </w:tcPr>
          <w:p w14:paraId="62FB94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389" w:type="dxa"/>
            <w:vAlign w:val="center"/>
          </w:tcPr>
          <w:p w14:paraId="686FC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64F8931D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4C5903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39" w:type="dxa"/>
            <w:vAlign w:val="center"/>
          </w:tcPr>
          <w:p w14:paraId="0DD8B9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4E51B1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39" w:type="dxa"/>
            <w:vAlign w:val="center"/>
          </w:tcPr>
          <w:p w14:paraId="2F20D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1A8525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822" w:type="dxa"/>
            <w:vAlign w:val="center"/>
          </w:tcPr>
          <w:p w14:paraId="00EF91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01B196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14E80A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389" w:type="dxa"/>
            <w:vAlign w:val="center"/>
          </w:tcPr>
          <w:p w14:paraId="24D6F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682BD8F0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2F309D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39" w:type="dxa"/>
            <w:vAlign w:val="center"/>
          </w:tcPr>
          <w:p w14:paraId="771E12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57AB11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39" w:type="dxa"/>
            <w:vAlign w:val="center"/>
          </w:tcPr>
          <w:p w14:paraId="58DA7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22" w:type="dxa"/>
            <w:vAlign w:val="center"/>
          </w:tcPr>
          <w:p w14:paraId="4F808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822" w:type="dxa"/>
            <w:vAlign w:val="center"/>
          </w:tcPr>
          <w:p w14:paraId="11CB4F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3FB89D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247" w:type="dxa"/>
            <w:vAlign w:val="center"/>
          </w:tcPr>
          <w:p w14:paraId="2871F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389" w:type="dxa"/>
            <w:vAlign w:val="center"/>
          </w:tcPr>
          <w:p w14:paraId="362FF0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582AF496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752E6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39" w:type="dxa"/>
            <w:vAlign w:val="center"/>
          </w:tcPr>
          <w:p w14:paraId="0FC7D4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002734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39" w:type="dxa"/>
            <w:vAlign w:val="center"/>
          </w:tcPr>
          <w:p w14:paraId="7B1FB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822" w:type="dxa"/>
            <w:vAlign w:val="center"/>
          </w:tcPr>
          <w:p w14:paraId="0B378B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822" w:type="dxa"/>
            <w:vAlign w:val="center"/>
          </w:tcPr>
          <w:p w14:paraId="6CE5F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4C88F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47" w:type="dxa"/>
            <w:vAlign w:val="center"/>
          </w:tcPr>
          <w:p w14:paraId="3C7B9F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389" w:type="dxa"/>
            <w:vAlign w:val="center"/>
          </w:tcPr>
          <w:p w14:paraId="6D9069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02F6102A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34D6BD6D" w14:textId="77777777" w:rsidR="00860657" w:rsidRDefault="006243DC">
      <w:pPr>
        <w:keepNext/>
        <w:ind w:firstLine="709"/>
        <w:jc w:val="both"/>
      </w:pPr>
      <w:r>
        <w:lastRenderedPageBreak/>
        <w:t>В таблице 43 представлены данные по теме «попадание значений сценариев ПК-</w:t>
      </w:r>
      <w:r>
        <w:rPr>
          <w:i/>
        </w:rPr>
        <w:t>X</w:t>
      </w:r>
      <w:r>
        <w:t xml:space="preserve"> в диапазоны ПК табл. 7».</w:t>
      </w:r>
    </w:p>
    <w:p w14:paraId="2D2DD1D9" w14:textId="77777777" w:rsidR="006F5B51" w:rsidRDefault="00C962AA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2060"/>
        <w:gridCol w:w="1993"/>
        <w:gridCol w:w="1389"/>
      </w:tblGrid>
      <w:tr w:rsidR="006F5B51" w14:paraId="791EC3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1D834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6E6C3E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060" w:type="dxa"/>
            <w:vAlign w:val="center"/>
          </w:tcPr>
          <w:p w14:paraId="49AF60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1993" w:type="dxa"/>
            <w:vAlign w:val="center"/>
          </w:tcPr>
          <w:p w14:paraId="68113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389" w:type="dxa"/>
            <w:vAlign w:val="center"/>
          </w:tcPr>
          <w:p w14:paraId="779DBB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68C5145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C48CD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7FEF7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215C5A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6EFA7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89" w:type="dxa"/>
            <w:vAlign w:val="center"/>
          </w:tcPr>
          <w:p w14:paraId="19EB0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1DC7F5D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BAA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7459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1397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93" w:type="dxa"/>
            <w:vAlign w:val="center"/>
          </w:tcPr>
          <w:p w14:paraId="471815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89" w:type="dxa"/>
            <w:vAlign w:val="center"/>
          </w:tcPr>
          <w:p w14:paraId="01FB3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6331587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B2E54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5B603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167E7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93" w:type="dxa"/>
            <w:vAlign w:val="center"/>
          </w:tcPr>
          <w:p w14:paraId="0BD702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52886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8259C9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0CDB4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6EA212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5AAAD4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93" w:type="dxa"/>
            <w:vAlign w:val="center"/>
          </w:tcPr>
          <w:p w14:paraId="66B05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89" w:type="dxa"/>
            <w:vAlign w:val="center"/>
          </w:tcPr>
          <w:p w14:paraId="15437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A207EB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5F5E8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35E69D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6B3F6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93" w:type="dxa"/>
            <w:vAlign w:val="center"/>
          </w:tcPr>
          <w:p w14:paraId="7B1689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89" w:type="dxa"/>
            <w:vAlign w:val="center"/>
          </w:tcPr>
          <w:p w14:paraId="2AAAEB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595FC9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BA988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1F87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747968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70B129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57933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58AA69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608DD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D159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00CEA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93" w:type="dxa"/>
            <w:vAlign w:val="center"/>
          </w:tcPr>
          <w:p w14:paraId="1222C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89" w:type="dxa"/>
            <w:vAlign w:val="center"/>
          </w:tcPr>
          <w:p w14:paraId="5A5A4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3D14317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3270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B1323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3838A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93" w:type="dxa"/>
            <w:vAlign w:val="center"/>
          </w:tcPr>
          <w:p w14:paraId="6FACC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89" w:type="dxa"/>
            <w:vAlign w:val="center"/>
          </w:tcPr>
          <w:p w14:paraId="51744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266CF7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E07C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C985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0BFE7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93" w:type="dxa"/>
            <w:vAlign w:val="center"/>
          </w:tcPr>
          <w:p w14:paraId="3D5FF5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89" w:type="dxa"/>
            <w:vAlign w:val="center"/>
          </w:tcPr>
          <w:p w14:paraId="255CC1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DCDA07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D32B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DC94D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EA104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93" w:type="dxa"/>
            <w:vAlign w:val="center"/>
          </w:tcPr>
          <w:p w14:paraId="423CD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89" w:type="dxa"/>
            <w:vAlign w:val="center"/>
          </w:tcPr>
          <w:p w14:paraId="33E406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5633F22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4931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792C89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3CA60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48094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89" w:type="dxa"/>
            <w:vAlign w:val="center"/>
          </w:tcPr>
          <w:p w14:paraId="261D1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0E38CD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B79C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A763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04DC1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93" w:type="dxa"/>
            <w:vAlign w:val="center"/>
          </w:tcPr>
          <w:p w14:paraId="0ADA02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89" w:type="dxa"/>
            <w:vAlign w:val="center"/>
          </w:tcPr>
          <w:p w14:paraId="68A22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188BB73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49DD5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613F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5650C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93" w:type="dxa"/>
            <w:vAlign w:val="center"/>
          </w:tcPr>
          <w:p w14:paraId="74DA4A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89" w:type="dxa"/>
            <w:vAlign w:val="center"/>
          </w:tcPr>
          <w:p w14:paraId="75640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02579DB4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30162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2738E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4DE71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93" w:type="dxa"/>
            <w:vAlign w:val="center"/>
          </w:tcPr>
          <w:p w14:paraId="367FDC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89" w:type="dxa"/>
            <w:vAlign w:val="center"/>
          </w:tcPr>
          <w:p w14:paraId="623E12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702F413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649A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034629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5A64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93" w:type="dxa"/>
            <w:vAlign w:val="center"/>
          </w:tcPr>
          <w:p w14:paraId="45FF55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89" w:type="dxa"/>
            <w:vAlign w:val="center"/>
          </w:tcPr>
          <w:p w14:paraId="6F717F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FE4AFC5" w14:textId="77777777" w:rsidR="006F5B51" w:rsidRDefault="00C962AA">
      <w:pPr>
        <w:pStyle w:val="a0"/>
        <w:spacing w:before="360"/>
        <w:ind w:firstLine="709"/>
        <w:jc w:val="both"/>
      </w:pPr>
      <w: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6337F09B" w14:textId="77777777" w:rsidR="00860657" w:rsidRDefault="006243DC">
      <w:pPr>
        <w:keepNext/>
        <w:ind w:firstLine="709"/>
        <w:jc w:val="both"/>
      </w:pPr>
      <w:r>
        <w:lastRenderedPageBreak/>
        <w:t xml:space="preserve">Наглядно тема «чувствительность </w:t>
      </w:r>
      <w:r>
        <w:rPr>
          <w:i/>
        </w:rPr>
        <w:t>SAM</w:t>
      </w:r>
      <w:r>
        <w:t xml:space="preserve"> к коэффициентам К1–К4 в диапазонах ПК табл. 7» отражена на рисунке 9.</w:t>
      </w:r>
    </w:p>
    <w:p w14:paraId="7416548E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B6BB28" w14:textId="77777777" w:rsidR="006F5B51" w:rsidRDefault="00C962AA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5836B2D7" w14:textId="77777777" w:rsidR="00860657" w:rsidRDefault="006243DC">
      <w:pPr>
        <w:ind w:firstLine="709"/>
        <w:jc w:val="both"/>
      </w:pPr>
      <w:r>
        <w:t xml:space="preserve">Наиболее широкий разброс </w:t>
      </w:r>
      <w:r>
        <w:rPr>
          <w:i/>
        </w:rPr>
        <w:t>SAM</w:t>
      </w:r>
      <w:r>
        <w:t xml:space="preserve"> дает коэффициент К4, наиболее узкий – К3. Для всех четырех коэффициентов нижняя граница диапазона снижает </w:t>
      </w:r>
      <w:r>
        <w:rPr>
          <w:i/>
        </w:rPr>
        <w:t>SAM</w:t>
      </w:r>
      <w:r>
        <w:t>, а верхняя повышает его относительно базового значения, отмеченного вертикальной линией.</w:t>
      </w:r>
    </w:p>
    <w:p w14:paraId="4577BC9E" w14:textId="77777777" w:rsidR="006F5B51" w:rsidRDefault="00C962AA">
      <w:pPr>
        <w:pStyle w:val="3"/>
        <w:spacing w:before="360" w:after="360"/>
        <w:ind w:firstLine="709"/>
        <w:jc w:val="left"/>
      </w:pPr>
      <w:bookmarkStart w:id="26" w:name="снизу-вверх-по-св-x-и-similarweb-воронка"/>
      <w:bookmarkEnd w:id="25"/>
      <w:r>
        <w:lastRenderedPageBreak/>
        <w:t xml:space="preserve">2.5.2 «Снизу вверх» по </w:t>
      </w:r>
      <w:r>
        <w:rPr>
          <w:iCs/>
        </w:rPr>
        <w:t>СВ-</w:t>
      </w:r>
      <w:r>
        <w:rPr>
          <w:i/>
          <w:iCs/>
        </w:rPr>
        <w:t>X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Similarweb</w:t>
      </w:r>
      <w:r>
        <w:rPr>
          <w:iCs/>
        </w:rPr>
        <w:t>-воронка</w:t>
      </w:r>
    </w:p>
    <w:p w14:paraId="1D8BE36D" w14:textId="77777777" w:rsidR="00860657" w:rsidRDefault="006243DC">
      <w:pPr>
        <w:keepNext/>
        <w:ind w:firstLine="709"/>
        <w:jc w:val="both"/>
      </w:pPr>
      <w:r>
        <w:t>Материал по теме «лист 03_Снизу_вверх» систематизирован в таблице 44.</w:t>
      </w:r>
    </w:p>
    <w:p w14:paraId="1AA080E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016"/>
        <w:gridCol w:w="1430"/>
        <w:gridCol w:w="1326"/>
        <w:gridCol w:w="912"/>
        <w:gridCol w:w="1106"/>
        <w:gridCol w:w="912"/>
        <w:gridCol w:w="1016"/>
      </w:tblGrid>
      <w:tr w:rsidR="006F5B51" w14:paraId="4F0AEF2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7" w:type="dxa"/>
            <w:vAlign w:val="center"/>
          </w:tcPr>
          <w:p w14:paraId="1A7DC9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6" w:type="dxa"/>
            <w:vAlign w:val="center"/>
          </w:tcPr>
          <w:p w14:paraId="669AAF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30" w:type="dxa"/>
            <w:vAlign w:val="center"/>
          </w:tcPr>
          <w:p w14:paraId="574F06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6" w:type="dxa"/>
            <w:vAlign w:val="center"/>
          </w:tcPr>
          <w:p w14:paraId="0DADC4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12" w:type="dxa"/>
            <w:vAlign w:val="center"/>
          </w:tcPr>
          <w:p w14:paraId="5E4F5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106" w:type="dxa"/>
            <w:vAlign w:val="center"/>
          </w:tcPr>
          <w:p w14:paraId="25523B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12" w:type="dxa"/>
            <w:vAlign w:val="center"/>
          </w:tcPr>
          <w:p w14:paraId="5ECCFA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16" w:type="dxa"/>
            <w:vAlign w:val="center"/>
          </w:tcPr>
          <w:p w14:paraId="78A438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29065B41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186AE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16" w:type="dxa"/>
            <w:vAlign w:val="center"/>
          </w:tcPr>
          <w:p w14:paraId="56EBA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30" w:type="dxa"/>
            <w:vAlign w:val="center"/>
          </w:tcPr>
          <w:p w14:paraId="2A6A3E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6" w:type="dxa"/>
            <w:vAlign w:val="center"/>
          </w:tcPr>
          <w:p w14:paraId="48FD6A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3CE8F7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50742E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14178B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16" w:type="dxa"/>
            <w:vAlign w:val="center"/>
          </w:tcPr>
          <w:p w14:paraId="664610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6502FB1E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3E79F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16" w:type="dxa"/>
            <w:vAlign w:val="center"/>
          </w:tcPr>
          <w:p w14:paraId="17EF6D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30" w:type="dxa"/>
            <w:vAlign w:val="center"/>
          </w:tcPr>
          <w:p w14:paraId="5737E5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6" w:type="dxa"/>
            <w:vAlign w:val="center"/>
          </w:tcPr>
          <w:p w14:paraId="166DB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0A8918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871D1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51881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16" w:type="dxa"/>
            <w:vAlign w:val="center"/>
          </w:tcPr>
          <w:p w14:paraId="6C611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7A452A6F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3E68AA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16" w:type="dxa"/>
            <w:vAlign w:val="center"/>
          </w:tcPr>
          <w:p w14:paraId="507332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30" w:type="dxa"/>
            <w:vAlign w:val="center"/>
          </w:tcPr>
          <w:p w14:paraId="6E671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6" w:type="dxa"/>
            <w:vAlign w:val="center"/>
          </w:tcPr>
          <w:p w14:paraId="0325C9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5BB392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130B0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28288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16" w:type="dxa"/>
            <w:vAlign w:val="center"/>
          </w:tcPr>
          <w:p w14:paraId="36B93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197F20BC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4A79EF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16" w:type="dxa"/>
            <w:vAlign w:val="center"/>
          </w:tcPr>
          <w:p w14:paraId="42E48D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30" w:type="dxa"/>
            <w:vAlign w:val="center"/>
          </w:tcPr>
          <w:p w14:paraId="5524E9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6" w:type="dxa"/>
            <w:vAlign w:val="center"/>
          </w:tcPr>
          <w:p w14:paraId="04295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403155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3FBCA9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43C6E2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16" w:type="dxa"/>
            <w:vAlign w:val="center"/>
          </w:tcPr>
          <w:p w14:paraId="3FFAF4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D1795CD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4CDABA94" w14:textId="77777777" w:rsidR="00860657" w:rsidRDefault="006243DC">
      <w:pPr>
        <w:keepNext/>
        <w:ind w:firstLine="709"/>
        <w:jc w:val="both"/>
      </w:pPr>
      <w:r>
        <w:lastRenderedPageBreak/>
        <w:t>Данные по теме «лист 04_</w:t>
      </w:r>
      <w:r>
        <w:rPr>
          <w:i/>
        </w:rPr>
        <w:t>Similarweb</w:t>
      </w:r>
      <w:r>
        <w:t>» приведены в таблице 45.</w:t>
      </w:r>
    </w:p>
    <w:p w14:paraId="7E34A930" w14:textId="77777777" w:rsidR="006F5B51" w:rsidRDefault="00C962AA">
      <w:pPr>
        <w:pStyle w:val="a0"/>
        <w:keepNext/>
        <w:spacing w:before="360"/>
      </w:pPr>
      <w:r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935"/>
        <w:gridCol w:w="1013"/>
        <w:gridCol w:w="964"/>
        <w:gridCol w:w="1013"/>
        <w:gridCol w:w="1172"/>
        <w:gridCol w:w="1013"/>
        <w:gridCol w:w="1013"/>
        <w:gridCol w:w="822"/>
      </w:tblGrid>
      <w:tr w:rsidR="006F5B51" w14:paraId="4CED56C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9" w:type="dxa"/>
            <w:vAlign w:val="center"/>
          </w:tcPr>
          <w:p w14:paraId="454B86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934" w:type="dxa"/>
            <w:vAlign w:val="center"/>
          </w:tcPr>
          <w:p w14:paraId="7D639F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13" w:type="dxa"/>
            <w:vAlign w:val="center"/>
          </w:tcPr>
          <w:p w14:paraId="71FD3D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1B2EE3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013" w:type="dxa"/>
            <w:vAlign w:val="center"/>
          </w:tcPr>
          <w:p w14:paraId="70EABA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172" w:type="dxa"/>
            <w:vAlign w:val="center"/>
          </w:tcPr>
          <w:p w14:paraId="77F87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013" w:type="dxa"/>
            <w:vAlign w:val="center"/>
          </w:tcPr>
          <w:p w14:paraId="128FAC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13" w:type="dxa"/>
            <w:vAlign w:val="center"/>
          </w:tcPr>
          <w:p w14:paraId="2CD51B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069CEA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0A4DD4E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48279B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934" w:type="dxa"/>
            <w:vAlign w:val="center"/>
          </w:tcPr>
          <w:p w14:paraId="328A99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0A3562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3D128E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0BF623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72" w:type="dxa"/>
            <w:vAlign w:val="center"/>
          </w:tcPr>
          <w:p w14:paraId="7CC0D3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0C8BB3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013" w:type="dxa"/>
            <w:vAlign w:val="center"/>
          </w:tcPr>
          <w:p w14:paraId="667117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822" w:type="dxa"/>
            <w:vAlign w:val="center"/>
          </w:tcPr>
          <w:p w14:paraId="1B92FA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20B068A0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7FCAE0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934" w:type="dxa"/>
            <w:vAlign w:val="center"/>
          </w:tcPr>
          <w:p w14:paraId="251C7F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13" w:type="dxa"/>
            <w:vAlign w:val="center"/>
          </w:tcPr>
          <w:p w14:paraId="515872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92D1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62008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72" w:type="dxa"/>
            <w:vAlign w:val="center"/>
          </w:tcPr>
          <w:p w14:paraId="48661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10E3E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013" w:type="dxa"/>
            <w:vAlign w:val="center"/>
          </w:tcPr>
          <w:p w14:paraId="12B9E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822" w:type="dxa"/>
            <w:vAlign w:val="center"/>
          </w:tcPr>
          <w:p w14:paraId="012FC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22158B72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AAA7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934" w:type="dxa"/>
            <w:vAlign w:val="center"/>
          </w:tcPr>
          <w:p w14:paraId="681276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74F9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2FE4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6137E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72" w:type="dxa"/>
            <w:vAlign w:val="center"/>
          </w:tcPr>
          <w:p w14:paraId="37FFE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6F66E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013" w:type="dxa"/>
            <w:vAlign w:val="center"/>
          </w:tcPr>
          <w:p w14:paraId="59825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822" w:type="dxa"/>
            <w:vAlign w:val="center"/>
          </w:tcPr>
          <w:p w14:paraId="797F42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4F02B301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F935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934" w:type="dxa"/>
            <w:vAlign w:val="center"/>
          </w:tcPr>
          <w:p w14:paraId="42F72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1EC440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9E034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594C01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72" w:type="dxa"/>
            <w:vAlign w:val="center"/>
          </w:tcPr>
          <w:p w14:paraId="53F0B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54D97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013" w:type="dxa"/>
            <w:vAlign w:val="center"/>
          </w:tcPr>
          <w:p w14:paraId="35254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822" w:type="dxa"/>
            <w:vAlign w:val="center"/>
          </w:tcPr>
          <w:p w14:paraId="71226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4D137869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59A0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4" w:type="dxa"/>
            <w:vAlign w:val="center"/>
          </w:tcPr>
          <w:p w14:paraId="71582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5D7B8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66D38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5B912C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2" w:type="dxa"/>
            <w:vAlign w:val="center"/>
          </w:tcPr>
          <w:p w14:paraId="6B737F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48FA5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013" w:type="dxa"/>
            <w:vAlign w:val="center"/>
          </w:tcPr>
          <w:p w14:paraId="45E4D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822" w:type="dxa"/>
            <w:vAlign w:val="center"/>
          </w:tcPr>
          <w:p w14:paraId="7832B9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EFF40B6" w14:textId="77777777" w:rsidR="00860657" w:rsidRDefault="006243DC">
      <w:pPr>
        <w:spacing w:before="360"/>
        <w:ind w:firstLine="709"/>
        <w:jc w:val="both"/>
      </w:pPr>
      <w:r>
        <w:t xml:space="preserve">Наибольшая доля релевантных визитов у </w:t>
      </w:r>
      <w:r>
        <w:rPr>
          <w:i/>
        </w:rPr>
        <w:t>app.diagrams.net</w:t>
      </w:r>
      <w:r>
        <w:t xml:space="preserve"> – 78,8 % (22 450 из 28 482 в год), наименьшая у </w:t>
      </w:r>
      <w:r>
        <w:rPr>
          <w:i/>
        </w:rPr>
        <w:t>mermaidchart.com</w:t>
      </w:r>
      <w:r>
        <w:t xml:space="preserve"> – 0,4 %. Доля РБ у всех доменов одинакова (0,196 %), как и коммерческая релевантность (35 %).</w:t>
      </w:r>
    </w:p>
    <w:p w14:paraId="21628DE4" w14:textId="77777777" w:rsidR="00860657" w:rsidRDefault="006243DC">
      <w:pPr>
        <w:keepNext/>
        <w:spacing w:before="360"/>
        <w:ind w:firstLine="709"/>
        <w:jc w:val="both"/>
      </w:pPr>
      <w:r>
        <w:t>Сведения по теме «лист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  <w:r>
        <w:t>» сведены в таблицу 46.</w:t>
      </w:r>
    </w:p>
    <w:p w14:paraId="5CEA1C66" w14:textId="77777777" w:rsidR="006F5B51" w:rsidRDefault="00C962AA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B5E95D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C5054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0BB8F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683ED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E4AEC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EB9883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6A7B9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672" w:type="dxa"/>
            <w:vAlign w:val="center"/>
          </w:tcPr>
          <w:p w14:paraId="4B7F17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47" w:type="dxa"/>
            <w:vAlign w:val="center"/>
          </w:tcPr>
          <w:p w14:paraId="65B846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098" w:type="dxa"/>
            <w:vAlign w:val="center"/>
          </w:tcPr>
          <w:p w14:paraId="697E56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2636D1B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EACB5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672" w:type="dxa"/>
            <w:vAlign w:val="center"/>
          </w:tcPr>
          <w:p w14:paraId="62B03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47" w:type="dxa"/>
            <w:vAlign w:val="center"/>
          </w:tcPr>
          <w:p w14:paraId="1D39D9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098" w:type="dxa"/>
            <w:vAlign w:val="center"/>
          </w:tcPr>
          <w:p w14:paraId="4F525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7566452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018A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672" w:type="dxa"/>
            <w:vAlign w:val="center"/>
          </w:tcPr>
          <w:p w14:paraId="6C366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47" w:type="dxa"/>
            <w:vAlign w:val="center"/>
          </w:tcPr>
          <w:p w14:paraId="7D478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098" w:type="dxa"/>
            <w:vAlign w:val="center"/>
          </w:tcPr>
          <w:p w14:paraId="3C17BA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5B3335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F76E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672" w:type="dxa"/>
            <w:vAlign w:val="center"/>
          </w:tcPr>
          <w:p w14:paraId="3FFF4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47" w:type="dxa"/>
            <w:vAlign w:val="center"/>
          </w:tcPr>
          <w:p w14:paraId="400BA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098" w:type="dxa"/>
            <w:vAlign w:val="center"/>
          </w:tcPr>
          <w:p w14:paraId="1A877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146FD50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AAA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672" w:type="dxa"/>
            <w:vAlign w:val="center"/>
          </w:tcPr>
          <w:p w14:paraId="6BF88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47" w:type="dxa"/>
            <w:vAlign w:val="center"/>
          </w:tcPr>
          <w:p w14:paraId="39128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098" w:type="dxa"/>
            <w:vAlign w:val="center"/>
          </w:tcPr>
          <w:p w14:paraId="17222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781085B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14B5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672" w:type="dxa"/>
            <w:vAlign w:val="center"/>
          </w:tcPr>
          <w:p w14:paraId="634D2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47" w:type="dxa"/>
            <w:vAlign w:val="center"/>
          </w:tcPr>
          <w:p w14:paraId="20D294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498B17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58F1BB4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CE61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672" w:type="dxa"/>
            <w:vAlign w:val="center"/>
          </w:tcPr>
          <w:p w14:paraId="11203E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47" w:type="dxa"/>
            <w:vAlign w:val="center"/>
          </w:tcPr>
          <w:p w14:paraId="1D0E6C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098" w:type="dxa"/>
            <w:vAlign w:val="center"/>
          </w:tcPr>
          <w:p w14:paraId="4D65E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566A2E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CAB2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5C651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47" w:type="dxa"/>
            <w:vAlign w:val="center"/>
          </w:tcPr>
          <w:p w14:paraId="2DA36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70DFD7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3305CB3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811B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672" w:type="dxa"/>
            <w:vAlign w:val="center"/>
          </w:tcPr>
          <w:p w14:paraId="6E099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47" w:type="dxa"/>
            <w:vAlign w:val="center"/>
          </w:tcPr>
          <w:p w14:paraId="01A24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098" w:type="dxa"/>
            <w:vAlign w:val="center"/>
          </w:tcPr>
          <w:p w14:paraId="49072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2F4AE96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051E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6103C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69D9B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098" w:type="dxa"/>
            <w:vAlign w:val="center"/>
          </w:tcPr>
          <w:p w14:paraId="5FFE0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67EA17DF" w14:textId="77777777" w:rsidR="006F5B51" w:rsidRDefault="00C962AA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AA2A9F8" w14:textId="77777777" w:rsidR="006F5B51" w:rsidRDefault="00C962AA">
      <w:pPr>
        <w:pStyle w:val="3"/>
        <w:spacing w:before="360" w:after="360"/>
        <w:ind w:firstLine="709"/>
        <w:jc w:val="left"/>
      </w:pPr>
      <w:bookmarkStart w:id="27" w:name="X836059cdfbc095dff4ff63edb3b88f50b685c62"/>
      <w:bookmarkEnd w:id="26"/>
      <w:r>
        <w:lastRenderedPageBreak/>
        <w:t xml:space="preserve">2.5.3 Вариант </w:t>
      </w:r>
      <w:r>
        <w:rPr>
          <w:i/>
          <w:iCs/>
        </w:rPr>
        <w:t>Word</w:t>
      </w:r>
      <w:r>
        <w:rPr>
          <w:iCs/>
        </w:rPr>
        <w:t xml:space="preserve">: </w:t>
      </w:r>
      <w:r>
        <w:t>«снизу вверх» по каналам и подписка</w:t>
      </w:r>
    </w:p>
    <w:p w14:paraId="6D5F4E68" w14:textId="77777777" w:rsidR="00860657" w:rsidRDefault="006243DC">
      <w:pPr>
        <w:keepNext/>
        <w:ind w:firstLine="709"/>
        <w:jc w:val="both"/>
      </w:pPr>
      <w:r>
        <w:t xml:space="preserve">В таблице 47 представлены данные по теме «вариант по </w:t>
      </w:r>
      <w:r>
        <w:rPr>
          <w:i/>
        </w:rPr>
        <w:t>Word</w:t>
      </w:r>
      <w:r>
        <w:t>: «снизу вверх» по каналам и для подписного сервиса».</w:t>
      </w:r>
    </w:p>
    <w:p w14:paraId="7C4FD84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82C11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E28F6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672" w:type="dxa"/>
            <w:vAlign w:val="center"/>
          </w:tcPr>
          <w:p w14:paraId="247B18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16A3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20F83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F2BECA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D994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3B9D00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111DF1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98" w:type="dxa"/>
            <w:vAlign w:val="center"/>
          </w:tcPr>
          <w:p w14:paraId="44C7C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4177C3E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321A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0DAD59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4E52A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98" w:type="dxa"/>
            <w:vAlign w:val="center"/>
          </w:tcPr>
          <w:p w14:paraId="54CC6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2AA43CCE" w14:textId="77777777" w:rsidR="006F5B51" w:rsidRDefault="00C962AA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79BD7F47" w14:textId="77777777" w:rsidR="006F5B51" w:rsidRDefault="00C962AA">
      <w:pPr>
        <w:pStyle w:val="3"/>
        <w:spacing w:before="360" w:after="360"/>
        <w:ind w:firstLine="709"/>
        <w:jc w:val="left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Cs/>
        </w:rPr>
        <w:t>СВ-</w:t>
      </w:r>
      <w:r>
        <w:rPr>
          <w:i/>
          <w:iCs/>
        </w:rPr>
        <w:t>X</w:t>
      </w:r>
    </w:p>
    <w:p w14:paraId="75C8BBD4" w14:textId="77777777" w:rsidR="00860657" w:rsidRDefault="006243DC">
      <w:pPr>
        <w:keepNext/>
        <w:ind w:firstLine="709"/>
        <w:jc w:val="both"/>
      </w:pPr>
      <w:r>
        <w:t>Материал по теме «лист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</w:rPr>
        <w:t>BYN</w:t>
      </w:r>
      <w:r>
        <w:t>/год» систематизирован в таблице 48.</w:t>
      </w:r>
    </w:p>
    <w:p w14:paraId="30DAA9B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6"/>
        <w:gridCol w:w="1930"/>
        <w:gridCol w:w="1439"/>
        <w:gridCol w:w="2420"/>
      </w:tblGrid>
      <w:tr w:rsidR="006F5B51" w14:paraId="58F22D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5" w:type="dxa"/>
            <w:vAlign w:val="center"/>
          </w:tcPr>
          <w:p w14:paraId="4FAE2C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67E25C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39" w:type="dxa"/>
            <w:vAlign w:val="center"/>
          </w:tcPr>
          <w:p w14:paraId="71F10E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47BA80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C6F7D6C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5DC14E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5C006C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39" w:type="dxa"/>
            <w:vAlign w:val="center"/>
          </w:tcPr>
          <w:p w14:paraId="175F5C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407AA7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366159C4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1C2B6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4842E5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497AB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03DC5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26144840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4FBD7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33C307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BFFE2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2984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2AADD95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73248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5B548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6154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92A9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7B1819C2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00364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0D379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39" w:type="dxa"/>
            <w:vAlign w:val="center"/>
          </w:tcPr>
          <w:p w14:paraId="2906B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018F8C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6AF48AB8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66A1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50CF4C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3BAC85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648C0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427AB63F" w14:textId="77777777" w:rsidR="006F5B51" w:rsidRDefault="00C962AA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</w:t>
      </w:r>
      <w:r>
        <w:lastRenderedPageBreak/>
        <w:t>верхней границе существенно (верхняя граница определяется методом «сверху вниз»).</w:t>
      </w:r>
    </w:p>
    <w:p w14:paraId="78AE5D09" w14:textId="77777777" w:rsidR="006F5B51" w:rsidRDefault="00C962AA">
      <w:pPr>
        <w:pStyle w:val="2"/>
        <w:spacing w:before="360" w:after="360"/>
        <w:ind w:firstLine="709"/>
        <w:jc w:val="left"/>
      </w:pPr>
      <w:bookmarkStart w:id="29" w:name="цифровая-воронка"/>
      <w:bookmarkStart w:id="30" w:name="_Toc242310225"/>
      <w:bookmarkEnd w:id="23"/>
      <w:bookmarkEnd w:id="28"/>
      <w:r>
        <w:t>2.6 Цифровая воронка</w:t>
      </w:r>
      <w:bookmarkEnd w:id="30"/>
    </w:p>
    <w:p w14:paraId="54340D6B" w14:textId="77777777" w:rsidR="006F5B51" w:rsidRDefault="00C962AA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6BF3921E" w14:textId="77777777" w:rsidR="00860657" w:rsidRDefault="006243DC">
      <w:pPr>
        <w:keepNext/>
        <w:ind w:firstLine="709"/>
        <w:jc w:val="both"/>
      </w:pPr>
      <w:r>
        <w:t>Данные по теме «лист 01_Параметры (ЦВ-</w:t>
      </w:r>
      <w:r>
        <w:rPr>
          <w:i/>
        </w:rPr>
        <w:t>X</w:t>
      </w:r>
      <w:r>
        <w:t>): сценарные параметры воронки» приведены в таблице 49.</w:t>
      </w:r>
    </w:p>
    <w:p w14:paraId="7A397757" w14:textId="77777777" w:rsidR="006F5B51" w:rsidRDefault="00C962AA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679"/>
        <w:gridCol w:w="1247"/>
        <w:gridCol w:w="2098"/>
        <w:gridCol w:w="2127"/>
      </w:tblGrid>
      <w:tr w:rsidR="006F5B51" w14:paraId="4F1CD82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3" w:type="dxa"/>
            <w:vAlign w:val="center"/>
          </w:tcPr>
          <w:p w14:paraId="09A43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9" w:type="dxa"/>
            <w:vAlign w:val="center"/>
          </w:tcPr>
          <w:p w14:paraId="7C751C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3C0AC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1AE5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127" w:type="dxa"/>
            <w:vAlign w:val="center"/>
          </w:tcPr>
          <w:p w14:paraId="18E2C7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6B45A544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09CD6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679" w:type="dxa"/>
            <w:vAlign w:val="center"/>
          </w:tcPr>
          <w:p w14:paraId="3BD970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247" w:type="dxa"/>
            <w:vAlign w:val="center"/>
          </w:tcPr>
          <w:p w14:paraId="1FC664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098" w:type="dxa"/>
            <w:vAlign w:val="center"/>
          </w:tcPr>
          <w:p w14:paraId="1908F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127" w:type="dxa"/>
            <w:vAlign w:val="center"/>
          </w:tcPr>
          <w:p w14:paraId="089F88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3FCF44F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69E216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679" w:type="dxa"/>
            <w:vAlign w:val="center"/>
          </w:tcPr>
          <w:p w14:paraId="217567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247" w:type="dxa"/>
            <w:vAlign w:val="center"/>
          </w:tcPr>
          <w:p w14:paraId="300EF9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497A0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6A9DB9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4D55FAA1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0D948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9" w:type="dxa"/>
            <w:vAlign w:val="center"/>
          </w:tcPr>
          <w:p w14:paraId="155B93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753F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275755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5C7D4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1BBC91AA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767CD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679" w:type="dxa"/>
            <w:vAlign w:val="center"/>
          </w:tcPr>
          <w:p w14:paraId="2ED3E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130CC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B8B7F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127" w:type="dxa"/>
            <w:vAlign w:val="center"/>
          </w:tcPr>
          <w:p w14:paraId="6197E8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 и базовый), медиана тарифов конкурентов × 12</w:t>
            </w:r>
          </w:p>
        </w:tc>
      </w:tr>
      <w:tr w:rsidR="006F5B51" w14:paraId="15D4683F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C2CE8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679" w:type="dxa"/>
            <w:vAlign w:val="center"/>
          </w:tcPr>
          <w:p w14:paraId="51D0C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51D0B7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4F2654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127" w:type="dxa"/>
            <w:vAlign w:val="center"/>
          </w:tcPr>
          <w:p w14:paraId="0C7C4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2A5B15B8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10AFF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679" w:type="dxa"/>
            <w:vAlign w:val="center"/>
          </w:tcPr>
          <w:p w14:paraId="494A8F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247" w:type="dxa"/>
            <w:vAlign w:val="center"/>
          </w:tcPr>
          <w:p w14:paraId="4C60B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35034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27" w:type="dxa"/>
            <w:vAlign w:val="center"/>
          </w:tcPr>
          <w:p w14:paraId="59EB1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035CFE7A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219B3E80" w14:textId="77777777" w:rsidR="00860657" w:rsidRDefault="006243DC">
      <w:pPr>
        <w:keepNext/>
        <w:ind w:firstLine="709"/>
        <w:jc w:val="both"/>
      </w:pPr>
      <w:r>
        <w:lastRenderedPageBreak/>
        <w:t>Сведения по теме «лист 02_Трафик_охват: каналы привлечения» сведены в таблицу 50.</w:t>
      </w:r>
    </w:p>
    <w:p w14:paraId="5BB98678" w14:textId="77777777" w:rsidR="006F5B51" w:rsidRDefault="00C962AA">
      <w:pPr>
        <w:pStyle w:val="a0"/>
        <w:keepNext/>
        <w:spacing w:before="360"/>
      </w:pPr>
      <w: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1"/>
        <w:gridCol w:w="1301"/>
        <w:gridCol w:w="1106"/>
        <w:gridCol w:w="822"/>
        <w:gridCol w:w="1489"/>
        <w:gridCol w:w="1206"/>
        <w:gridCol w:w="1206"/>
        <w:gridCol w:w="924"/>
      </w:tblGrid>
      <w:tr w:rsidR="006F5B51" w14:paraId="2D129F6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1" w:type="dxa"/>
            <w:vAlign w:val="center"/>
          </w:tcPr>
          <w:p w14:paraId="77689E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1" w:type="dxa"/>
            <w:vAlign w:val="center"/>
          </w:tcPr>
          <w:p w14:paraId="03A31B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106" w:type="dxa"/>
            <w:vAlign w:val="center"/>
          </w:tcPr>
          <w:p w14:paraId="236916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822" w:type="dxa"/>
            <w:vAlign w:val="center"/>
          </w:tcPr>
          <w:p w14:paraId="117E2E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489" w:type="dxa"/>
            <w:vAlign w:val="center"/>
          </w:tcPr>
          <w:p w14:paraId="30DD2E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06" w:type="dxa"/>
            <w:vAlign w:val="center"/>
          </w:tcPr>
          <w:p w14:paraId="3048CE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06" w:type="dxa"/>
            <w:vAlign w:val="center"/>
          </w:tcPr>
          <w:p w14:paraId="7427C6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24" w:type="dxa"/>
            <w:vAlign w:val="center"/>
          </w:tcPr>
          <w:p w14:paraId="34FB70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47D451DB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E797F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01" w:type="dxa"/>
            <w:vAlign w:val="center"/>
          </w:tcPr>
          <w:p w14:paraId="5621A4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06" w:type="dxa"/>
            <w:vAlign w:val="center"/>
          </w:tcPr>
          <w:p w14:paraId="63AC81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822" w:type="dxa"/>
            <w:vAlign w:val="center"/>
          </w:tcPr>
          <w:p w14:paraId="6C00FC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9" w:type="dxa"/>
            <w:vAlign w:val="center"/>
          </w:tcPr>
          <w:p w14:paraId="7CDBC6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166D36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06" w:type="dxa"/>
            <w:vAlign w:val="center"/>
          </w:tcPr>
          <w:p w14:paraId="76DEB8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595C5F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7FC806C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75507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01" w:type="dxa"/>
            <w:vAlign w:val="center"/>
          </w:tcPr>
          <w:p w14:paraId="54039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1106" w:type="dxa"/>
            <w:vAlign w:val="center"/>
          </w:tcPr>
          <w:p w14:paraId="27C54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56B4A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B7D9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4CE89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12636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0A6FD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78332D5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7B83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01" w:type="dxa"/>
            <w:vAlign w:val="center"/>
          </w:tcPr>
          <w:p w14:paraId="30F55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1106" w:type="dxa"/>
            <w:vAlign w:val="center"/>
          </w:tcPr>
          <w:p w14:paraId="4F3591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550BD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4205C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20967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6DD06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F4BBC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061989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0F41E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01" w:type="dxa"/>
            <w:vAlign w:val="center"/>
          </w:tcPr>
          <w:p w14:paraId="6E6F15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1106" w:type="dxa"/>
            <w:vAlign w:val="center"/>
          </w:tcPr>
          <w:p w14:paraId="369602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3E49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31A3F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110DE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F3D2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7EB13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78826A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7B270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01" w:type="dxa"/>
            <w:vAlign w:val="center"/>
          </w:tcPr>
          <w:p w14:paraId="2270F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1106" w:type="dxa"/>
            <w:vAlign w:val="center"/>
          </w:tcPr>
          <w:p w14:paraId="633B0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6A46B9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89" w:type="dxa"/>
            <w:vAlign w:val="center"/>
          </w:tcPr>
          <w:p w14:paraId="36439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59E75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1A4BC5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7EC8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D55217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D3FF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01" w:type="dxa"/>
            <w:vAlign w:val="center"/>
          </w:tcPr>
          <w:p w14:paraId="593A2E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1106" w:type="dxa"/>
            <w:vAlign w:val="center"/>
          </w:tcPr>
          <w:p w14:paraId="280DC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4A2EF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9B86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61CBA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5D5D0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54781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A68A32B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65F1C7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01" w:type="dxa"/>
            <w:vAlign w:val="center"/>
          </w:tcPr>
          <w:p w14:paraId="076DD1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106" w:type="dxa"/>
            <w:vAlign w:val="center"/>
          </w:tcPr>
          <w:p w14:paraId="1B10D9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707A7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244BE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E7F9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4EC68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322E6F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02D657E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B486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01" w:type="dxa"/>
            <w:vAlign w:val="center"/>
          </w:tcPr>
          <w:p w14:paraId="046361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739A02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7657FB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9" w:type="dxa"/>
            <w:vAlign w:val="center"/>
          </w:tcPr>
          <w:p w14:paraId="2847E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69A8FC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12E75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500D1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89B510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</w:t>
      </w:r>
      <w:r>
        <w:lastRenderedPageBreak/>
        <w:t xml:space="preserve">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4980C44C" w14:textId="77777777" w:rsidR="00860657" w:rsidRDefault="006243DC">
      <w:pPr>
        <w:keepNext/>
        <w:ind w:firstLine="709"/>
        <w:jc w:val="both"/>
      </w:pPr>
      <w:r>
        <w:t>В таблице 51 представлены данные по теме «лист 03_Конкуренты_</w:t>
      </w:r>
      <w:r>
        <w:rPr>
          <w:i/>
        </w:rPr>
        <w:t>SW</w:t>
      </w:r>
      <w:r>
        <w:t>: цифровой объем по конкурентам».</w:t>
      </w:r>
    </w:p>
    <w:p w14:paraId="6BF78561" w14:textId="77777777" w:rsidR="006F5B51" w:rsidRDefault="00C962AA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087"/>
        <w:gridCol w:w="1087"/>
        <w:gridCol w:w="662"/>
        <w:gridCol w:w="1087"/>
        <w:gridCol w:w="1087"/>
        <w:gridCol w:w="917"/>
        <w:gridCol w:w="662"/>
        <w:gridCol w:w="1256"/>
      </w:tblGrid>
      <w:tr w:rsidR="006F5B51" w14:paraId="527377A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1" w:type="dxa"/>
            <w:vAlign w:val="center"/>
          </w:tcPr>
          <w:p w14:paraId="11C4B8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7" w:type="dxa"/>
            <w:vAlign w:val="center"/>
          </w:tcPr>
          <w:p w14:paraId="42D58E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7" w:type="dxa"/>
            <w:vAlign w:val="center"/>
          </w:tcPr>
          <w:p w14:paraId="15B8A0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2" w:type="dxa"/>
            <w:vAlign w:val="center"/>
          </w:tcPr>
          <w:p w14:paraId="66FCFA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7" w:type="dxa"/>
            <w:vAlign w:val="center"/>
          </w:tcPr>
          <w:p w14:paraId="122BF5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7" w:type="dxa"/>
            <w:vAlign w:val="center"/>
          </w:tcPr>
          <w:p w14:paraId="3B7935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3408A6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2" w:type="dxa"/>
            <w:vAlign w:val="center"/>
          </w:tcPr>
          <w:p w14:paraId="4AE3EB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24E078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D7D6E69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32C190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7" w:type="dxa"/>
            <w:vAlign w:val="center"/>
          </w:tcPr>
          <w:p w14:paraId="46CC2C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21C300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2" w:type="dxa"/>
            <w:vAlign w:val="center"/>
          </w:tcPr>
          <w:p w14:paraId="51098C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7663CD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7" w:type="dxa"/>
            <w:vAlign w:val="center"/>
          </w:tcPr>
          <w:p w14:paraId="6DD38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682579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0A70E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3F01C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0B1CDED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0018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7" w:type="dxa"/>
            <w:vAlign w:val="center"/>
          </w:tcPr>
          <w:p w14:paraId="35C48B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7" w:type="dxa"/>
            <w:vAlign w:val="center"/>
          </w:tcPr>
          <w:p w14:paraId="50231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2" w:type="dxa"/>
            <w:vAlign w:val="center"/>
          </w:tcPr>
          <w:p w14:paraId="6E173F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0CE52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7" w:type="dxa"/>
            <w:vAlign w:val="center"/>
          </w:tcPr>
          <w:p w14:paraId="4D63B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047289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39197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15D15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15F434D7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D9C7A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7" w:type="dxa"/>
            <w:vAlign w:val="center"/>
          </w:tcPr>
          <w:p w14:paraId="270215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15F895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2" w:type="dxa"/>
            <w:vAlign w:val="center"/>
          </w:tcPr>
          <w:p w14:paraId="7C9A7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4CCEB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7" w:type="dxa"/>
            <w:vAlign w:val="center"/>
          </w:tcPr>
          <w:p w14:paraId="30565C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7C1F8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60818E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653DF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39888012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49BD0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7" w:type="dxa"/>
            <w:vAlign w:val="center"/>
          </w:tcPr>
          <w:p w14:paraId="789F96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1D705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2" w:type="dxa"/>
            <w:vAlign w:val="center"/>
          </w:tcPr>
          <w:p w14:paraId="79601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75FC6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7" w:type="dxa"/>
            <w:vAlign w:val="center"/>
          </w:tcPr>
          <w:p w14:paraId="6E30A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5A90E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5532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6357C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4A61658" w14:textId="77777777" w:rsidR="00860657" w:rsidRDefault="006243DC">
      <w:pPr>
        <w:spacing w:before="360"/>
        <w:ind w:firstLine="709"/>
        <w:jc w:val="both"/>
      </w:pPr>
      <w:r>
        <w:t xml:space="preserve">Наибольшая выручка в месяц у </w:t>
      </w:r>
      <w:r>
        <w:rPr>
          <w:i/>
        </w:rPr>
        <w:t>app.diagrams.net</w:t>
      </w:r>
      <w:r>
        <w:t xml:space="preserve"> (647,5 </w:t>
      </w:r>
      <w:r>
        <w:rPr>
          <w:i/>
        </w:rPr>
        <w:t>BYN</w:t>
      </w:r>
      <w:r>
        <w:t xml:space="preserve">), наименьшая у </w:t>
      </w:r>
      <w:r>
        <w:rPr>
          <w:i/>
        </w:rPr>
        <w:t>mermaidchart.com</w:t>
      </w:r>
      <w:r>
        <w:t xml:space="preserve"> (3,3 </w:t>
      </w:r>
      <w:r>
        <w:rPr>
          <w:i/>
        </w:rPr>
        <w:t>BYN</w:t>
      </w:r>
      <w:r>
        <w:t xml:space="preserve">). Конверсия (0,10 %), чек (121,14 </w:t>
      </w:r>
      <w:r>
        <w:rPr>
          <w:i/>
        </w:rPr>
        <w:t>BYN</w:t>
      </w:r>
      <w:r>
        <w:t>) и доля РБ (0,196 %) одинаковы, поэтому различия задаются объемом релевантных посещений.</w:t>
      </w:r>
    </w:p>
    <w:p w14:paraId="32B405B6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Материал по теме «исправление П-2: деление на коэффициент покрытия» систематизирован в таблице 52.</w:t>
      </w:r>
    </w:p>
    <w:p w14:paraId="3F4BE57E" w14:textId="77777777" w:rsidR="006F5B51" w:rsidRDefault="00C962AA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2"/>
        <w:gridCol w:w="3577"/>
        <w:gridCol w:w="2706"/>
      </w:tblGrid>
      <w:tr w:rsidR="006F5B51" w14:paraId="7645E24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71" w:type="dxa"/>
            <w:vAlign w:val="center"/>
          </w:tcPr>
          <w:p w14:paraId="5DAFEC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7" w:type="dxa"/>
            <w:vAlign w:val="center"/>
          </w:tcPr>
          <w:p w14:paraId="410F5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06" w:type="dxa"/>
            <w:vAlign w:val="center"/>
          </w:tcPr>
          <w:p w14:paraId="043B69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1F0CF934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7205F7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77" w:type="dxa"/>
            <w:vAlign w:val="center"/>
          </w:tcPr>
          <w:p w14:paraId="69E6C8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06" w:type="dxa"/>
            <w:vAlign w:val="center"/>
          </w:tcPr>
          <w:p w14:paraId="55AB13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3697BD78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4FC0F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77" w:type="dxa"/>
            <w:vAlign w:val="center"/>
          </w:tcPr>
          <w:p w14:paraId="3936A3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06" w:type="dxa"/>
            <w:vAlign w:val="center"/>
          </w:tcPr>
          <w:p w14:paraId="003CC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764C7B6F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F284D8E" w14:textId="77777777" w:rsidR="00860657" w:rsidRDefault="006243DC">
      <w:pPr>
        <w:keepNext/>
        <w:ind w:firstLine="709"/>
        <w:jc w:val="both"/>
      </w:pPr>
      <w:r>
        <w:t>Данные по теме «лист 04_Воронка: воронка по сценариям» приведены в таблице 53.</w:t>
      </w:r>
    </w:p>
    <w:p w14:paraId="783420B7" w14:textId="77777777" w:rsidR="006F5B51" w:rsidRDefault="00C962AA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5B040B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2D80E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5B064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B018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3F938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DC3EEC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54A5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72" w:type="dxa"/>
            <w:vAlign w:val="center"/>
          </w:tcPr>
          <w:p w14:paraId="4F01EA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7" w:type="dxa"/>
            <w:vAlign w:val="center"/>
          </w:tcPr>
          <w:p w14:paraId="17827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02DCDA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24C599A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0AB1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0FE95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7" w:type="dxa"/>
            <w:vAlign w:val="center"/>
          </w:tcPr>
          <w:p w14:paraId="060FE1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8" w:type="dxa"/>
            <w:vAlign w:val="center"/>
          </w:tcPr>
          <w:p w14:paraId="2A3A9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20AB230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BA521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72" w:type="dxa"/>
            <w:vAlign w:val="center"/>
          </w:tcPr>
          <w:p w14:paraId="1904A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7" w:type="dxa"/>
            <w:vAlign w:val="center"/>
          </w:tcPr>
          <w:p w14:paraId="62397E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8" w:type="dxa"/>
            <w:vAlign w:val="center"/>
          </w:tcPr>
          <w:p w14:paraId="52C66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7E98C8B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06C4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72" w:type="dxa"/>
            <w:vAlign w:val="center"/>
          </w:tcPr>
          <w:p w14:paraId="350184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1647D6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5CFD5A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64F9996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6582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72" w:type="dxa"/>
            <w:vAlign w:val="center"/>
          </w:tcPr>
          <w:p w14:paraId="3F33A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7" w:type="dxa"/>
            <w:vAlign w:val="center"/>
          </w:tcPr>
          <w:p w14:paraId="3B6738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8" w:type="dxa"/>
            <w:vAlign w:val="center"/>
          </w:tcPr>
          <w:p w14:paraId="01F66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3ADBCC6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7E4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45F73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7" w:type="dxa"/>
            <w:vAlign w:val="center"/>
          </w:tcPr>
          <w:p w14:paraId="3743B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8" w:type="dxa"/>
            <w:vAlign w:val="center"/>
          </w:tcPr>
          <w:p w14:paraId="3CAFAF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64EAEC6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D3E8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72" w:type="dxa"/>
            <w:vAlign w:val="center"/>
          </w:tcPr>
          <w:p w14:paraId="03B6E8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7" w:type="dxa"/>
            <w:vAlign w:val="center"/>
          </w:tcPr>
          <w:p w14:paraId="1AF1D0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8" w:type="dxa"/>
            <w:vAlign w:val="center"/>
          </w:tcPr>
          <w:p w14:paraId="49C6A6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68435AE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37AFD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72" w:type="dxa"/>
            <w:vAlign w:val="center"/>
          </w:tcPr>
          <w:p w14:paraId="4064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7AF7A6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09B10C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16269EA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B02F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72" w:type="dxa"/>
            <w:vAlign w:val="center"/>
          </w:tcPr>
          <w:p w14:paraId="3CB1B6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7" w:type="dxa"/>
            <w:vAlign w:val="center"/>
          </w:tcPr>
          <w:p w14:paraId="08AD9F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8" w:type="dxa"/>
            <w:vAlign w:val="center"/>
          </w:tcPr>
          <w:p w14:paraId="07CE73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19C6BD8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2A25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72" w:type="dxa"/>
            <w:vAlign w:val="center"/>
          </w:tcPr>
          <w:p w14:paraId="0A1677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7" w:type="dxa"/>
            <w:vAlign w:val="center"/>
          </w:tcPr>
          <w:p w14:paraId="1AED78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8" w:type="dxa"/>
            <w:vAlign w:val="center"/>
          </w:tcPr>
          <w:p w14:paraId="23269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7860E689" w14:textId="77777777" w:rsidR="00860657" w:rsidRDefault="006243DC">
      <w:pPr>
        <w:spacing w:before="360"/>
        <w:ind w:firstLine="709"/>
        <w:jc w:val="both"/>
      </w:pPr>
      <w:r>
        <w:t>Релевантные посещения во всех сценариях одинаковы – 26,22 в месяц. Рост выручки в год с 1,7152 до 91,48 обеспечивают доля трафика, конверсии и в оптимистичном сценарии средний чек 290,74 вместо 121,14.</w:t>
      </w:r>
    </w:p>
    <w:p w14:paraId="38790C75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Сведения по теме «лист 06_Повторы_</w:t>
      </w:r>
      <w:r>
        <w:rPr>
          <w:i/>
        </w:rPr>
        <w:t>LTV</w:t>
      </w:r>
      <w:r>
        <w:t>: годовая выручка с учетом повторных оплат» сведены в таблицу 54.</w:t>
      </w:r>
    </w:p>
    <w:p w14:paraId="16DFB38E" w14:textId="77777777" w:rsidR="006F5B51" w:rsidRDefault="00C962AA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814"/>
        <w:gridCol w:w="1106"/>
        <w:gridCol w:w="1389"/>
        <w:gridCol w:w="1814"/>
        <w:gridCol w:w="1389"/>
      </w:tblGrid>
      <w:tr w:rsidR="006F5B51" w14:paraId="5136AD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1EF81A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2F1467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106" w:type="dxa"/>
            <w:vAlign w:val="center"/>
          </w:tcPr>
          <w:p w14:paraId="3CDB96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F1AF7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814" w:type="dxa"/>
            <w:vAlign w:val="center"/>
          </w:tcPr>
          <w:p w14:paraId="58922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7A6008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7265C09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39B276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E8781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106" w:type="dxa"/>
            <w:vAlign w:val="center"/>
          </w:tcPr>
          <w:p w14:paraId="7F73D4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199AA0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814" w:type="dxa"/>
            <w:vAlign w:val="center"/>
          </w:tcPr>
          <w:p w14:paraId="5C07A9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2CF0A6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0EE960D8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5A592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BDEBD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106" w:type="dxa"/>
            <w:vAlign w:val="center"/>
          </w:tcPr>
          <w:p w14:paraId="6B17C2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09A063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14" w:type="dxa"/>
            <w:vAlign w:val="center"/>
          </w:tcPr>
          <w:p w14:paraId="691C3F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389" w:type="dxa"/>
            <w:vAlign w:val="center"/>
          </w:tcPr>
          <w:p w14:paraId="7BABF5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6E685852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2A34F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4D5215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106" w:type="dxa"/>
            <w:vAlign w:val="center"/>
          </w:tcPr>
          <w:p w14:paraId="61158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89" w:type="dxa"/>
            <w:vAlign w:val="center"/>
          </w:tcPr>
          <w:p w14:paraId="12805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vAlign w:val="center"/>
          </w:tcPr>
          <w:p w14:paraId="60FA5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389" w:type="dxa"/>
            <w:vAlign w:val="center"/>
          </w:tcPr>
          <w:p w14:paraId="7E7BC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341140A5" w14:textId="77777777" w:rsidR="006F5B51" w:rsidRDefault="00C962AA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14E9C15A" w14:textId="77777777" w:rsidR="00860657" w:rsidRDefault="006243DC">
      <w:pPr>
        <w:keepNext/>
        <w:ind w:firstLine="709"/>
        <w:jc w:val="both"/>
      </w:pPr>
      <w:r>
        <w:t xml:space="preserve">В таблице 55 представлены данные по теме «вариант по </w:t>
      </w:r>
      <w:r>
        <w:rPr>
          <w:i/>
        </w:rPr>
        <w:t>Word</w:t>
      </w:r>
      <w:r>
        <w:t>: модель «Подписка» и отказ от долей».</w:t>
      </w:r>
    </w:p>
    <w:p w14:paraId="66AB5124" w14:textId="77777777" w:rsidR="006F5B51" w:rsidRDefault="00C962AA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53B290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554BB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672" w:type="dxa"/>
            <w:vAlign w:val="center"/>
          </w:tcPr>
          <w:p w14:paraId="2EB58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5E0B8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9079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6E8233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691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4F0CE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3C6B00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98" w:type="dxa"/>
            <w:vAlign w:val="center"/>
          </w:tcPr>
          <w:p w14:paraId="6FFA78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10BE200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9B9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5A384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4D1AD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98" w:type="dxa"/>
            <w:vAlign w:val="center"/>
          </w:tcPr>
          <w:p w14:paraId="1AD5A2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5F9E161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8DEA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41AEA5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641B86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98" w:type="dxa"/>
            <w:vAlign w:val="center"/>
          </w:tcPr>
          <w:p w14:paraId="0F0220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4EC274AE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15030883" w14:textId="77777777" w:rsidR="006F5B51" w:rsidRDefault="00C962AA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306A4024" w14:textId="77777777" w:rsidR="00860657" w:rsidRDefault="006243DC">
      <w:pPr>
        <w:keepNext/>
        <w:ind w:firstLine="709"/>
        <w:jc w:val="both"/>
      </w:pPr>
      <w:r>
        <w:lastRenderedPageBreak/>
        <w:t>Материал по теме «рабочий паспорт воронки» систематизирован в таблице 56.</w:t>
      </w:r>
    </w:p>
    <w:p w14:paraId="772B618B" w14:textId="77777777" w:rsidR="006F5B51" w:rsidRDefault="00C962AA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6761"/>
      </w:tblGrid>
      <w:tr w:rsidR="006F5B51" w14:paraId="380A3E7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564A0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61" w:type="dxa"/>
            <w:vAlign w:val="center"/>
          </w:tcPr>
          <w:p w14:paraId="70318D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4C50A351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7C0A84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761" w:type="dxa"/>
            <w:vAlign w:val="center"/>
          </w:tcPr>
          <w:p w14:paraId="3A96F5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6E033B2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C963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761" w:type="dxa"/>
            <w:vAlign w:val="center"/>
          </w:tcPr>
          <w:p w14:paraId="39E700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27CD706F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D001A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761" w:type="dxa"/>
            <w:vAlign w:val="center"/>
          </w:tcPr>
          <w:p w14:paraId="5803E0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3BEE0B0F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F5F14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761" w:type="dxa"/>
            <w:vAlign w:val="center"/>
          </w:tcPr>
          <w:p w14:paraId="4D9082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1AD28804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62B0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761" w:type="dxa"/>
            <w:vAlign w:val="center"/>
          </w:tcPr>
          <w:p w14:paraId="2BBD5E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31E9EFF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9B8C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761" w:type="dxa"/>
            <w:vAlign w:val="center"/>
          </w:tcPr>
          <w:p w14:paraId="60A841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7843EB55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76A6A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761" w:type="dxa"/>
            <w:vAlign w:val="center"/>
          </w:tcPr>
          <w:p w14:paraId="71F25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13D4D05C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0A817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761" w:type="dxa"/>
            <w:vAlign w:val="center"/>
          </w:tcPr>
          <w:p w14:paraId="2BA92A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6925950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64A0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761" w:type="dxa"/>
            <w:vAlign w:val="center"/>
          </w:tcPr>
          <w:p w14:paraId="421CE2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54808DE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1D410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761" w:type="dxa"/>
            <w:vAlign w:val="center"/>
          </w:tcPr>
          <w:p w14:paraId="1F8BE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2B70B0A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2CFAE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761" w:type="dxa"/>
            <w:vAlign w:val="center"/>
          </w:tcPr>
          <w:p w14:paraId="54571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1D34C371" w14:textId="77777777" w:rsidR="00860657" w:rsidRDefault="006243DC">
      <w:pPr>
        <w:spacing w:before="360"/>
        <w:ind w:firstLine="709"/>
        <w:jc w:val="both"/>
      </w:pPr>
      <w:r>
        <w:t xml:space="preserve">Паспорт фиксирует три сценария выручки в год: 1,7 </w:t>
      </w:r>
      <w:r>
        <w:rPr>
          <w:i/>
        </w:rPr>
        <w:t>BYN</w:t>
      </w:r>
      <w:r>
        <w:t xml:space="preserve"> (осторожный), 9,5 </w:t>
      </w:r>
      <w:r>
        <w:rPr>
          <w:i/>
        </w:rPr>
        <w:t>BYN</w:t>
      </w:r>
      <w:r>
        <w:t xml:space="preserve"> (базовый, с повторами 11,4) и 91,5 </w:t>
      </w:r>
      <w:r>
        <w:rPr>
          <w:i/>
        </w:rPr>
        <w:t>BYN</w:t>
      </w:r>
      <w:r>
        <w:t xml:space="preserve"> (оптимистичный). Среди ограничений указаны один измеренный канал, допущения по конверсиям и неучтенная сезонность.</w:t>
      </w:r>
    </w:p>
    <w:p w14:paraId="0C3A8D50" w14:textId="77777777" w:rsidR="006F5B51" w:rsidRDefault="00C962AA">
      <w:pPr>
        <w:pStyle w:val="2"/>
        <w:spacing w:before="360" w:after="360"/>
        <w:ind w:firstLine="709"/>
        <w:jc w:val="left"/>
      </w:pPr>
      <w:bookmarkStart w:id="31" w:name="маркетплейсы-и-платформы"/>
      <w:bookmarkStart w:id="32" w:name="_Toc242310226"/>
      <w:bookmarkEnd w:id="29"/>
      <w:r>
        <w:t>2.7 Маркетплейсы и платформы</w:t>
      </w:r>
      <w:bookmarkEnd w:id="32"/>
    </w:p>
    <w:p w14:paraId="3D4BDF93" w14:textId="77777777" w:rsidR="006F5B51" w:rsidRDefault="00C962AA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CCD602" w14:textId="77777777" w:rsidR="00860657" w:rsidRDefault="006243DC">
      <w:pPr>
        <w:keepNext/>
        <w:ind w:firstLine="709"/>
        <w:jc w:val="both"/>
      </w:pPr>
      <w:r>
        <w:lastRenderedPageBreak/>
        <w:t>Данные по теме «таблица сбора по площадкам» приведены в таблице 57.</w:t>
      </w:r>
    </w:p>
    <w:p w14:paraId="273AC8C5" w14:textId="77777777" w:rsidR="006F5B51" w:rsidRDefault="00C962AA">
      <w:pPr>
        <w:pStyle w:val="a0"/>
        <w:keepNext/>
        <w:spacing w:before="360"/>
      </w:pPr>
      <w: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6F5B51" w14:paraId="79640D9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1534F0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AF49A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04CFBF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30E72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2E1714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468BB1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81611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01B6D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5E07B3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686EB0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4EAC2D2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0E6AB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305313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7E18C0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16AA33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1A8854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7B0D80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501682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0A9BE9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1A594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0" w:type="dxa"/>
            <w:vAlign w:val="center"/>
          </w:tcPr>
          <w:p w14:paraId="6D220F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77D2626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3E4DE1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CC92B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5C97A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417E0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1ACE2C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72941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362775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22C792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5D5486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0EB2A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0330AF06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5D16B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4CB97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0127D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0A319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3C166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429C8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0B2C0E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4 до 20 у.е.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343433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519D9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0" w:type="dxa"/>
            <w:vAlign w:val="center"/>
          </w:tcPr>
          <w:p w14:paraId="25BA9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510B4B6D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DB72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7572C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50816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0E783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344CB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7DE54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047B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3ABB4B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3E5B38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4C937C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</w:tbl>
    <w:p w14:paraId="395977BB" w14:textId="77777777" w:rsidR="000C5E8D" w:rsidRDefault="000C5E8D" w:rsidP="000C5E8D">
      <w:pPr>
        <w:keepNext/>
        <w:spacing w:before="360"/>
      </w:pPr>
      <w:r>
        <w:lastRenderedPageBreak/>
        <w:t>Продолжение таблицы 57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0C5E8D" w:rsidRPr="000C5E8D" w14:paraId="3AE57CE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3853005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63403D4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327ABCE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29AED9E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33E9DB1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2D86E45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2AF28F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366707C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29A2CC5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6585038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</w:tr>
      <w:tr w:rsidR="006F5B51" w14:paraId="64DC70FB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0F4A2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141CF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37745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04827E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1D2C1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3EE558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7F78B6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550A69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0B6B5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314CA8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7E73495" w14:textId="77777777" w:rsidR="00860657" w:rsidRDefault="006243DC">
      <w:pPr>
        <w:spacing w:before="360"/>
        <w:ind w:firstLine="709"/>
        <w:jc w:val="both"/>
      </w:pPr>
      <w:r>
        <w:t xml:space="preserve">Наибольшее число установок у </w:t>
      </w:r>
      <w:r>
        <w:rPr>
          <w:i/>
        </w:rPr>
        <w:t>Visual Studio Marketplace</w:t>
      </w:r>
      <w:r>
        <w:t xml:space="preserve"> (20 029 493 при 102 расширениях), у </w:t>
      </w:r>
      <w:r>
        <w:rPr>
          <w:i/>
        </w:rPr>
        <w:t>JetBrains Marketplace</w:t>
      </w:r>
      <w:r>
        <w:t xml:space="preserve"> – 9 267 906 загрузок. По </w:t>
      </w:r>
      <w:r>
        <w:rPr>
          <w:i/>
        </w:rPr>
        <w:t>G2</w:t>
      </w:r>
      <w:r>
        <w:t xml:space="preserve"> и </w:t>
      </w:r>
      <w:r>
        <w:rPr>
          <w:i/>
        </w:rPr>
        <w:t>Chrome Web Store</w:t>
      </w:r>
      <w:r>
        <w:t xml:space="preserve"> данных нет: доступ закрыт.</w:t>
      </w:r>
    </w:p>
    <w:p w14:paraId="7BD92B71" w14:textId="77777777" w:rsidR="00860657" w:rsidRDefault="006243DC">
      <w:pPr>
        <w:keepNext/>
        <w:spacing w:before="360"/>
        <w:ind w:firstLine="709"/>
        <w:jc w:val="both"/>
      </w:pPr>
      <w:r>
        <w:t>Сведения по теме «</w:t>
      </w:r>
      <w:r>
        <w:rPr>
          <w:i/>
        </w:rPr>
        <w:t>visual Studio Marketplace</w:t>
      </w:r>
      <w:r>
        <w:t>: восемь расширений с наибольшим числом установок» сведены в таблицу 58.</w:t>
      </w:r>
    </w:p>
    <w:p w14:paraId="55647CDE" w14:textId="77777777" w:rsidR="006F5B51" w:rsidRDefault="00C962AA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531"/>
        <w:gridCol w:w="1106"/>
        <w:gridCol w:w="1586"/>
        <w:gridCol w:w="2015"/>
      </w:tblGrid>
      <w:tr w:rsidR="006F5B51" w14:paraId="2796DB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0B1743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531" w:type="dxa"/>
            <w:vAlign w:val="center"/>
          </w:tcPr>
          <w:p w14:paraId="168024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1106" w:type="dxa"/>
            <w:vAlign w:val="center"/>
          </w:tcPr>
          <w:p w14:paraId="4CF785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6" w:type="dxa"/>
            <w:vAlign w:val="center"/>
          </w:tcPr>
          <w:p w14:paraId="4ED1BB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15" w:type="dxa"/>
            <w:vAlign w:val="center"/>
          </w:tcPr>
          <w:p w14:paraId="5F0D98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279BA37E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175F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531" w:type="dxa"/>
            <w:vAlign w:val="center"/>
          </w:tcPr>
          <w:p w14:paraId="04C77F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1106" w:type="dxa"/>
            <w:vAlign w:val="center"/>
          </w:tcPr>
          <w:p w14:paraId="7464F9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6" w:type="dxa"/>
            <w:vAlign w:val="center"/>
          </w:tcPr>
          <w:p w14:paraId="60D47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15" w:type="dxa"/>
            <w:vAlign w:val="center"/>
          </w:tcPr>
          <w:p w14:paraId="5247CD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58826266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8DBEC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531" w:type="dxa"/>
            <w:vAlign w:val="center"/>
          </w:tcPr>
          <w:p w14:paraId="48000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1106" w:type="dxa"/>
            <w:vAlign w:val="center"/>
          </w:tcPr>
          <w:p w14:paraId="451F60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6" w:type="dxa"/>
            <w:vAlign w:val="center"/>
          </w:tcPr>
          <w:p w14:paraId="5FC7A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15" w:type="dxa"/>
            <w:vAlign w:val="center"/>
          </w:tcPr>
          <w:p w14:paraId="0A9A32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39E3123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D05B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31" w:type="dxa"/>
            <w:vAlign w:val="center"/>
          </w:tcPr>
          <w:p w14:paraId="00156F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1106" w:type="dxa"/>
            <w:vAlign w:val="center"/>
          </w:tcPr>
          <w:p w14:paraId="51729E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6" w:type="dxa"/>
            <w:vAlign w:val="center"/>
          </w:tcPr>
          <w:p w14:paraId="353952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15" w:type="dxa"/>
            <w:vAlign w:val="center"/>
          </w:tcPr>
          <w:p w14:paraId="731CFB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4DF834EA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73ED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531" w:type="dxa"/>
            <w:vAlign w:val="center"/>
          </w:tcPr>
          <w:p w14:paraId="1FF6F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1106" w:type="dxa"/>
            <w:vAlign w:val="center"/>
          </w:tcPr>
          <w:p w14:paraId="6016B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6" w:type="dxa"/>
            <w:vAlign w:val="center"/>
          </w:tcPr>
          <w:p w14:paraId="627FB5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15" w:type="dxa"/>
            <w:vAlign w:val="center"/>
          </w:tcPr>
          <w:p w14:paraId="5868F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3DE6B27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612D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531" w:type="dxa"/>
            <w:vAlign w:val="center"/>
          </w:tcPr>
          <w:p w14:paraId="5BF4DC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1106" w:type="dxa"/>
            <w:vAlign w:val="center"/>
          </w:tcPr>
          <w:p w14:paraId="5BC4A0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6" w:type="dxa"/>
            <w:vAlign w:val="center"/>
          </w:tcPr>
          <w:p w14:paraId="215E0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15" w:type="dxa"/>
            <w:vAlign w:val="center"/>
          </w:tcPr>
          <w:p w14:paraId="2F2F1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6318847E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65A1E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531" w:type="dxa"/>
            <w:vAlign w:val="center"/>
          </w:tcPr>
          <w:p w14:paraId="5A488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1106" w:type="dxa"/>
            <w:vAlign w:val="center"/>
          </w:tcPr>
          <w:p w14:paraId="2B1C7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6" w:type="dxa"/>
            <w:vAlign w:val="center"/>
          </w:tcPr>
          <w:p w14:paraId="7DF09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15" w:type="dxa"/>
            <w:vAlign w:val="center"/>
          </w:tcPr>
          <w:p w14:paraId="130287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6206B42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E9FD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531" w:type="dxa"/>
            <w:vAlign w:val="center"/>
          </w:tcPr>
          <w:p w14:paraId="14315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1106" w:type="dxa"/>
            <w:vAlign w:val="center"/>
          </w:tcPr>
          <w:p w14:paraId="430BE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6" w:type="dxa"/>
            <w:vAlign w:val="center"/>
          </w:tcPr>
          <w:p w14:paraId="3A569D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15" w:type="dxa"/>
            <w:vAlign w:val="center"/>
          </w:tcPr>
          <w:p w14:paraId="27D644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0BABE21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63A4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531" w:type="dxa"/>
            <w:vAlign w:val="center"/>
          </w:tcPr>
          <w:p w14:paraId="7458AC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1106" w:type="dxa"/>
            <w:vAlign w:val="center"/>
          </w:tcPr>
          <w:p w14:paraId="08E28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6" w:type="dxa"/>
            <w:vAlign w:val="center"/>
          </w:tcPr>
          <w:p w14:paraId="75148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15" w:type="dxa"/>
            <w:vAlign w:val="center"/>
          </w:tcPr>
          <w:p w14:paraId="2F87E6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5C0C4DE3" w14:textId="77777777" w:rsidR="006F5B51" w:rsidRDefault="00C962AA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5F14E1A4" w14:textId="77777777" w:rsidR="00860657" w:rsidRDefault="006243DC">
      <w:pPr>
        <w:keepNext/>
        <w:ind w:firstLine="709"/>
        <w:jc w:val="both"/>
      </w:pPr>
      <w:r>
        <w:t>В таблице 59 представлены данные по теме «</w:t>
      </w:r>
      <w:r>
        <w:rPr>
          <w:i/>
        </w:rPr>
        <w:t>jetBrains Marketplace</w:t>
      </w:r>
      <w:r>
        <w:t>: плагины с наибольшим числом загрузок».</w:t>
      </w:r>
    </w:p>
    <w:p w14:paraId="3F214B29" w14:textId="77777777" w:rsidR="006F5B51" w:rsidRDefault="00C962AA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6F5B51" w14:paraId="3722C09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7B4D44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E379C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166C90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5DEE61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1D0DD7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3CC7A504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4B438B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412" w:type="dxa"/>
            <w:vAlign w:val="center"/>
          </w:tcPr>
          <w:p w14:paraId="794485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1106" w:type="dxa"/>
            <w:vAlign w:val="center"/>
          </w:tcPr>
          <w:p w14:paraId="54B61E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9" w:type="dxa"/>
            <w:vAlign w:val="center"/>
          </w:tcPr>
          <w:p w14:paraId="69CF8B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838" w:type="dxa"/>
            <w:vAlign w:val="center"/>
          </w:tcPr>
          <w:p w14:paraId="5A20F0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14A1441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52125A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12" w:type="dxa"/>
            <w:vAlign w:val="center"/>
          </w:tcPr>
          <w:p w14:paraId="25149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1106" w:type="dxa"/>
            <w:vAlign w:val="center"/>
          </w:tcPr>
          <w:p w14:paraId="2196FF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9" w:type="dxa"/>
            <w:vAlign w:val="center"/>
          </w:tcPr>
          <w:p w14:paraId="38DDD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838" w:type="dxa"/>
            <w:vAlign w:val="center"/>
          </w:tcPr>
          <w:p w14:paraId="327F1B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E64E98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21F7EE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412" w:type="dxa"/>
            <w:vAlign w:val="center"/>
          </w:tcPr>
          <w:p w14:paraId="3F820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1106" w:type="dxa"/>
            <w:vAlign w:val="center"/>
          </w:tcPr>
          <w:p w14:paraId="79972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9" w:type="dxa"/>
            <w:vAlign w:val="center"/>
          </w:tcPr>
          <w:p w14:paraId="367E6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2838" w:type="dxa"/>
            <w:vAlign w:val="center"/>
          </w:tcPr>
          <w:p w14:paraId="2A6EFC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</w:tbl>
    <w:p w14:paraId="6462078A" w14:textId="77777777" w:rsidR="000C5E8D" w:rsidRDefault="000C5E8D" w:rsidP="000C5E8D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0C5E8D" w:rsidRPr="000C5E8D" w14:paraId="6F26BD98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1FC82FB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DDC7A7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6E531D6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059B705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373108A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Цена</w:t>
            </w:r>
          </w:p>
        </w:tc>
      </w:tr>
      <w:tr w:rsidR="006F5B51" w14:paraId="29BB4D8A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3C446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837F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1106" w:type="dxa"/>
            <w:vAlign w:val="center"/>
          </w:tcPr>
          <w:p w14:paraId="05CD5D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9" w:type="dxa"/>
            <w:vAlign w:val="center"/>
          </w:tcPr>
          <w:p w14:paraId="327F9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2838" w:type="dxa"/>
            <w:vAlign w:val="center"/>
          </w:tcPr>
          <w:p w14:paraId="62DF4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41B36F5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119A8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6F3E83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1106" w:type="dxa"/>
            <w:vAlign w:val="center"/>
          </w:tcPr>
          <w:p w14:paraId="4C35C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9" w:type="dxa"/>
            <w:vAlign w:val="center"/>
          </w:tcPr>
          <w:p w14:paraId="45191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2838" w:type="dxa"/>
            <w:vAlign w:val="center"/>
          </w:tcPr>
          <w:p w14:paraId="6E9BA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F6740D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03184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56C06C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1106" w:type="dxa"/>
            <w:vAlign w:val="center"/>
          </w:tcPr>
          <w:p w14:paraId="2F21A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380976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838" w:type="dxa"/>
            <w:vAlign w:val="center"/>
          </w:tcPr>
          <w:p w14:paraId="5E11C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7EC4978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0BCF0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215383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1106" w:type="dxa"/>
            <w:vAlign w:val="center"/>
          </w:tcPr>
          <w:p w14:paraId="1BEB3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9" w:type="dxa"/>
            <w:vAlign w:val="center"/>
          </w:tcPr>
          <w:p w14:paraId="29F3C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2838" w:type="dxa"/>
            <w:vAlign w:val="center"/>
          </w:tcPr>
          <w:p w14:paraId="075235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7669BF6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3ECB88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140F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1106" w:type="dxa"/>
            <w:vAlign w:val="center"/>
          </w:tcPr>
          <w:p w14:paraId="5441A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9" w:type="dxa"/>
            <w:vAlign w:val="center"/>
          </w:tcPr>
          <w:p w14:paraId="752B3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2838" w:type="dxa"/>
            <w:vAlign w:val="center"/>
          </w:tcPr>
          <w:p w14:paraId="1619D0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367A31E4" w14:textId="77777777" w:rsidR="006F5B51" w:rsidRDefault="00C962AA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08D8C5AF" w14:textId="77777777" w:rsidR="00860657" w:rsidRDefault="006243DC">
      <w:pPr>
        <w:keepNext/>
        <w:ind w:firstLine="709"/>
        <w:jc w:val="both"/>
      </w:pPr>
      <w:r>
        <w:t>Материал по теме «проверка коэффициента отзывов МП» систематизирован в таблице 60.</w:t>
      </w:r>
    </w:p>
    <w:p w14:paraId="7F24737B" w14:textId="77777777" w:rsidR="006F5B51" w:rsidRDefault="00C962AA">
      <w:pPr>
        <w:pStyle w:val="a0"/>
        <w:keepNext/>
        <w:spacing w:before="360"/>
      </w:pPr>
      <w: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5801"/>
      </w:tblGrid>
      <w:tr w:rsidR="006F5B51" w14:paraId="040F8D2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46F3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800" w:type="dxa"/>
            <w:vAlign w:val="center"/>
          </w:tcPr>
          <w:p w14:paraId="2A75CB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1C1E91B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63A63D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800" w:type="dxa"/>
            <w:vAlign w:val="center"/>
          </w:tcPr>
          <w:p w14:paraId="7B85A9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405D10CE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17188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800" w:type="dxa"/>
            <w:vAlign w:val="center"/>
          </w:tcPr>
          <w:p w14:paraId="23CB1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083F8A0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D5A8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800" w:type="dxa"/>
            <w:vAlign w:val="center"/>
          </w:tcPr>
          <w:p w14:paraId="24B8C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0F27C661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1E5F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800" w:type="dxa"/>
            <w:vAlign w:val="center"/>
          </w:tcPr>
          <w:p w14:paraId="2E15A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3F22A32" w14:textId="77777777" w:rsidR="00860657" w:rsidRDefault="006243DC">
      <w:pPr>
        <w:spacing w:before="360"/>
        <w:ind w:firstLine="709"/>
        <w:jc w:val="both"/>
      </w:pPr>
      <w:r>
        <w:t>Наблюдаемая доля оценок среди установок (0,0059 %) в 337 раз меньше значения шкалы МП (2 %), поэтому модель «продажи = отзывы / коэффициент отзывов» для расширений редакторов кода признана неприменимой.</w:t>
      </w:r>
    </w:p>
    <w:p w14:paraId="7C49610E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 xml:space="preserve">Данные по теме «модель «через отзывы» для платных продуктов каталога </w:t>
      </w:r>
      <w:r>
        <w:rPr>
          <w:i/>
        </w:rPr>
        <w:t>Capterra</w:t>
      </w:r>
      <w:r>
        <w:t>» приведены в таблице 61.</w:t>
      </w:r>
    </w:p>
    <w:p w14:paraId="261D4C53" w14:textId="77777777" w:rsidR="006F5B51" w:rsidRDefault="00C962AA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9"/>
        <w:gridCol w:w="939"/>
        <w:gridCol w:w="1152"/>
        <w:gridCol w:w="1046"/>
        <w:gridCol w:w="1046"/>
        <w:gridCol w:w="1046"/>
        <w:gridCol w:w="939"/>
        <w:gridCol w:w="964"/>
        <w:gridCol w:w="964"/>
      </w:tblGrid>
      <w:tr w:rsidR="006F5B51" w14:paraId="5EA313F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9" w:type="dxa"/>
            <w:vAlign w:val="center"/>
          </w:tcPr>
          <w:p w14:paraId="4D05D7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39" w:type="dxa"/>
            <w:vAlign w:val="center"/>
          </w:tcPr>
          <w:p w14:paraId="7438A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152" w:type="dxa"/>
            <w:vAlign w:val="center"/>
          </w:tcPr>
          <w:p w14:paraId="3D0EE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Cs/>
                <w:sz w:val="24"/>
              </w:rPr>
              <w:t>у.е./мес.</w:t>
            </w:r>
          </w:p>
        </w:tc>
        <w:tc>
          <w:tcPr>
            <w:tcW w:w="1046" w:type="dxa"/>
            <w:vAlign w:val="center"/>
          </w:tcPr>
          <w:p w14:paraId="7F4843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046" w:type="dxa"/>
            <w:vAlign w:val="center"/>
          </w:tcPr>
          <w:p w14:paraId="1252FB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046" w:type="dxa"/>
            <w:vAlign w:val="center"/>
          </w:tcPr>
          <w:p w14:paraId="1489B0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39" w:type="dxa"/>
            <w:vAlign w:val="center"/>
          </w:tcPr>
          <w:p w14:paraId="014A11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(10 %)</w:t>
            </w:r>
          </w:p>
        </w:tc>
        <w:tc>
          <w:tcPr>
            <w:tcW w:w="964" w:type="dxa"/>
            <w:vAlign w:val="center"/>
          </w:tcPr>
          <w:p w14:paraId="118347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964" w:type="dxa"/>
            <w:vAlign w:val="center"/>
          </w:tcPr>
          <w:p w14:paraId="744A3A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355C357A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314246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39" w:type="dxa"/>
            <w:vAlign w:val="center"/>
          </w:tcPr>
          <w:p w14:paraId="568607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152" w:type="dxa"/>
            <w:vAlign w:val="center"/>
          </w:tcPr>
          <w:p w14:paraId="6ED070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46" w:type="dxa"/>
            <w:vAlign w:val="center"/>
          </w:tcPr>
          <w:p w14:paraId="4D7B80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46" w:type="dxa"/>
            <w:vAlign w:val="center"/>
          </w:tcPr>
          <w:p w14:paraId="160A45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46" w:type="dxa"/>
            <w:vAlign w:val="center"/>
          </w:tcPr>
          <w:p w14:paraId="2319C6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39" w:type="dxa"/>
            <w:vAlign w:val="center"/>
          </w:tcPr>
          <w:p w14:paraId="2EE0E5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964" w:type="dxa"/>
            <w:vAlign w:val="center"/>
          </w:tcPr>
          <w:p w14:paraId="04CD96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964" w:type="dxa"/>
            <w:vAlign w:val="center"/>
          </w:tcPr>
          <w:p w14:paraId="5E13B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7CD9CFC0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D7C4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39" w:type="dxa"/>
            <w:vAlign w:val="center"/>
          </w:tcPr>
          <w:p w14:paraId="1462D6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152" w:type="dxa"/>
            <w:vAlign w:val="center"/>
          </w:tcPr>
          <w:p w14:paraId="2ED323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46" w:type="dxa"/>
            <w:vAlign w:val="center"/>
          </w:tcPr>
          <w:p w14:paraId="75129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46" w:type="dxa"/>
            <w:vAlign w:val="center"/>
          </w:tcPr>
          <w:p w14:paraId="649B3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46" w:type="dxa"/>
            <w:vAlign w:val="center"/>
          </w:tcPr>
          <w:p w14:paraId="322CC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39" w:type="dxa"/>
            <w:vAlign w:val="center"/>
          </w:tcPr>
          <w:p w14:paraId="7A133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964" w:type="dxa"/>
            <w:vAlign w:val="center"/>
          </w:tcPr>
          <w:p w14:paraId="4E0B9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964" w:type="dxa"/>
            <w:vAlign w:val="center"/>
          </w:tcPr>
          <w:p w14:paraId="2D1795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6B837388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4B03FE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39" w:type="dxa"/>
            <w:vAlign w:val="center"/>
          </w:tcPr>
          <w:p w14:paraId="73473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152" w:type="dxa"/>
            <w:vAlign w:val="center"/>
          </w:tcPr>
          <w:p w14:paraId="0D28A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46" w:type="dxa"/>
            <w:vAlign w:val="center"/>
          </w:tcPr>
          <w:p w14:paraId="6B315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46" w:type="dxa"/>
            <w:vAlign w:val="center"/>
          </w:tcPr>
          <w:p w14:paraId="5E074B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46" w:type="dxa"/>
            <w:vAlign w:val="center"/>
          </w:tcPr>
          <w:p w14:paraId="58E4C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39" w:type="dxa"/>
            <w:vAlign w:val="center"/>
          </w:tcPr>
          <w:p w14:paraId="5CAC2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964" w:type="dxa"/>
            <w:vAlign w:val="center"/>
          </w:tcPr>
          <w:p w14:paraId="53407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964" w:type="dxa"/>
            <w:vAlign w:val="center"/>
          </w:tcPr>
          <w:p w14:paraId="6AEEF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23C2E804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CF40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39" w:type="dxa"/>
            <w:vAlign w:val="center"/>
          </w:tcPr>
          <w:p w14:paraId="2A0C6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52" w:type="dxa"/>
            <w:vAlign w:val="center"/>
          </w:tcPr>
          <w:p w14:paraId="38992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46" w:type="dxa"/>
            <w:vAlign w:val="center"/>
          </w:tcPr>
          <w:p w14:paraId="668E4D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46" w:type="dxa"/>
            <w:vAlign w:val="center"/>
          </w:tcPr>
          <w:p w14:paraId="7C353B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46" w:type="dxa"/>
            <w:vAlign w:val="center"/>
          </w:tcPr>
          <w:p w14:paraId="21422F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39" w:type="dxa"/>
            <w:vAlign w:val="center"/>
          </w:tcPr>
          <w:p w14:paraId="0332C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964" w:type="dxa"/>
            <w:vAlign w:val="center"/>
          </w:tcPr>
          <w:p w14:paraId="4F4303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64" w:type="dxa"/>
            <w:vAlign w:val="center"/>
          </w:tcPr>
          <w:p w14:paraId="58F400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15596AE8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074BB4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39" w:type="dxa"/>
            <w:vAlign w:val="center"/>
          </w:tcPr>
          <w:p w14:paraId="7E68A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2" w:type="dxa"/>
            <w:vAlign w:val="center"/>
          </w:tcPr>
          <w:p w14:paraId="1024D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46" w:type="dxa"/>
            <w:vAlign w:val="center"/>
          </w:tcPr>
          <w:p w14:paraId="6F74D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46" w:type="dxa"/>
            <w:vAlign w:val="center"/>
          </w:tcPr>
          <w:p w14:paraId="70FBE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46" w:type="dxa"/>
            <w:vAlign w:val="center"/>
          </w:tcPr>
          <w:p w14:paraId="0A093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39" w:type="dxa"/>
            <w:vAlign w:val="center"/>
          </w:tcPr>
          <w:p w14:paraId="1E7E3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964" w:type="dxa"/>
            <w:vAlign w:val="center"/>
          </w:tcPr>
          <w:p w14:paraId="6ACDF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7ACC9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55A70DA4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266F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9" w:type="dxa"/>
            <w:vAlign w:val="center"/>
          </w:tcPr>
          <w:p w14:paraId="640C9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152" w:type="dxa"/>
            <w:vAlign w:val="center"/>
          </w:tcPr>
          <w:p w14:paraId="5177E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7FEC15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1F09F7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5C57A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39" w:type="dxa"/>
            <w:vAlign w:val="center"/>
          </w:tcPr>
          <w:p w14:paraId="2A567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964" w:type="dxa"/>
            <w:vAlign w:val="center"/>
          </w:tcPr>
          <w:p w14:paraId="518D0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964" w:type="dxa"/>
            <w:vAlign w:val="center"/>
          </w:tcPr>
          <w:p w14:paraId="29F92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04C3229A" w14:textId="77777777" w:rsidR="006F5B51" w:rsidRDefault="00C962AA">
      <w:pPr>
        <w:pStyle w:val="a0"/>
        <w:spacing w:before="360"/>
        <w:ind w:firstLine="709"/>
        <w:jc w:val="both"/>
      </w:pPr>
      <w:r>
        <w:t xml:space="preserve">Объем = клиенты × входной годовой тариф (у.е.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4D130F23" w14:textId="77777777" w:rsidR="00860657" w:rsidRDefault="006243DC">
      <w:pPr>
        <w:keepNext/>
        <w:ind w:firstLine="709"/>
        <w:jc w:val="both"/>
      </w:pPr>
      <w:r>
        <w:t>Сведения по теме «проверка надежности» сведены в таблицу 62.</w:t>
      </w:r>
    </w:p>
    <w:p w14:paraId="6F389D76" w14:textId="77777777" w:rsidR="006F5B51" w:rsidRDefault="00C962AA">
      <w:pPr>
        <w:pStyle w:val="a0"/>
        <w:keepNext/>
        <w:spacing w:before="360"/>
      </w:pPr>
      <w: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5"/>
        <w:gridCol w:w="6750"/>
      </w:tblGrid>
      <w:tr w:rsidR="006F5B51" w14:paraId="719AA5B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5" w:type="dxa"/>
            <w:vAlign w:val="center"/>
          </w:tcPr>
          <w:p w14:paraId="69FD99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750" w:type="dxa"/>
            <w:vAlign w:val="center"/>
          </w:tcPr>
          <w:p w14:paraId="40F0D1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11852545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54D3DA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750" w:type="dxa"/>
            <w:vAlign w:val="center"/>
          </w:tcPr>
          <w:p w14:paraId="5E7A36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231532EE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3BF38F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750" w:type="dxa"/>
            <w:vAlign w:val="center"/>
          </w:tcPr>
          <w:p w14:paraId="09D3F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2A3AEDE1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F4F93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750" w:type="dxa"/>
            <w:vAlign w:val="center"/>
          </w:tcPr>
          <w:p w14:paraId="2AD0E0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у.е. в месяц; медиана входных тарифов 8 у.е.;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2E8ED545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31C49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750" w:type="dxa"/>
            <w:vAlign w:val="center"/>
          </w:tcPr>
          <w:p w14:paraId="5D194C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38987D60" w14:textId="77777777" w:rsidR="00860657" w:rsidRDefault="006243DC">
      <w:pPr>
        <w:spacing w:before="360"/>
        <w:ind w:firstLine="709"/>
        <w:jc w:val="both"/>
      </w:pPr>
      <w:r>
        <w:lastRenderedPageBreak/>
        <w:t>Мировая оценка по отзывам и белорусская оценка по трафику различаются на три порядка. Платные планы конкурентов составляют 4–20 у.е. в месяц, медиана входных тарифов – 8 у.е.</w:t>
      </w:r>
    </w:p>
    <w:p w14:paraId="4D0EA663" w14:textId="77777777" w:rsidR="00860657" w:rsidRDefault="006243DC">
      <w:pPr>
        <w:keepNext/>
        <w:spacing w:before="360"/>
        <w:ind w:firstLine="709"/>
        <w:jc w:val="both"/>
      </w:pPr>
      <w:r>
        <w:t xml:space="preserve">Тема «установки расширений </w:t>
      </w:r>
      <w:r>
        <w:rPr>
          <w:i/>
        </w:rPr>
        <w:t>VS Code</w:t>
      </w:r>
      <w:r>
        <w:t xml:space="preserve"> и загрузки плагинов </w:t>
      </w:r>
      <w:r>
        <w:rPr>
          <w:i/>
        </w:rPr>
        <w:t>JetBrains</w:t>
      </w:r>
      <w:r>
        <w:t>» показана на рисунке 10.</w:t>
      </w:r>
    </w:p>
    <w:p w14:paraId="46120DFD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F7D93" w14:textId="77777777" w:rsidR="006F5B51" w:rsidRDefault="00C962AA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10714201" w14:textId="77777777" w:rsidR="006F5B51" w:rsidRDefault="00C962AA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Cs/>
        </w:rPr>
        <w:t>@</w:t>
      </w:r>
      <w:r>
        <w:rPr>
          <w:i/>
          <w:iCs/>
        </w:rPr>
        <w:t>excalidraw/excalidraw</w:t>
      </w:r>
      <w:r>
        <w:rPr>
          <w:iCs/>
        </w:rPr>
        <w:t xml:space="preserve">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63FDCC6B" w14:textId="77777777" w:rsidR="006F5B51" w:rsidRDefault="00C962AA">
      <w:pPr>
        <w:pStyle w:val="2"/>
        <w:spacing w:before="360" w:after="360"/>
        <w:ind w:firstLine="709"/>
        <w:jc w:val="left"/>
      </w:pPr>
      <w:bookmarkStart w:id="33" w:name="сценарная-оценка-с-данными-similarweb"/>
      <w:bookmarkStart w:id="34" w:name="_Toc242310227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1A981D95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8B3A881" w14:textId="77777777" w:rsidR="00860657" w:rsidRDefault="006243DC">
      <w:pPr>
        <w:keepNext/>
        <w:ind w:firstLine="709"/>
        <w:jc w:val="both"/>
      </w:pPr>
      <w:r>
        <w:lastRenderedPageBreak/>
        <w:t>В таблице 63 представлены данные по теме «лист 01_Параметры (СЦ-</w:t>
      </w:r>
      <w:r>
        <w:rPr>
          <w:i/>
        </w:rPr>
        <w:t>X</w:t>
      </w:r>
      <w:r>
        <w:t>): сценарные параметры».</w:t>
      </w:r>
    </w:p>
    <w:p w14:paraId="7F5452B9" w14:textId="77777777" w:rsidR="006F5B51" w:rsidRDefault="00C962AA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E3C88B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0F678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2" w:type="dxa"/>
            <w:vAlign w:val="center"/>
          </w:tcPr>
          <w:p w14:paraId="6A8117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56818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59207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A64E1F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35639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672" w:type="dxa"/>
            <w:vAlign w:val="center"/>
          </w:tcPr>
          <w:p w14:paraId="0DE74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47" w:type="dxa"/>
            <w:vAlign w:val="center"/>
          </w:tcPr>
          <w:p w14:paraId="7BC114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098" w:type="dxa"/>
            <w:vAlign w:val="center"/>
          </w:tcPr>
          <w:p w14:paraId="39317B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014D643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B3CC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672" w:type="dxa"/>
            <w:vAlign w:val="center"/>
          </w:tcPr>
          <w:p w14:paraId="7539F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47" w:type="dxa"/>
            <w:vAlign w:val="center"/>
          </w:tcPr>
          <w:p w14:paraId="4BC47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098" w:type="dxa"/>
            <w:vAlign w:val="center"/>
          </w:tcPr>
          <w:p w14:paraId="4B045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20FF27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109D8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672" w:type="dxa"/>
            <w:vAlign w:val="center"/>
          </w:tcPr>
          <w:p w14:paraId="41CF66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4CA3BC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408DF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0CE9872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7948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672" w:type="dxa"/>
            <w:vAlign w:val="center"/>
          </w:tcPr>
          <w:p w14:paraId="179ACB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288F1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13C1CD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6B65E71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5F1A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52428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47" w:type="dxa"/>
            <w:vAlign w:val="center"/>
          </w:tcPr>
          <w:p w14:paraId="5DED3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098" w:type="dxa"/>
            <w:vAlign w:val="center"/>
          </w:tcPr>
          <w:p w14:paraId="6F74B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42BDFBC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F5E79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672" w:type="dxa"/>
            <w:vAlign w:val="center"/>
          </w:tcPr>
          <w:p w14:paraId="266152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7EAB8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1542E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7E21241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D703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672" w:type="dxa"/>
            <w:vAlign w:val="center"/>
          </w:tcPr>
          <w:p w14:paraId="2538B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47" w:type="dxa"/>
            <w:vAlign w:val="center"/>
          </w:tcPr>
          <w:p w14:paraId="0AFF87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08068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850615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872EB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672" w:type="dxa"/>
            <w:vAlign w:val="center"/>
          </w:tcPr>
          <w:p w14:paraId="4BBDF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53046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6AEAAF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4EB22AFB" w14:textId="77777777" w:rsidR="006F5B51" w:rsidRDefault="00C962AA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2427AEC2" w14:textId="77777777" w:rsidR="00860657" w:rsidRDefault="006243DC">
      <w:pPr>
        <w:keepNext/>
        <w:ind w:firstLine="709"/>
        <w:jc w:val="both"/>
      </w:pPr>
      <w:r>
        <w:t>Материал по теме «лист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конкурентов» систематизирован в таблице 64.</w:t>
      </w:r>
    </w:p>
    <w:p w14:paraId="21681E92" w14:textId="77777777" w:rsidR="006F5B51" w:rsidRDefault="00C962AA">
      <w:pPr>
        <w:pStyle w:val="a0"/>
        <w:keepNext/>
        <w:spacing w:before="360"/>
      </w:pPr>
      <w:r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6"/>
        <w:gridCol w:w="1046"/>
        <w:gridCol w:w="1046"/>
        <w:gridCol w:w="964"/>
        <w:gridCol w:w="1128"/>
        <w:gridCol w:w="801"/>
        <w:gridCol w:w="1046"/>
        <w:gridCol w:w="1046"/>
        <w:gridCol w:w="822"/>
      </w:tblGrid>
      <w:tr w:rsidR="006F5B51" w14:paraId="07FCDE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32699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46" w:type="dxa"/>
            <w:vAlign w:val="center"/>
          </w:tcPr>
          <w:p w14:paraId="179B9C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46" w:type="dxa"/>
            <w:vAlign w:val="center"/>
          </w:tcPr>
          <w:p w14:paraId="47E085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0B5CD9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28" w:type="dxa"/>
            <w:vAlign w:val="center"/>
          </w:tcPr>
          <w:p w14:paraId="040C2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01" w:type="dxa"/>
            <w:vAlign w:val="center"/>
          </w:tcPr>
          <w:p w14:paraId="60E7AA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046" w:type="dxa"/>
            <w:vAlign w:val="center"/>
          </w:tcPr>
          <w:p w14:paraId="328236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46" w:type="dxa"/>
            <w:vAlign w:val="center"/>
          </w:tcPr>
          <w:p w14:paraId="4880CF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10A43E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67D9E24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0AFA5A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4162F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0E026B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DDDB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0DCE3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01" w:type="dxa"/>
            <w:vAlign w:val="center"/>
          </w:tcPr>
          <w:p w14:paraId="3BA525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46" w:type="dxa"/>
            <w:vAlign w:val="center"/>
          </w:tcPr>
          <w:p w14:paraId="498BEE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046" w:type="dxa"/>
            <w:vAlign w:val="center"/>
          </w:tcPr>
          <w:p w14:paraId="18483D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822" w:type="dxa"/>
            <w:vAlign w:val="center"/>
          </w:tcPr>
          <w:p w14:paraId="2671CA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2C0A9A96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4C28C7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46" w:type="dxa"/>
            <w:vAlign w:val="center"/>
          </w:tcPr>
          <w:p w14:paraId="5378C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46" w:type="dxa"/>
            <w:vAlign w:val="center"/>
          </w:tcPr>
          <w:p w14:paraId="5AA13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75ED79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326154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01" w:type="dxa"/>
            <w:vAlign w:val="center"/>
          </w:tcPr>
          <w:p w14:paraId="5AF9B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383F1A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046" w:type="dxa"/>
            <w:vAlign w:val="center"/>
          </w:tcPr>
          <w:p w14:paraId="67E49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822" w:type="dxa"/>
            <w:vAlign w:val="center"/>
          </w:tcPr>
          <w:p w14:paraId="48BD95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016AD352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DD94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46" w:type="dxa"/>
            <w:vAlign w:val="center"/>
          </w:tcPr>
          <w:p w14:paraId="03AE1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49180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A483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7F964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01" w:type="dxa"/>
            <w:vAlign w:val="center"/>
          </w:tcPr>
          <w:p w14:paraId="431E80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04363A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046" w:type="dxa"/>
            <w:vAlign w:val="center"/>
          </w:tcPr>
          <w:p w14:paraId="2F629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822" w:type="dxa"/>
            <w:vAlign w:val="center"/>
          </w:tcPr>
          <w:p w14:paraId="7433C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17CEAA42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7A39A9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46" w:type="dxa"/>
            <w:vAlign w:val="center"/>
          </w:tcPr>
          <w:p w14:paraId="11230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08CCE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37AE8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3E0FAE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01" w:type="dxa"/>
            <w:vAlign w:val="center"/>
          </w:tcPr>
          <w:p w14:paraId="7AA4F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046" w:type="dxa"/>
            <w:vAlign w:val="center"/>
          </w:tcPr>
          <w:p w14:paraId="2683EC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046" w:type="dxa"/>
            <w:vAlign w:val="center"/>
          </w:tcPr>
          <w:p w14:paraId="2E09D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822" w:type="dxa"/>
            <w:vAlign w:val="center"/>
          </w:tcPr>
          <w:p w14:paraId="49B3F5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12316EB6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6E6668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6" w:type="dxa"/>
            <w:vAlign w:val="center"/>
          </w:tcPr>
          <w:p w14:paraId="69B8C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71F6E9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8683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8" w:type="dxa"/>
            <w:vAlign w:val="center"/>
          </w:tcPr>
          <w:p w14:paraId="406D2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01" w:type="dxa"/>
            <w:vAlign w:val="center"/>
          </w:tcPr>
          <w:p w14:paraId="36A981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1FE98E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46" w:type="dxa"/>
            <w:vAlign w:val="center"/>
          </w:tcPr>
          <w:p w14:paraId="5DFF45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822" w:type="dxa"/>
            <w:vAlign w:val="center"/>
          </w:tcPr>
          <w:p w14:paraId="250A2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0D70FBBC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427616F1" w14:textId="77777777" w:rsidR="00860657" w:rsidRDefault="006243DC">
      <w:pPr>
        <w:keepNext/>
        <w:ind w:firstLine="709"/>
        <w:jc w:val="both"/>
      </w:pPr>
      <w:r>
        <w:t>Данные по теме «лист 03_Сценарии: оценка рыночного трафика» приведены в таблице 65.</w:t>
      </w:r>
    </w:p>
    <w:p w14:paraId="475AE581" w14:textId="77777777" w:rsidR="006F5B51" w:rsidRDefault="00C962AA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9"/>
        <w:gridCol w:w="1020"/>
        <w:gridCol w:w="934"/>
        <w:gridCol w:w="674"/>
        <w:gridCol w:w="761"/>
      </w:tblGrid>
      <w:tr w:rsidR="006F5B51" w14:paraId="2D737F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0" w:type="dxa"/>
            <w:vAlign w:val="center"/>
          </w:tcPr>
          <w:p w14:paraId="05236A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3AB65B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00E3BB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3B9F87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9" w:type="dxa"/>
            <w:vAlign w:val="center"/>
          </w:tcPr>
          <w:p w14:paraId="720F2A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4ADB29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54DCC3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4" w:type="dxa"/>
            <w:vAlign w:val="center"/>
          </w:tcPr>
          <w:p w14:paraId="343C3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04AAF4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12928DC3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42EBCA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6AD64E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3A821C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2C8BE9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9" w:type="dxa"/>
            <w:vAlign w:val="center"/>
          </w:tcPr>
          <w:p w14:paraId="0E8080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2DC6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0CD14E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4" w:type="dxa"/>
            <w:vAlign w:val="center"/>
          </w:tcPr>
          <w:p w14:paraId="54AF13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5B7E2D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28C6FC75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1B551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2B465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4422B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03AA77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9" w:type="dxa"/>
            <w:vAlign w:val="center"/>
          </w:tcPr>
          <w:p w14:paraId="3DBDFA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3C4DFA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168B2C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4" w:type="dxa"/>
            <w:vAlign w:val="center"/>
          </w:tcPr>
          <w:p w14:paraId="742441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2DF4F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51FE127D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74CFE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667928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120A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6C56D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9" w:type="dxa"/>
            <w:vAlign w:val="center"/>
          </w:tcPr>
          <w:p w14:paraId="5AB1D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2DFC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0E5CB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4" w:type="dxa"/>
            <w:vAlign w:val="center"/>
          </w:tcPr>
          <w:p w14:paraId="1513B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30A556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1B18203A" w14:textId="77777777" w:rsidR="00860657" w:rsidRDefault="006243DC">
      <w:pPr>
        <w:spacing w:before="360"/>
        <w:ind w:firstLine="709"/>
        <w:jc w:val="both"/>
      </w:pPr>
      <w:r>
        <w:t>Релевантный трафик конкурентов одинаков во всех сценариях (6 173,7 в месяц), а трафик рынка в год растет от 48 896 в осторожном до 153 355 в оптимистичном сценарии за счет охвата неучтенных, надежности и недоступного спроса.</w:t>
      </w:r>
    </w:p>
    <w:p w14:paraId="07990A3F" w14:textId="77777777" w:rsidR="00860657" w:rsidRDefault="006243DC">
      <w:pPr>
        <w:keepNext/>
        <w:spacing w:before="360"/>
        <w:ind w:firstLine="709"/>
        <w:jc w:val="both"/>
      </w:pPr>
      <w:r>
        <w:t>Сведения по теме «лист 04_Воронка: рыночная и достижимая выручка» сведены в таблицу 66.</w:t>
      </w:r>
    </w:p>
    <w:p w14:paraId="152AB6B5" w14:textId="77777777" w:rsidR="006F5B51" w:rsidRDefault="00C962AA">
      <w:pPr>
        <w:pStyle w:val="a0"/>
        <w:keepNext/>
        <w:spacing w:before="360"/>
      </w:pPr>
      <w: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051"/>
        <w:gridCol w:w="680"/>
        <w:gridCol w:w="680"/>
        <w:gridCol w:w="968"/>
        <w:gridCol w:w="640"/>
        <w:gridCol w:w="1051"/>
        <w:gridCol w:w="968"/>
        <w:gridCol w:w="968"/>
        <w:gridCol w:w="1133"/>
      </w:tblGrid>
      <w:tr w:rsidR="006F5B51" w14:paraId="38C2F2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22AFEA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51" w:type="dxa"/>
            <w:vAlign w:val="center"/>
          </w:tcPr>
          <w:p w14:paraId="51C381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680" w:type="dxa"/>
            <w:vAlign w:val="center"/>
          </w:tcPr>
          <w:p w14:paraId="54554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66DFD7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968" w:type="dxa"/>
            <w:vAlign w:val="center"/>
          </w:tcPr>
          <w:p w14:paraId="345B45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40" w:type="dxa"/>
            <w:vAlign w:val="center"/>
          </w:tcPr>
          <w:p w14:paraId="2C8C1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51" w:type="dxa"/>
            <w:vAlign w:val="center"/>
          </w:tcPr>
          <w:p w14:paraId="155CF9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968" w:type="dxa"/>
            <w:vAlign w:val="center"/>
          </w:tcPr>
          <w:p w14:paraId="2ACD61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68" w:type="dxa"/>
            <w:vAlign w:val="center"/>
          </w:tcPr>
          <w:p w14:paraId="241578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133" w:type="dxa"/>
            <w:vAlign w:val="center"/>
          </w:tcPr>
          <w:p w14:paraId="66C543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A284C5B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29DD4B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51" w:type="dxa"/>
            <w:vAlign w:val="center"/>
          </w:tcPr>
          <w:p w14:paraId="299F8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80" w:type="dxa"/>
            <w:vAlign w:val="center"/>
          </w:tcPr>
          <w:p w14:paraId="67D30F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680" w:type="dxa"/>
            <w:vAlign w:val="center"/>
          </w:tcPr>
          <w:p w14:paraId="27159B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68" w:type="dxa"/>
            <w:vAlign w:val="center"/>
          </w:tcPr>
          <w:p w14:paraId="02F4EF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40" w:type="dxa"/>
            <w:vAlign w:val="center"/>
          </w:tcPr>
          <w:p w14:paraId="098AA5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051" w:type="dxa"/>
            <w:vAlign w:val="center"/>
          </w:tcPr>
          <w:p w14:paraId="26EC4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51F158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68" w:type="dxa"/>
            <w:vAlign w:val="center"/>
          </w:tcPr>
          <w:p w14:paraId="32EDD6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3" w:type="dxa"/>
            <w:vAlign w:val="center"/>
          </w:tcPr>
          <w:p w14:paraId="693B7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2AD82DE1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670617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51" w:type="dxa"/>
            <w:vAlign w:val="center"/>
          </w:tcPr>
          <w:p w14:paraId="6FB3E4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80" w:type="dxa"/>
            <w:vAlign w:val="center"/>
          </w:tcPr>
          <w:p w14:paraId="634663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680" w:type="dxa"/>
            <w:vAlign w:val="center"/>
          </w:tcPr>
          <w:p w14:paraId="1E7633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968" w:type="dxa"/>
            <w:vAlign w:val="center"/>
          </w:tcPr>
          <w:p w14:paraId="37A59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40" w:type="dxa"/>
            <w:vAlign w:val="center"/>
          </w:tcPr>
          <w:p w14:paraId="65FABA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051" w:type="dxa"/>
            <w:vAlign w:val="center"/>
          </w:tcPr>
          <w:p w14:paraId="5EDFB3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46F857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968" w:type="dxa"/>
            <w:vAlign w:val="center"/>
          </w:tcPr>
          <w:p w14:paraId="404C5D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133" w:type="dxa"/>
            <w:vAlign w:val="center"/>
          </w:tcPr>
          <w:p w14:paraId="4CAD2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7344B834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4264DB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51" w:type="dxa"/>
            <w:vAlign w:val="center"/>
          </w:tcPr>
          <w:p w14:paraId="32549A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80" w:type="dxa"/>
            <w:vAlign w:val="center"/>
          </w:tcPr>
          <w:p w14:paraId="72C2E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680" w:type="dxa"/>
            <w:vAlign w:val="center"/>
          </w:tcPr>
          <w:p w14:paraId="3AF808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68" w:type="dxa"/>
            <w:vAlign w:val="center"/>
          </w:tcPr>
          <w:p w14:paraId="58747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40" w:type="dxa"/>
            <w:vAlign w:val="center"/>
          </w:tcPr>
          <w:p w14:paraId="075A9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051" w:type="dxa"/>
            <w:vAlign w:val="center"/>
          </w:tcPr>
          <w:p w14:paraId="39471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769AB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968" w:type="dxa"/>
            <w:vAlign w:val="center"/>
          </w:tcPr>
          <w:p w14:paraId="27C33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133" w:type="dxa"/>
            <w:vAlign w:val="center"/>
          </w:tcPr>
          <w:p w14:paraId="07C03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2E5B9E73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0BDA697D" w14:textId="77777777" w:rsidR="00860657" w:rsidRDefault="006243DC">
      <w:pPr>
        <w:keepNext/>
        <w:ind w:firstLine="709"/>
        <w:jc w:val="both"/>
      </w:pPr>
      <w:r>
        <w:lastRenderedPageBreak/>
        <w:t xml:space="preserve">В таблице 67 представлены данные по теме «лист 06_Сверка: сопоставление на уровне </w:t>
      </w:r>
      <w:r>
        <w:rPr>
          <w:i/>
        </w:rPr>
        <w:t>SOM</w:t>
      </w:r>
      <w:r>
        <w:t>».</w:t>
      </w:r>
    </w:p>
    <w:p w14:paraId="550D8D5E" w14:textId="77777777" w:rsidR="006F5B51" w:rsidRDefault="00C962AA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</w:t>
      </w:r>
      <w:r>
        <w:rPr>
          <w:iCs/>
        </w:rPr>
        <w:t>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9"/>
        <w:gridCol w:w="1672"/>
        <w:gridCol w:w="1496"/>
        <w:gridCol w:w="2098"/>
      </w:tblGrid>
      <w:tr w:rsidR="006F5B51" w14:paraId="2014B52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8" w:type="dxa"/>
            <w:vAlign w:val="center"/>
          </w:tcPr>
          <w:p w14:paraId="03F528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6F1B44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96" w:type="dxa"/>
            <w:vAlign w:val="center"/>
          </w:tcPr>
          <w:p w14:paraId="042435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C212E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5EFEEC90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55770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672" w:type="dxa"/>
            <w:vAlign w:val="center"/>
          </w:tcPr>
          <w:p w14:paraId="5228E7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6560D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2E4318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AF27A4B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4C62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672" w:type="dxa"/>
            <w:vAlign w:val="center"/>
          </w:tcPr>
          <w:p w14:paraId="70BF12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6D292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5F870C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9535E27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234A6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672" w:type="dxa"/>
            <w:vAlign w:val="center"/>
          </w:tcPr>
          <w:p w14:paraId="78EA9F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6" w:type="dxa"/>
            <w:vAlign w:val="center"/>
          </w:tcPr>
          <w:p w14:paraId="5C06F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131F0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397BFADC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E4FB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672" w:type="dxa"/>
            <w:vAlign w:val="center"/>
          </w:tcPr>
          <w:p w14:paraId="53338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C037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2B92C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35AEAB3D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453A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672" w:type="dxa"/>
            <w:vAlign w:val="center"/>
          </w:tcPr>
          <w:p w14:paraId="7936D0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46EC4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185D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18D63E9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08EC0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672" w:type="dxa"/>
            <w:vAlign w:val="center"/>
          </w:tcPr>
          <w:p w14:paraId="60FF8A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46681A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22BE8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4CE30CF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283EA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672" w:type="dxa"/>
            <w:vAlign w:val="center"/>
          </w:tcPr>
          <w:p w14:paraId="059DA4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96" w:type="dxa"/>
            <w:vAlign w:val="center"/>
          </w:tcPr>
          <w:p w14:paraId="0BB90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098" w:type="dxa"/>
            <w:vAlign w:val="center"/>
          </w:tcPr>
          <w:p w14:paraId="542FE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0907ECB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3D745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672" w:type="dxa"/>
            <w:vAlign w:val="center"/>
          </w:tcPr>
          <w:p w14:paraId="32E0D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603E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0E165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4FB9439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100FE9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672" w:type="dxa"/>
            <w:vAlign w:val="center"/>
          </w:tcPr>
          <w:p w14:paraId="4D8B9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96" w:type="dxa"/>
            <w:vAlign w:val="center"/>
          </w:tcPr>
          <w:p w14:paraId="7F8DAC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098" w:type="dxa"/>
            <w:vAlign w:val="center"/>
          </w:tcPr>
          <w:p w14:paraId="791FB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1161F40F" w14:textId="77777777" w:rsidR="006F5B51" w:rsidRDefault="00C962AA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75DCA9E1" w14:textId="77777777" w:rsidR="00860657" w:rsidRDefault="006243DC">
      <w:pPr>
        <w:keepNext/>
        <w:ind w:firstLine="709"/>
        <w:jc w:val="both"/>
      </w:pPr>
      <w:r>
        <w:t xml:space="preserve">Материал по теме «вариант по </w:t>
      </w:r>
      <w:r>
        <w:rPr>
          <w:i/>
        </w:rPr>
        <w:t>Word</w:t>
      </w:r>
      <w:r>
        <w:t xml:space="preserve"> (СЦ раздела 5–6): деление на коэффициент покрытия» систематизирован в таблице 68.</w:t>
      </w:r>
    </w:p>
    <w:p w14:paraId="2D6E130D" w14:textId="77777777" w:rsidR="006F5B51" w:rsidRDefault="00C962AA">
      <w:pPr>
        <w:pStyle w:val="a0"/>
        <w:keepNext/>
        <w:spacing w:before="360"/>
      </w:pPr>
      <w:r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4CEE7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2DDAC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D2A79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1802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BE1E9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F99DA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0987A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672" w:type="dxa"/>
            <w:vAlign w:val="center"/>
          </w:tcPr>
          <w:p w14:paraId="74A831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247" w:type="dxa"/>
            <w:vAlign w:val="center"/>
          </w:tcPr>
          <w:p w14:paraId="737505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98" w:type="dxa"/>
            <w:vAlign w:val="center"/>
          </w:tcPr>
          <w:p w14:paraId="6B5D91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895987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C5A9F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672" w:type="dxa"/>
            <w:vAlign w:val="center"/>
          </w:tcPr>
          <w:p w14:paraId="4B931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247" w:type="dxa"/>
            <w:vAlign w:val="center"/>
          </w:tcPr>
          <w:p w14:paraId="6574DC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98" w:type="dxa"/>
            <w:vAlign w:val="center"/>
          </w:tcPr>
          <w:p w14:paraId="4F3C54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7784AFC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E0637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672" w:type="dxa"/>
            <w:vAlign w:val="center"/>
          </w:tcPr>
          <w:p w14:paraId="4F7E1E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34730C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98" w:type="dxa"/>
            <w:vAlign w:val="center"/>
          </w:tcPr>
          <w:p w14:paraId="3CC1F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401DC60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8581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25877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247" w:type="dxa"/>
            <w:vAlign w:val="center"/>
          </w:tcPr>
          <w:p w14:paraId="59D62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98" w:type="dxa"/>
            <w:vAlign w:val="center"/>
          </w:tcPr>
          <w:p w14:paraId="08B919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042FEE0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14398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293A32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38C1B9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98" w:type="dxa"/>
            <w:vAlign w:val="center"/>
          </w:tcPr>
          <w:p w14:paraId="7B0183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3A428B9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DCA3F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12E1D9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247" w:type="dxa"/>
            <w:vAlign w:val="center"/>
          </w:tcPr>
          <w:p w14:paraId="7D6B50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98" w:type="dxa"/>
            <w:vAlign w:val="center"/>
          </w:tcPr>
          <w:p w14:paraId="18EF95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25F13802" w14:textId="77777777" w:rsidR="006F5B51" w:rsidRDefault="00C962AA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</w:t>
      </w:r>
      <w:r>
        <w:lastRenderedPageBreak/>
        <w:t xml:space="preserve">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31FE61A5" w14:textId="77777777" w:rsidR="006F5B51" w:rsidRDefault="00C962AA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06F4C445" w14:textId="77777777" w:rsidR="006F5B51" w:rsidRDefault="00C962AA">
      <w:pPr>
        <w:pStyle w:val="2"/>
        <w:spacing w:before="360" w:after="360"/>
        <w:ind w:firstLine="709"/>
        <w:jc w:val="left"/>
      </w:pPr>
      <w:bookmarkStart w:id="35" w:name="проверка-через-платёжеспособность"/>
      <w:bookmarkStart w:id="36" w:name="_Toc242310228"/>
      <w:bookmarkEnd w:id="33"/>
      <w:r>
        <w:t>2.9 Проверка через платежеспособность</w:t>
      </w:r>
      <w:bookmarkEnd w:id="36"/>
    </w:p>
    <w:p w14:paraId="771A4FEC" w14:textId="77777777" w:rsidR="006F5B51" w:rsidRDefault="00C962AA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47790E2A" w14:textId="77777777" w:rsidR="00860657" w:rsidRDefault="006243DC">
      <w:pPr>
        <w:keepNext/>
        <w:ind w:firstLine="709"/>
        <w:jc w:val="both"/>
      </w:pPr>
      <w:r>
        <w:t>Данные по теме «лист 02_Сегменты (ПЛ-</w:t>
      </w:r>
      <w:r>
        <w:rPr>
          <w:i/>
        </w:rPr>
        <w:t>X</w:t>
      </w:r>
      <w:r>
        <w:t>): платежеспособные клиенты и объем» приведены в таблице 69.</w:t>
      </w:r>
    </w:p>
    <w:p w14:paraId="0A213DCC" w14:textId="77777777" w:rsidR="006F5B51" w:rsidRDefault="00C962AA">
      <w:pPr>
        <w:pStyle w:val="a0"/>
        <w:keepNext/>
        <w:spacing w:before="360"/>
      </w:pPr>
      <w:r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6"/>
        <w:gridCol w:w="777"/>
        <w:gridCol w:w="1094"/>
        <w:gridCol w:w="777"/>
        <w:gridCol w:w="1411"/>
        <w:gridCol w:w="1015"/>
        <w:gridCol w:w="618"/>
        <w:gridCol w:w="1411"/>
        <w:gridCol w:w="698"/>
        <w:gridCol w:w="698"/>
      </w:tblGrid>
      <w:tr w:rsidR="006F5B51" w14:paraId="07509E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384C7B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691B4C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575532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7A7AE6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1" w:type="dxa"/>
            <w:vAlign w:val="center"/>
          </w:tcPr>
          <w:p w14:paraId="57E56F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17FE23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0BA0CE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1" w:type="dxa"/>
            <w:vAlign w:val="center"/>
          </w:tcPr>
          <w:p w14:paraId="331C2B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5AC369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15AF7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20C0D10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3AD1DD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20248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34815E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6224AE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34427C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75B8D6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F1626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1FDF6C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594F32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4E4DFB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280E5A40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01F6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7044DD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1CEBC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1C605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360562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07B32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E69C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3AAEED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63D8F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14F22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3B5E6527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9A90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74B1C9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63806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06E0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289BD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7EBD07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4DD2E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24480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7977C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0342F9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5A48EBB6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F5B64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60230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3B4B43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51780A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05386C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60B4C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133E5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58E9D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1DB75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1E1D0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3A878BEB" w14:textId="77777777" w:rsidR="006F5B51" w:rsidRDefault="00C962AA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у.е. в обоих листах 02 и 05 (В-5, В-11, П-4).</w:t>
      </w:r>
    </w:p>
    <w:p w14:paraId="7D0F984D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«лист 03_Ценовой_коридор: платные тарифы конкурентов, </w:t>
      </w:r>
      <w:r>
        <w:rPr>
          <w:i/>
        </w:rPr>
        <w:t>BYN</w:t>
      </w:r>
      <w:r>
        <w:t xml:space="preserve"> в месяц» сведены в таблицу 70.</w:t>
      </w:r>
    </w:p>
    <w:p w14:paraId="5A52AB52" w14:textId="77777777" w:rsidR="006F5B51" w:rsidRDefault="00C962AA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2090"/>
        <w:gridCol w:w="1807"/>
        <w:gridCol w:w="2232"/>
      </w:tblGrid>
      <w:tr w:rsidR="006F5B51" w14:paraId="7594BC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08351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38DED2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807" w:type="dxa"/>
            <w:vAlign w:val="center"/>
          </w:tcPr>
          <w:p w14:paraId="573674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232" w:type="dxa"/>
            <w:vAlign w:val="center"/>
          </w:tcPr>
          <w:p w14:paraId="5F1CF9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06C0D4C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62125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0A279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14092B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32" w:type="dxa"/>
            <w:vAlign w:val="center"/>
          </w:tcPr>
          <w:p w14:paraId="3EE8DF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061A1D77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2EAFA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41364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807" w:type="dxa"/>
            <w:vAlign w:val="center"/>
          </w:tcPr>
          <w:p w14:paraId="171232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32" w:type="dxa"/>
            <w:vAlign w:val="center"/>
          </w:tcPr>
          <w:p w14:paraId="3031EB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43526D5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2E90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0F1CE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478F6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627BD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41A39AA1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C399A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8DFFF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807" w:type="dxa"/>
            <w:vAlign w:val="center"/>
          </w:tcPr>
          <w:p w14:paraId="245E0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32" w:type="dxa"/>
            <w:vAlign w:val="center"/>
          </w:tcPr>
          <w:p w14:paraId="47206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5831AD8D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C6FE7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2C098C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807" w:type="dxa"/>
            <w:vAlign w:val="center"/>
          </w:tcPr>
          <w:p w14:paraId="056D68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32" w:type="dxa"/>
            <w:vAlign w:val="center"/>
          </w:tcPr>
          <w:p w14:paraId="51417B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5D2C15D6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04DBE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3FB12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807" w:type="dxa"/>
            <w:vAlign w:val="center"/>
          </w:tcPr>
          <w:p w14:paraId="51F23A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32" w:type="dxa"/>
            <w:vAlign w:val="center"/>
          </w:tcPr>
          <w:p w14:paraId="54B92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0D146284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F4EA9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07D7EF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0201A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14EAC1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24BFB286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2141E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8E59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5C0C0C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32" w:type="dxa"/>
            <w:vAlign w:val="center"/>
          </w:tcPr>
          <w:p w14:paraId="5557CF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119FA465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9307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33C1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807" w:type="dxa"/>
            <w:vAlign w:val="center"/>
          </w:tcPr>
          <w:p w14:paraId="32AB4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32" w:type="dxa"/>
            <w:vAlign w:val="center"/>
          </w:tcPr>
          <w:p w14:paraId="704491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11796CF4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4726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</w:t>
            </w:r>
          </w:p>
        </w:tc>
        <w:tc>
          <w:tcPr>
            <w:tcW w:w="2090" w:type="dxa"/>
            <w:vAlign w:val="center"/>
          </w:tcPr>
          <w:p w14:paraId="232953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036BFB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32" w:type="dxa"/>
            <w:vAlign w:val="center"/>
          </w:tcPr>
          <w:p w14:paraId="609A10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9AADA3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A559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40D84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07" w:type="dxa"/>
            <w:vAlign w:val="center"/>
          </w:tcPr>
          <w:p w14:paraId="43F934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32" w:type="dxa"/>
            <w:vAlign w:val="center"/>
          </w:tcPr>
          <w:p w14:paraId="4A58BF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3A826B03" w14:textId="77777777" w:rsidR="006F5B51" w:rsidRDefault="00C962AA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у.е.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: 5 и 15 у.е.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385035AC" w14:textId="77777777" w:rsidR="00860657" w:rsidRDefault="006243DC">
      <w:pPr>
        <w:keepNext/>
        <w:ind w:firstLine="709"/>
        <w:jc w:val="both"/>
      </w:pPr>
      <w:r>
        <w:t xml:space="preserve">На рисунке 11 наглядно представлена тема «ценовой коридор платных тарифов конкурентов и цена </w:t>
      </w:r>
      <w:r>
        <w:rPr>
          <w:i/>
        </w:rPr>
        <w:t>NotaCode Pro</w:t>
      </w:r>
      <w:r>
        <w:t xml:space="preserve">, </w:t>
      </w:r>
      <w:r>
        <w:rPr>
          <w:i/>
        </w:rPr>
        <w:t>BYN</w:t>
      </w:r>
      <w:r>
        <w:t xml:space="preserve"> в месяц».</w:t>
      </w:r>
    </w:p>
    <w:p w14:paraId="7827CA51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98687" w14:textId="77777777" w:rsidR="006F5B51" w:rsidRDefault="00C962AA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1BFAC1B0" w14:textId="77777777" w:rsidR="00860657" w:rsidRDefault="006243DC">
      <w:pPr>
        <w:ind w:firstLine="709"/>
        <w:jc w:val="both"/>
      </w:pPr>
      <w:r>
        <w:lastRenderedPageBreak/>
        <w:t xml:space="preserve">Цена </w:t>
      </w:r>
      <w:r>
        <w:rPr>
          <w:i/>
        </w:rPr>
        <w:t>NotaCode Pro</w:t>
      </w:r>
      <w:r>
        <w:t xml:space="preserve"> (10,10 </w:t>
      </w:r>
      <w:r>
        <w:rPr>
          <w:i/>
        </w:rPr>
        <w:t>BYN</w:t>
      </w:r>
      <w:r>
        <w:t xml:space="preserve"> в месяц) лежит левее минимальных тарифов всех восьми конкурентов. Самый широкий диапазон у </w:t>
      </w:r>
      <w:r>
        <w:rPr>
          <w:i/>
        </w:rPr>
        <w:t>Creately</w:t>
      </w:r>
      <w:r>
        <w:t xml:space="preserve">, самый узкий у </w:t>
      </w:r>
      <w:r>
        <w:rPr>
          <w:i/>
        </w:rPr>
        <w:t>Lucidchart</w:t>
      </w:r>
      <w:r>
        <w:t xml:space="preserve">; для </w:t>
      </w:r>
      <w:r>
        <w:rPr>
          <w:i/>
        </w:rPr>
        <w:t>dbdiagram.io</w:t>
      </w:r>
      <w:r>
        <w:t xml:space="preserve"> показана единственная точка.</w:t>
      </w:r>
    </w:p>
    <w:p w14:paraId="7DE52BD7" w14:textId="77777777" w:rsidR="00860657" w:rsidRDefault="006243DC">
      <w:pPr>
        <w:keepNext/>
        <w:spacing w:before="360"/>
        <w:ind w:firstLine="709"/>
        <w:jc w:val="both"/>
      </w:pPr>
      <w:r>
        <w:t>В таблице 71 представлены данные по теме «лист 04_Экономика_покупки: экономическая оправданность».</w:t>
      </w:r>
    </w:p>
    <w:p w14:paraId="5BCFCC11" w14:textId="77777777" w:rsidR="006F5B51" w:rsidRDefault="00C962AA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984"/>
        <w:gridCol w:w="1586"/>
        <w:gridCol w:w="984"/>
        <w:gridCol w:w="984"/>
        <w:gridCol w:w="1385"/>
        <w:gridCol w:w="964"/>
        <w:gridCol w:w="1385"/>
      </w:tblGrid>
      <w:tr w:rsidR="006F5B51" w14:paraId="1D379E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4" w:type="dxa"/>
            <w:vAlign w:val="center"/>
          </w:tcPr>
          <w:p w14:paraId="4DD496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984" w:type="dxa"/>
            <w:vAlign w:val="center"/>
          </w:tcPr>
          <w:p w14:paraId="6FABC1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586" w:type="dxa"/>
            <w:vAlign w:val="center"/>
          </w:tcPr>
          <w:p w14:paraId="2B1E9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984" w:type="dxa"/>
            <w:vAlign w:val="center"/>
          </w:tcPr>
          <w:p w14:paraId="4F11F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84" w:type="dxa"/>
            <w:vAlign w:val="center"/>
          </w:tcPr>
          <w:p w14:paraId="004ED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385" w:type="dxa"/>
            <w:vAlign w:val="center"/>
          </w:tcPr>
          <w:p w14:paraId="6A9E54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571FF5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385" w:type="dxa"/>
            <w:vAlign w:val="center"/>
          </w:tcPr>
          <w:p w14:paraId="0024C2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02209EBE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79D467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984" w:type="dxa"/>
            <w:vAlign w:val="center"/>
          </w:tcPr>
          <w:p w14:paraId="64A4F4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586" w:type="dxa"/>
            <w:vAlign w:val="center"/>
          </w:tcPr>
          <w:p w14:paraId="2741CB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984" w:type="dxa"/>
            <w:vAlign w:val="center"/>
          </w:tcPr>
          <w:p w14:paraId="2239CE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84" w:type="dxa"/>
            <w:vAlign w:val="center"/>
          </w:tcPr>
          <w:p w14:paraId="1EABE2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432688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84FDC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385" w:type="dxa"/>
            <w:vAlign w:val="center"/>
          </w:tcPr>
          <w:p w14:paraId="6AC0D1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4FFBCD28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38768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984" w:type="dxa"/>
            <w:vAlign w:val="center"/>
          </w:tcPr>
          <w:p w14:paraId="367D7A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586" w:type="dxa"/>
            <w:vAlign w:val="center"/>
          </w:tcPr>
          <w:p w14:paraId="06C149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403A07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984" w:type="dxa"/>
            <w:vAlign w:val="center"/>
          </w:tcPr>
          <w:p w14:paraId="0D3CE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75199E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964" w:type="dxa"/>
            <w:vAlign w:val="center"/>
          </w:tcPr>
          <w:p w14:paraId="72D94A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385" w:type="dxa"/>
            <w:vAlign w:val="center"/>
          </w:tcPr>
          <w:p w14:paraId="14F9D8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0C5A62B0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09FA4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984" w:type="dxa"/>
            <w:vAlign w:val="center"/>
          </w:tcPr>
          <w:p w14:paraId="61A36B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586" w:type="dxa"/>
            <w:vAlign w:val="center"/>
          </w:tcPr>
          <w:p w14:paraId="55640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7A1440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984" w:type="dxa"/>
            <w:vAlign w:val="center"/>
          </w:tcPr>
          <w:p w14:paraId="76031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70B1DC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964" w:type="dxa"/>
            <w:vAlign w:val="center"/>
          </w:tcPr>
          <w:p w14:paraId="7271D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385" w:type="dxa"/>
            <w:vAlign w:val="center"/>
          </w:tcPr>
          <w:p w14:paraId="14514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288A1A7" w14:textId="77777777" w:rsidR="006F5B51" w:rsidRDefault="00C962AA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EAE417C" w14:textId="77777777" w:rsidR="00860657" w:rsidRDefault="006243DC">
      <w:pPr>
        <w:keepNext/>
        <w:ind w:firstLine="709"/>
        <w:jc w:val="both"/>
      </w:pPr>
      <w:r>
        <w:lastRenderedPageBreak/>
        <w:t>Материал по теме «лист 05_Платежеспособность: индекс платежеспособности» систематизирован в таблице 72.</w:t>
      </w:r>
    </w:p>
    <w:p w14:paraId="0E130646" w14:textId="77777777" w:rsidR="006F5B51" w:rsidRDefault="00C962AA">
      <w:pPr>
        <w:pStyle w:val="a0"/>
        <w:keepNext/>
        <w:spacing w:before="360"/>
      </w:pPr>
      <w: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1"/>
        <w:gridCol w:w="1354"/>
        <w:gridCol w:w="1037"/>
        <w:gridCol w:w="1884"/>
        <w:gridCol w:w="931"/>
      </w:tblGrid>
      <w:tr w:rsidR="006F5B51" w14:paraId="7292E0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0AE455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74BDEB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35044C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31" w:type="dxa"/>
            <w:vAlign w:val="center"/>
          </w:tcPr>
          <w:p w14:paraId="00EE6D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55EF56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59D49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4" w:type="dxa"/>
            <w:vAlign w:val="center"/>
          </w:tcPr>
          <w:p w14:paraId="4AF605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1" w:type="dxa"/>
            <w:vAlign w:val="center"/>
          </w:tcPr>
          <w:p w14:paraId="5B449E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38D5A577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07AAB5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3B0015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0D534F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502DD0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08AA47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079223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4" w:type="dxa"/>
            <w:vAlign w:val="center"/>
          </w:tcPr>
          <w:p w14:paraId="0C5A42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1" w:type="dxa"/>
            <w:vAlign w:val="center"/>
          </w:tcPr>
          <w:p w14:paraId="7DAEE0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30DE3D0A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739AB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7A6811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0563B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5E5589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129371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3D7C16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4" w:type="dxa"/>
            <w:vAlign w:val="center"/>
          </w:tcPr>
          <w:p w14:paraId="5C695F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1" w:type="dxa"/>
            <w:vAlign w:val="center"/>
          </w:tcPr>
          <w:p w14:paraId="518D3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2620D1AB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58D87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045FF5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705FA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2195E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0E4159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C1D2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4" w:type="dxa"/>
            <w:vAlign w:val="center"/>
          </w:tcPr>
          <w:p w14:paraId="055D60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1" w:type="dxa"/>
            <w:vAlign w:val="center"/>
          </w:tcPr>
          <w:p w14:paraId="6A42F7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54184BFC" w14:textId="77777777" w:rsidR="006F5B51" w:rsidRDefault="00C962AA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4327EB99" w14:textId="77777777" w:rsidR="00860657" w:rsidRDefault="006243DC">
      <w:pPr>
        <w:keepNext/>
        <w:ind w:firstLine="709"/>
        <w:jc w:val="both"/>
      </w:pPr>
      <w:r>
        <w:t>Данные по теме «чувствительность индекса платежеспособности к доле дохода на подписки» приведены в таблице 73.</w:t>
      </w:r>
    </w:p>
    <w:p w14:paraId="6D861962" w14:textId="77777777" w:rsidR="006F5B51" w:rsidRDefault="00C962AA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0"/>
        <w:gridCol w:w="2339"/>
        <w:gridCol w:w="2339"/>
        <w:gridCol w:w="2537"/>
      </w:tblGrid>
      <w:tr w:rsidR="006F5B51" w14:paraId="1AAB5D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4C88A5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313E7A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44F5D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7" w:type="dxa"/>
            <w:vAlign w:val="center"/>
          </w:tcPr>
          <w:p w14:paraId="267CB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7E5B1210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3B25ED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39251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603BDD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7" w:type="dxa"/>
            <w:vAlign w:val="center"/>
          </w:tcPr>
          <w:p w14:paraId="73AE3C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0F907677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06D0DF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1627B7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0CA97B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7" w:type="dxa"/>
            <w:vAlign w:val="center"/>
          </w:tcPr>
          <w:p w14:paraId="5CF3C9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1EBA45BE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341D7C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6A35D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2EFFF2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7" w:type="dxa"/>
            <w:vAlign w:val="center"/>
          </w:tcPr>
          <w:p w14:paraId="2C06D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6B123BA0" w14:textId="77777777" w:rsidR="006F5B51" w:rsidRDefault="00C962AA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35864C68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«лист 06_Сценарии: платежеспособный рынок и достижимая выручка, </w:t>
      </w:r>
      <w:r>
        <w:rPr>
          <w:i/>
        </w:rPr>
        <w:t>BYN</w:t>
      </w:r>
      <w:r>
        <w:t>/год» сведены в таблицу 74.</w:t>
      </w:r>
    </w:p>
    <w:p w14:paraId="7C2DFF2E" w14:textId="77777777" w:rsidR="006F5B51" w:rsidRDefault="00C962AA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1897"/>
        <w:gridCol w:w="4268"/>
      </w:tblGrid>
      <w:tr w:rsidR="006F5B51" w14:paraId="67AD1D4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0BA37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7" w:type="dxa"/>
            <w:vAlign w:val="center"/>
          </w:tcPr>
          <w:p w14:paraId="19886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8" w:type="dxa"/>
            <w:vAlign w:val="center"/>
          </w:tcPr>
          <w:p w14:paraId="20B8AC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5FDB18D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77481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7" w:type="dxa"/>
            <w:vAlign w:val="center"/>
          </w:tcPr>
          <w:p w14:paraId="23E9C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8" w:type="dxa"/>
            <w:vAlign w:val="center"/>
          </w:tcPr>
          <w:p w14:paraId="59A311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47F652C0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73553C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7" w:type="dxa"/>
            <w:vAlign w:val="center"/>
          </w:tcPr>
          <w:p w14:paraId="27F695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8" w:type="dxa"/>
            <w:vAlign w:val="center"/>
          </w:tcPr>
          <w:p w14:paraId="39C7FB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24A734E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4FD158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7" w:type="dxa"/>
            <w:vAlign w:val="center"/>
          </w:tcPr>
          <w:p w14:paraId="2D3775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8" w:type="dxa"/>
            <w:vAlign w:val="center"/>
          </w:tcPr>
          <w:p w14:paraId="439ACC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3DA5C51B" w14:textId="77777777" w:rsidR="006F5B51" w:rsidRDefault="00C962AA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1B877D52" w14:textId="77777777" w:rsidR="006F5B51" w:rsidRDefault="00C962AA">
      <w:pPr>
        <w:pStyle w:val="3"/>
        <w:spacing w:before="360" w:after="360"/>
        <w:ind w:firstLine="709"/>
        <w:jc w:val="left"/>
      </w:pPr>
      <w:bookmarkStart w:id="37" w:name="расчёт-по-тексту-методики-вариант-word"/>
      <w:r>
        <w:t xml:space="preserve">2.9.1 Расчет по тексту методики (вариант </w:t>
      </w:r>
      <w:r>
        <w:rPr>
          <w:i/>
          <w:iCs/>
        </w:rPr>
        <w:t>Word</w:t>
      </w:r>
      <w:r>
        <w:rPr>
          <w:iCs/>
        </w:rPr>
        <w:t>)</w:t>
      </w:r>
    </w:p>
    <w:p w14:paraId="37DF6478" w14:textId="77777777" w:rsidR="00860657" w:rsidRDefault="006243DC">
      <w:pPr>
        <w:keepNext/>
        <w:ind w:firstLine="709"/>
        <w:jc w:val="both"/>
      </w:pPr>
      <w:r>
        <w:t>В таблице 75 представлены данные по теме «рабочие таблицы ПЛ раздела 15–раздела 17 и допустимый чек».</w:t>
      </w:r>
    </w:p>
    <w:p w14:paraId="101E137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968"/>
        <w:gridCol w:w="1389"/>
        <w:gridCol w:w="1636"/>
        <w:gridCol w:w="1305"/>
        <w:gridCol w:w="1526"/>
      </w:tblGrid>
      <w:tr w:rsidR="006F5B51" w14:paraId="10C1E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6CDE1E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68" w:type="dxa"/>
            <w:vAlign w:val="center"/>
          </w:tcPr>
          <w:p w14:paraId="2053D6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389" w:type="dxa"/>
            <w:vAlign w:val="center"/>
          </w:tcPr>
          <w:p w14:paraId="4B47F7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636" w:type="dxa"/>
            <w:vAlign w:val="center"/>
          </w:tcPr>
          <w:p w14:paraId="22E94C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305" w:type="dxa"/>
            <w:vAlign w:val="center"/>
          </w:tcPr>
          <w:p w14:paraId="6B1D41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526" w:type="dxa"/>
            <w:vAlign w:val="center"/>
          </w:tcPr>
          <w:p w14:paraId="5C5A56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</w:tr>
      <w:tr w:rsidR="006F5B51" w14:paraId="3232EA6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A3C78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968" w:type="dxa"/>
            <w:vAlign w:val="center"/>
          </w:tcPr>
          <w:p w14:paraId="7CE670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389" w:type="dxa"/>
            <w:vAlign w:val="center"/>
          </w:tcPr>
          <w:p w14:paraId="2F79C7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636" w:type="dxa"/>
            <w:vAlign w:val="center"/>
          </w:tcPr>
          <w:p w14:paraId="6DECAB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05" w:type="dxa"/>
            <w:vAlign w:val="center"/>
          </w:tcPr>
          <w:p w14:paraId="2B7789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526" w:type="dxa"/>
            <w:vAlign w:val="center"/>
          </w:tcPr>
          <w:p w14:paraId="23D15E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D6A00A7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65788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968" w:type="dxa"/>
            <w:vAlign w:val="center"/>
          </w:tcPr>
          <w:p w14:paraId="4729CA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389" w:type="dxa"/>
            <w:vAlign w:val="center"/>
          </w:tcPr>
          <w:p w14:paraId="29445F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636" w:type="dxa"/>
            <w:vAlign w:val="center"/>
          </w:tcPr>
          <w:p w14:paraId="3F1CC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05" w:type="dxa"/>
            <w:vAlign w:val="center"/>
          </w:tcPr>
          <w:p w14:paraId="4E93D6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18A7EE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2827F23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6A7F6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968" w:type="dxa"/>
            <w:vAlign w:val="center"/>
          </w:tcPr>
          <w:p w14:paraId="54ACA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389" w:type="dxa"/>
            <w:vAlign w:val="center"/>
          </w:tcPr>
          <w:p w14:paraId="7E8B9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636" w:type="dxa"/>
            <w:vAlign w:val="center"/>
          </w:tcPr>
          <w:p w14:paraId="4B7D6D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05" w:type="dxa"/>
            <w:vAlign w:val="center"/>
          </w:tcPr>
          <w:p w14:paraId="25E7B5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451DE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F83CAE6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у.е. в год) составляет 3,4 % месячной стипендии и 0,16 % зарплаты специалиста (при 48 у.е.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</w:t>
      </w:r>
      <w:r>
        <w:lastRenderedPageBreak/>
        <w:t xml:space="preserve">оправданности равен </w:t>
      </w:r>
      <w:r>
        <w:rPr>
          <w:i/>
        </w:rPr>
        <w:t>ROI</w:t>
      </w:r>
      <w: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у.е.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E0BA5C2" w14:textId="77777777" w:rsidR="006F5B51" w:rsidRDefault="00C962AA">
      <w:pPr>
        <w:pStyle w:val="3"/>
        <w:spacing w:before="360" w:after="360"/>
        <w:ind w:firstLine="709"/>
        <w:jc w:val="left"/>
      </w:pPr>
      <w:bookmarkStart w:id="38" w:name="цифровая-проверка-и-вывод"/>
      <w:bookmarkEnd w:id="37"/>
      <w:r>
        <w:t>2.9.2 Цифровая проверка и вывод</w:t>
      </w:r>
    </w:p>
    <w:p w14:paraId="3FE2D2E7" w14:textId="77777777" w:rsidR="00860657" w:rsidRDefault="006243DC">
      <w:pPr>
        <w:keepNext/>
        <w:ind w:firstLine="709"/>
        <w:jc w:val="both"/>
      </w:pPr>
      <w:r>
        <w:t>Материал по теме «лист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активности» систематизирован в таблице 76.</w:t>
      </w:r>
    </w:p>
    <w:p w14:paraId="7BC1B012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7"/>
        <w:gridCol w:w="1147"/>
        <w:gridCol w:w="964"/>
        <w:gridCol w:w="1147"/>
        <w:gridCol w:w="1058"/>
        <w:gridCol w:w="968"/>
        <w:gridCol w:w="1147"/>
        <w:gridCol w:w="1327"/>
      </w:tblGrid>
      <w:tr w:rsidR="006F5B51" w14:paraId="736063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508C9F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47" w:type="dxa"/>
            <w:vAlign w:val="center"/>
          </w:tcPr>
          <w:p w14:paraId="3DD64A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60E764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47" w:type="dxa"/>
            <w:vAlign w:val="center"/>
          </w:tcPr>
          <w:p w14:paraId="27FED4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058" w:type="dxa"/>
            <w:vAlign w:val="center"/>
          </w:tcPr>
          <w:p w14:paraId="7635C0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968" w:type="dxa"/>
            <w:vAlign w:val="center"/>
          </w:tcPr>
          <w:p w14:paraId="07171E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47" w:type="dxa"/>
            <w:vAlign w:val="center"/>
          </w:tcPr>
          <w:p w14:paraId="1CF90C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27" w:type="dxa"/>
            <w:vAlign w:val="center"/>
          </w:tcPr>
          <w:p w14:paraId="195BD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D8B460B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3E6F7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47" w:type="dxa"/>
            <w:vAlign w:val="center"/>
          </w:tcPr>
          <w:p w14:paraId="5EBB93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5D2341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2C9D2C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058" w:type="dxa"/>
            <w:vAlign w:val="center"/>
          </w:tcPr>
          <w:p w14:paraId="24D05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968" w:type="dxa"/>
            <w:vAlign w:val="center"/>
          </w:tcPr>
          <w:p w14:paraId="671EC2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222763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27" w:type="dxa"/>
            <w:vAlign w:val="center"/>
          </w:tcPr>
          <w:p w14:paraId="5C1A0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7DB99F42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130AF2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47" w:type="dxa"/>
            <w:vAlign w:val="center"/>
          </w:tcPr>
          <w:p w14:paraId="26167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6614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1D20C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058" w:type="dxa"/>
            <w:vAlign w:val="center"/>
          </w:tcPr>
          <w:p w14:paraId="0DB719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968" w:type="dxa"/>
            <w:vAlign w:val="center"/>
          </w:tcPr>
          <w:p w14:paraId="4461E9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7B396F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27" w:type="dxa"/>
            <w:vAlign w:val="center"/>
          </w:tcPr>
          <w:p w14:paraId="65796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5FA7C412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51F9C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47" w:type="dxa"/>
            <w:vAlign w:val="center"/>
          </w:tcPr>
          <w:p w14:paraId="38B6D4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58FEF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487F61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058" w:type="dxa"/>
            <w:vAlign w:val="center"/>
          </w:tcPr>
          <w:p w14:paraId="59D3A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968" w:type="dxa"/>
            <w:vAlign w:val="center"/>
          </w:tcPr>
          <w:p w14:paraId="26FB1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09BB65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27" w:type="dxa"/>
            <w:vAlign w:val="center"/>
          </w:tcPr>
          <w:p w14:paraId="751FCA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114F805F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4219D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47" w:type="dxa"/>
            <w:vAlign w:val="center"/>
          </w:tcPr>
          <w:p w14:paraId="75236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AC515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25D15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058" w:type="dxa"/>
            <w:vAlign w:val="center"/>
          </w:tcPr>
          <w:p w14:paraId="6A1D3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968" w:type="dxa"/>
            <w:vAlign w:val="center"/>
          </w:tcPr>
          <w:p w14:paraId="7E4ACD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16C495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27" w:type="dxa"/>
            <w:vAlign w:val="center"/>
          </w:tcPr>
          <w:p w14:paraId="0E9F5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31FC69D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3B755930" w14:textId="77777777" w:rsidR="006F5B51" w:rsidRDefault="00C962AA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); </w:t>
      </w:r>
      <w:r>
        <w:lastRenderedPageBreak/>
        <w:t>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1FEB587C" w14:textId="77777777" w:rsidR="006F5B51" w:rsidRDefault="00C962AA">
      <w:pPr>
        <w:pStyle w:val="2"/>
        <w:spacing w:before="360" w:after="360"/>
        <w:ind w:firstLine="709"/>
        <w:jc w:val="left"/>
      </w:pPr>
      <w:bookmarkStart w:id="39" w:name="Xb5b75acd78be9954c83d9b3c6357178b93c2a0d"/>
      <w:bookmarkStart w:id="40" w:name="_Toc242310229"/>
      <w:bookmarkEnd w:id="35"/>
      <w:bookmarkEnd w:id="38"/>
      <w:r>
        <w:t>2.10 Сводная матрица, сверка методов и итоговый вывод</w:t>
      </w:r>
      <w:bookmarkEnd w:id="40"/>
    </w:p>
    <w:p w14:paraId="22AE62EB" w14:textId="77777777" w:rsidR="006F5B51" w:rsidRDefault="00C962AA">
      <w:pPr>
        <w:pStyle w:val="3"/>
        <w:spacing w:before="360" w:after="360"/>
        <w:ind w:firstLine="709"/>
        <w:jc w:val="left"/>
      </w:pPr>
      <w:bookmarkStart w:id="41" w:name="сводная-матрица-результатов"/>
      <w:r>
        <w:t>2.10.1 Сводная матрица результатов</w:t>
      </w:r>
    </w:p>
    <w:p w14:paraId="17158AFE" w14:textId="77777777" w:rsidR="00860657" w:rsidRDefault="006243DC">
      <w:pPr>
        <w:keepNext/>
        <w:ind w:firstLine="709"/>
        <w:jc w:val="both"/>
      </w:pPr>
      <w:r>
        <w:t>Данные по теме «сводная матрица результатов» приведены в таблице 77.</w:t>
      </w:r>
    </w:p>
    <w:p w14:paraId="3081FFE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6F5B51" w14:paraId="463FDE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0642FB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2AF0C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207E0F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1F16BC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2A001DB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B386D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2982" w:type="dxa"/>
            <w:vAlign w:val="center"/>
          </w:tcPr>
          <w:p w14:paraId="5EDD04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56" w:type="dxa"/>
            <w:vAlign w:val="center"/>
          </w:tcPr>
          <w:p w14:paraId="5FFB89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1108" w:type="dxa"/>
            <w:vAlign w:val="center"/>
          </w:tcPr>
          <w:p w14:paraId="4FDB45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226AFBFF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61816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2982" w:type="dxa"/>
            <w:vAlign w:val="center"/>
          </w:tcPr>
          <w:p w14:paraId="3BDF8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56" w:type="dxa"/>
            <w:vAlign w:val="center"/>
          </w:tcPr>
          <w:p w14:paraId="0A5CB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08" w:type="dxa"/>
            <w:vAlign w:val="center"/>
          </w:tcPr>
          <w:p w14:paraId="21144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B21BFDE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D521C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982" w:type="dxa"/>
            <w:vAlign w:val="center"/>
          </w:tcPr>
          <w:p w14:paraId="521B99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56" w:type="dxa"/>
            <w:vAlign w:val="center"/>
          </w:tcPr>
          <w:p w14:paraId="07D84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1108" w:type="dxa"/>
            <w:vAlign w:val="center"/>
          </w:tcPr>
          <w:p w14:paraId="0FBA5A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15D52DE6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8CA93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982" w:type="dxa"/>
            <w:vAlign w:val="center"/>
          </w:tcPr>
          <w:p w14:paraId="6E96AA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56" w:type="dxa"/>
            <w:vAlign w:val="center"/>
          </w:tcPr>
          <w:p w14:paraId="2513D8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1108" w:type="dxa"/>
            <w:vAlign w:val="center"/>
          </w:tcPr>
          <w:p w14:paraId="055B2C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1084F78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E4E7D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2982" w:type="dxa"/>
            <w:vAlign w:val="center"/>
          </w:tcPr>
          <w:p w14:paraId="1434C3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47448C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1108" w:type="dxa"/>
            <w:vAlign w:val="center"/>
          </w:tcPr>
          <w:p w14:paraId="2BD11E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</w:tbl>
    <w:p w14:paraId="58179675" w14:textId="77777777" w:rsidR="000C5E8D" w:rsidRDefault="000C5E8D" w:rsidP="000C5E8D">
      <w:pPr>
        <w:keepNext/>
        <w:spacing w:before="360"/>
      </w:pPr>
      <w:r>
        <w:lastRenderedPageBreak/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0C5E8D" w:rsidRPr="000C5E8D" w14:paraId="53AE038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1BF3DFB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75DB62A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7C655AD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575ADBC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43CBBEE7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5CA78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2982" w:type="dxa"/>
            <w:vAlign w:val="center"/>
          </w:tcPr>
          <w:p w14:paraId="539029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56" w:type="dxa"/>
            <w:vAlign w:val="center"/>
          </w:tcPr>
          <w:p w14:paraId="5C9C7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1108" w:type="dxa"/>
            <w:vAlign w:val="center"/>
          </w:tcPr>
          <w:p w14:paraId="7A6D0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9268AE1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A677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2982" w:type="dxa"/>
            <w:vAlign w:val="center"/>
          </w:tcPr>
          <w:p w14:paraId="6F0B50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20129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1108" w:type="dxa"/>
            <w:vAlign w:val="center"/>
          </w:tcPr>
          <w:p w14:paraId="04367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04C0DAFF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6AA9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2982" w:type="dxa"/>
            <w:vAlign w:val="center"/>
          </w:tcPr>
          <w:p w14:paraId="2A81E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56" w:type="dxa"/>
            <w:vAlign w:val="center"/>
          </w:tcPr>
          <w:p w14:paraId="55318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1108" w:type="dxa"/>
            <w:vAlign w:val="center"/>
          </w:tcPr>
          <w:p w14:paraId="6788C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532BDDDD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59E25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982" w:type="dxa"/>
            <w:vAlign w:val="center"/>
          </w:tcPr>
          <w:p w14:paraId="4F1C25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56" w:type="dxa"/>
            <w:vAlign w:val="center"/>
          </w:tcPr>
          <w:p w14:paraId="05D86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08" w:type="dxa"/>
            <w:vAlign w:val="center"/>
          </w:tcPr>
          <w:p w14:paraId="5998B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19D3FD17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4EB4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2982" w:type="dxa"/>
            <w:vAlign w:val="center"/>
          </w:tcPr>
          <w:p w14:paraId="624202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56" w:type="dxa"/>
            <w:vAlign w:val="center"/>
          </w:tcPr>
          <w:p w14:paraId="1961D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1108" w:type="dxa"/>
            <w:vAlign w:val="center"/>
          </w:tcPr>
          <w:p w14:paraId="592C76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74A11951" w14:textId="77777777" w:rsidR="00860657" w:rsidRDefault="006243DC">
      <w:pPr>
        <w:spacing w:before="360"/>
        <w:ind w:firstLine="709"/>
        <w:jc w:val="both"/>
      </w:pPr>
      <w:r>
        <w:t>Матрица содержит десять блоков от границ рынка до сценариев. Индексы бюджета/цены составляют: студенты 1,48, специалисты 31,8, преподаватели 15,7; у студентов готовность платить не подтверждена.</w:t>
      </w:r>
    </w:p>
    <w:p w14:paraId="635540F1" w14:textId="77777777" w:rsidR="006F5B51" w:rsidRDefault="00C962AA">
      <w:pPr>
        <w:pStyle w:val="3"/>
        <w:spacing w:before="360" w:after="360"/>
        <w:ind w:firstLine="709"/>
        <w:jc w:val="left"/>
      </w:pPr>
      <w:bookmarkStart w:id="42" w:name="сводка-по-методам"/>
      <w:bookmarkEnd w:id="41"/>
      <w:r>
        <w:t>2.10.2 Сводка по методам</w:t>
      </w:r>
    </w:p>
    <w:p w14:paraId="58A95BF4" w14:textId="77777777" w:rsidR="00860657" w:rsidRDefault="006243DC">
      <w:pPr>
        <w:keepNext/>
        <w:ind w:firstLine="709"/>
        <w:jc w:val="both"/>
      </w:pPr>
      <w:r>
        <w:t>Сведения по теме «сводка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год» сведены в таблицу 78.</w:t>
      </w:r>
    </w:p>
    <w:p w14:paraId="743989E3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6F5B51" w14:paraId="0E734AA4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5E6BB9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5A653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8E12F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31DFA0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6B294C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2A6C0E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1AD300E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80328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2C36B0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247" w:type="dxa"/>
            <w:vAlign w:val="center"/>
          </w:tcPr>
          <w:p w14:paraId="49243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673" w:type="dxa"/>
            <w:vAlign w:val="center"/>
          </w:tcPr>
          <w:p w14:paraId="0DC6A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389" w:type="dxa"/>
            <w:vAlign w:val="center"/>
          </w:tcPr>
          <w:p w14:paraId="190DFB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873BA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2AC355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2BD66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5B13D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2430C6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7E2CE2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1AF3BF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40B5A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F165061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3869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673" w:type="dxa"/>
            <w:vAlign w:val="center"/>
          </w:tcPr>
          <w:p w14:paraId="0E01A7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47" w:type="dxa"/>
            <w:vAlign w:val="center"/>
          </w:tcPr>
          <w:p w14:paraId="708D6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7ABAAE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389" w:type="dxa"/>
            <w:vAlign w:val="center"/>
          </w:tcPr>
          <w:p w14:paraId="66CF6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CBBE3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2DEEFC5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6164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673" w:type="dxa"/>
            <w:vAlign w:val="center"/>
          </w:tcPr>
          <w:p w14:paraId="7EE62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5F5A7F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2DDAF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440E9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7FAD9F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7DA12A03" w14:textId="77777777" w:rsidR="000C5E8D" w:rsidRDefault="000C5E8D" w:rsidP="000C5E8D">
      <w:pPr>
        <w:keepNext/>
        <w:spacing w:before="360"/>
      </w:pPr>
      <w:r>
        <w:lastRenderedPageBreak/>
        <w:t>Продолжение таблицы 78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0C5E8D" w:rsidRPr="000C5E8D" w14:paraId="7CA8465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AD59FF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06594E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40F20A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4364E8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11275A2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2DBB11D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Вариант</w:t>
            </w:r>
          </w:p>
        </w:tc>
      </w:tr>
      <w:tr w:rsidR="006F5B51" w14:paraId="09A0278E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5EA02E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673" w:type="dxa"/>
            <w:vAlign w:val="center"/>
          </w:tcPr>
          <w:p w14:paraId="422F9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47" w:type="dxa"/>
            <w:vAlign w:val="center"/>
          </w:tcPr>
          <w:p w14:paraId="369F6A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673" w:type="dxa"/>
            <w:vAlign w:val="center"/>
          </w:tcPr>
          <w:p w14:paraId="1CBCC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389" w:type="dxa"/>
            <w:vAlign w:val="center"/>
          </w:tcPr>
          <w:p w14:paraId="10AC22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6C6F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288C55F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01A2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673" w:type="dxa"/>
            <w:vAlign w:val="center"/>
          </w:tcPr>
          <w:p w14:paraId="669A80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247" w:type="dxa"/>
            <w:vAlign w:val="center"/>
          </w:tcPr>
          <w:p w14:paraId="504D2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3A57C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389" w:type="dxa"/>
            <w:vAlign w:val="center"/>
          </w:tcPr>
          <w:p w14:paraId="539C1B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6C65A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919B6D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4088D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073A85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6B152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673" w:type="dxa"/>
            <w:vAlign w:val="center"/>
          </w:tcPr>
          <w:p w14:paraId="26397B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389" w:type="dxa"/>
            <w:vAlign w:val="center"/>
          </w:tcPr>
          <w:p w14:paraId="06435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247" w:type="dxa"/>
            <w:vAlign w:val="center"/>
          </w:tcPr>
          <w:p w14:paraId="61587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D49D5C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0A8794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673" w:type="dxa"/>
            <w:vAlign w:val="center"/>
          </w:tcPr>
          <w:p w14:paraId="0E4C1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17DFE9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673" w:type="dxa"/>
            <w:vAlign w:val="center"/>
          </w:tcPr>
          <w:p w14:paraId="0401E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389" w:type="dxa"/>
            <w:vAlign w:val="center"/>
          </w:tcPr>
          <w:p w14:paraId="57D8C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2A8B5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C063B5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49A7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673" w:type="dxa"/>
            <w:vAlign w:val="center"/>
          </w:tcPr>
          <w:p w14:paraId="14D8E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5FF9D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673" w:type="dxa"/>
            <w:vAlign w:val="center"/>
          </w:tcPr>
          <w:p w14:paraId="0FB1D7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389" w:type="dxa"/>
            <w:vAlign w:val="center"/>
          </w:tcPr>
          <w:p w14:paraId="349E74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DF0D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FC507E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61F6F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2EF79F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6CB0DE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673" w:type="dxa"/>
            <w:vAlign w:val="center"/>
          </w:tcPr>
          <w:p w14:paraId="5857C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389" w:type="dxa"/>
            <w:vAlign w:val="center"/>
          </w:tcPr>
          <w:p w14:paraId="3A3B1B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08AD69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E00D75C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44CD1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3" w:type="dxa"/>
            <w:vAlign w:val="center"/>
          </w:tcPr>
          <w:p w14:paraId="0B005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27A9DD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673" w:type="dxa"/>
            <w:vAlign w:val="center"/>
          </w:tcPr>
          <w:p w14:paraId="3A9D6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389" w:type="dxa"/>
            <w:vAlign w:val="center"/>
          </w:tcPr>
          <w:p w14:paraId="429548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741754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224EA30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4152A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673" w:type="dxa"/>
            <w:vAlign w:val="center"/>
          </w:tcPr>
          <w:p w14:paraId="1BD5F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247" w:type="dxa"/>
            <w:vAlign w:val="center"/>
          </w:tcPr>
          <w:p w14:paraId="7BA3B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673" w:type="dxa"/>
            <w:vAlign w:val="center"/>
          </w:tcPr>
          <w:p w14:paraId="53E21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389" w:type="dxa"/>
            <w:vAlign w:val="center"/>
          </w:tcPr>
          <w:p w14:paraId="249225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5BEC1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0A9D0D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D392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673" w:type="dxa"/>
            <w:vAlign w:val="center"/>
          </w:tcPr>
          <w:p w14:paraId="449EE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247" w:type="dxa"/>
            <w:vAlign w:val="center"/>
          </w:tcPr>
          <w:p w14:paraId="1E4B1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673" w:type="dxa"/>
            <w:vAlign w:val="center"/>
          </w:tcPr>
          <w:p w14:paraId="4209EB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389" w:type="dxa"/>
            <w:vAlign w:val="center"/>
          </w:tcPr>
          <w:p w14:paraId="11A85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034BD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5DBD7A9C" w14:textId="77777777" w:rsidR="006F5B51" w:rsidRDefault="00C962AA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49158D7C" w14:textId="77777777" w:rsidR="00860657" w:rsidRDefault="006243DC">
      <w:pPr>
        <w:keepNext/>
        <w:ind w:firstLine="709"/>
        <w:jc w:val="both"/>
      </w:pPr>
      <w:r>
        <w:t>В таблице 79 представлены данные по теме «сводка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5AE1AD94" w14:textId="77777777" w:rsidR="006F5B51" w:rsidRDefault="00C962AA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6F5B51" w14:paraId="0669564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1ECCF7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383864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67FAA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ABAA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7534F3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0B5CE9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3517973B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121EFA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672" w:type="dxa"/>
            <w:vAlign w:val="center"/>
          </w:tcPr>
          <w:p w14:paraId="498434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47" w:type="dxa"/>
            <w:vAlign w:val="center"/>
          </w:tcPr>
          <w:p w14:paraId="6FE05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0D4DB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247" w:type="dxa"/>
            <w:vAlign w:val="center"/>
          </w:tcPr>
          <w:p w14:paraId="7A245C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00B85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BBEC7C6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65118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672" w:type="dxa"/>
            <w:vAlign w:val="center"/>
          </w:tcPr>
          <w:p w14:paraId="6BD7DB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5303A9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098" w:type="dxa"/>
            <w:vAlign w:val="center"/>
          </w:tcPr>
          <w:p w14:paraId="4E8A7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247" w:type="dxa"/>
            <w:vAlign w:val="center"/>
          </w:tcPr>
          <w:p w14:paraId="324ED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5438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2CC8E0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4102D9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672" w:type="dxa"/>
            <w:vAlign w:val="center"/>
          </w:tcPr>
          <w:p w14:paraId="2568D7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2288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98" w:type="dxa"/>
            <w:vAlign w:val="center"/>
          </w:tcPr>
          <w:p w14:paraId="2879CF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247" w:type="dxa"/>
            <w:vAlign w:val="center"/>
          </w:tcPr>
          <w:p w14:paraId="6424F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91D4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15CE192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2C712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672" w:type="dxa"/>
            <w:vAlign w:val="center"/>
          </w:tcPr>
          <w:p w14:paraId="0C01E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EFB5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98" w:type="dxa"/>
            <w:vAlign w:val="center"/>
          </w:tcPr>
          <w:p w14:paraId="4C925D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47" w:type="dxa"/>
            <w:vAlign w:val="center"/>
          </w:tcPr>
          <w:p w14:paraId="26189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8048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</w:tbl>
    <w:p w14:paraId="634660CC" w14:textId="77777777" w:rsidR="000C5E8D" w:rsidRDefault="000C5E8D" w:rsidP="000C5E8D">
      <w:pPr>
        <w:keepNext/>
        <w:spacing w:before="360"/>
      </w:pPr>
      <w:r>
        <w:lastRenderedPageBreak/>
        <w:t>Продолжение таблицы 79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0C5E8D" w:rsidRPr="000C5E8D" w14:paraId="30C4B28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1DFC6C3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77D16EA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88FA8C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A49E01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7F267C0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02707EF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Вариант</w:t>
            </w:r>
          </w:p>
        </w:tc>
      </w:tr>
      <w:tr w:rsidR="006F5B51" w14:paraId="74864C78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5011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15B890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647ED2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706FA9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247" w:type="dxa"/>
            <w:vAlign w:val="center"/>
          </w:tcPr>
          <w:p w14:paraId="06CAD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2EAB16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7340D49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5F3091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2" w:type="dxa"/>
            <w:vAlign w:val="center"/>
          </w:tcPr>
          <w:p w14:paraId="654AC9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47" w:type="dxa"/>
            <w:vAlign w:val="center"/>
          </w:tcPr>
          <w:p w14:paraId="012979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2098" w:type="dxa"/>
            <w:vAlign w:val="center"/>
          </w:tcPr>
          <w:p w14:paraId="2F17A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247" w:type="dxa"/>
            <w:vAlign w:val="center"/>
          </w:tcPr>
          <w:p w14:paraId="3A18F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A8D3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766217B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32EE85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672" w:type="dxa"/>
            <w:vAlign w:val="center"/>
          </w:tcPr>
          <w:p w14:paraId="0393ED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47" w:type="dxa"/>
            <w:vAlign w:val="center"/>
          </w:tcPr>
          <w:p w14:paraId="5D12A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306C53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247" w:type="dxa"/>
            <w:vAlign w:val="center"/>
          </w:tcPr>
          <w:p w14:paraId="46C42B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EC00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C213F0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41F4F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0366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1FEA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098" w:type="dxa"/>
            <w:vAlign w:val="center"/>
          </w:tcPr>
          <w:p w14:paraId="21E5A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247" w:type="dxa"/>
            <w:vAlign w:val="center"/>
          </w:tcPr>
          <w:p w14:paraId="018407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412C5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12F82EE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27B6D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54170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247" w:type="dxa"/>
            <w:vAlign w:val="center"/>
          </w:tcPr>
          <w:p w14:paraId="1239D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098" w:type="dxa"/>
            <w:vAlign w:val="center"/>
          </w:tcPr>
          <w:p w14:paraId="4FBD2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247" w:type="dxa"/>
            <w:vAlign w:val="center"/>
          </w:tcPr>
          <w:p w14:paraId="26B0FE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F2A9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74A21B7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26BEB2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CD13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47" w:type="dxa"/>
            <w:vAlign w:val="center"/>
          </w:tcPr>
          <w:p w14:paraId="01147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098" w:type="dxa"/>
            <w:vAlign w:val="center"/>
          </w:tcPr>
          <w:p w14:paraId="08F09B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247" w:type="dxa"/>
            <w:vAlign w:val="center"/>
          </w:tcPr>
          <w:p w14:paraId="117C9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431D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34A57E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31FC28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1AA6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704EDD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098" w:type="dxa"/>
            <w:vAlign w:val="center"/>
          </w:tcPr>
          <w:p w14:paraId="1C9073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247" w:type="dxa"/>
            <w:vAlign w:val="center"/>
          </w:tcPr>
          <w:p w14:paraId="6CB01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A16AF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261A8ECF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63E571E4" w14:textId="77777777" w:rsidR="00860657" w:rsidRDefault="006243DC">
      <w:pPr>
        <w:keepNext/>
        <w:ind w:firstLine="709"/>
        <w:jc w:val="both"/>
      </w:pPr>
      <w:r>
        <w:t>Материал по теме «диапазоны по классам методов» систематизирован в таблице 80.</w:t>
      </w:r>
    </w:p>
    <w:p w14:paraId="744F17BC" w14:textId="77777777" w:rsidR="006F5B51" w:rsidRDefault="00C962AA">
      <w:pPr>
        <w:pStyle w:val="a0"/>
        <w:keepNext/>
        <w:spacing w:before="360"/>
      </w:pPr>
      <w:r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7"/>
        <w:gridCol w:w="1726"/>
        <w:gridCol w:w="1301"/>
        <w:gridCol w:w="2158"/>
        <w:gridCol w:w="1443"/>
      </w:tblGrid>
      <w:tr w:rsidR="006F5B51" w14:paraId="0C7C352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5" w:type="dxa"/>
            <w:vAlign w:val="center"/>
          </w:tcPr>
          <w:p w14:paraId="194E74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726" w:type="dxa"/>
            <w:vAlign w:val="center"/>
          </w:tcPr>
          <w:p w14:paraId="71D12C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301" w:type="dxa"/>
            <w:vAlign w:val="center"/>
          </w:tcPr>
          <w:p w14:paraId="009F6C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2158" w:type="dxa"/>
            <w:vAlign w:val="center"/>
          </w:tcPr>
          <w:p w14:paraId="7F0817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443" w:type="dxa"/>
            <w:vAlign w:val="center"/>
          </w:tcPr>
          <w:p w14:paraId="74701F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17A896ED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40FAB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726" w:type="dxa"/>
            <w:vAlign w:val="center"/>
          </w:tcPr>
          <w:p w14:paraId="3839E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301" w:type="dxa"/>
            <w:vAlign w:val="center"/>
          </w:tcPr>
          <w:p w14:paraId="1F670B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158" w:type="dxa"/>
            <w:vAlign w:val="center"/>
          </w:tcPr>
          <w:p w14:paraId="4F3249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443" w:type="dxa"/>
            <w:vAlign w:val="center"/>
          </w:tcPr>
          <w:p w14:paraId="573E9A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0111929B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39B2D0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1BF1AB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157B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2158" w:type="dxa"/>
            <w:vAlign w:val="center"/>
          </w:tcPr>
          <w:p w14:paraId="3D66C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2B15DE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8C2893D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A31E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726" w:type="dxa"/>
            <w:vAlign w:val="center"/>
          </w:tcPr>
          <w:p w14:paraId="080D4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7FA764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2158" w:type="dxa"/>
            <w:vAlign w:val="center"/>
          </w:tcPr>
          <w:p w14:paraId="53DA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443" w:type="dxa"/>
            <w:vAlign w:val="center"/>
          </w:tcPr>
          <w:p w14:paraId="7E994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7F524D44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3A17C8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3D6F9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301" w:type="dxa"/>
            <w:vAlign w:val="center"/>
          </w:tcPr>
          <w:p w14:paraId="7E417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58" w:type="dxa"/>
            <w:vAlign w:val="center"/>
          </w:tcPr>
          <w:p w14:paraId="2F729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5A6C14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6724B890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36B1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726" w:type="dxa"/>
            <w:vAlign w:val="center"/>
          </w:tcPr>
          <w:p w14:paraId="0F78C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01" w:type="dxa"/>
            <w:vAlign w:val="center"/>
          </w:tcPr>
          <w:p w14:paraId="28A7E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2158" w:type="dxa"/>
            <w:vAlign w:val="center"/>
          </w:tcPr>
          <w:p w14:paraId="4C987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443" w:type="dxa"/>
            <w:vAlign w:val="center"/>
          </w:tcPr>
          <w:p w14:paraId="10389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06C94B07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lastRenderedPageBreak/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734FEF6E" w14:textId="77777777" w:rsidR="00860657" w:rsidRDefault="006243DC">
      <w:pPr>
        <w:keepNext/>
        <w:ind w:firstLine="709"/>
        <w:jc w:val="both"/>
      </w:pPr>
      <w:r>
        <w:t>Наглядно тема «диапазоны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базовый» отражена на рисунке 12.</w:t>
      </w:r>
    </w:p>
    <w:p w14:paraId="5CA14F63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F6FB1" w14:textId="77777777" w:rsidR="006F5B51" w:rsidRDefault="00C962AA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551CB443" w14:textId="77777777" w:rsidR="00860657" w:rsidRDefault="006243DC">
      <w:pPr>
        <w:ind w:firstLine="709"/>
        <w:jc w:val="both"/>
      </w:pPr>
      <w:r>
        <w:t>Наиболее широкий диапазон у СВ-Х сверху вниз, наиболее узкий у СВ-Х снизу вверх. ПК-Х (</w:t>
      </w:r>
      <w:r>
        <w:rPr>
          <w:i/>
        </w:rPr>
        <w:t>SAM</w:t>
      </w:r>
      <w:r>
        <w:t xml:space="preserve">), ПЛ-Х и СВ-Х снизу вверх расположены выше остальных методов, а СВ-Х </w:t>
      </w:r>
      <w:r>
        <w:rPr>
          <w:i/>
        </w:rPr>
        <w:t>Similarweb</w:t>
      </w:r>
      <w:r>
        <w:t xml:space="preserve"> + воронка и СЦ-Х – ниже всех.</w:t>
      </w:r>
    </w:p>
    <w:p w14:paraId="493C5BCF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Тема «диапазоны достижимой выручки (</w:t>
      </w:r>
      <w:r>
        <w:rPr>
          <w:i/>
        </w:rPr>
        <w:t>SOM</w:t>
      </w:r>
      <w:r>
        <w:t>) по методам» показана на рисунке 13.</w:t>
      </w:r>
    </w:p>
    <w:p w14:paraId="2B9AFC80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58E58" w14:textId="77777777" w:rsidR="006F5B51" w:rsidRDefault="00C962AA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62C2A99F" w14:textId="77777777" w:rsidR="00860657" w:rsidRDefault="006243DC">
      <w:pPr>
        <w:ind w:firstLine="709"/>
        <w:jc w:val="both"/>
      </w:pPr>
      <w:r>
        <w:t>Наиболее высокие диапазоны у ПК-Х (</w:t>
      </w:r>
      <w:r>
        <w:rPr>
          <w:i/>
        </w:rPr>
        <w:t>SOM</w:t>
      </w:r>
      <w:r>
        <w:t>, сценарии) и ПЛ-Х (достижимая выручка), наиболее низкие у ЦВ-Х (воронка) и ПС-Х (поиск). У СЦ-Х (</w:t>
      </w:r>
      <w:r>
        <w:rPr>
          <w:i/>
        </w:rPr>
        <w:t>Similarweb</w:t>
      </w:r>
      <w:r>
        <w:t>) границы диапазона различаются сильнее всего.</w:t>
      </w:r>
    </w:p>
    <w:p w14:paraId="60F22914" w14:textId="77777777" w:rsidR="00860657" w:rsidRDefault="006243DC">
      <w:pPr>
        <w:keepNext/>
        <w:spacing w:before="360"/>
        <w:ind w:firstLine="709"/>
        <w:jc w:val="both"/>
      </w:pPr>
      <w:r>
        <w:t>Данные по теме «ориентиры достижимой доли нового бизнеса и значения расчета» приведены в таблице 81.</w:t>
      </w:r>
    </w:p>
    <w:p w14:paraId="451EC8D2" w14:textId="77777777" w:rsidR="006F5B51" w:rsidRDefault="00C962AA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4"/>
        <w:gridCol w:w="1908"/>
        <w:gridCol w:w="1821"/>
        <w:gridCol w:w="2172"/>
      </w:tblGrid>
      <w:tr w:rsidR="006F5B51" w14:paraId="70E7279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490AF0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908" w:type="dxa"/>
            <w:vAlign w:val="center"/>
          </w:tcPr>
          <w:p w14:paraId="43CBE5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821" w:type="dxa"/>
            <w:vAlign w:val="center"/>
          </w:tcPr>
          <w:p w14:paraId="002DD7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2172" w:type="dxa"/>
            <w:vAlign w:val="center"/>
          </w:tcPr>
          <w:p w14:paraId="79A2AD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683EB519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EE7ED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908" w:type="dxa"/>
            <w:vAlign w:val="center"/>
          </w:tcPr>
          <w:p w14:paraId="528C79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1" w:type="dxa"/>
            <w:vAlign w:val="center"/>
          </w:tcPr>
          <w:p w14:paraId="72272D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2172" w:type="dxa"/>
            <w:vAlign w:val="center"/>
          </w:tcPr>
          <w:p w14:paraId="640328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5E2926C1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8B66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908" w:type="dxa"/>
            <w:vAlign w:val="center"/>
          </w:tcPr>
          <w:p w14:paraId="18061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1" w:type="dxa"/>
            <w:vAlign w:val="center"/>
          </w:tcPr>
          <w:p w14:paraId="3C4D4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2172" w:type="dxa"/>
            <w:vAlign w:val="center"/>
          </w:tcPr>
          <w:p w14:paraId="7B2BE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731A1DE7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C0A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908" w:type="dxa"/>
            <w:vAlign w:val="center"/>
          </w:tcPr>
          <w:p w14:paraId="594BA3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1" w:type="dxa"/>
            <w:vAlign w:val="center"/>
          </w:tcPr>
          <w:p w14:paraId="45BA4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2172" w:type="dxa"/>
            <w:vAlign w:val="center"/>
          </w:tcPr>
          <w:p w14:paraId="16E53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55BF396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BFA1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54DB9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07511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4C64E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56B0736B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4094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908" w:type="dxa"/>
            <w:vAlign w:val="center"/>
          </w:tcPr>
          <w:p w14:paraId="139BB0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56CE25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3D8C9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07FD4BA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A48B3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621C0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68FF5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273DC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0B28E4D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1B4AF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908" w:type="dxa"/>
            <w:vAlign w:val="center"/>
          </w:tcPr>
          <w:p w14:paraId="25FBC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1" w:type="dxa"/>
            <w:vAlign w:val="center"/>
          </w:tcPr>
          <w:p w14:paraId="484AC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2172" w:type="dxa"/>
            <w:vAlign w:val="center"/>
          </w:tcPr>
          <w:p w14:paraId="76BEA7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50D98EBF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ADF34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908" w:type="dxa"/>
            <w:vAlign w:val="center"/>
          </w:tcPr>
          <w:p w14:paraId="1FE8B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1" w:type="dxa"/>
            <w:vAlign w:val="center"/>
          </w:tcPr>
          <w:p w14:paraId="3E117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172" w:type="dxa"/>
            <w:vAlign w:val="center"/>
          </w:tcPr>
          <w:p w14:paraId="3E2948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54625C7" w14:textId="77777777" w:rsidR="006F5B51" w:rsidRDefault="00C962AA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 xml:space="preserve">): в ПК – доля рынка нового бизнеса, в М1 – доля трафика. В расчетах принята шкала соответствующего шаблона; </w:t>
      </w:r>
      <w:r>
        <w:lastRenderedPageBreak/>
        <w:t>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2F242ED1" w14:textId="77777777" w:rsidR="006F5B51" w:rsidRDefault="00C962AA">
      <w:pPr>
        <w:pStyle w:val="3"/>
        <w:spacing w:before="360" w:after="360"/>
        <w:ind w:firstLine="709"/>
        <w:jc w:val="left"/>
      </w:pPr>
      <w:bookmarkStart w:id="43" w:name="правила-согласования-результатов"/>
      <w:bookmarkEnd w:id="42"/>
      <w:r>
        <w:t>2.10.3 Правила согласования результатов</w:t>
      </w:r>
    </w:p>
    <w:p w14:paraId="1A24D481" w14:textId="77777777" w:rsidR="00860657" w:rsidRDefault="006243DC">
      <w:pPr>
        <w:keepNext/>
        <w:ind w:firstLine="709"/>
        <w:jc w:val="both"/>
      </w:pPr>
      <w:r>
        <w:t>Сведения по теме «применение правил согласования ИНСТР раздела 11» сведены в таблицу 82.</w:t>
      </w:r>
    </w:p>
    <w:p w14:paraId="11F924C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23"/>
        <w:gridCol w:w="2751"/>
        <w:gridCol w:w="3481"/>
      </w:tblGrid>
      <w:tr w:rsidR="006F5B51" w14:paraId="4FD0A5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22" w:type="dxa"/>
            <w:vAlign w:val="center"/>
          </w:tcPr>
          <w:p w14:paraId="1E044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51" w:type="dxa"/>
            <w:vAlign w:val="center"/>
          </w:tcPr>
          <w:p w14:paraId="260F50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481" w:type="dxa"/>
            <w:vAlign w:val="center"/>
          </w:tcPr>
          <w:p w14:paraId="349193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37A0913B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125779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51" w:type="dxa"/>
            <w:vAlign w:val="center"/>
          </w:tcPr>
          <w:p w14:paraId="40CB9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481" w:type="dxa"/>
            <w:vAlign w:val="center"/>
          </w:tcPr>
          <w:p w14:paraId="5EA33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3384A84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5F06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51" w:type="dxa"/>
            <w:vAlign w:val="center"/>
          </w:tcPr>
          <w:p w14:paraId="128B47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481" w:type="dxa"/>
            <w:vAlign w:val="center"/>
          </w:tcPr>
          <w:p w14:paraId="0443A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462D8714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337C5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51" w:type="dxa"/>
            <w:vAlign w:val="center"/>
          </w:tcPr>
          <w:p w14:paraId="0DA41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481" w:type="dxa"/>
            <w:vAlign w:val="center"/>
          </w:tcPr>
          <w:p w14:paraId="6AC5E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46C22610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5BA3D7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51" w:type="dxa"/>
            <w:vAlign w:val="center"/>
          </w:tcPr>
          <w:p w14:paraId="378FC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481" w:type="dxa"/>
            <w:vAlign w:val="center"/>
          </w:tcPr>
          <w:p w14:paraId="21DA17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FFCBD9E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13B0F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51" w:type="dxa"/>
            <w:vAlign w:val="center"/>
          </w:tcPr>
          <w:p w14:paraId="71D80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481" w:type="dxa"/>
            <w:vAlign w:val="center"/>
          </w:tcPr>
          <w:p w14:paraId="08932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1BD9763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6E031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51" w:type="dxa"/>
            <w:vAlign w:val="center"/>
          </w:tcPr>
          <w:p w14:paraId="0705F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481" w:type="dxa"/>
            <w:vAlign w:val="center"/>
          </w:tcPr>
          <w:p w14:paraId="0B036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0981198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64E794E3" w14:textId="77777777" w:rsidR="00860657" w:rsidRDefault="006243DC">
      <w:pPr>
        <w:keepNext/>
        <w:ind w:firstLine="709"/>
        <w:jc w:val="both"/>
      </w:pPr>
      <w:r>
        <w:t>В таблице 83 представлены данные по теме «сопоставление основного чека 40 у.е. в год с альтернативным 48 у.е. в год».</w:t>
      </w:r>
    </w:p>
    <w:p w14:paraId="2347A9CD" w14:textId="77777777" w:rsidR="006F5B51" w:rsidRDefault="00C962AA">
      <w:pPr>
        <w:pStyle w:val="a0"/>
        <w:keepNext/>
        <w:spacing w:before="360"/>
      </w:pPr>
      <w:r>
        <w:t>Таблица 83 – Сопоставление основного чека 40 у.е. в год с альтернативным 48 у.е. в год (4 у.е.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6F5B51" w14:paraId="7EF55950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0F49D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F51BB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1D8EF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104D42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3969809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5704D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606CF3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639" w:type="dxa"/>
            <w:vAlign w:val="center"/>
          </w:tcPr>
          <w:p w14:paraId="4ED584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597" w:type="dxa"/>
            <w:vAlign w:val="center"/>
          </w:tcPr>
          <w:p w14:paraId="703EEF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B84246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F76D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2D240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639" w:type="dxa"/>
            <w:vAlign w:val="center"/>
          </w:tcPr>
          <w:p w14:paraId="5B35E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597" w:type="dxa"/>
            <w:vAlign w:val="center"/>
          </w:tcPr>
          <w:p w14:paraId="3E2C1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0863B5E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57745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89" w:type="dxa"/>
            <w:vAlign w:val="center"/>
          </w:tcPr>
          <w:p w14:paraId="2606DA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639" w:type="dxa"/>
            <w:vAlign w:val="center"/>
          </w:tcPr>
          <w:p w14:paraId="6FEA24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597" w:type="dxa"/>
            <w:vAlign w:val="center"/>
          </w:tcPr>
          <w:p w14:paraId="048B5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370CD6C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8A07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89" w:type="dxa"/>
            <w:vAlign w:val="center"/>
          </w:tcPr>
          <w:p w14:paraId="6EAD5C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639" w:type="dxa"/>
            <w:vAlign w:val="center"/>
          </w:tcPr>
          <w:p w14:paraId="0BB30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597" w:type="dxa"/>
            <w:vAlign w:val="center"/>
          </w:tcPr>
          <w:p w14:paraId="6E57B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EE2CF7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029841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89" w:type="dxa"/>
            <w:vAlign w:val="center"/>
          </w:tcPr>
          <w:p w14:paraId="261C3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639" w:type="dxa"/>
            <w:vAlign w:val="center"/>
          </w:tcPr>
          <w:p w14:paraId="22B19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597" w:type="dxa"/>
            <w:vAlign w:val="center"/>
          </w:tcPr>
          <w:p w14:paraId="131EC7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22C375F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E3F09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89" w:type="dxa"/>
            <w:vAlign w:val="center"/>
          </w:tcPr>
          <w:p w14:paraId="5359E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639" w:type="dxa"/>
            <w:vAlign w:val="center"/>
          </w:tcPr>
          <w:p w14:paraId="3A02E4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597" w:type="dxa"/>
            <w:vAlign w:val="center"/>
          </w:tcPr>
          <w:p w14:paraId="1BF1B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01650189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3F91B8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6D9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639" w:type="dxa"/>
            <w:vAlign w:val="center"/>
          </w:tcPr>
          <w:p w14:paraId="0C280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597" w:type="dxa"/>
            <w:vAlign w:val="center"/>
          </w:tcPr>
          <w:p w14:paraId="7671A8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0D998FC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AF8A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0625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68D4FD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4E035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C58CA4D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6CEE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B2183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639" w:type="dxa"/>
            <w:vAlign w:val="center"/>
          </w:tcPr>
          <w:p w14:paraId="3FB14C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597" w:type="dxa"/>
            <w:vAlign w:val="center"/>
          </w:tcPr>
          <w:p w14:paraId="0FD1BD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57921FE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555F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7D384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723F2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7C975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C34B1D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31A00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79569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639" w:type="dxa"/>
            <w:vAlign w:val="center"/>
          </w:tcPr>
          <w:p w14:paraId="79F30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597" w:type="dxa"/>
            <w:vAlign w:val="center"/>
          </w:tcPr>
          <w:p w14:paraId="7C7EEC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F15A2A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C971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AC53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639" w:type="dxa"/>
            <w:vAlign w:val="center"/>
          </w:tcPr>
          <w:p w14:paraId="0BFA29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597" w:type="dxa"/>
            <w:vAlign w:val="center"/>
          </w:tcPr>
          <w:p w14:paraId="171DD8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58E294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C0CB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7EB40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639" w:type="dxa"/>
            <w:vAlign w:val="center"/>
          </w:tcPr>
          <w:p w14:paraId="5A7C94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597" w:type="dxa"/>
            <w:vAlign w:val="center"/>
          </w:tcPr>
          <w:p w14:paraId="7868B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1782D2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9D3B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A2FE6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639" w:type="dxa"/>
            <w:vAlign w:val="center"/>
          </w:tcPr>
          <w:p w14:paraId="4AA4C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597" w:type="dxa"/>
            <w:vAlign w:val="center"/>
          </w:tcPr>
          <w:p w14:paraId="2F9E92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053F05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A68D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4520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639" w:type="dxa"/>
            <w:vAlign w:val="center"/>
          </w:tcPr>
          <w:p w14:paraId="2A241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597" w:type="dxa"/>
            <w:vAlign w:val="center"/>
          </w:tcPr>
          <w:p w14:paraId="45D4D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</w:tbl>
    <w:p w14:paraId="7F3873F3" w14:textId="77777777" w:rsidR="000C5E8D" w:rsidRDefault="000C5E8D" w:rsidP="000C5E8D">
      <w:pPr>
        <w:keepNext/>
        <w:spacing w:before="360"/>
      </w:pPr>
      <w:r>
        <w:lastRenderedPageBreak/>
        <w:t>Продолжение таблицы 83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0C5E8D" w:rsidRPr="000C5E8D" w14:paraId="4522ED7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33C5278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2D89BEB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1865F1B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19F773D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Отношение 48 / 40</w:t>
            </w:r>
          </w:p>
        </w:tc>
      </w:tr>
      <w:tr w:rsidR="006F5B51" w14:paraId="39DA161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7FC0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A347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639" w:type="dxa"/>
            <w:vAlign w:val="center"/>
          </w:tcPr>
          <w:p w14:paraId="5AE6DB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97" w:type="dxa"/>
            <w:vAlign w:val="center"/>
          </w:tcPr>
          <w:p w14:paraId="656DA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3D1A3A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E8EB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35F9D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639" w:type="dxa"/>
            <w:vAlign w:val="center"/>
          </w:tcPr>
          <w:p w14:paraId="463B16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597" w:type="dxa"/>
            <w:vAlign w:val="center"/>
          </w:tcPr>
          <w:p w14:paraId="63CC6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FA7F55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0C813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5BD5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639" w:type="dxa"/>
            <w:vAlign w:val="center"/>
          </w:tcPr>
          <w:p w14:paraId="62148C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597" w:type="dxa"/>
            <w:vAlign w:val="center"/>
          </w:tcPr>
          <w:p w14:paraId="495CF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7911BDC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397AB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37287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639" w:type="dxa"/>
            <w:vAlign w:val="center"/>
          </w:tcPr>
          <w:p w14:paraId="4BC03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597" w:type="dxa"/>
            <w:vAlign w:val="center"/>
          </w:tcPr>
          <w:p w14:paraId="2789AB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CEE810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44E6A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F280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639" w:type="dxa"/>
            <w:vAlign w:val="center"/>
          </w:tcPr>
          <w:p w14:paraId="1D5CB2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597" w:type="dxa"/>
            <w:vAlign w:val="center"/>
          </w:tcPr>
          <w:p w14:paraId="08388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94FAB9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4D8B4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898F1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639" w:type="dxa"/>
            <w:vAlign w:val="center"/>
          </w:tcPr>
          <w:p w14:paraId="4E7D1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97" w:type="dxa"/>
            <w:vAlign w:val="center"/>
          </w:tcPr>
          <w:p w14:paraId="30AC9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30766C70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4A2AE173" w14:textId="77777777" w:rsidR="006F5B51" w:rsidRDefault="00C962AA">
      <w:pPr>
        <w:pStyle w:val="3"/>
        <w:spacing w:before="360" w:after="360"/>
        <w:ind w:firstLine="709"/>
        <w:jc w:val="left"/>
      </w:pPr>
      <w:bookmarkStart w:id="44" w:name="итоговый-вывод"/>
      <w:bookmarkEnd w:id="43"/>
      <w:r>
        <w:t>2.10.4 Итоговый вывод</w:t>
      </w:r>
    </w:p>
    <w:p w14:paraId="6A17CDAB" w14:textId="77777777" w:rsidR="006F5B51" w:rsidRDefault="00C962AA">
      <w:pPr>
        <w:pStyle w:val="FirstParagraph"/>
      </w:pPr>
      <w:r>
        <w:t>Итоговая формулировка по универсальному шаблону ИНСТР раздела 12.</w:t>
      </w:r>
    </w:p>
    <w:p w14:paraId="2E3A119B" w14:textId="77777777" w:rsidR="006F5B51" w:rsidRDefault="00C962AA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4C24426" w14:textId="77777777" w:rsidR="006F5B51" w:rsidRDefault="00C962AA">
      <w:pPr>
        <w:pStyle w:val="a0"/>
        <w:ind w:firstLine="709"/>
        <w:jc w:val="both"/>
      </w:pPr>
      <w:r>
        <w:lastRenderedPageBreak/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2BBD1B4E" w14:textId="77777777" w:rsidR="006F5B51" w:rsidRDefault="00C962AA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 40 у.е.)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у.е.; базовая оценка 197 988 </w:t>
      </w:r>
      <w:r>
        <w:rPr>
          <w:i/>
        </w:rPr>
        <w:t>BYN</w:t>
      </w:r>
      <w:r>
        <w:t>, около 65 375 у.е.).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10CD4D57" w14:textId="77777777" w:rsidR="00860657" w:rsidRDefault="006243DC">
      <w:pPr>
        <w:keepNext/>
        <w:ind w:firstLine="709"/>
        <w:jc w:val="both"/>
      </w:pPr>
      <w:r>
        <w:lastRenderedPageBreak/>
        <w:t>Материал по теме «итоговый вывод по М2 табл. 25» систематизирован в таблице 84.</w:t>
      </w:r>
    </w:p>
    <w:p w14:paraId="2F1CB974" w14:textId="77777777" w:rsidR="006F5B51" w:rsidRDefault="00C962AA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6F5B51" w14:paraId="53B64B4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C036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294" w:type="dxa"/>
            <w:vAlign w:val="center"/>
          </w:tcPr>
          <w:p w14:paraId="2AD8A1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17B947A8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137304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294" w:type="dxa"/>
            <w:vAlign w:val="center"/>
          </w:tcPr>
          <w:p w14:paraId="3E7489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0EB326A3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39FEAC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294" w:type="dxa"/>
            <w:vAlign w:val="center"/>
          </w:tcPr>
          <w:p w14:paraId="7A28EA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7B81C11F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09DDE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294" w:type="dxa"/>
            <w:vAlign w:val="center"/>
          </w:tcPr>
          <w:p w14:paraId="210C9A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2E31968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3BDAB9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294" w:type="dxa"/>
            <w:vAlign w:val="center"/>
          </w:tcPr>
          <w:p w14:paraId="511E4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69B1877B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2D526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294" w:type="dxa"/>
            <w:vAlign w:val="center"/>
          </w:tcPr>
          <w:p w14:paraId="4E248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003063F6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5AA76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294" w:type="dxa"/>
            <w:vAlign w:val="center"/>
          </w:tcPr>
          <w:p w14:paraId="63A30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27B7EF19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5B777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294" w:type="dxa"/>
            <w:vAlign w:val="center"/>
          </w:tcPr>
          <w:p w14:paraId="11A95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565C664D" w14:textId="77777777" w:rsidR="00860657" w:rsidRDefault="006243DC">
      <w:pPr>
        <w:spacing w:before="360"/>
        <w:ind w:firstLine="709"/>
        <w:jc w:val="both"/>
      </w:pPr>
      <w:r>
        <w:t xml:space="preserve">Вывод охватывает семь элементов от границ рынка до следующего шага. Достижимая выручка </w:t>
      </w:r>
      <w:r>
        <w:rPr>
          <w:i/>
        </w:rPr>
        <w:t>SOM</w:t>
      </w:r>
      <w:r>
        <w:t xml:space="preserve"> не превышает 16 590 </w:t>
      </w:r>
      <w:r>
        <w:rPr>
          <w:i/>
        </w:rPr>
        <w:t>BYN</w:t>
      </w:r>
      <w:r>
        <w:t xml:space="preserve"> в год, а ограничения связаны с допущениями К1–К5, Д-01, Д-08 и данными </w:t>
      </w:r>
      <w:r>
        <w:rPr>
          <w:i/>
        </w:rPr>
        <w:t>Similarweb</w:t>
      </w:r>
      <w:r>
        <w:t>.</w:t>
      </w:r>
    </w:p>
    <w:p w14:paraId="31CD781B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45" w:name="ответы-на-контрольные-вопросы"/>
      <w:bookmarkStart w:id="46" w:name="_Toc242310230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32857F5F" w14:textId="77777777" w:rsidR="006F5B51" w:rsidRDefault="00C962AA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46743801" w14:textId="77777777" w:rsidR="006F5B51" w:rsidRDefault="00C962AA">
      <w:pPr>
        <w:pStyle w:val="2"/>
        <w:spacing w:before="360" w:after="360"/>
        <w:ind w:firstLine="709"/>
        <w:jc w:val="left"/>
      </w:pPr>
      <w:bookmarkStart w:id="47" w:name="X929e28ce0d1fd3e1c1ba2247cd516b1c09bbb18"/>
      <w:bookmarkStart w:id="48" w:name="_Toc242310231"/>
      <w:r>
        <w:t xml:space="preserve">3.1 Контроль качества оценки по данным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(М1 раздела 12)</w:t>
      </w:r>
      <w:bookmarkEnd w:id="48"/>
    </w:p>
    <w:p w14:paraId="739545B1" w14:textId="77777777" w:rsidR="00860657" w:rsidRDefault="006243DC">
      <w:pPr>
        <w:keepNext/>
        <w:ind w:firstLine="709"/>
        <w:jc w:val="both"/>
      </w:pPr>
      <w:r>
        <w:t>Данные по теме «ответы на вопросы М1 раздела 12» приведены в таблице 85.</w:t>
      </w:r>
    </w:p>
    <w:p w14:paraId="409F9482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6F5B51" w14:paraId="55B2568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51106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393E1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1D54DA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5B5E8F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A55C5F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5AEE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91" w:type="dxa"/>
            <w:vAlign w:val="center"/>
          </w:tcPr>
          <w:p w14:paraId="10EA2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417" w:type="dxa"/>
            <w:vAlign w:val="center"/>
          </w:tcPr>
          <w:p w14:paraId="01A2A9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408" w:type="dxa"/>
            <w:vAlign w:val="center"/>
          </w:tcPr>
          <w:p w14:paraId="584FD9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47611B7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798EB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91" w:type="dxa"/>
            <w:vAlign w:val="center"/>
          </w:tcPr>
          <w:p w14:paraId="6099F0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417" w:type="dxa"/>
            <w:vAlign w:val="center"/>
          </w:tcPr>
          <w:p w14:paraId="0CB05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408" w:type="dxa"/>
            <w:vAlign w:val="center"/>
          </w:tcPr>
          <w:p w14:paraId="63FEF7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74ACC77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36842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91" w:type="dxa"/>
            <w:vAlign w:val="center"/>
          </w:tcPr>
          <w:p w14:paraId="01D8B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417" w:type="dxa"/>
            <w:vAlign w:val="center"/>
          </w:tcPr>
          <w:p w14:paraId="71E20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408" w:type="dxa"/>
            <w:vAlign w:val="center"/>
          </w:tcPr>
          <w:p w14:paraId="07557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64778B1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36C8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91" w:type="dxa"/>
            <w:vAlign w:val="center"/>
          </w:tcPr>
          <w:p w14:paraId="164973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417" w:type="dxa"/>
            <w:vAlign w:val="center"/>
          </w:tcPr>
          <w:p w14:paraId="1AF16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408" w:type="dxa"/>
            <w:vAlign w:val="center"/>
          </w:tcPr>
          <w:p w14:paraId="39329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</w:tbl>
    <w:p w14:paraId="591F47EB" w14:textId="77777777" w:rsidR="000C5E8D" w:rsidRDefault="000C5E8D" w:rsidP="000C5E8D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0C5E8D" w:rsidRPr="000C5E8D" w14:paraId="0B25E63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016F16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2B3850B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2A7C605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0088620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37F3D7C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7FD7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91" w:type="dxa"/>
            <w:vAlign w:val="center"/>
          </w:tcPr>
          <w:p w14:paraId="60F8E0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417" w:type="dxa"/>
            <w:vAlign w:val="center"/>
          </w:tcPr>
          <w:p w14:paraId="46D24D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08" w:type="dxa"/>
            <w:vAlign w:val="center"/>
          </w:tcPr>
          <w:p w14:paraId="0CE7E9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1FD36BE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0A93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91" w:type="dxa"/>
            <w:vAlign w:val="center"/>
          </w:tcPr>
          <w:p w14:paraId="17D9A0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417" w:type="dxa"/>
            <w:vAlign w:val="center"/>
          </w:tcPr>
          <w:p w14:paraId="12EB2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408" w:type="dxa"/>
            <w:vAlign w:val="center"/>
          </w:tcPr>
          <w:p w14:paraId="638C7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7A950F07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CDE9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91" w:type="dxa"/>
            <w:vAlign w:val="center"/>
          </w:tcPr>
          <w:p w14:paraId="53570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417" w:type="dxa"/>
            <w:vAlign w:val="center"/>
          </w:tcPr>
          <w:p w14:paraId="4BDFA1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08" w:type="dxa"/>
            <w:vAlign w:val="center"/>
          </w:tcPr>
          <w:p w14:paraId="5D35F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6F5B51" w14:paraId="3CF61FD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6E7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91" w:type="dxa"/>
            <w:vAlign w:val="center"/>
          </w:tcPr>
          <w:p w14:paraId="7FC8E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417" w:type="dxa"/>
            <w:vAlign w:val="center"/>
          </w:tcPr>
          <w:p w14:paraId="58DC46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08" w:type="dxa"/>
            <w:vAlign w:val="center"/>
          </w:tcPr>
          <w:p w14:paraId="157823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0BFE90B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92F71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91" w:type="dxa"/>
            <w:vAlign w:val="center"/>
          </w:tcPr>
          <w:p w14:paraId="3C2661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417" w:type="dxa"/>
            <w:vAlign w:val="center"/>
          </w:tcPr>
          <w:p w14:paraId="2788F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08" w:type="dxa"/>
            <w:vAlign w:val="center"/>
          </w:tcPr>
          <w:p w14:paraId="4B836D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018247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035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91" w:type="dxa"/>
            <w:vAlign w:val="center"/>
          </w:tcPr>
          <w:p w14:paraId="5C5C9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417" w:type="dxa"/>
            <w:vAlign w:val="center"/>
          </w:tcPr>
          <w:p w14:paraId="68566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08" w:type="dxa"/>
            <w:vAlign w:val="center"/>
          </w:tcPr>
          <w:p w14:paraId="5642E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193AFB77" w14:textId="77777777" w:rsidR="00860657" w:rsidRDefault="006243DC">
      <w:pPr>
        <w:spacing w:before="360"/>
        <w:ind w:firstLine="709"/>
        <w:jc w:val="both"/>
      </w:pPr>
      <w:r>
        <w:t>Из десяти вопросов ответ Да дан в четырех случаях, Частично в четырех, Нет в двух. Частичные ответы относятся к списку конкурентов, единым условиям выборки, выбросам и сопоставлению с другими источниками.</w:t>
      </w:r>
    </w:p>
    <w:p w14:paraId="06CDB3BD" w14:textId="77777777" w:rsidR="006F5B51" w:rsidRDefault="00C962AA">
      <w:pPr>
        <w:pStyle w:val="2"/>
        <w:spacing w:before="360" w:after="360"/>
        <w:ind w:firstLine="709"/>
        <w:jc w:val="left"/>
      </w:pPr>
      <w:bookmarkStart w:id="49" w:name="X14b29546949359d058cc8c5c3ce212409ea1bcc"/>
      <w:bookmarkStart w:id="50" w:name="_Toc242310232"/>
      <w:bookmarkEnd w:id="47"/>
      <w:r>
        <w:lastRenderedPageBreak/>
        <w:t>3.2 Контрольный чек-лист потенциальных клиентов (ПК раздела 14)</w:t>
      </w:r>
      <w:bookmarkEnd w:id="50"/>
    </w:p>
    <w:p w14:paraId="1C751348" w14:textId="77777777" w:rsidR="00860657" w:rsidRDefault="006243DC">
      <w:pPr>
        <w:keepNext/>
        <w:ind w:firstLine="709"/>
        <w:jc w:val="both"/>
      </w:pPr>
      <w:r>
        <w:t>Сведения по теме «ответы на вопросы ПК раздела 14» сведены в таблицу 86.</w:t>
      </w:r>
    </w:p>
    <w:p w14:paraId="52717EC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062"/>
        <w:gridCol w:w="4057"/>
        <w:gridCol w:w="1697"/>
      </w:tblGrid>
      <w:tr w:rsidR="006F5B51" w14:paraId="31C24D5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7199F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62" w:type="dxa"/>
            <w:vAlign w:val="center"/>
          </w:tcPr>
          <w:p w14:paraId="5D0485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057" w:type="dxa"/>
            <w:vAlign w:val="center"/>
          </w:tcPr>
          <w:p w14:paraId="119219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97" w:type="dxa"/>
            <w:vAlign w:val="center"/>
          </w:tcPr>
          <w:p w14:paraId="2CEA4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4EDBAE6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61D7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62" w:type="dxa"/>
            <w:vAlign w:val="center"/>
          </w:tcPr>
          <w:p w14:paraId="32AA2A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057" w:type="dxa"/>
            <w:vAlign w:val="center"/>
          </w:tcPr>
          <w:p w14:paraId="453B0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697" w:type="dxa"/>
            <w:vAlign w:val="center"/>
          </w:tcPr>
          <w:p w14:paraId="045869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AEEA8C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CBF6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62" w:type="dxa"/>
            <w:vAlign w:val="center"/>
          </w:tcPr>
          <w:p w14:paraId="34E593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057" w:type="dxa"/>
            <w:vAlign w:val="center"/>
          </w:tcPr>
          <w:p w14:paraId="666795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697" w:type="dxa"/>
            <w:vAlign w:val="center"/>
          </w:tcPr>
          <w:p w14:paraId="2ECD0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EAD511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0CDDD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62" w:type="dxa"/>
            <w:vAlign w:val="center"/>
          </w:tcPr>
          <w:p w14:paraId="74C56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057" w:type="dxa"/>
            <w:vAlign w:val="center"/>
          </w:tcPr>
          <w:p w14:paraId="53E67A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697" w:type="dxa"/>
            <w:vAlign w:val="center"/>
          </w:tcPr>
          <w:p w14:paraId="4BFCDC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E30F5D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A0BF6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62" w:type="dxa"/>
            <w:vAlign w:val="center"/>
          </w:tcPr>
          <w:p w14:paraId="57FD9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057" w:type="dxa"/>
            <w:vAlign w:val="center"/>
          </w:tcPr>
          <w:p w14:paraId="36433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697" w:type="dxa"/>
            <w:vAlign w:val="center"/>
          </w:tcPr>
          <w:p w14:paraId="4CDBF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085356F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75521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62" w:type="dxa"/>
            <w:vAlign w:val="center"/>
          </w:tcPr>
          <w:p w14:paraId="07EDA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057" w:type="dxa"/>
            <w:vAlign w:val="center"/>
          </w:tcPr>
          <w:p w14:paraId="440CE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697" w:type="dxa"/>
            <w:vAlign w:val="center"/>
          </w:tcPr>
          <w:p w14:paraId="3DEB56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D1ECBC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03C70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62" w:type="dxa"/>
            <w:vAlign w:val="center"/>
          </w:tcPr>
          <w:p w14:paraId="29B06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057" w:type="dxa"/>
            <w:vAlign w:val="center"/>
          </w:tcPr>
          <w:p w14:paraId="70AB38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697" w:type="dxa"/>
            <w:vAlign w:val="center"/>
          </w:tcPr>
          <w:p w14:paraId="73AC8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40BC7A0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17BF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62" w:type="dxa"/>
            <w:vAlign w:val="center"/>
          </w:tcPr>
          <w:p w14:paraId="6BF30F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057" w:type="dxa"/>
            <w:vAlign w:val="center"/>
          </w:tcPr>
          <w:p w14:paraId="66991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697" w:type="dxa"/>
            <w:vAlign w:val="center"/>
          </w:tcPr>
          <w:p w14:paraId="19A3EC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112CCBF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9A22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62" w:type="dxa"/>
            <w:vAlign w:val="center"/>
          </w:tcPr>
          <w:p w14:paraId="7BCD82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057" w:type="dxa"/>
            <w:vAlign w:val="center"/>
          </w:tcPr>
          <w:p w14:paraId="16067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у.е. в месяц); пилотных данных нет.</w:t>
            </w:r>
          </w:p>
        </w:tc>
        <w:tc>
          <w:tcPr>
            <w:tcW w:w="1697" w:type="dxa"/>
            <w:vAlign w:val="center"/>
          </w:tcPr>
          <w:p w14:paraId="10F7E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1FD81A1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E99F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62" w:type="dxa"/>
            <w:vAlign w:val="center"/>
          </w:tcPr>
          <w:p w14:paraId="731349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057" w:type="dxa"/>
            <w:vAlign w:val="center"/>
          </w:tcPr>
          <w:p w14:paraId="45EC6F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697" w:type="dxa"/>
            <w:vAlign w:val="center"/>
          </w:tcPr>
          <w:p w14:paraId="1A7544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B97E78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6E4A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62" w:type="dxa"/>
            <w:vAlign w:val="center"/>
          </w:tcPr>
          <w:p w14:paraId="6225A3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057" w:type="dxa"/>
            <w:vAlign w:val="center"/>
          </w:tcPr>
          <w:p w14:paraId="59114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697" w:type="dxa"/>
            <w:vAlign w:val="center"/>
          </w:tcPr>
          <w:p w14:paraId="0790D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1E1DEE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9A7C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62" w:type="dxa"/>
            <w:vAlign w:val="center"/>
          </w:tcPr>
          <w:p w14:paraId="5AA0DB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057" w:type="dxa"/>
            <w:vAlign w:val="center"/>
          </w:tcPr>
          <w:p w14:paraId="68235B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697" w:type="dxa"/>
            <w:vAlign w:val="center"/>
          </w:tcPr>
          <w:p w14:paraId="2F850B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D403D07" w14:textId="77777777" w:rsidR="00860657" w:rsidRDefault="006243DC">
      <w:pPr>
        <w:spacing w:before="360"/>
        <w:ind w:firstLine="709"/>
        <w:jc w:val="both"/>
      </w:pPr>
      <w:r>
        <w:t xml:space="preserve">На десять из одиннадцати вопросов ответ положительный. Только обоснование доли клиентов с потребностью признано частичным: К2 = 22,5 </w:t>
      </w:r>
      <w:r>
        <w:lastRenderedPageBreak/>
        <w:t>% принята как допущение, подтверждение опросом остается модельной оценкой.</w:t>
      </w:r>
    </w:p>
    <w:p w14:paraId="24723D3D" w14:textId="77777777" w:rsidR="006F5B51" w:rsidRDefault="00C962AA">
      <w:pPr>
        <w:pStyle w:val="2"/>
        <w:spacing w:before="360" w:after="360"/>
        <w:ind w:firstLine="709"/>
        <w:jc w:val="left"/>
      </w:pPr>
      <w:bookmarkStart w:id="51" w:name="X2fa96178f9fceac46167773902bb8049ab85fef"/>
      <w:bookmarkStart w:id="52" w:name="_Toc242310233"/>
      <w:bookmarkEnd w:id="49"/>
      <w:r>
        <w:t>3.3 Контрольный чек-лист сценарной оценки (СЦ раздела 13)</w:t>
      </w:r>
      <w:bookmarkEnd w:id="52"/>
    </w:p>
    <w:p w14:paraId="4DA42533" w14:textId="77777777" w:rsidR="00860657" w:rsidRDefault="006243DC">
      <w:pPr>
        <w:keepNext/>
        <w:ind w:firstLine="709"/>
        <w:jc w:val="both"/>
      </w:pPr>
      <w:r>
        <w:t>В таблице 87 представлены данные по теме «ответы на вопросы СЦ раздела 13».</w:t>
      </w:r>
    </w:p>
    <w:p w14:paraId="2D33FFC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759"/>
        <w:gridCol w:w="3269"/>
        <w:gridCol w:w="1788"/>
      </w:tblGrid>
      <w:tr w:rsidR="006F5B51" w14:paraId="599BB36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EE83E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59" w:type="dxa"/>
            <w:vAlign w:val="center"/>
          </w:tcPr>
          <w:p w14:paraId="6EB279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269" w:type="dxa"/>
            <w:vAlign w:val="center"/>
          </w:tcPr>
          <w:p w14:paraId="4FF4F4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788" w:type="dxa"/>
            <w:vAlign w:val="center"/>
          </w:tcPr>
          <w:p w14:paraId="0361CA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8F896E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53E9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9" w:type="dxa"/>
            <w:vAlign w:val="center"/>
          </w:tcPr>
          <w:p w14:paraId="0CC610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269" w:type="dxa"/>
            <w:vAlign w:val="center"/>
          </w:tcPr>
          <w:p w14:paraId="25730B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49923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B701B5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C18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9" w:type="dxa"/>
            <w:vAlign w:val="center"/>
          </w:tcPr>
          <w:p w14:paraId="71D88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269" w:type="dxa"/>
            <w:vAlign w:val="center"/>
          </w:tcPr>
          <w:p w14:paraId="1B4B1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788" w:type="dxa"/>
            <w:vAlign w:val="center"/>
          </w:tcPr>
          <w:p w14:paraId="2BAA3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12AD5AC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6D6AF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9" w:type="dxa"/>
            <w:vAlign w:val="center"/>
          </w:tcPr>
          <w:p w14:paraId="050E1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269" w:type="dxa"/>
            <w:vAlign w:val="center"/>
          </w:tcPr>
          <w:p w14:paraId="09716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788" w:type="dxa"/>
            <w:vAlign w:val="center"/>
          </w:tcPr>
          <w:p w14:paraId="5F81D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73B120C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F7FA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9" w:type="dxa"/>
            <w:vAlign w:val="center"/>
          </w:tcPr>
          <w:p w14:paraId="00649E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269" w:type="dxa"/>
            <w:vAlign w:val="center"/>
          </w:tcPr>
          <w:p w14:paraId="2F2211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788" w:type="dxa"/>
            <w:vAlign w:val="center"/>
          </w:tcPr>
          <w:p w14:paraId="48FED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1BAE276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42A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9" w:type="dxa"/>
            <w:vAlign w:val="center"/>
          </w:tcPr>
          <w:p w14:paraId="31B99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269" w:type="dxa"/>
            <w:vAlign w:val="center"/>
          </w:tcPr>
          <w:p w14:paraId="388A7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788" w:type="dxa"/>
            <w:vAlign w:val="center"/>
          </w:tcPr>
          <w:p w14:paraId="3327DF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0433410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32B3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9" w:type="dxa"/>
            <w:vAlign w:val="center"/>
          </w:tcPr>
          <w:p w14:paraId="2C28E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269" w:type="dxa"/>
            <w:vAlign w:val="center"/>
          </w:tcPr>
          <w:p w14:paraId="3826B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788" w:type="dxa"/>
            <w:vAlign w:val="center"/>
          </w:tcPr>
          <w:p w14:paraId="3F8C4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0C75326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D520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9" w:type="dxa"/>
            <w:vAlign w:val="center"/>
          </w:tcPr>
          <w:p w14:paraId="0FAF85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269" w:type="dxa"/>
            <w:vAlign w:val="center"/>
          </w:tcPr>
          <w:p w14:paraId="5BABC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788" w:type="dxa"/>
            <w:vAlign w:val="center"/>
          </w:tcPr>
          <w:p w14:paraId="68868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0AD47C1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71A44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59" w:type="dxa"/>
            <w:vAlign w:val="center"/>
          </w:tcPr>
          <w:p w14:paraId="15BEC7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269" w:type="dxa"/>
            <w:vAlign w:val="center"/>
          </w:tcPr>
          <w:p w14:paraId="52F3D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703DB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648129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4A9BD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59" w:type="dxa"/>
            <w:vAlign w:val="center"/>
          </w:tcPr>
          <w:p w14:paraId="4ED1D9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269" w:type="dxa"/>
            <w:vAlign w:val="center"/>
          </w:tcPr>
          <w:p w14:paraId="63881E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788" w:type="dxa"/>
            <w:vAlign w:val="center"/>
          </w:tcPr>
          <w:p w14:paraId="7807F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028B41C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A2827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59" w:type="dxa"/>
            <w:vAlign w:val="center"/>
          </w:tcPr>
          <w:p w14:paraId="016F7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269" w:type="dxa"/>
            <w:vAlign w:val="center"/>
          </w:tcPr>
          <w:p w14:paraId="2BFC27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03878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3366CAB1" w14:textId="77777777" w:rsidR="00860657" w:rsidRDefault="006243DC">
      <w:pPr>
        <w:spacing w:before="360"/>
        <w:ind w:firstLine="709"/>
        <w:jc w:val="both"/>
      </w:pPr>
      <w:r>
        <w:lastRenderedPageBreak/>
        <w:t>Ответ Да дан на восемь вопросов из десяти. Частично выполнены два пункта: список из четырех доменов вместо 5–15 по методике и проверка результатов, где рекламные кабинеты остались модельной оценкой.</w:t>
      </w:r>
    </w:p>
    <w:p w14:paraId="097AB944" w14:textId="77777777" w:rsidR="006F5B51" w:rsidRDefault="00C962AA">
      <w:pPr>
        <w:pStyle w:val="1"/>
        <w:pageBreakBefore/>
        <w:spacing w:after="360"/>
      </w:pPr>
      <w:bookmarkStart w:id="53" w:name="выводы"/>
      <w:bookmarkStart w:id="54" w:name="_Toc242310234"/>
      <w:bookmarkEnd w:id="45"/>
      <w:bookmarkEnd w:id="51"/>
      <w:r>
        <w:lastRenderedPageBreak/>
        <w:t>ВЫВОДЫ</w:t>
      </w:r>
      <w:bookmarkEnd w:id="54"/>
    </w:p>
    <w:p w14:paraId="44222714" w14:textId="77777777" w:rsidR="006F5B51" w:rsidRDefault="00C962AA">
      <w:pPr>
        <w:ind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6D420364" w14:textId="77777777" w:rsidR="006F5B51" w:rsidRDefault="00C962AA">
      <w:pPr>
        <w:ind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188902AD" w14:textId="77777777" w:rsidR="006F5B51" w:rsidRDefault="00C962AA">
      <w:pPr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B385753" w14:textId="77777777" w:rsidR="006F5B51" w:rsidRDefault="00C962AA">
      <w:pPr>
        <w:ind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у.е.)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1B7AF900" w14:textId="77777777" w:rsidR="006F5B51" w:rsidRDefault="00C962AA">
      <w:pPr>
        <w:ind w:firstLine="709"/>
        <w:jc w:val="both"/>
      </w:pPr>
      <w: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57AF336A" w14:textId="77777777" w:rsidR="006F5B51" w:rsidRDefault="00C962AA">
      <w:pPr>
        <w:ind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добавлены листы </w:t>
      </w:r>
      <w:r>
        <w:rPr>
          <w:i/>
          <w:iCs/>
        </w:rPr>
        <w:t>CR3/CR5/HHI</w:t>
      </w:r>
      <w:r>
        <w:rPr>
          <w:iCs/>
        </w:rPr>
        <w:t xml:space="preserve">, </w:t>
      </w:r>
      <w:r>
        <w:rPr>
          <w:i/>
          <w:iCs/>
        </w:rPr>
        <w:t>TAM/SAM/SOM</w:t>
      </w:r>
      <w:r>
        <w:rPr>
          <w:iCs/>
        </w:rPr>
        <w:t xml:space="preserve"> </w:t>
      </w:r>
      <w:r>
        <w:t xml:space="preserve">по М1 и вариант М2. Для </w:t>
      </w:r>
      <w:r>
        <w:lastRenderedPageBreak/>
        <w:t xml:space="preserve">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77544F1C" w14:textId="77777777" w:rsidR="006F5B51" w:rsidRDefault="00C962AA">
      <w:pPr>
        <w:ind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у.е.)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86BCAB2" w14:textId="77777777" w:rsidR="006F5B51" w:rsidRDefault="00C962AA">
      <w:pPr>
        <w:pStyle w:val="1"/>
        <w:pageBreakBefore/>
        <w:spacing w:after="360"/>
      </w:pPr>
      <w:bookmarkStart w:id="55" w:name="список-использованных-источников"/>
      <w:bookmarkStart w:id="56" w:name="_Toc242310235"/>
      <w:bookmarkEnd w:id="53"/>
      <w:r>
        <w:lastRenderedPageBreak/>
        <w:t>СПИСОК ИСПОЛЬЗОВАННЫХ ИСТОЧНИКОВ</w:t>
      </w:r>
      <w:bookmarkEnd w:id="56"/>
    </w:p>
    <w:p w14:paraId="5A4C13A9" w14:textId="77777777" w:rsidR="006F5B51" w:rsidRDefault="00C962AA">
      <w:pPr>
        <w:pStyle w:val="Compact"/>
        <w:jc w:val="left"/>
      </w:pPr>
      <w: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339B241F" w14:textId="77777777" w:rsidR="006F5B51" w:rsidRDefault="00C962AA">
      <w:pPr>
        <w:pStyle w:val="Compact"/>
        <w:jc w:val="left"/>
      </w:pPr>
      <w:r>
        <w:t xml:space="preserve">2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61C5780D" w14:textId="77777777" w:rsidR="006F5B51" w:rsidRDefault="00C962AA">
      <w:pPr>
        <w:pStyle w:val="Compact"/>
        <w:jc w:val="left"/>
      </w:pPr>
      <w:r>
        <w:t xml:space="preserve">3 Официальные курсы валют, у.е. [Электронный ресурс]. – Национальный банк Республики Беларусь. – Режим доступа: </w:t>
      </w:r>
      <w:r>
        <w:rPr>
          <w:i/>
        </w:rPr>
        <w:t>https://api.nbrb.by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/​431. – Дата доступа: 30.09.2026.</w:t>
      </w:r>
    </w:p>
    <w:p w14:paraId="6F9B6CCD" w14:textId="77777777" w:rsidR="006F5B51" w:rsidRDefault="00C962AA">
      <w:pPr>
        <w:pStyle w:val="Compact"/>
        <w:jc w:val="left"/>
      </w:pPr>
      <w:r>
        <w:t xml:space="preserve">4 Методика оценки рынка через поисковый спрос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38A9EBC2" w14:textId="77777777" w:rsidR="006F5B51" w:rsidRDefault="00C962AA">
      <w:pPr>
        <w:pStyle w:val="Compact"/>
        <w:jc w:val="left"/>
      </w:pPr>
      <w:r>
        <w:t xml:space="preserve">5 Яндекс Вордстат [Электронный ресурс]. – Яндекс. – Режим доступа: </w:t>
      </w:r>
      <w:r>
        <w:rPr>
          <w:i/>
        </w:rPr>
        <w:t>https://wordstat.yandex.ru</w:t>
      </w:r>
      <w:r>
        <w:t>/​. – Дата доступа: 30.09.2026. Регион «Беларусь».</w:t>
      </w:r>
    </w:p>
    <w:p w14:paraId="69C651E8" w14:textId="77777777" w:rsidR="006F5B51" w:rsidRDefault="00C962AA">
      <w:pPr>
        <w:pStyle w:val="Compact"/>
        <w:jc w:val="left"/>
      </w:pPr>
      <w:r>
        <w:t xml:space="preserve">6 </w:t>
      </w:r>
      <w:r>
        <w:rPr>
          <w:i/>
        </w:rPr>
        <w:t>Google Trends</w:t>
      </w:r>
      <w:r>
        <w:t xml:space="preserve"> [Электронный ресурс]. – </w:t>
      </w:r>
      <w:r>
        <w:rPr>
          <w:i/>
        </w:rPr>
        <w:t>Google</w:t>
      </w:r>
      <w:r>
        <w:t xml:space="preserve">. – Режим доступа: </w:t>
      </w:r>
      <w:r>
        <w:rPr>
          <w:i/>
        </w:rPr>
        <w:t>https://trends.google.com</w:t>
      </w:r>
      <w:r>
        <w:t>/​. – Дата доступа: 30.09.2026. Территория «Беларусь».</w:t>
      </w:r>
    </w:p>
    <w:p w14:paraId="784128B7" w14:textId="77777777" w:rsidR="006F5B51" w:rsidRDefault="00C962AA">
      <w:pPr>
        <w:pStyle w:val="Compact"/>
        <w:jc w:val="left"/>
      </w:pPr>
      <w:r>
        <w:t xml:space="preserve">7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30.09.2026.</w:t>
      </w:r>
    </w:p>
    <w:p w14:paraId="76C3E2D9" w14:textId="77777777" w:rsidR="006F5B51" w:rsidRDefault="00C962AA">
      <w:pPr>
        <w:pStyle w:val="Compact"/>
        <w:jc w:val="left"/>
      </w:pPr>
      <w:r>
        <w:t xml:space="preserve">8 </w:t>
      </w:r>
      <w:r>
        <w:rPr>
          <w:i/>
        </w:rPr>
        <w:t>Similarweb Data Methodology</w:t>
      </w:r>
      <w:r>
        <w:t xml:space="preserve"> [Электронный ресурс]. – Режим доступа: </w:t>
      </w:r>
      <w:r>
        <w:rPr>
          <w:i/>
        </w:rPr>
        <w:t>https://support.similarweb.com</w:t>
      </w:r>
      <w:r>
        <w:t>/​</w:t>
      </w:r>
      <w:r>
        <w:rPr>
          <w:i/>
        </w:rPr>
        <w:t>hc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articles</w:t>
      </w:r>
      <w:r>
        <w:t>/​360001631538-​</w:t>
      </w:r>
      <w:r>
        <w:rPr>
          <w:i/>
        </w:rPr>
        <w:t>Similarweb</w:t>
      </w:r>
      <w:r>
        <w:t>-​</w:t>
      </w:r>
      <w:r>
        <w:rPr>
          <w:i/>
        </w:rPr>
        <w:t>Data</w:t>
      </w:r>
      <w:r>
        <w:t>-​</w:t>
      </w:r>
      <w:r>
        <w:rPr>
          <w:i/>
        </w:rPr>
        <w:t>Methodology</w:t>
      </w:r>
      <w:r>
        <w:t>. – Дата доступа: 30.09.2026.</w:t>
      </w:r>
    </w:p>
    <w:p w14:paraId="53E28E1A" w14:textId="77777777" w:rsidR="006F5B51" w:rsidRDefault="00C962AA">
      <w:pPr>
        <w:pStyle w:val="Compact"/>
        <w:jc w:val="left"/>
      </w:pPr>
      <w:r>
        <w:t xml:space="preserve">9 Методика оценки рынка: </w:t>
      </w:r>
      <w:r>
        <w:rPr>
          <w:i/>
        </w:rPr>
        <w:t>Similarweb</w:t>
      </w:r>
      <w: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35724B3F" w14:textId="77777777" w:rsidR="006F5B51" w:rsidRDefault="00C962AA">
      <w:pPr>
        <w:pStyle w:val="Compact"/>
        <w:jc w:val="left"/>
      </w:pPr>
      <w:r>
        <w:t xml:space="preserve">10 </w:t>
      </w:r>
      <w:r>
        <w:rPr>
          <w:i/>
        </w:rPr>
        <w:t>plantuml.com Traffic Analytics</w:t>
      </w:r>
      <w:r>
        <w:t xml:space="preserve">, </w:t>
      </w:r>
      <w:r>
        <w:rPr>
          <w:i/>
        </w:rPr>
        <w:t>Ranking</w:t>
      </w:r>
      <w:r>
        <w:t xml:space="preserve"> &amp; </w:t>
      </w:r>
      <w:r>
        <w:rPr>
          <w:i/>
        </w:rPr>
        <w:t>Audience</w:t>
      </w:r>
      <w:r>
        <w:t xml:space="preserve"> [Электронный ресурс]. – </w:t>
      </w:r>
      <w:r>
        <w:rPr>
          <w:i/>
        </w:rPr>
        <w:t>Similarweb</w:t>
      </w:r>
      <w:r>
        <w:t xml:space="preserve">. – Режим доступа: </w:t>
      </w:r>
      <w:r>
        <w:rPr>
          <w:i/>
        </w:rPr>
        <w:t>https://www.similarweb.com</w:t>
      </w:r>
      <w:r>
        <w:t>/​</w:t>
      </w:r>
      <w:r>
        <w:rPr>
          <w:i/>
        </w:rPr>
        <w:t>website</w:t>
      </w:r>
      <w:r>
        <w:t>/​</w:t>
      </w:r>
      <w:r>
        <w:rPr>
          <w:i/>
        </w:rPr>
        <w:t>plantuml.com</w:t>
      </w:r>
      <w:r>
        <w:t>/​. – Дата доступа: 30.09.2026.</w:t>
      </w:r>
    </w:p>
    <w:p w14:paraId="7CBD7485" w14:textId="77777777" w:rsidR="006F5B51" w:rsidRDefault="00C962AA">
      <w:pPr>
        <w:pStyle w:val="Compact"/>
        <w:jc w:val="left"/>
      </w:pPr>
      <w:r>
        <w:t xml:space="preserve"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0B2BFAD8" w14:textId="77777777" w:rsidR="006F5B51" w:rsidRDefault="00C962AA">
      <w:pPr>
        <w:pStyle w:val="Compact"/>
        <w:jc w:val="left"/>
      </w:pPr>
      <w:r>
        <w:t xml:space="preserve">12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/​2024/​</w:t>
      </w:r>
      <w:r>
        <w:rPr>
          <w:i/>
        </w:rPr>
        <w:t>digital</w:t>
      </w:r>
      <w:r>
        <w:t>_​</w:t>
      </w:r>
      <w:r>
        <w:rPr>
          <w:i/>
        </w:rPr>
        <w:t>economy</w:t>
      </w:r>
      <w:r>
        <w:t>-​2024.</w:t>
      </w:r>
      <w:r>
        <w:rPr>
          <w:i/>
        </w:rPr>
        <w:t>xls</w:t>
      </w:r>
      <w:r>
        <w:t>. – Дата доступа: 30.09.2026.</w:t>
      </w:r>
    </w:p>
    <w:p w14:paraId="3142F2EE" w14:textId="77777777" w:rsidR="006F5B51" w:rsidRDefault="00C962AA">
      <w:pPr>
        <w:pStyle w:val="Compact"/>
        <w:jc w:val="left"/>
      </w:pPr>
      <w:r>
        <w:lastRenderedPageBreak/>
        <w:t xml:space="preserve">13 Методика оценки объема рынка через количество потенциальных клиентов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706E72B8" w14:textId="77777777" w:rsidR="006F5B51" w:rsidRDefault="00C962AA">
      <w:pPr>
        <w:pStyle w:val="Compact"/>
        <w:jc w:val="left"/>
      </w:pPr>
      <w:r>
        <w:t xml:space="preserve">14 Методика оценки рынка через цифровую воронку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5833EA03" w14:textId="77777777" w:rsidR="006F5B51" w:rsidRDefault="00C962AA">
      <w:pPr>
        <w:pStyle w:val="Compact"/>
        <w:jc w:val="left"/>
      </w:pPr>
      <w: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5AA567F4" w14:textId="77777777" w:rsidR="006F5B51" w:rsidRDefault="00C962AA">
      <w:pPr>
        <w:pStyle w:val="Compact"/>
        <w:jc w:val="left"/>
      </w:pPr>
      <w:r>
        <w:t xml:space="preserve">16 </w:t>
      </w:r>
      <w:r>
        <w:rPr>
          <w:i/>
        </w:rPr>
        <w:t>Visual Studio Marketplace</w:t>
      </w:r>
      <w:r>
        <w:t xml:space="preserve">: </w:t>
      </w:r>
      <w:r>
        <w:rPr>
          <w:i/>
        </w:rPr>
        <w:t>Extensions</w:t>
      </w:r>
      <w:r>
        <w:t xml:space="preserve">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https://marketplace.visualstudio.com</w:t>
      </w:r>
      <w:r>
        <w:t xml:space="preserve">/​. – Дата доступа: 30.09.2026. Публичный интерфейс </w:t>
      </w:r>
      <w:r>
        <w:rPr>
          <w:i/>
        </w:rPr>
        <w:t>extensionquery</w:t>
      </w:r>
      <w:r>
        <w:t>.</w:t>
      </w:r>
    </w:p>
    <w:p w14:paraId="1691E6F1" w14:textId="77777777" w:rsidR="006F5B51" w:rsidRDefault="00C962AA">
      <w:pPr>
        <w:pStyle w:val="Compact"/>
        <w:jc w:val="left"/>
      </w:pPr>
      <w:r>
        <w:t xml:space="preserve">17 </w:t>
      </w:r>
      <w:r>
        <w:rPr>
          <w:i/>
        </w:rPr>
        <w:t>JetBrains Marketplace</w:t>
      </w:r>
      <w:r>
        <w:t xml:space="preserve"> [Электронный ресурс]. – </w:t>
      </w:r>
      <w:r>
        <w:rPr>
          <w:i/>
        </w:rPr>
        <w:t>JetBrains</w:t>
      </w:r>
      <w:r>
        <w:t xml:space="preserve">. – Режим доступа: </w:t>
      </w:r>
      <w:r>
        <w:rPr>
          <w:i/>
        </w:rPr>
        <w:t>https://plugins.jetbrains.com</w:t>
      </w:r>
      <w:r>
        <w:t>/​. – Дата доступа: 30.09.2026. Публичный интерфейс.</w:t>
      </w:r>
    </w:p>
    <w:p w14:paraId="76556338" w14:textId="77777777" w:rsidR="006F5B51" w:rsidRDefault="00C962AA">
      <w:pPr>
        <w:pStyle w:val="Compact"/>
        <w:jc w:val="left"/>
      </w:pPr>
      <w:r>
        <w:t xml:space="preserve">18 </w:t>
      </w:r>
      <w:r>
        <w:rPr>
          <w:i/>
        </w:rPr>
        <w:t>Capterra</w:t>
      </w:r>
      <w:r>
        <w:t xml:space="preserve"> [Электронный ресурс] :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Visual Paradigm</w:t>
      </w:r>
      <w:r>
        <w:t xml:space="preserve"> – отзывы. – Режим доступа: </w:t>
      </w:r>
      <w:r>
        <w:rPr>
          <w:i/>
        </w:rPr>
        <w:t>https://www.capterra.com</w:t>
      </w:r>
      <w:r>
        <w:t>/​. – Дата доступа: 30.09.2026.</w:t>
      </w:r>
    </w:p>
    <w:p w14:paraId="44CC59F9" w14:textId="77777777" w:rsidR="006F5B51" w:rsidRDefault="00C962AA">
      <w:pPr>
        <w:pStyle w:val="Compact"/>
        <w:jc w:val="left"/>
      </w:pPr>
      <w:r>
        <w:t xml:space="preserve">19 </w:t>
      </w:r>
      <w:r>
        <w:rPr>
          <w:i/>
        </w:rPr>
        <w:t>GitHub REST API</w:t>
      </w:r>
      <w:r>
        <w:t xml:space="preserve"> [Электронный ресурс] : </w:t>
      </w:r>
      <w:r>
        <w:rPr>
          <w:i/>
        </w:rPr>
        <w:t>repositories</w:t>
      </w:r>
      <w:r>
        <w:t xml:space="preserve">. – Режим доступа: </w:t>
      </w:r>
      <w:r>
        <w:rPr>
          <w:i/>
        </w:rPr>
        <w:t>https://api.github.com</w:t>
      </w:r>
      <w:r>
        <w:t>/​. – Дата доступа: 30.09.2026.</w:t>
      </w:r>
    </w:p>
    <w:p w14:paraId="6EA47E65" w14:textId="77777777" w:rsidR="006F5B51" w:rsidRDefault="00C962AA">
      <w:pPr>
        <w:pStyle w:val="Compact"/>
        <w:jc w:val="left"/>
      </w:pPr>
      <w:r>
        <w:t xml:space="preserve">20 </w:t>
      </w:r>
      <w:r>
        <w:rPr>
          <w:i/>
        </w:rPr>
        <w:t>npm downloads API</w:t>
      </w:r>
      <w:r>
        <w:t xml:space="preserve"> [Электронный ресурс]. – Режим доступа: </w:t>
      </w:r>
      <w:r>
        <w:rPr>
          <w:i/>
        </w:rPr>
        <w:t>https://api.npmjs.org</w:t>
      </w:r>
      <w:r>
        <w:t>/​</w:t>
      </w:r>
      <w:r>
        <w:rPr>
          <w:i/>
        </w:rPr>
        <w:t>downloads</w:t>
      </w:r>
      <w:r>
        <w:t>/​. – Дата доступа: 30.09.2026.</w:t>
      </w:r>
    </w:p>
    <w:p w14:paraId="3791D9D5" w14:textId="77777777" w:rsidR="006F5B51" w:rsidRDefault="00C962AA">
      <w:pPr>
        <w:pStyle w:val="Compact"/>
        <w:jc w:val="left"/>
      </w:pPr>
      <w:r>
        <w:t xml:space="preserve">21 Методика сценарной оценки рынка с данными </w:t>
      </w:r>
      <w:r>
        <w:rPr>
          <w:i/>
        </w:rPr>
        <w:t>Similarweb</w:t>
      </w:r>
      <w:r>
        <w:t xml:space="preserve">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715EA501" w14:textId="77777777" w:rsidR="006F5B51" w:rsidRDefault="00C962AA">
      <w:pPr>
        <w:pStyle w:val="Compact"/>
        <w:jc w:val="left"/>
      </w:pPr>
      <w:r>
        <w:t xml:space="preserve">22 Методика проверки рынка через платежеспособность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56ED1564" w14:textId="77777777" w:rsidR="006F5B51" w:rsidRDefault="00C962AA">
      <w:pPr>
        <w:pStyle w:val="Compact"/>
        <w:jc w:val="left"/>
      </w:pPr>
      <w:r>
        <w:t xml:space="preserve">23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05A8B3F" w14:textId="77777777" w:rsidR="006F5B51" w:rsidRDefault="00C962AA">
      <w:pPr>
        <w:pStyle w:val="Compact"/>
        <w:jc w:val="left"/>
      </w:pPr>
      <w:r>
        <w:t xml:space="preserve">24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0C9CDBA3" w14:textId="77777777" w:rsidR="006F5B51" w:rsidRDefault="00C962AA">
      <w:pPr>
        <w:pStyle w:val="Compact"/>
        <w:jc w:val="left"/>
      </w:pPr>
      <w:r>
        <w:t xml:space="preserve">25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78A2B755" w14:textId="77777777" w:rsidR="006F5B51" w:rsidRDefault="00C962AA">
      <w:pPr>
        <w:pStyle w:val="Compact"/>
        <w:jc w:val="left"/>
      </w:pPr>
      <w:r>
        <w:t xml:space="preserve">26 </w:t>
      </w:r>
      <w:r>
        <w:rPr>
          <w:i/>
        </w:rPr>
        <w:t>Visual Paradigm Online</w:t>
      </w:r>
      <w:r>
        <w:t xml:space="preserve"> [Электронный ресурс] :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https://online.visual-paradigm.com</w:t>
      </w:r>
      <w:r>
        <w:t>/​. – Дата доступа: 30.09.2026.</w:t>
      </w:r>
    </w:p>
    <w:p w14:paraId="15601DC9" w14:textId="77777777" w:rsidR="006F5B51" w:rsidRDefault="00C962AA">
      <w:pPr>
        <w:pStyle w:val="Compact"/>
        <w:jc w:val="left"/>
      </w:pPr>
      <w:r>
        <w:t xml:space="preserve">27 </w:t>
      </w:r>
      <w:r>
        <w:rPr>
          <w:i/>
        </w:rPr>
        <w:t>Creately Plans</w:t>
      </w:r>
      <w:r>
        <w:t xml:space="preserve"> [Электронный ресурс]. – Режим доступа: </w:t>
      </w:r>
      <w:r>
        <w:rPr>
          <w:i/>
        </w:rPr>
        <w:t>https://creately.com</w:t>
      </w:r>
      <w:r>
        <w:t>/​</w:t>
      </w:r>
      <w:r>
        <w:rPr>
          <w:i/>
        </w:rPr>
        <w:t>plans</w:t>
      </w:r>
      <w:r>
        <w:t>/​. – Дата доступа: 30.09.2026.</w:t>
      </w:r>
    </w:p>
    <w:p w14:paraId="23635CB2" w14:textId="77777777" w:rsidR="006F5B51" w:rsidRDefault="00C962AA">
      <w:pPr>
        <w:pStyle w:val="Compact"/>
        <w:jc w:val="left"/>
      </w:pPr>
      <w:r>
        <w:t xml:space="preserve">28 </w:t>
      </w:r>
      <w:r>
        <w:rPr>
          <w:i/>
        </w:rPr>
        <w:t>Eraser Pricing</w:t>
      </w:r>
      <w:r>
        <w:t xml:space="preserve"> [Электронный ресурс]. – Режим доступа: </w:t>
      </w:r>
      <w:r>
        <w:rPr>
          <w:i/>
        </w:rPr>
        <w:t>https://www.eraser.io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5E7E6BE" w14:textId="77777777" w:rsidR="006F5B51" w:rsidRDefault="00C962AA">
      <w:pPr>
        <w:pStyle w:val="Compact"/>
        <w:jc w:val="left"/>
      </w:pPr>
      <w:r>
        <w:lastRenderedPageBreak/>
        <w:t xml:space="preserve">29 </w:t>
      </w:r>
      <w:r>
        <w:rPr>
          <w:i/>
        </w:rPr>
        <w:t>Whimsical Pricing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1C8BC4D7" w14:textId="77777777" w:rsidR="006F5B51" w:rsidRDefault="00C962AA">
      <w:pPr>
        <w:pStyle w:val="Compact"/>
        <w:jc w:val="left"/>
      </w:pPr>
      <w:r>
        <w:t xml:space="preserve">30 </w:t>
      </w:r>
      <w:r>
        <w:rPr>
          <w:i/>
        </w:rPr>
        <w:t>dbdiagram.io Pricing</w:t>
      </w:r>
      <w:r>
        <w:t xml:space="preserve"> [Электронный ресурс]. – Режим доступа: </w:t>
      </w:r>
      <w:r>
        <w:rPr>
          <w:i/>
        </w:rPr>
        <w:t>https://dbdiagram.io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90B4053" w14:textId="77777777" w:rsidR="006F5B51" w:rsidRDefault="00C962AA">
      <w:pPr>
        <w:pStyle w:val="Compact"/>
        <w:jc w:val="left"/>
      </w:pPr>
      <w:r>
        <w:t xml:space="preserve">31 </w:t>
      </w:r>
      <w:r>
        <w:rPr>
          <w:i/>
        </w:rPr>
        <w:t>Microsoft Visio</w:t>
      </w:r>
      <w:r>
        <w:t xml:space="preserve">: планы и цены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ru</w:t>
      </w:r>
      <w:r>
        <w:t>-​</w:t>
      </w:r>
      <w:r>
        <w:rPr>
          <w:i/>
        </w:rPr>
        <w:t>ru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7FAF9048" w14:textId="77777777" w:rsidR="006F5B51" w:rsidRDefault="00C962AA">
      <w:pPr>
        <w:pStyle w:val="Compact"/>
        <w:jc w:val="left"/>
      </w:pPr>
      <w:r>
        <w:t xml:space="preserve">32 Стипендии БГУИР [Электронный ресурс]. – Белорусский государственный университет информатики и радиоэлектроники. – Режим доступа: </w:t>
      </w:r>
      <w:r>
        <w:rPr>
          <w:i/>
        </w:rPr>
        <w:t>https://www.bsuir.by</w:t>
      </w:r>
      <w:r>
        <w:t>/​</w:t>
      </w:r>
      <w:r>
        <w:rPr>
          <w:i/>
        </w:rPr>
        <w:t>ru</w:t>
      </w:r>
      <w:r>
        <w:t>/​</w:t>
      </w:r>
      <w:r>
        <w:rPr>
          <w:i/>
        </w:rPr>
        <w:t>stipendii</w:t>
      </w:r>
      <w:r>
        <w:t>-​</w:t>
      </w:r>
      <w:r>
        <w:rPr>
          <w:i/>
        </w:rPr>
        <w:t>bguir</w:t>
      </w:r>
      <w:r>
        <w:t>. – Дата доступа: 30.09.2026.</w:t>
      </w:r>
    </w:p>
    <w:p w14:paraId="0D3F1C16" w14:textId="77777777" w:rsidR="006F5B51" w:rsidRDefault="00C962AA">
      <w:pPr>
        <w:pStyle w:val="Compact"/>
        <w:jc w:val="left"/>
      </w:pPr>
      <w:r>
        <w:t xml:space="preserve">33 Сравниваем стипендии в белорусских вузах [Электронный ресурс]. – </w:t>
      </w:r>
      <w:r>
        <w:rPr>
          <w:i/>
        </w:rPr>
        <w:t>Teenage.by</w:t>
      </w:r>
      <w:r>
        <w:t xml:space="preserve">, 2026. – Режим доступа: </w:t>
      </w:r>
      <w:r>
        <w:rPr>
          <w:i/>
        </w:rPr>
        <w:t>https://teenage.by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sravnivaem</w:t>
      </w:r>
      <w:r>
        <w:t>-​</w:t>
      </w:r>
      <w:r>
        <w:rPr>
          <w:i/>
        </w:rPr>
        <w:t>stipendiju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belorusskih</w:t>
      </w:r>
      <w:r>
        <w:t>-​</w:t>
      </w:r>
      <w:r>
        <w:rPr>
          <w:i/>
        </w:rPr>
        <w:t>vuzah</w:t>
      </w:r>
      <w:r>
        <w:t>. – Дата доступа: 30.09.2026.</w:t>
      </w:r>
    </w:p>
    <w:p w14:paraId="49252A45" w14:textId="77777777" w:rsidR="006F5B51" w:rsidRDefault="00C962AA">
      <w:pPr>
        <w:pStyle w:val="Compact"/>
        <w:jc w:val="left"/>
      </w:pPr>
      <w:r>
        <w:t xml:space="preserve"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nach</w:t>
      </w:r>
      <w:r>
        <w:t>_​</w:t>
      </w:r>
      <w:r>
        <w:rPr>
          <w:i/>
        </w:rPr>
        <w:t>sr</w:t>
      </w:r>
      <w:r>
        <w:t>_​</w:t>
      </w:r>
      <w:r>
        <w:rPr>
          <w:i/>
        </w:rPr>
        <w:t>zarplata</w:t>
      </w:r>
      <w:r>
        <w:t>-​2607.</w:t>
      </w:r>
      <w:r>
        <w:rPr>
          <w:i/>
        </w:rPr>
        <w:t>xlsx</w:t>
      </w:r>
      <w:r>
        <w:t>. – Дата доступа: 30.09.2026.</w:t>
      </w:r>
    </w:p>
    <w:p w14:paraId="31D36E56" w14:textId="77777777" w:rsidR="006F5B51" w:rsidRDefault="00C962AA">
      <w:pPr>
        <w:pStyle w:val="Compact"/>
        <w:jc w:val="left"/>
      </w:pPr>
      <w:r>
        <w:t xml:space="preserve"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express</w:t>
      </w:r>
      <w:r>
        <w:t>_​</w:t>
      </w:r>
      <w:r>
        <w:rPr>
          <w:i/>
        </w:rPr>
        <w:t>info</w:t>
      </w:r>
      <w:r>
        <w:t>-​2608.</w:t>
      </w:r>
      <w:r>
        <w:rPr>
          <w:i/>
        </w:rPr>
        <w:t>xlsx</w:t>
      </w:r>
      <w:r>
        <w:t>. – Дата доступа: 30.09.2026.</w:t>
      </w:r>
    </w:p>
    <w:p w14:paraId="173CA7D8" w14:textId="77777777" w:rsidR="006F5B51" w:rsidRDefault="00C962AA">
      <w:pPr>
        <w:pStyle w:val="Compact"/>
        <w:jc w:val="left"/>
      </w:pPr>
      <w:r>
        <w:t xml:space="preserve">36 Базовая величина с 1 января 2026 г. [Электронный ресурс]. – </w:t>
      </w:r>
      <w:r>
        <w:rPr>
          <w:i/>
        </w:rPr>
        <w:t>Pravo.by</w:t>
      </w:r>
      <w:r>
        <w:t xml:space="preserve">, 2025. – Режим доступа: </w:t>
      </w:r>
      <w:r>
        <w:rPr>
          <w:i/>
        </w:rPr>
        <w:t>https://pravo.by</w:t>
      </w:r>
      <w:r>
        <w:t>/​</w:t>
      </w:r>
      <w:r>
        <w:rPr>
          <w:i/>
        </w:rPr>
        <w:t>novosti</w:t>
      </w:r>
      <w:r>
        <w:t>/​</w:t>
      </w:r>
      <w:r>
        <w:rPr>
          <w:i/>
        </w:rPr>
        <w:t>novosti</w:t>
      </w:r>
      <w:r>
        <w:t>-​</w:t>
      </w:r>
      <w:r>
        <w:rPr>
          <w:i/>
        </w:rPr>
        <w:t>pravo</w:t>
      </w:r>
      <w:r>
        <w:t>-​</w:t>
      </w:r>
      <w:r>
        <w:rPr>
          <w:i/>
        </w:rPr>
        <w:t>by</w:t>
      </w:r>
      <w:r>
        <w:t>/​2025/​</w:t>
      </w:r>
      <w:r>
        <w:rPr>
          <w:i/>
        </w:rPr>
        <w:t>november</w:t>
      </w:r>
      <w:r>
        <w:t>/​91047/​. – Дата доступа: 30.09.2026.</w:t>
      </w:r>
    </w:p>
    <w:p w14:paraId="0CFFD1B4" w14:textId="77777777" w:rsidR="006F5B51" w:rsidRDefault="00C962AA">
      <w:pPr>
        <w:pStyle w:val="Compact"/>
        <w:jc w:val="left"/>
      </w:pPr>
      <w:r>
        <w:t xml:space="preserve">37 Парк высоких технологий [Электронный ресурс] : факты. – Режим доступа: </w:t>
      </w:r>
      <w:r>
        <w:rPr>
          <w:i/>
        </w:rPr>
        <w:t>https://www.park.by</w:t>
      </w:r>
      <w:r>
        <w:t>/​</w:t>
      </w:r>
      <w:r>
        <w:rPr>
          <w:i/>
        </w:rPr>
        <w:t>htp</w:t>
      </w:r>
      <w:r>
        <w:t>/​</w:t>
      </w:r>
      <w:r>
        <w:rPr>
          <w:i/>
        </w:rPr>
        <w:t>facts</w:t>
      </w:r>
      <w:r>
        <w:t>/​. – Дата доступа: 30.09.2026.</w:t>
      </w:r>
    </w:p>
    <w:p w14:paraId="4D1C9DC3" w14:textId="77777777" w:rsidR="006F5B51" w:rsidRDefault="00C962AA">
      <w:pPr>
        <w:pStyle w:val="Compact"/>
        <w:jc w:val="left"/>
      </w:pPr>
      <w:r>
        <w:t xml:space="preserve">38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[Электронный ресурс]. – </w:t>
      </w:r>
      <w:r>
        <w:rPr>
          <w:i/>
        </w:rPr>
        <w:t>DataReportal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5DDD2498" w14:textId="77777777" w:rsidR="006F5B51" w:rsidRDefault="00C962AA">
      <w:pPr>
        <w:pStyle w:val="Compact"/>
        <w:jc w:val="left"/>
      </w:pPr>
      <w:r>
        <w:t xml:space="preserve">39 Стоимость клика в Яндекс.Директ [Электронный ресурс]. – Режим доступа: </w:t>
      </w:r>
      <w:r>
        <w:rPr>
          <w:i/>
        </w:rPr>
        <w:t>https://workspace.ru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vsye</w:t>
      </w:r>
      <w:r>
        <w:t>-​</w:t>
      </w:r>
      <w:r>
        <w:rPr>
          <w:i/>
        </w:rPr>
        <w:t>o</w:t>
      </w:r>
      <w:r>
        <w:t>-​</w:t>
      </w:r>
      <w:r>
        <w:rPr>
          <w:i/>
        </w:rPr>
        <w:t>stoimosti</w:t>
      </w:r>
      <w:r>
        <w:t>-​</w:t>
      </w:r>
      <w:r>
        <w:rPr>
          <w:i/>
        </w:rPr>
        <w:t>klika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yandeks</w:t>
      </w:r>
      <w:r>
        <w:t>-​</w:t>
      </w:r>
      <w:r>
        <w:rPr>
          <w:i/>
        </w:rPr>
        <w:t>direkt</w:t>
      </w:r>
      <w:r>
        <w:t>/​. – Дата доступа: 02.10.2026.</w:t>
      </w:r>
    </w:p>
    <w:p w14:paraId="07D1C47F" w14:textId="77777777" w:rsidR="006F5B51" w:rsidRDefault="00C962AA">
      <w:pPr>
        <w:pStyle w:val="Compact"/>
        <w:jc w:val="left"/>
      </w:pPr>
      <w:r>
        <w:t xml:space="preserve">40 </w:t>
      </w:r>
      <w:r>
        <w:rPr>
          <w:i/>
        </w:rPr>
        <w:t>B2B SaaS Google Ads Benchmarks</w:t>
      </w:r>
      <w:r>
        <w:t xml:space="preserve"> 2026 [Электронный ресурс] : </w:t>
      </w:r>
      <w:r>
        <w:rPr>
          <w:i/>
        </w:rPr>
        <w:t>CPC</w:t>
      </w:r>
      <w:r>
        <w:t xml:space="preserve">, </w:t>
      </w:r>
      <w:r>
        <w:rPr>
          <w:i/>
        </w:rPr>
        <w:t>CPA vs LinkedIn</w:t>
      </w:r>
      <w:r>
        <w:t xml:space="preserve">. – Режим доступа: </w:t>
      </w:r>
      <w:r>
        <w:rPr>
          <w:i/>
        </w:rPr>
        <w:t>https://www.kampaio.com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b2b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google</w:t>
      </w:r>
      <w:r>
        <w:t>-​</w:t>
      </w:r>
      <w:r>
        <w:rPr>
          <w:i/>
        </w:rPr>
        <w:t>ads</w:t>
      </w:r>
      <w:r>
        <w:t>-​</w:t>
      </w:r>
      <w:r>
        <w:rPr>
          <w:i/>
        </w:rPr>
        <w:t>benchmarks</w:t>
      </w:r>
      <w:r>
        <w:t>-​2026. – Дата доступа: 02.10.2026.</w:t>
      </w:r>
    </w:p>
    <w:p w14:paraId="156BF77C" w14:textId="77777777" w:rsidR="006F5B51" w:rsidRDefault="00C962AA">
      <w:pPr>
        <w:pStyle w:val="1"/>
        <w:pageBreakBefore/>
        <w:spacing w:after="360"/>
      </w:pPr>
      <w:bookmarkStart w:id="57" w:name="X0d652d9c320698e7c8068993b30a2dd7ee59c14"/>
      <w:bookmarkStart w:id="58" w:name="_Toc242310236"/>
      <w:bookmarkEnd w:id="55"/>
      <w:r>
        <w:lastRenderedPageBreak/>
        <w:t>ПРИЛОЖЕНИЕ А</w:t>
      </w:r>
      <w:bookmarkEnd w:id="58"/>
    </w:p>
    <w:p w14:paraId="6A01FE20" w14:textId="77777777" w:rsidR="006F5B51" w:rsidRDefault="00C962AA">
      <w:pPr>
        <w:keepNext/>
        <w:jc w:val="center"/>
      </w:pPr>
      <w:r>
        <w:t>(обязательное)</w:t>
      </w:r>
    </w:p>
    <w:p w14:paraId="697F06A9" w14:textId="77777777" w:rsidR="006F5B51" w:rsidRDefault="00C962AA">
      <w:pPr>
        <w:keepNext/>
        <w:jc w:val="center"/>
      </w:pPr>
      <w:r>
        <w:rPr>
          <w:b/>
        </w:rPr>
        <w:t>Перечень файлов работы</w:t>
      </w:r>
    </w:p>
    <w:p w14:paraId="492F76F5" w14:textId="77777777" w:rsidR="00860657" w:rsidRDefault="006243DC">
      <w:pPr>
        <w:keepNext/>
        <w:ind w:firstLine="709"/>
        <w:jc w:val="both"/>
      </w:pPr>
      <w:r>
        <w:t>Материал по теме «файлы лабораторной работы» систематизирован в таблице 88.</w:t>
      </w:r>
    </w:p>
    <w:p w14:paraId="3CF36E9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6F5B51" w14:paraId="27AA353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61E786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0A20C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2EA21AE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7C82E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23" w:type="dxa"/>
            <w:vAlign w:val="center"/>
          </w:tcPr>
          <w:p w14:paraId="65BD6A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0C804EB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BEDE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/ПС_поисковый_спрос_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0AB0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3A240782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158BE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/ЦВ_цифровая_воронка_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48DAC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5EADCF5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340E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/ПЛ_платежеспособность_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BAFB4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4E48B202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CF87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/ПК_потенциальные_клиенты_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724EA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727C7C5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5E1C5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/СЦ_сценарная_оценка_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51563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4B6ACD7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2CBAF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/СВ_сверху_вниз_снизу_вверх_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BBA0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1349D65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B591E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</w:t>
            </w:r>
            <w:r>
              <w:rPr>
                <w:iCs/>
                <w:sz w:val="24"/>
              </w:rPr>
              <w:t>_объем_рынка_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05045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</w:t>
            </w:r>
            <w:r>
              <w:rPr>
                <w:sz w:val="24"/>
              </w:rPr>
              <w:t>_М1, 11_Вариант_М2</w:t>
            </w:r>
          </w:p>
        </w:tc>
      </w:tr>
      <w:tr w:rsidR="006F5B51" w14:paraId="35D3631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2B0D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Python/inputs.py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223" w:type="dxa"/>
            <w:vAlign w:val="center"/>
          </w:tcPr>
          <w:p w14:paraId="25D6A0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1AE8A46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98CFF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Python/fill_ps.py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223" w:type="dxa"/>
            <w:vAlign w:val="center"/>
          </w:tcPr>
          <w:p w14:paraId="01259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077BCF6F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9F82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223" w:type="dxa"/>
            <w:vAlign w:val="center"/>
          </w:tcPr>
          <w:p w14:paraId="6F757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391B457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3D19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223" w:type="dxa"/>
            <w:vAlign w:val="center"/>
          </w:tcPr>
          <w:p w14:paraId="0B14D4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5BD0C91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644B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Python/build_report.py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rep</w:t>
            </w:r>
            <w:r>
              <w:rPr>
                <w:sz w:val="24"/>
              </w:rPr>
              <w:t>_*.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223" w:type="dxa"/>
            <w:vAlign w:val="center"/>
          </w:tcPr>
          <w:p w14:paraId="7652A6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2340DA6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3BF1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VBA/VBA</w:t>
            </w:r>
            <w:r>
              <w:rPr>
                <w:iCs/>
                <w:sz w:val="24"/>
              </w:rPr>
              <w:t>_ПС.</w:t>
            </w:r>
            <w:r>
              <w:rPr>
                <w:i/>
                <w:iCs/>
                <w:sz w:val="24"/>
              </w:rPr>
              <w:t>bas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_Общий.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223" w:type="dxa"/>
            <w:vAlign w:val="center"/>
          </w:tcPr>
          <w:p w14:paraId="05121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7E18D7CD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A0687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Рисунки/*.</w:t>
            </w:r>
            <w:r>
              <w:rPr>
                <w:i/>
                <w:iCs/>
                <w:sz w:val="24"/>
              </w:rPr>
              <w:t>png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377E29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10A32EB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A1BCF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23" w:type="dxa"/>
            <w:vAlign w:val="center"/>
          </w:tcPr>
          <w:p w14:paraId="37F36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756A2CC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F436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23" w:type="dxa"/>
            <w:vAlign w:val="center"/>
          </w:tcPr>
          <w:p w14:paraId="3773E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</w:tbl>
    <w:p w14:paraId="05447E67" w14:textId="77777777" w:rsidR="000C5E8D" w:rsidRDefault="000C5E8D" w:rsidP="000C5E8D">
      <w:pPr>
        <w:keepNext/>
        <w:spacing w:before="360"/>
      </w:pPr>
      <w:r>
        <w:lastRenderedPageBreak/>
        <w:t>Продолжение таблицы 88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0C5E8D" w:rsidRPr="000C5E8D" w14:paraId="6F67671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2FB1DA3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550D043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Содержание</w:t>
            </w:r>
          </w:p>
        </w:tc>
      </w:tr>
      <w:tr w:rsidR="006F5B51" w14:paraId="2E73836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CEB48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1942B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20859835" w14:textId="77777777" w:rsidR="00860657" w:rsidRDefault="006243DC">
      <w:pPr>
        <w:spacing w:before="360"/>
        <w:ind w:firstLine="709"/>
        <w:jc w:val="both"/>
      </w:pPr>
      <w:r>
        <w:t xml:space="preserve">Семь позиций – рабочие копии </w:t>
      </w:r>
      <w:r>
        <w:rPr>
          <w:i/>
        </w:rPr>
        <w:t>Excel</w:t>
      </w:r>
      <w:r>
        <w:t xml:space="preserve">-шаблонов (ПС, ЦВ, ПЛ, ПК, СЦ, СВ, </w:t>
      </w:r>
      <w:r>
        <w:rPr>
          <w:i/>
        </w:rPr>
        <w:t>SW</w:t>
      </w:r>
      <w:r>
        <w:t xml:space="preserve">). Остальные относятся к скриптам </w:t>
      </w:r>
      <w:r>
        <w:rPr>
          <w:i/>
        </w:rPr>
        <w:t>Python</w:t>
      </w:r>
      <w:r>
        <w:t xml:space="preserve">, макросам </w:t>
      </w:r>
      <w:r>
        <w:rPr>
          <w:i/>
        </w:rPr>
        <w:t>VBA</w:t>
      </w:r>
      <w:r>
        <w:t>, рисункам, скриншотам, собранным материалам и служебным документам.</w:t>
      </w:r>
    </w:p>
    <w:p w14:paraId="402CF827" w14:textId="77777777" w:rsidR="006F5B51" w:rsidRDefault="00C962AA">
      <w:pPr>
        <w:pStyle w:val="1"/>
        <w:pageBreakBefore/>
        <w:spacing w:after="360"/>
      </w:pPr>
      <w:bookmarkStart w:id="59" w:name="X1f30fe2c575e399f3a22bcc1f60332a3f6b3c8c"/>
      <w:bookmarkStart w:id="60" w:name="_Toc242310237"/>
      <w:bookmarkEnd w:id="57"/>
      <w:r>
        <w:lastRenderedPageBreak/>
        <w:t>ПРИЛОЖЕНИЕ Б</w:t>
      </w:r>
      <w:bookmarkEnd w:id="60"/>
    </w:p>
    <w:p w14:paraId="1838D446" w14:textId="77777777" w:rsidR="006F5B51" w:rsidRDefault="00C962AA">
      <w:pPr>
        <w:keepNext/>
        <w:jc w:val="center"/>
      </w:pPr>
      <w:r>
        <w:t>(обязательное)</w:t>
      </w:r>
    </w:p>
    <w:p w14:paraId="57344EAE" w14:textId="77777777" w:rsidR="006F5B51" w:rsidRDefault="00C962AA">
      <w:pPr>
        <w:keepNext/>
        <w:jc w:val="center"/>
      </w:pPr>
      <w:r>
        <w:rPr>
          <w:b/>
        </w:rPr>
        <w:t>Журналы допущений и источников, перечень недостающих данных</w:t>
      </w:r>
    </w:p>
    <w:p w14:paraId="0CBB4D78" w14:textId="77777777" w:rsidR="00860657" w:rsidRDefault="006243DC">
      <w:pPr>
        <w:keepNext/>
        <w:ind w:firstLine="709"/>
        <w:jc w:val="both"/>
      </w:pPr>
      <w:r>
        <w:t>Данные по теме «журнал допущений» приведены в таблице 89.</w:t>
      </w:r>
    </w:p>
    <w:p w14:paraId="0897A96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6F5B51" w14:paraId="0C0094C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3D4B49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0C5E3F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16A537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5B52E8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169C79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22D8C8DC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0D58AD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098" w:type="dxa"/>
            <w:vAlign w:val="center"/>
          </w:tcPr>
          <w:p w14:paraId="1E04D0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373" w:type="dxa"/>
            <w:vAlign w:val="center"/>
          </w:tcPr>
          <w:p w14:paraId="39B076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247" w:type="dxa"/>
            <w:vAlign w:val="center"/>
          </w:tcPr>
          <w:p w14:paraId="41AC92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72" w:type="dxa"/>
            <w:vAlign w:val="center"/>
          </w:tcPr>
          <w:p w14:paraId="14768B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661650E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19E5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098" w:type="dxa"/>
            <w:vAlign w:val="center"/>
          </w:tcPr>
          <w:p w14:paraId="62F21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373" w:type="dxa"/>
            <w:vAlign w:val="center"/>
          </w:tcPr>
          <w:p w14:paraId="7C4B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247" w:type="dxa"/>
            <w:vAlign w:val="center"/>
          </w:tcPr>
          <w:p w14:paraId="6A094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672" w:type="dxa"/>
            <w:vAlign w:val="center"/>
          </w:tcPr>
          <w:p w14:paraId="0215B8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9B4D8B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16E86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098" w:type="dxa"/>
            <w:vAlign w:val="center"/>
          </w:tcPr>
          <w:p w14:paraId="781B9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373" w:type="dxa"/>
            <w:vAlign w:val="center"/>
          </w:tcPr>
          <w:p w14:paraId="55861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47" w:type="dxa"/>
            <w:vAlign w:val="center"/>
          </w:tcPr>
          <w:p w14:paraId="138AE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672" w:type="dxa"/>
            <w:vAlign w:val="center"/>
          </w:tcPr>
          <w:p w14:paraId="52379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890BB99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9EAB9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098" w:type="dxa"/>
            <w:vAlign w:val="center"/>
          </w:tcPr>
          <w:p w14:paraId="6CDF0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373" w:type="dxa"/>
            <w:vAlign w:val="center"/>
          </w:tcPr>
          <w:p w14:paraId="43807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247" w:type="dxa"/>
            <w:vAlign w:val="center"/>
          </w:tcPr>
          <w:p w14:paraId="32414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672" w:type="dxa"/>
            <w:vAlign w:val="center"/>
          </w:tcPr>
          <w:p w14:paraId="0D3D6D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5DA53CF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3799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098" w:type="dxa"/>
            <w:vAlign w:val="center"/>
          </w:tcPr>
          <w:p w14:paraId="5A533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373" w:type="dxa"/>
            <w:vAlign w:val="center"/>
          </w:tcPr>
          <w:p w14:paraId="45B39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247" w:type="dxa"/>
            <w:vAlign w:val="center"/>
          </w:tcPr>
          <w:p w14:paraId="16D621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672" w:type="dxa"/>
            <w:vAlign w:val="center"/>
          </w:tcPr>
          <w:p w14:paraId="2FBFA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56F9804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03CE1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098" w:type="dxa"/>
            <w:vAlign w:val="center"/>
          </w:tcPr>
          <w:p w14:paraId="13D887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373" w:type="dxa"/>
            <w:vAlign w:val="center"/>
          </w:tcPr>
          <w:p w14:paraId="74D85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247" w:type="dxa"/>
            <w:vAlign w:val="center"/>
          </w:tcPr>
          <w:p w14:paraId="2BB67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672" w:type="dxa"/>
            <w:vAlign w:val="center"/>
          </w:tcPr>
          <w:p w14:paraId="132F37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BA5EC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52785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098" w:type="dxa"/>
            <w:vAlign w:val="center"/>
          </w:tcPr>
          <w:p w14:paraId="0834A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373" w:type="dxa"/>
            <w:vAlign w:val="center"/>
          </w:tcPr>
          <w:p w14:paraId="68381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247" w:type="dxa"/>
            <w:vAlign w:val="center"/>
          </w:tcPr>
          <w:p w14:paraId="4BC0A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672" w:type="dxa"/>
            <w:vAlign w:val="center"/>
          </w:tcPr>
          <w:p w14:paraId="3898A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1B3A58B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52D2E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098" w:type="dxa"/>
            <w:vAlign w:val="center"/>
          </w:tcPr>
          <w:p w14:paraId="7F9194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373" w:type="dxa"/>
            <w:vAlign w:val="center"/>
          </w:tcPr>
          <w:p w14:paraId="0EF990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247" w:type="dxa"/>
            <w:vAlign w:val="center"/>
          </w:tcPr>
          <w:p w14:paraId="17385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672" w:type="dxa"/>
            <w:vAlign w:val="center"/>
          </w:tcPr>
          <w:p w14:paraId="678DB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3E2A375" w14:textId="77777777" w:rsidR="000C5E8D" w:rsidRDefault="000C5E8D" w:rsidP="000C5E8D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0C5E8D" w:rsidRPr="000C5E8D" w14:paraId="0F8DC024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48A590C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12B0E56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275CC36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2CC243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3398FF7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44BB4EE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4C10F0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098" w:type="dxa"/>
            <w:vAlign w:val="center"/>
          </w:tcPr>
          <w:p w14:paraId="40DCE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373" w:type="dxa"/>
            <w:vAlign w:val="center"/>
          </w:tcPr>
          <w:p w14:paraId="75CC1F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247" w:type="dxa"/>
            <w:vAlign w:val="center"/>
          </w:tcPr>
          <w:p w14:paraId="32ED66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672" w:type="dxa"/>
            <w:vAlign w:val="center"/>
          </w:tcPr>
          <w:p w14:paraId="58801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6F5942B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0CEB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098" w:type="dxa"/>
            <w:vAlign w:val="center"/>
          </w:tcPr>
          <w:p w14:paraId="767F3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73" w:type="dxa"/>
            <w:vAlign w:val="center"/>
          </w:tcPr>
          <w:p w14:paraId="09646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247" w:type="dxa"/>
            <w:vAlign w:val="center"/>
          </w:tcPr>
          <w:p w14:paraId="6CD6C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672" w:type="dxa"/>
            <w:vAlign w:val="center"/>
          </w:tcPr>
          <w:p w14:paraId="06CFA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2027E2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6423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098" w:type="dxa"/>
            <w:vAlign w:val="center"/>
          </w:tcPr>
          <w:p w14:paraId="6473D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373" w:type="dxa"/>
            <w:vAlign w:val="center"/>
          </w:tcPr>
          <w:p w14:paraId="4B4D02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247" w:type="dxa"/>
            <w:vAlign w:val="center"/>
          </w:tcPr>
          <w:p w14:paraId="64732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672" w:type="dxa"/>
            <w:vAlign w:val="center"/>
          </w:tcPr>
          <w:p w14:paraId="30609A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F044FA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DA6C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098" w:type="dxa"/>
            <w:vAlign w:val="center"/>
          </w:tcPr>
          <w:p w14:paraId="42637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73" w:type="dxa"/>
            <w:vAlign w:val="center"/>
          </w:tcPr>
          <w:p w14:paraId="7CD93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47" w:type="dxa"/>
            <w:vAlign w:val="center"/>
          </w:tcPr>
          <w:p w14:paraId="34D80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672" w:type="dxa"/>
            <w:vAlign w:val="center"/>
          </w:tcPr>
          <w:p w14:paraId="5F18B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A969A88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6931E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098" w:type="dxa"/>
            <w:vAlign w:val="center"/>
          </w:tcPr>
          <w:p w14:paraId="3514AB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373" w:type="dxa"/>
            <w:vAlign w:val="center"/>
          </w:tcPr>
          <w:p w14:paraId="750FC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247" w:type="dxa"/>
            <w:vAlign w:val="center"/>
          </w:tcPr>
          <w:p w14:paraId="78510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672" w:type="dxa"/>
            <w:vAlign w:val="center"/>
          </w:tcPr>
          <w:p w14:paraId="56C18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76E21C5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5EB336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098" w:type="dxa"/>
            <w:vAlign w:val="center"/>
          </w:tcPr>
          <w:p w14:paraId="1C3D2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373" w:type="dxa"/>
            <w:vAlign w:val="center"/>
          </w:tcPr>
          <w:p w14:paraId="71C076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47" w:type="dxa"/>
            <w:vAlign w:val="center"/>
          </w:tcPr>
          <w:p w14:paraId="7F9DD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(осторожный, базовый); медиана входных тарифов конкурентов × 12; курс НБРБ 3,0285; вариант 48 у.е. – таблица 83</w:t>
            </w:r>
          </w:p>
        </w:tc>
        <w:tc>
          <w:tcPr>
            <w:tcW w:w="1672" w:type="dxa"/>
            <w:vAlign w:val="center"/>
          </w:tcPr>
          <w:p w14:paraId="66781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4F598F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47124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098" w:type="dxa"/>
            <w:vAlign w:val="center"/>
          </w:tcPr>
          <w:p w14:paraId="22342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373" w:type="dxa"/>
            <w:vAlign w:val="center"/>
          </w:tcPr>
          <w:p w14:paraId="455DF1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247" w:type="dxa"/>
            <w:vAlign w:val="center"/>
          </w:tcPr>
          <w:p w14:paraId="40102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672" w:type="dxa"/>
            <w:vAlign w:val="center"/>
          </w:tcPr>
          <w:p w14:paraId="47A26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82B942C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Cs/>
        </w:rPr>
        <w:t>(</w:t>
      </w:r>
      <w:r>
        <w:rPr>
          <w:i/>
          <w:iCs/>
        </w:rPr>
        <w:t>Python/assumptions.py</w:t>
      </w:r>
      <w:r>
        <w:rPr>
          <w:iCs/>
        </w:rPr>
        <w:t xml:space="preserve">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2AE031EE" w14:textId="77777777" w:rsidR="00860657" w:rsidRDefault="006243DC">
      <w:pPr>
        <w:keepNext/>
        <w:ind w:firstLine="709"/>
        <w:jc w:val="both"/>
      </w:pPr>
      <w:r>
        <w:lastRenderedPageBreak/>
        <w:t>Сведения по теме «журнал источников данных» сведены в таблицу 90.</w:t>
      </w:r>
    </w:p>
    <w:p w14:paraId="75E8380C" w14:textId="77777777" w:rsidR="006F5B51" w:rsidRDefault="00C962AA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0AE26C16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68BB1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C03D6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6A3F45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185F90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252802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329A6602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B593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194E1C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92" w:type="dxa"/>
            <w:vAlign w:val="center"/>
          </w:tcPr>
          <w:p w14:paraId="649A3F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C9575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CBBFB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560650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68481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30ABC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892" w:type="dxa"/>
            <w:vAlign w:val="center"/>
          </w:tcPr>
          <w:p w14:paraId="486B5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8036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622F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EC8C3B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6E0FF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7684C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892" w:type="dxa"/>
            <w:vAlign w:val="center"/>
          </w:tcPr>
          <w:p w14:paraId="5E9A6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4271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9B42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0E04F1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7091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537487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892" w:type="dxa"/>
            <w:vAlign w:val="center"/>
          </w:tcPr>
          <w:p w14:paraId="387C9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1EFDA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45DE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263FF7E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8464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1A535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92" w:type="dxa"/>
            <w:vAlign w:val="center"/>
          </w:tcPr>
          <w:p w14:paraId="0AACB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040F6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74828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30CFB1C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F164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15AB1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892" w:type="dxa"/>
            <w:vAlign w:val="center"/>
          </w:tcPr>
          <w:p w14:paraId="60F1B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3E1F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E0CF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505A6FA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340A54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0B5807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892" w:type="dxa"/>
            <w:vAlign w:val="center"/>
          </w:tcPr>
          <w:p w14:paraId="4B2FB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14E3F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31EAB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2BC20C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4E37B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7607D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892" w:type="dxa"/>
            <w:vAlign w:val="center"/>
          </w:tcPr>
          <w:p w14:paraId="25E91A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AB596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234901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F724A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6426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7C607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892" w:type="dxa"/>
            <w:vAlign w:val="center"/>
          </w:tcPr>
          <w:p w14:paraId="1C009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E9B3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4DD6E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3F8A03EF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D458D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005D0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892" w:type="dxa"/>
            <w:vAlign w:val="center"/>
          </w:tcPr>
          <w:p w14:paraId="0B2A68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5050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DAFE2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EA0F46C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CC5BE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39334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892" w:type="dxa"/>
            <w:vAlign w:val="center"/>
          </w:tcPr>
          <w:p w14:paraId="002FFB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BD49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367201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757C93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0FCDB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615899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892" w:type="dxa"/>
            <w:vAlign w:val="center"/>
          </w:tcPr>
          <w:p w14:paraId="1F002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39E3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4763B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</w:tbl>
    <w:p w14:paraId="5DCEAB4D" w14:textId="77777777" w:rsidR="000C5E8D" w:rsidRDefault="000C5E8D" w:rsidP="000C5E8D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0C5E8D" w:rsidRPr="000C5E8D" w14:paraId="09C44EC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C8E99E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5B28F6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0E34388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0468C81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42D1E82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09156B07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B0DF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72DB24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892" w:type="dxa"/>
            <w:vAlign w:val="center"/>
          </w:tcPr>
          <w:p w14:paraId="5C1F02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2CC1B6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1E8C57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6265B32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5B795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3EFAC4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892" w:type="dxa"/>
            <w:vAlign w:val="center"/>
          </w:tcPr>
          <w:p w14:paraId="354D38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E73B5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6810A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E335C41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2964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0B0AAE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33CC95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4A909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2777E9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80923AA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366F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2F502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892" w:type="dxa"/>
            <w:vAlign w:val="center"/>
          </w:tcPr>
          <w:p w14:paraId="31587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98C5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8C99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CCB61D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1A9F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00E17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892" w:type="dxa"/>
            <w:vAlign w:val="center"/>
          </w:tcPr>
          <w:p w14:paraId="65B42C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C1BC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614E1D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5BA8D5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1748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1E8CE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892" w:type="dxa"/>
            <w:vAlign w:val="center"/>
          </w:tcPr>
          <w:p w14:paraId="1DF52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1914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1E083E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0068DADC" w14:textId="77777777" w:rsidR="000C5E8D" w:rsidRDefault="000C5E8D" w:rsidP="000C5E8D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0C5E8D" w:rsidRPr="000C5E8D" w14:paraId="14E155C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1A0D77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22774DF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55F610F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5BF665B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6AA0DD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7FB8884E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3A3C1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5C50A1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[1]</w:t>
            </w:r>
          </w:p>
        </w:tc>
        <w:tc>
          <w:tcPr>
            <w:tcW w:w="1892" w:type="dxa"/>
            <w:vAlign w:val="center"/>
          </w:tcPr>
          <w:p w14:paraId="1C5F4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0DEE9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1529CD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5520D86" w14:textId="77777777" w:rsidR="00860657" w:rsidRDefault="006243DC">
      <w:pPr>
        <w:spacing w:before="360"/>
        <w:ind w:firstLine="709"/>
        <w:jc w:val="both"/>
      </w:pPr>
      <w:r>
        <w:t xml:space="preserve">Надежность оценена как высокая у восьми показателей, средняя у восьми и низкая у трех: </w:t>
      </w:r>
      <w:r>
        <w:rPr>
          <w:i/>
        </w:rPr>
        <w:t>Google Trends</w:t>
      </w:r>
      <w:r>
        <w:t xml:space="preserve"> (мало данных), посещаемость трех доменов без снимка экрана и цена </w:t>
      </w:r>
      <w:r>
        <w:rPr>
          <w:i/>
        </w:rPr>
        <w:t>Pro</w:t>
      </w:r>
      <w:r>
        <w:t xml:space="preserve"> как гипотеза проекта.</w:t>
      </w:r>
    </w:p>
    <w:p w14:paraId="17DDAAD1" w14:textId="77777777" w:rsidR="00860657" w:rsidRDefault="006243DC">
      <w:pPr>
        <w:keepNext/>
        <w:spacing w:before="360"/>
        <w:ind w:firstLine="709"/>
        <w:jc w:val="both"/>
      </w:pPr>
      <w:r>
        <w:t>В таблице 91 представлены данные по теме «перечень данных, принятых моделью».</w:t>
      </w:r>
    </w:p>
    <w:p w14:paraId="2DEEE54D" w14:textId="77777777" w:rsidR="006F5B51" w:rsidRDefault="00C962AA">
      <w:pPr>
        <w:pStyle w:val="a0"/>
        <w:keepNext/>
        <w:spacing w:before="360"/>
      </w:pPr>
      <w: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6F5B51" w14:paraId="2C02AEEF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40DF78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581E32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197599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4F8F37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443E7B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3E99D3F7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DFDD6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0E0E3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9" w:type="dxa"/>
            <w:vAlign w:val="center"/>
          </w:tcPr>
          <w:p w14:paraId="535B8B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7A0F52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2098" w:type="dxa"/>
            <w:vAlign w:val="center"/>
          </w:tcPr>
          <w:p w14:paraId="38D42B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1AA32A9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2E6591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09986F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9" w:type="dxa"/>
            <w:vAlign w:val="center"/>
          </w:tcPr>
          <w:p w14:paraId="3806A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71D456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2098" w:type="dxa"/>
            <w:vAlign w:val="center"/>
          </w:tcPr>
          <w:p w14:paraId="7A013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</w:tbl>
    <w:p w14:paraId="00A675EC" w14:textId="77777777" w:rsidR="000C5E8D" w:rsidRDefault="000C5E8D" w:rsidP="000C5E8D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0C5E8D" w:rsidRPr="000C5E8D" w14:paraId="494B75B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0D068AA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4F01A0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C717BD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78A7DE4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5B077CC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Кто</w:t>
            </w:r>
          </w:p>
        </w:tc>
      </w:tr>
      <w:tr w:rsidR="006F5B51" w14:paraId="31C3FA8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6EEF3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6AB0B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239" w:type="dxa"/>
            <w:vAlign w:val="center"/>
          </w:tcPr>
          <w:p w14:paraId="18B405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D3DA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2098" w:type="dxa"/>
            <w:vAlign w:val="center"/>
          </w:tcPr>
          <w:p w14:paraId="50C50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13890ECD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466F95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41B491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9" w:type="dxa"/>
            <w:vAlign w:val="center"/>
          </w:tcPr>
          <w:p w14:paraId="4733F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2239" w:type="dxa"/>
            <w:vAlign w:val="center"/>
          </w:tcPr>
          <w:p w14:paraId="2FC665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2098" w:type="dxa"/>
            <w:vAlign w:val="center"/>
          </w:tcPr>
          <w:p w14:paraId="6926E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1AC60D59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0C099B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6796A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239" w:type="dxa"/>
            <w:vAlign w:val="center"/>
          </w:tcPr>
          <w:p w14:paraId="1A80CA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2239" w:type="dxa"/>
            <w:vAlign w:val="center"/>
          </w:tcPr>
          <w:p w14:paraId="59ED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2098" w:type="dxa"/>
            <w:vAlign w:val="center"/>
          </w:tcPr>
          <w:p w14:paraId="079C8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22E051B6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3AFADD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39" w:type="dxa"/>
            <w:vAlign w:val="center"/>
          </w:tcPr>
          <w:p w14:paraId="45042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9" w:type="dxa"/>
            <w:vAlign w:val="center"/>
          </w:tcPr>
          <w:p w14:paraId="4ACCED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2239" w:type="dxa"/>
            <w:vAlign w:val="center"/>
          </w:tcPr>
          <w:p w14:paraId="32D009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2098" w:type="dxa"/>
            <w:vAlign w:val="center"/>
          </w:tcPr>
          <w:p w14:paraId="71F6C4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563BDC3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12AB74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39" w:type="dxa"/>
            <w:vAlign w:val="center"/>
          </w:tcPr>
          <w:p w14:paraId="56B38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9" w:type="dxa"/>
            <w:vAlign w:val="center"/>
          </w:tcPr>
          <w:p w14:paraId="415DB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2239" w:type="dxa"/>
            <w:vAlign w:val="center"/>
          </w:tcPr>
          <w:p w14:paraId="44312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2098" w:type="dxa"/>
            <w:vAlign w:val="center"/>
          </w:tcPr>
          <w:p w14:paraId="2C2BBF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0516C3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E73A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39" w:type="dxa"/>
            <w:vAlign w:val="center"/>
          </w:tcPr>
          <w:p w14:paraId="366A3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239" w:type="dxa"/>
            <w:vAlign w:val="center"/>
          </w:tcPr>
          <w:p w14:paraId="22EAE3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2239" w:type="dxa"/>
            <w:vAlign w:val="center"/>
          </w:tcPr>
          <w:p w14:paraId="281B08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2098" w:type="dxa"/>
            <w:vAlign w:val="center"/>
          </w:tcPr>
          <w:p w14:paraId="30156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8C9B3CB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0EB219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39" w:type="dxa"/>
            <w:vAlign w:val="center"/>
          </w:tcPr>
          <w:p w14:paraId="61829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239" w:type="dxa"/>
            <w:vAlign w:val="center"/>
          </w:tcPr>
          <w:p w14:paraId="6AA9B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2239" w:type="dxa"/>
            <w:vAlign w:val="center"/>
          </w:tcPr>
          <w:p w14:paraId="0CFFC5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2098" w:type="dxa"/>
            <w:vAlign w:val="center"/>
          </w:tcPr>
          <w:p w14:paraId="4B3CD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A7CDE97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6D036E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39" w:type="dxa"/>
            <w:vAlign w:val="center"/>
          </w:tcPr>
          <w:p w14:paraId="37C26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9" w:type="dxa"/>
            <w:vAlign w:val="center"/>
          </w:tcPr>
          <w:p w14:paraId="38DCBE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0785B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2098" w:type="dxa"/>
            <w:vAlign w:val="center"/>
          </w:tcPr>
          <w:p w14:paraId="2EEA3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537443E9" w14:textId="77777777" w:rsidR="000C5E8D" w:rsidRDefault="000C5E8D" w:rsidP="000C5E8D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0C5E8D" w:rsidRPr="000C5E8D" w14:paraId="55DA760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2E5E218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6C3A0B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9CE2E6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45D6059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3EA1879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Кто</w:t>
            </w:r>
          </w:p>
        </w:tc>
      </w:tr>
      <w:tr w:rsidR="006F5B51" w14:paraId="64740691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38EDE4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39" w:type="dxa"/>
            <w:vAlign w:val="center"/>
          </w:tcPr>
          <w:p w14:paraId="195B1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239" w:type="dxa"/>
            <w:vAlign w:val="center"/>
          </w:tcPr>
          <w:p w14:paraId="56B7E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686C9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2098" w:type="dxa"/>
            <w:vAlign w:val="center"/>
          </w:tcPr>
          <w:p w14:paraId="2851C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DB98791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522CC7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39" w:type="dxa"/>
            <w:vAlign w:val="center"/>
          </w:tcPr>
          <w:p w14:paraId="1AFB2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239" w:type="dxa"/>
            <w:vAlign w:val="center"/>
          </w:tcPr>
          <w:p w14:paraId="309818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2239" w:type="dxa"/>
            <w:vAlign w:val="center"/>
          </w:tcPr>
          <w:p w14:paraId="55FA6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98" w:type="dxa"/>
            <w:vAlign w:val="center"/>
          </w:tcPr>
          <w:p w14:paraId="023DF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8F0B0A4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1929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239" w:type="dxa"/>
            <w:vAlign w:val="center"/>
          </w:tcPr>
          <w:p w14:paraId="1EFBEA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9" w:type="dxa"/>
            <w:vAlign w:val="center"/>
          </w:tcPr>
          <w:p w14:paraId="416AAD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bsuir.by/ru/stipendii-bguir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2239" w:type="dxa"/>
            <w:vAlign w:val="center"/>
          </w:tcPr>
          <w:p w14:paraId="34902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8" w:type="dxa"/>
            <w:vAlign w:val="center"/>
          </w:tcPr>
          <w:p w14:paraId="18511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44B56B81" w14:textId="77777777" w:rsidR="00860657" w:rsidRDefault="006243DC">
      <w:pPr>
        <w:spacing w:before="360"/>
        <w:ind w:firstLine="709"/>
        <w:jc w:val="both"/>
      </w:pPr>
      <w:r>
        <w:t>Первые пять позиций выполняются вручную (</w:t>
      </w:r>
      <w:r>
        <w:rPr>
          <w:i/>
        </w:rPr>
        <w:t>Similarweb</w:t>
      </w:r>
      <w:r>
        <w:t>, опрос, рекламные кабинеты), остальные восемь отмечены как открыто. Среди них конверсия при пилоте с допущением 3–5 %.</w:t>
      </w:r>
    </w:p>
    <w:p w14:paraId="7EEA0B4D" w14:textId="77777777" w:rsidR="006F5B51" w:rsidRDefault="00C962AA">
      <w:pPr>
        <w:pStyle w:val="1"/>
        <w:pageBreakBefore/>
        <w:spacing w:after="360"/>
      </w:pPr>
      <w:bookmarkStart w:id="61" w:name="Xd98da06d7ef101c0e3aaa0f751be3c325c79b85"/>
      <w:bookmarkStart w:id="62" w:name="_Toc242310238"/>
      <w:bookmarkEnd w:id="59"/>
      <w:r>
        <w:lastRenderedPageBreak/>
        <w:t>ПРИЛОЖЕНИЕ В</w:t>
      </w:r>
      <w:bookmarkEnd w:id="62"/>
    </w:p>
    <w:p w14:paraId="73C08833" w14:textId="77777777" w:rsidR="006F5B51" w:rsidRDefault="00C962AA">
      <w:pPr>
        <w:keepNext/>
        <w:jc w:val="center"/>
      </w:pPr>
      <w:r>
        <w:t>(обязательное)</w:t>
      </w:r>
    </w:p>
    <w:p w14:paraId="3C35F6DA" w14:textId="77777777" w:rsidR="006F5B51" w:rsidRDefault="00C962AA">
      <w:pPr>
        <w:keepNext/>
        <w:jc w:val="center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7D4BD971" w14:textId="77777777" w:rsidR="00860657" w:rsidRDefault="006243DC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>» систематизирован в таблице 92.</w:t>
      </w:r>
    </w:p>
    <w:p w14:paraId="61E1B27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22F67C9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2A8982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785058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3D626C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03ECEC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344FE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78F60D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12780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0C0914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51641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1EE4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C8A6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533A3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9066E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66CFB6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49A24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3BE5F04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69326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62C08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24A33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39459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D3E3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47A09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769B38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3E96321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403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B80D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BFA7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345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5C2B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5A934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5F363B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15482A5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30B54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4A242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FE64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6F3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08F49F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2B93E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631E1C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1DBEEE8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C8CB2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CB73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CCBA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C5B0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2A3A6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1E409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2F990E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</w:tbl>
    <w:p w14:paraId="40D1D79C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192AFD8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4D494D5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1029025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04C51A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AE5190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21FF206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38BD67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6B001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763D5E5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14D3B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AFDC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5CDD0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3D3D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12D4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100B1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15123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09B752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B597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2B809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94B3A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60A7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97E5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7E72F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1B5F43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E84E8A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6E94A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ECAD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6B91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575C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1F63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3D141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472C03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91761B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BDDB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4FE2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5BAE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083D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A1A4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E2A48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3728F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65543D0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10BCD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CD08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AE7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B84D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33860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7D7C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6CBE8D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943370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BB54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5BFFF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1A9E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DFCB1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623F4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0FFA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59AEF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8B55B8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2A34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C37B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06C8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E3FE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74DE3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B930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22C272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084B18C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0BC7B8A6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7D9BEC1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1BE5E2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F2F75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3AB0471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17A36F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73E84D0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1E07A7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756ADD6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8036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52E16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413E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9C792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1849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611B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019CB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E9920D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FBD6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160AD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4F898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FF94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58197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3F61E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3EAB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AC756B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38D9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B3E8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FFA8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5E19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A110A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AD4B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C83E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30BE64F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C566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ACC3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7368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29725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B7A4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7E1F50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12646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71AF1E3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33457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A159D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A56CC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EFDB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6EEB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2FA418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54E8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3F447D1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6280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8D4C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5E12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AA8A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25978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5D76C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14857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02E4F2B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1808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A630B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4B36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2AF1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01FA4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78B0E4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35366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Cs/>
                <w:sz w:val="24"/>
              </w:rPr>
              <w:t>100%/</w:t>
            </w:r>
            <w:r>
              <w:rPr>
                <w:i/>
                <w:iCs/>
                <w:sz w:val="24"/>
              </w:rPr>
              <w:t>paid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0%</w:t>
            </w:r>
          </w:p>
        </w:tc>
      </w:tr>
    </w:tbl>
    <w:p w14:paraId="243FC5D9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7BEB38B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3D95E33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3A3B57A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19D855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631244B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EE3B51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10A80B0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19BCD2A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21EC1B4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9EAFC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6E778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90D5B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074FD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32B3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6C0F7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29119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055EB49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9E04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B0CB0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0CC0C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F0FA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78C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5368D8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78343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E00F64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D43A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7724A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0697B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04E30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41103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6BBE39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BAE04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1486986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5F5FD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9037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0474B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0C854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FCE3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54C0A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DB7F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0A91E3DE" w14:textId="77777777" w:rsidR="006F5B51" w:rsidRDefault="00C962AA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9DF6875" w14:textId="77777777" w:rsidR="006F5B51" w:rsidRDefault="00C962AA">
      <w:pPr>
        <w:pStyle w:val="1"/>
        <w:pageBreakBefore/>
        <w:spacing w:after="360"/>
      </w:pPr>
      <w:bookmarkStart w:id="63" w:name="X1ed779fb984f5b983ccb977ff4d9bd5d0e85d18"/>
      <w:bookmarkStart w:id="64" w:name="_Toc242310239"/>
      <w:bookmarkEnd w:id="61"/>
      <w:r>
        <w:lastRenderedPageBreak/>
        <w:t>ПРИЛОЖЕНИЕ Г</w:t>
      </w:r>
      <w:bookmarkEnd w:id="64"/>
    </w:p>
    <w:p w14:paraId="2AB71BCF" w14:textId="77777777" w:rsidR="006F5B51" w:rsidRDefault="00C962AA">
      <w:pPr>
        <w:keepNext/>
        <w:jc w:val="center"/>
      </w:pPr>
      <w:r>
        <w:t>(обязательное)</w:t>
      </w:r>
    </w:p>
    <w:p w14:paraId="4DB29CBB" w14:textId="77777777" w:rsidR="006F5B51" w:rsidRDefault="00C962AA">
      <w:pPr>
        <w:keepNext/>
        <w:jc w:val="center"/>
      </w:pPr>
      <w:r>
        <w:rPr>
          <w:b/>
        </w:rPr>
        <w:t>Исправления и особенности шаблонов</w:t>
      </w:r>
    </w:p>
    <w:p w14:paraId="5833852E" w14:textId="77777777" w:rsidR="00860657" w:rsidRDefault="006243DC">
      <w:pPr>
        <w:keepNext/>
        <w:ind w:firstLine="709"/>
        <w:jc w:val="both"/>
      </w:pPr>
      <w:r>
        <w:t>Данные по теме «исправления рабочих копий и особенности шаблонов» приведены в таблице 93.</w:t>
      </w:r>
    </w:p>
    <w:p w14:paraId="4B8907F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6F5B51" w14:paraId="412880FD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30412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2E581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41C0C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4326C3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01136521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9E94D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390" w:type="dxa"/>
            <w:vAlign w:val="center"/>
          </w:tcPr>
          <w:p w14:paraId="164BBD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858" w:type="dxa"/>
            <w:vAlign w:val="center"/>
          </w:tcPr>
          <w:p w14:paraId="72BAD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136" w:type="dxa"/>
            <w:vAlign w:val="center"/>
          </w:tcPr>
          <w:p w14:paraId="055DF8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00BBFEF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01B4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390" w:type="dxa"/>
            <w:vAlign w:val="center"/>
          </w:tcPr>
          <w:p w14:paraId="1121E3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2858" w:type="dxa"/>
            <w:vAlign w:val="center"/>
          </w:tcPr>
          <w:p w14:paraId="5C2D7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136" w:type="dxa"/>
            <w:vAlign w:val="center"/>
          </w:tcPr>
          <w:p w14:paraId="57D0CF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306AF1AA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72FDD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390" w:type="dxa"/>
            <w:vAlign w:val="center"/>
          </w:tcPr>
          <w:p w14:paraId="12537C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2858" w:type="dxa"/>
            <w:vAlign w:val="center"/>
          </w:tcPr>
          <w:p w14:paraId="27D89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136" w:type="dxa"/>
            <w:vAlign w:val="center"/>
          </w:tcPr>
          <w:p w14:paraId="3AF3A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3CAD336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11C5E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390" w:type="dxa"/>
            <w:vAlign w:val="center"/>
          </w:tcPr>
          <w:p w14:paraId="6FD2F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2858" w:type="dxa"/>
            <w:vAlign w:val="center"/>
          </w:tcPr>
          <w:p w14:paraId="0BA41E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136" w:type="dxa"/>
            <w:vAlign w:val="center"/>
          </w:tcPr>
          <w:p w14:paraId="32388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6A67AFC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5B9AE0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390" w:type="dxa"/>
            <w:vAlign w:val="center"/>
          </w:tcPr>
          <w:p w14:paraId="5FB0A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183C9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136" w:type="dxa"/>
            <w:vAlign w:val="center"/>
          </w:tcPr>
          <w:p w14:paraId="67C39E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27C7BE3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BC90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390" w:type="dxa"/>
            <w:vAlign w:val="center"/>
          </w:tcPr>
          <w:p w14:paraId="7A3AB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2858" w:type="dxa"/>
            <w:vAlign w:val="center"/>
          </w:tcPr>
          <w:p w14:paraId="389607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136" w:type="dxa"/>
            <w:vAlign w:val="center"/>
          </w:tcPr>
          <w:p w14:paraId="6E9A1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6554C592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34D80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390" w:type="dxa"/>
            <w:vAlign w:val="center"/>
          </w:tcPr>
          <w:p w14:paraId="5F582B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2858" w:type="dxa"/>
            <w:vAlign w:val="center"/>
          </w:tcPr>
          <w:p w14:paraId="54806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136" w:type="dxa"/>
            <w:vAlign w:val="center"/>
          </w:tcPr>
          <w:p w14:paraId="5D24BC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43F3834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02C5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390" w:type="dxa"/>
            <w:vAlign w:val="center"/>
          </w:tcPr>
          <w:p w14:paraId="3F565D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2858" w:type="dxa"/>
            <w:vAlign w:val="center"/>
          </w:tcPr>
          <w:p w14:paraId="6F549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136" w:type="dxa"/>
            <w:vAlign w:val="center"/>
          </w:tcPr>
          <w:p w14:paraId="1A838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7BB80F7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FFF6C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390" w:type="dxa"/>
            <w:vAlign w:val="center"/>
          </w:tcPr>
          <w:p w14:paraId="34EF1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2858" w:type="dxa"/>
            <w:vAlign w:val="center"/>
          </w:tcPr>
          <w:p w14:paraId="547FB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136" w:type="dxa"/>
            <w:vAlign w:val="center"/>
          </w:tcPr>
          <w:p w14:paraId="4399B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33FEBDD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5F359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390" w:type="dxa"/>
            <w:vAlign w:val="center"/>
          </w:tcPr>
          <w:p w14:paraId="266A68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2858" w:type="dxa"/>
            <w:vAlign w:val="center"/>
          </w:tcPr>
          <w:p w14:paraId="5B446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136" w:type="dxa"/>
            <w:vAlign w:val="center"/>
          </w:tcPr>
          <w:p w14:paraId="6AC8CA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</w:tbl>
    <w:p w14:paraId="4EC49107" w14:textId="77777777" w:rsidR="000C5E8D" w:rsidRDefault="000C5E8D" w:rsidP="000C5E8D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0C5E8D" w:rsidRPr="000C5E8D" w14:paraId="0DF09B0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5FCA9C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290A619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E4F4C2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1328592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Действие</w:t>
            </w:r>
          </w:p>
        </w:tc>
      </w:tr>
      <w:tr w:rsidR="006F5B51" w14:paraId="04624DA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2788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390" w:type="dxa"/>
            <w:vAlign w:val="center"/>
          </w:tcPr>
          <w:p w14:paraId="44637B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2858" w:type="dxa"/>
            <w:vAlign w:val="center"/>
          </w:tcPr>
          <w:p w14:paraId="37727A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136" w:type="dxa"/>
            <w:vAlign w:val="center"/>
          </w:tcPr>
          <w:p w14:paraId="3DD08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4D4E0EC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A4AB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390" w:type="dxa"/>
            <w:vAlign w:val="center"/>
          </w:tcPr>
          <w:p w14:paraId="2FA300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2858" w:type="dxa"/>
            <w:vAlign w:val="center"/>
          </w:tcPr>
          <w:p w14:paraId="1B525A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136" w:type="dxa"/>
            <w:vAlign w:val="center"/>
          </w:tcPr>
          <w:p w14:paraId="4153F7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47DCBE5A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69AE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390" w:type="dxa"/>
            <w:vAlign w:val="center"/>
          </w:tcPr>
          <w:p w14:paraId="3EEE72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858" w:type="dxa"/>
            <w:vAlign w:val="center"/>
          </w:tcPr>
          <w:p w14:paraId="5CA6B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136" w:type="dxa"/>
            <w:vAlign w:val="center"/>
          </w:tcPr>
          <w:p w14:paraId="03F42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638C558C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7A7F56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390" w:type="dxa"/>
            <w:vAlign w:val="center"/>
          </w:tcPr>
          <w:p w14:paraId="0224E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2858" w:type="dxa"/>
            <w:vAlign w:val="center"/>
          </w:tcPr>
          <w:p w14:paraId="5E14D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136" w:type="dxa"/>
            <w:vAlign w:val="center"/>
          </w:tcPr>
          <w:p w14:paraId="60BD9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4409124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19BAD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390" w:type="dxa"/>
            <w:vAlign w:val="center"/>
          </w:tcPr>
          <w:p w14:paraId="30206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858" w:type="dxa"/>
            <w:vAlign w:val="center"/>
          </w:tcPr>
          <w:p w14:paraId="6665C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136" w:type="dxa"/>
            <w:vAlign w:val="center"/>
          </w:tcPr>
          <w:p w14:paraId="696AD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5FA5BC85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2B0E7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390" w:type="dxa"/>
            <w:vAlign w:val="center"/>
          </w:tcPr>
          <w:p w14:paraId="64C7FF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2858" w:type="dxa"/>
            <w:vAlign w:val="center"/>
          </w:tcPr>
          <w:p w14:paraId="679ACB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136" w:type="dxa"/>
            <w:vAlign w:val="center"/>
          </w:tcPr>
          <w:p w14:paraId="388EF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453F0EF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743E2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390" w:type="dxa"/>
            <w:vAlign w:val="center"/>
          </w:tcPr>
          <w:p w14:paraId="0ED6F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684EA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136" w:type="dxa"/>
            <w:vAlign w:val="center"/>
          </w:tcPr>
          <w:p w14:paraId="2BBF4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4D67216B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34EE3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390" w:type="dxa"/>
            <w:vAlign w:val="center"/>
          </w:tcPr>
          <w:p w14:paraId="04834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2858" w:type="dxa"/>
            <w:vAlign w:val="center"/>
          </w:tcPr>
          <w:p w14:paraId="3C4BCB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136" w:type="dxa"/>
            <w:vAlign w:val="center"/>
          </w:tcPr>
          <w:p w14:paraId="42BC5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1E7F2D85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879F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390" w:type="dxa"/>
            <w:vAlign w:val="center"/>
          </w:tcPr>
          <w:p w14:paraId="4A1192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2858" w:type="dxa"/>
            <w:vAlign w:val="center"/>
          </w:tcPr>
          <w:p w14:paraId="1F1CDC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136" w:type="dxa"/>
            <w:vAlign w:val="center"/>
          </w:tcPr>
          <w:p w14:paraId="313D7A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10020C07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399431AC" w14:textId="77777777" w:rsidR="006F5B51" w:rsidRDefault="00C962AA">
      <w:pPr>
        <w:pStyle w:val="1"/>
        <w:pageBreakBefore/>
        <w:spacing w:after="360"/>
      </w:pPr>
      <w:bookmarkStart w:id="65" w:name="Xa45b2b51c48f782e29228f6c29b9000edb21a1f"/>
      <w:bookmarkStart w:id="66" w:name="_Toc242310240"/>
      <w:bookmarkEnd w:id="63"/>
      <w:r>
        <w:lastRenderedPageBreak/>
        <w:t>ПРИЛОЖЕНИЕ Д</w:t>
      </w:r>
      <w:bookmarkEnd w:id="66"/>
    </w:p>
    <w:p w14:paraId="0542781E" w14:textId="77777777" w:rsidR="006F5B51" w:rsidRDefault="00C962AA">
      <w:pPr>
        <w:keepNext/>
        <w:jc w:val="center"/>
      </w:pPr>
      <w:r>
        <w:t>(обязательное)</w:t>
      </w:r>
    </w:p>
    <w:p w14:paraId="6206C833" w14:textId="77777777" w:rsidR="006F5B51" w:rsidRDefault="00C962AA">
      <w:pPr>
        <w:keepNext/>
        <w:jc w:val="center"/>
      </w:pPr>
      <w:r>
        <w:rPr>
          <w:b/>
        </w:rPr>
        <w:t>Контрольные перечни методик</w:t>
      </w:r>
    </w:p>
    <w:p w14:paraId="393B3A4C" w14:textId="77777777" w:rsidR="00860657" w:rsidRDefault="006243DC">
      <w:pPr>
        <w:keepNext/>
        <w:ind w:firstLine="709"/>
        <w:jc w:val="both"/>
      </w:pPr>
      <w:r>
        <w:t>Сведения по теме «перечень перед завершением оценки (ИНСТР раздела 13) и проверки М2 раздела 18» сведены в таблицу 94.</w:t>
      </w:r>
    </w:p>
    <w:p w14:paraId="3038536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6F5B51" w14:paraId="7576C6E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7BE519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1F13C1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53EE3B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5AC746BC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68B8A4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591" w:type="dxa"/>
            <w:vAlign w:val="center"/>
          </w:tcPr>
          <w:p w14:paraId="0E83A3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6B168A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08D35D3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9F18D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591" w:type="dxa"/>
            <w:vAlign w:val="center"/>
          </w:tcPr>
          <w:p w14:paraId="32D28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1C836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2AE72B3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FAC3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591" w:type="dxa"/>
            <w:vAlign w:val="center"/>
          </w:tcPr>
          <w:p w14:paraId="7DC90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4820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72F8E830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17169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591" w:type="dxa"/>
            <w:vAlign w:val="center"/>
          </w:tcPr>
          <w:p w14:paraId="76EBCD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F2FAC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27DBF18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51F05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591" w:type="dxa"/>
            <w:vAlign w:val="center"/>
          </w:tcPr>
          <w:p w14:paraId="0D24AC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52EEA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71CA34C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BCD5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591" w:type="dxa"/>
            <w:vAlign w:val="center"/>
          </w:tcPr>
          <w:p w14:paraId="4F401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67EFB3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39E35AC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755766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91" w:type="dxa"/>
            <w:vAlign w:val="center"/>
          </w:tcPr>
          <w:p w14:paraId="34FA6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049A98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63C52916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621ECB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591" w:type="dxa"/>
            <w:vAlign w:val="center"/>
          </w:tcPr>
          <w:p w14:paraId="52619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476F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1B828A64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1DC610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591" w:type="dxa"/>
            <w:vAlign w:val="center"/>
          </w:tcPr>
          <w:p w14:paraId="528614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7CCB3A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1AA8FB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7A03D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591" w:type="dxa"/>
            <w:vAlign w:val="center"/>
          </w:tcPr>
          <w:p w14:paraId="00359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2D287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67E79206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7587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591" w:type="dxa"/>
            <w:vAlign w:val="center"/>
          </w:tcPr>
          <w:p w14:paraId="681BA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74B1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0DC3C762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9D9E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591" w:type="dxa"/>
            <w:vAlign w:val="center"/>
          </w:tcPr>
          <w:p w14:paraId="788E95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101D1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335AE191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AC4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591" w:type="dxa"/>
            <w:vAlign w:val="center"/>
          </w:tcPr>
          <w:p w14:paraId="556E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7F6A7D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0F213A7B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408C5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591" w:type="dxa"/>
            <w:vAlign w:val="center"/>
          </w:tcPr>
          <w:p w14:paraId="628781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391E5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66CEEA77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8CD4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591" w:type="dxa"/>
            <w:vAlign w:val="center"/>
          </w:tcPr>
          <w:p w14:paraId="4539C4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4414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4DA796D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B05B9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591" w:type="dxa"/>
            <w:vAlign w:val="center"/>
          </w:tcPr>
          <w:p w14:paraId="159D43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849" w:type="dxa"/>
            <w:vAlign w:val="center"/>
          </w:tcPr>
          <w:p w14:paraId="4D298A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38A93594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152F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591" w:type="dxa"/>
            <w:vAlign w:val="center"/>
          </w:tcPr>
          <w:p w14:paraId="570A54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425B0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</w:tbl>
    <w:p w14:paraId="4E7942E9" w14:textId="77777777" w:rsidR="000C5E8D" w:rsidRDefault="000C5E8D" w:rsidP="000C5E8D">
      <w:pPr>
        <w:keepNext/>
        <w:spacing w:before="360"/>
      </w:pPr>
      <w:r>
        <w:lastRenderedPageBreak/>
        <w:t>Продолжение таблицы 94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0C5E8D" w:rsidRPr="000C5E8D" w14:paraId="6EAF023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1D08BDD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73668DE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405DEF3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416FD10D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4AF42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591" w:type="dxa"/>
            <w:vAlign w:val="center"/>
          </w:tcPr>
          <w:p w14:paraId="13070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F296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9B3BCA1" w14:textId="77777777" w:rsidR="00860657" w:rsidRDefault="006243DC">
      <w:pPr>
        <w:spacing w:before="360"/>
        <w:ind w:firstLine="709"/>
        <w:jc w:val="both"/>
      </w:pPr>
      <w:r>
        <w:t xml:space="preserve">Большинство пунктов имеет статус выполнено. Частично выполнены четыре (тренд и сезонность, данные </w:t>
      </w:r>
      <w:r>
        <w:rPr>
          <w:i/>
        </w:rPr>
        <w:t>Similarweb</w:t>
      </w:r>
      <w:r>
        <w:t>, период для всех сайтов, перепроверка другими источниками), не выполнен один: отделение брендового трафика от небрендового.</w:t>
      </w:r>
    </w:p>
    <w:p w14:paraId="7F5875AE" w14:textId="77777777" w:rsidR="00860657" w:rsidRDefault="006243DC">
      <w:pPr>
        <w:keepNext/>
        <w:spacing w:before="360"/>
        <w:ind w:firstLine="709"/>
        <w:jc w:val="both"/>
      </w:pPr>
      <w:r>
        <w:t xml:space="preserve">В таблице 95 представлены данные по теме «чек-листы ПС раздела 20, ПЛ раздела 20 и </w:t>
      </w:r>
      <w:r>
        <w:rPr>
          <w:i/>
        </w:rPr>
        <w:t>SW</w:t>
      </w:r>
      <w:r>
        <w:t>Б раздела 15».</w:t>
      </w:r>
    </w:p>
    <w:p w14:paraId="7FA78486" w14:textId="77777777" w:rsidR="006F5B51" w:rsidRDefault="00C962AA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5"/>
        <w:gridCol w:w="1531"/>
        <w:gridCol w:w="3709"/>
      </w:tblGrid>
      <w:tr w:rsidR="006F5B51" w14:paraId="6B7B7F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4" w:type="dxa"/>
            <w:vAlign w:val="center"/>
          </w:tcPr>
          <w:p w14:paraId="589413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31" w:type="dxa"/>
            <w:vAlign w:val="center"/>
          </w:tcPr>
          <w:p w14:paraId="43C385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709" w:type="dxa"/>
            <w:vAlign w:val="center"/>
          </w:tcPr>
          <w:p w14:paraId="3EDAD0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3BB8AE6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BC7F2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531" w:type="dxa"/>
            <w:vAlign w:val="center"/>
          </w:tcPr>
          <w:p w14:paraId="40B0A0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52FBDF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6E5A1BB0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6CCC64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531" w:type="dxa"/>
            <w:vAlign w:val="center"/>
          </w:tcPr>
          <w:p w14:paraId="782F15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41582A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66A1085F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1E51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531" w:type="dxa"/>
            <w:vAlign w:val="center"/>
          </w:tcPr>
          <w:p w14:paraId="1C9C94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DF7CD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604D6C1D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4ACB1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531" w:type="dxa"/>
            <w:vAlign w:val="center"/>
          </w:tcPr>
          <w:p w14:paraId="6D74B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2577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6718AEEC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5399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531" w:type="dxa"/>
            <w:vAlign w:val="center"/>
          </w:tcPr>
          <w:p w14:paraId="5C5C9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615A2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1D537F9A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8FB7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531" w:type="dxa"/>
            <w:vAlign w:val="center"/>
          </w:tcPr>
          <w:p w14:paraId="21FD8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158B5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5629E950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275305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531" w:type="dxa"/>
            <w:vAlign w:val="center"/>
          </w:tcPr>
          <w:p w14:paraId="370B7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4D6C7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B4EEF5B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20E88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531" w:type="dxa"/>
            <w:vAlign w:val="center"/>
          </w:tcPr>
          <w:p w14:paraId="13AF2A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41EC2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5C7B072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E412A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531" w:type="dxa"/>
            <w:vAlign w:val="center"/>
          </w:tcPr>
          <w:p w14:paraId="6519D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2C192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76CD528E" w14:textId="77777777" w:rsidR="00860657" w:rsidRDefault="006243DC">
      <w:pPr>
        <w:spacing w:before="360"/>
        <w:ind w:firstLine="709"/>
        <w:jc w:val="both"/>
      </w:pPr>
      <w:r>
        <w:lastRenderedPageBreak/>
        <w:t xml:space="preserve">Статус частично имеют два пункта ПС: выделение коммерческих и региональных запросов (региональных за 30 дней всего 7) и сверка </w:t>
      </w:r>
      <w:r>
        <w:rPr>
          <w:i/>
        </w:rPr>
        <w:t>Google Trends</w:t>
      </w:r>
      <w:r>
        <w:t xml:space="preserve"> с Вордстатом. Остальные пункты выполнены.</w:t>
      </w:r>
    </w:p>
    <w:p w14:paraId="3DE4FC0F" w14:textId="77777777" w:rsidR="006F5B51" w:rsidRDefault="00C962AA">
      <w:pPr>
        <w:pStyle w:val="1"/>
        <w:pageBreakBefore/>
        <w:spacing w:after="360"/>
      </w:pPr>
      <w:bookmarkStart w:id="67" w:name="X8fcb727f50399f5eba0fee15df6703e0dddc4d1"/>
      <w:bookmarkStart w:id="68" w:name="_Toc242310241"/>
      <w:bookmarkEnd w:id="65"/>
      <w:r>
        <w:lastRenderedPageBreak/>
        <w:t>ПРИЛОЖЕНИЕ Е</w:t>
      </w:r>
      <w:bookmarkEnd w:id="68"/>
    </w:p>
    <w:p w14:paraId="14A6A9A3" w14:textId="77777777" w:rsidR="006F5B51" w:rsidRDefault="00C962AA">
      <w:pPr>
        <w:keepNext/>
        <w:jc w:val="center"/>
      </w:pPr>
      <w:r>
        <w:t>(обязательное)</w:t>
      </w:r>
    </w:p>
    <w:p w14:paraId="58C6920D" w14:textId="77777777" w:rsidR="006F5B51" w:rsidRDefault="00C962AA">
      <w:pPr>
        <w:keepNext/>
        <w:jc w:val="center"/>
      </w:pPr>
      <w:r>
        <w:rPr>
          <w:b/>
        </w:rPr>
        <w:t>Ориентиры стоимости клика</w:t>
      </w:r>
    </w:p>
    <w:p w14:paraId="54DDF3A2" w14:textId="77777777" w:rsidR="006F5B51" w:rsidRDefault="00C962AA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1D871CE" w14:textId="77777777" w:rsidR="00860657" w:rsidRDefault="006243DC">
      <w:pPr>
        <w:keepNext/>
        <w:ind w:firstLine="709"/>
        <w:jc w:val="both"/>
      </w:pPr>
      <w:r>
        <w:t>Материал по теме «ориентиры стоимости клика и цена привлечения платящего клиента» систематизирован в таблице 96.</w:t>
      </w:r>
    </w:p>
    <w:p w14:paraId="4792D183" w14:textId="77777777" w:rsidR="006F5B51" w:rsidRDefault="00C962AA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09"/>
        <w:gridCol w:w="3400"/>
        <w:gridCol w:w="1946"/>
      </w:tblGrid>
      <w:tr w:rsidR="006F5B51" w14:paraId="7815383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09" w:type="dxa"/>
            <w:vAlign w:val="center"/>
          </w:tcPr>
          <w:p w14:paraId="667C7B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0" w:type="dxa"/>
            <w:vAlign w:val="center"/>
          </w:tcPr>
          <w:p w14:paraId="508AD5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46" w:type="dxa"/>
            <w:vAlign w:val="center"/>
          </w:tcPr>
          <w:p w14:paraId="792AC0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6F309C5F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611B4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00" w:type="dxa"/>
            <w:vAlign w:val="center"/>
          </w:tcPr>
          <w:p w14:paraId="6F775E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946" w:type="dxa"/>
            <w:vAlign w:val="center"/>
          </w:tcPr>
          <w:p w14:paraId="5170CB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[39]</w:t>
            </w:r>
          </w:p>
        </w:tc>
      </w:tr>
      <w:tr w:rsidR="006F5B51" w14:paraId="2B5ECE1C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36EBE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00" w:type="dxa"/>
            <w:vAlign w:val="center"/>
          </w:tcPr>
          <w:p w14:paraId="13E99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у.е. (диапазон 0,90–4,80 у.е.)</w:t>
            </w:r>
          </w:p>
        </w:tc>
        <w:tc>
          <w:tcPr>
            <w:tcW w:w="1946" w:type="dxa"/>
            <w:vAlign w:val="center"/>
          </w:tcPr>
          <w:p w14:paraId="048CDF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[40]</w:t>
            </w:r>
          </w:p>
        </w:tc>
      </w:tr>
      <w:tr w:rsidR="006F5B51" w14:paraId="6925445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6F15D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00" w:type="dxa"/>
            <w:vAlign w:val="center"/>
          </w:tcPr>
          <w:p w14:paraId="3344D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у.е.</w:t>
            </w:r>
          </w:p>
        </w:tc>
        <w:tc>
          <w:tcPr>
            <w:tcW w:w="1946" w:type="dxa"/>
            <w:vAlign w:val="center"/>
          </w:tcPr>
          <w:p w14:paraId="73464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6F5B51" w14:paraId="7D8B6892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55BCAA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00" w:type="dxa"/>
            <w:vAlign w:val="center"/>
          </w:tcPr>
          <w:p w14:paraId="41DD67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</w:t>
            </w:r>
          </w:p>
        </w:tc>
        <w:tc>
          <w:tcPr>
            <w:tcW w:w="1946" w:type="dxa"/>
            <w:vAlign w:val="center"/>
          </w:tcPr>
          <w:p w14:paraId="65E0D6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6837A63E" w14:textId="77777777" w:rsidR="006F5B51" w:rsidRDefault="00C962AA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9F18672" w14:textId="77777777" w:rsidR="006F5B51" w:rsidRDefault="00C962AA">
      <w:pPr>
        <w:pStyle w:val="a0"/>
        <w:ind w:firstLine="709"/>
        <w:jc w:val="both"/>
      </w:pPr>
      <w:r>
        <w:t xml:space="preserve">Реальные ставки по запросам ядра не получены, поэтому для планирования принята модельная оценка: ставка выбирается внутри диапазона 0,90–4,80 у.е.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[40]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01BF88CD" w14:textId="77777777" w:rsidR="00860657" w:rsidRDefault="006243DC">
      <w:pPr>
        <w:keepNext/>
        <w:ind w:firstLine="709"/>
        <w:jc w:val="both"/>
      </w:pPr>
      <w:r>
        <w:lastRenderedPageBreak/>
        <w:t>Данные по теме «модельная оценка стоимости привлечения по запросам» приведены в таблице 97.</w:t>
      </w:r>
    </w:p>
    <w:p w14:paraId="2BEFDB98" w14:textId="77777777" w:rsidR="006F5B51" w:rsidRDefault="00C962AA">
      <w:pPr>
        <w:pStyle w:val="a0"/>
        <w:keepNext/>
        <w:spacing w:before="360"/>
      </w:pPr>
      <w: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587"/>
        <w:gridCol w:w="1247"/>
        <w:gridCol w:w="1247"/>
        <w:gridCol w:w="1106"/>
        <w:gridCol w:w="1106"/>
        <w:gridCol w:w="1531"/>
      </w:tblGrid>
      <w:tr w:rsidR="006F5B51" w14:paraId="561517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2BC815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587" w:type="dxa"/>
            <w:vAlign w:val="center"/>
          </w:tcPr>
          <w:p w14:paraId="35F7A5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47" w:type="dxa"/>
            <w:vAlign w:val="center"/>
          </w:tcPr>
          <w:p w14:paraId="7895A4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Ставка, у.е. за клик</w:t>
            </w:r>
          </w:p>
        </w:tc>
        <w:tc>
          <w:tcPr>
            <w:tcW w:w="1247" w:type="dxa"/>
            <w:vAlign w:val="center"/>
          </w:tcPr>
          <w:p w14:paraId="1FCDE9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06" w:type="dxa"/>
            <w:vAlign w:val="center"/>
          </w:tcPr>
          <w:p w14:paraId="397677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06" w:type="dxa"/>
            <w:vAlign w:val="center"/>
          </w:tcPr>
          <w:p w14:paraId="10DA01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531" w:type="dxa"/>
            <w:vAlign w:val="center"/>
          </w:tcPr>
          <w:p w14:paraId="1665AF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83C3141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0221F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87" w:type="dxa"/>
            <w:vAlign w:val="center"/>
          </w:tcPr>
          <w:p w14:paraId="6B55ED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47" w:type="dxa"/>
            <w:vAlign w:val="center"/>
          </w:tcPr>
          <w:p w14:paraId="5A746A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3F3188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06" w:type="dxa"/>
            <w:vAlign w:val="center"/>
          </w:tcPr>
          <w:p w14:paraId="6A3D04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06" w:type="dxa"/>
            <w:vAlign w:val="center"/>
          </w:tcPr>
          <w:p w14:paraId="41EF3C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531" w:type="dxa"/>
            <w:vAlign w:val="center"/>
          </w:tcPr>
          <w:p w14:paraId="11EBA5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6AC164EE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583A4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7" w:type="dxa"/>
            <w:vAlign w:val="center"/>
          </w:tcPr>
          <w:p w14:paraId="4E0AE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47" w:type="dxa"/>
            <w:vAlign w:val="center"/>
          </w:tcPr>
          <w:p w14:paraId="12B00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247" w:type="dxa"/>
            <w:vAlign w:val="center"/>
          </w:tcPr>
          <w:p w14:paraId="062CA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06" w:type="dxa"/>
            <w:vAlign w:val="center"/>
          </w:tcPr>
          <w:p w14:paraId="79CA8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06" w:type="dxa"/>
            <w:vAlign w:val="center"/>
          </w:tcPr>
          <w:p w14:paraId="697AB4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31" w:type="dxa"/>
            <w:vAlign w:val="center"/>
          </w:tcPr>
          <w:p w14:paraId="235E11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78C3587C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84A01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587" w:type="dxa"/>
            <w:vAlign w:val="center"/>
          </w:tcPr>
          <w:p w14:paraId="6A2E8C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16C78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47" w:type="dxa"/>
            <w:vAlign w:val="center"/>
          </w:tcPr>
          <w:p w14:paraId="009E8D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06" w:type="dxa"/>
            <w:vAlign w:val="center"/>
          </w:tcPr>
          <w:p w14:paraId="5D954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426804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vAlign w:val="center"/>
          </w:tcPr>
          <w:p w14:paraId="2B871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4267AC25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9268E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87" w:type="dxa"/>
            <w:vAlign w:val="center"/>
          </w:tcPr>
          <w:p w14:paraId="57367F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47" w:type="dxa"/>
            <w:vAlign w:val="center"/>
          </w:tcPr>
          <w:p w14:paraId="60CEB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247" w:type="dxa"/>
            <w:vAlign w:val="center"/>
          </w:tcPr>
          <w:p w14:paraId="761C3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06" w:type="dxa"/>
            <w:vAlign w:val="center"/>
          </w:tcPr>
          <w:p w14:paraId="32971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6" w:type="dxa"/>
            <w:vAlign w:val="center"/>
          </w:tcPr>
          <w:p w14:paraId="695E7A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  <w:vAlign w:val="center"/>
          </w:tcPr>
          <w:p w14:paraId="689F4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16D2B37C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E43E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587" w:type="dxa"/>
            <w:vAlign w:val="center"/>
          </w:tcPr>
          <w:p w14:paraId="2ED86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47" w:type="dxa"/>
            <w:vAlign w:val="center"/>
          </w:tcPr>
          <w:p w14:paraId="3EB30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247" w:type="dxa"/>
            <w:vAlign w:val="center"/>
          </w:tcPr>
          <w:p w14:paraId="75DC3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06" w:type="dxa"/>
            <w:vAlign w:val="center"/>
          </w:tcPr>
          <w:p w14:paraId="1B423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6" w:type="dxa"/>
            <w:vAlign w:val="center"/>
          </w:tcPr>
          <w:p w14:paraId="56E5DB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4B299F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2C3C5E96" w14:textId="77777777" w:rsidR="006F5B51" w:rsidRDefault="00C962AA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A2C92" w14:textId="77777777" w:rsidR="00CF22ED" w:rsidRDefault="00CF22ED">
      <w:r>
        <w:separator/>
      </w:r>
    </w:p>
  </w:endnote>
  <w:endnote w:type="continuationSeparator" w:id="0">
    <w:p w14:paraId="1648185B" w14:textId="77777777" w:rsidR="00CF22ED" w:rsidRDefault="00CF2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EE692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B6040" w14:textId="77777777" w:rsidR="00CF22ED" w:rsidRDefault="00CF22ED">
      <w:r>
        <w:separator/>
      </w:r>
    </w:p>
  </w:footnote>
  <w:footnote w:type="continuationSeparator" w:id="0">
    <w:p w14:paraId="46D9D637" w14:textId="77777777" w:rsidR="00CF22ED" w:rsidRDefault="00CF22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DD467" w14:textId="77777777" w:rsidR="00C12DA2" w:rsidRDefault="00C12D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5E8D"/>
    <w:rsid w:val="00232E88"/>
    <w:rsid w:val="0025153D"/>
    <w:rsid w:val="004E29B3"/>
    <w:rsid w:val="00590D07"/>
    <w:rsid w:val="006243DC"/>
    <w:rsid w:val="00694B1D"/>
    <w:rsid w:val="006F5B51"/>
    <w:rsid w:val="00784D58"/>
    <w:rsid w:val="007939F6"/>
    <w:rsid w:val="00842E54"/>
    <w:rsid w:val="00860657"/>
    <w:rsid w:val="008924C4"/>
    <w:rsid w:val="008D27B3"/>
    <w:rsid w:val="008D6863"/>
    <w:rsid w:val="00940ECE"/>
    <w:rsid w:val="009E5CDC"/>
    <w:rsid w:val="00A719F1"/>
    <w:rsid w:val="00B4712E"/>
    <w:rsid w:val="00B86B75"/>
    <w:rsid w:val="00B975D4"/>
    <w:rsid w:val="00BC48D5"/>
    <w:rsid w:val="00BF15CE"/>
    <w:rsid w:val="00C02C07"/>
    <w:rsid w:val="00C12DA2"/>
    <w:rsid w:val="00C357BC"/>
    <w:rsid w:val="00C36279"/>
    <w:rsid w:val="00C415F6"/>
    <w:rsid w:val="00C87D85"/>
    <w:rsid w:val="00C962AA"/>
    <w:rsid w:val="00CF22ED"/>
    <w:rsid w:val="00D05668"/>
    <w:rsid w:val="00D66BE1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730552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108</Pages>
  <Words>24061</Words>
  <Characters>137151</Characters>
  <Application>Microsoft Office Word</Application>
  <DocSecurity>0</DocSecurity>
  <Lines>1142</Lines>
  <Paragraphs>321</Paragraphs>
  <ScaleCrop>false</ScaleCrop>
  <Company/>
  <LinksUpToDate>false</LinksUpToDate>
  <CharactersWithSpaces>160891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2026-10-07T22:03:00Z</dcterms:created>
  <dcterms:modified xsi:type="dcterms:W3CDTF">2026-10-07T22:03:00Z</dcterms:modified>
</cp:coreProperties>
</file>