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0C861" w14:textId="77777777" w:rsidR="00EC4549" w:rsidRDefault="00521E3F">
      <w:pPr>
        <w:spacing w:after="0" w:line="360" w:lineRule="exact"/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3A7402D6" w14:textId="77777777" w:rsidR="00EC4549" w:rsidRDefault="00521E3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F9D9E2B" w14:textId="77777777" w:rsidR="00EC4549" w:rsidRDefault="00521E3F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CC9839B" w14:textId="77777777" w:rsidR="00EC4549" w:rsidRDefault="00521E3F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49CA9CB0" w14:textId="77777777" w:rsidR="00EC4549" w:rsidRDefault="00521E3F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7CE9DB6F" w14:textId="77777777" w:rsidR="00EC4549" w:rsidRDefault="00521E3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29426D0" w14:textId="77777777" w:rsidR="00EC4549" w:rsidRDefault="00521E3F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78A1CC35" w14:textId="77777777" w:rsidR="00EC4549" w:rsidRDefault="00521E3F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7223F481" w14:textId="77777777" w:rsidR="00EC4549" w:rsidRDefault="00521E3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867DE64" w14:textId="77777777" w:rsidR="00EC4549" w:rsidRDefault="00521E3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3CB80F6" w14:textId="77777777" w:rsidR="00EC4549" w:rsidRDefault="00521E3F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611F4704" w14:textId="77777777" w:rsidR="00EC4549" w:rsidRDefault="00521E3F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07F442CB" w14:textId="77777777" w:rsidR="00EC4549" w:rsidRDefault="00521E3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40B30D29" w14:textId="77777777" w:rsidR="00EC4549" w:rsidRDefault="00521E3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300CA634" w14:textId="77777777" w:rsidR="00EC4549" w:rsidRDefault="00521E3F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7050D73A" w14:textId="77777777" w:rsidR="00EC4549" w:rsidRDefault="00521E3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C549098" w14:textId="1ACDBAFC" w:rsidR="00D877B5" w:rsidRDefault="00521E3F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0250" w:history="1">
        <w:r w:rsidR="00D877B5" w:rsidRPr="00A93475">
          <w:rPr>
            <w:rStyle w:val="ad"/>
            <w:noProof/>
          </w:rPr>
          <w:t>2 ХОД РАБОТЫ</w:t>
        </w:r>
        <w:r w:rsidR="00D877B5">
          <w:rPr>
            <w:noProof/>
            <w:webHidden/>
          </w:rPr>
          <w:tab/>
        </w:r>
        <w:r w:rsidR="00D877B5">
          <w:rPr>
            <w:noProof/>
            <w:webHidden/>
          </w:rPr>
          <w:fldChar w:fldCharType="begin"/>
        </w:r>
        <w:r w:rsidR="00D877B5">
          <w:rPr>
            <w:noProof/>
            <w:webHidden/>
          </w:rPr>
          <w:instrText xml:space="preserve"> PAGEREF _Toc241930250 \h </w:instrText>
        </w:r>
        <w:r w:rsidR="00D877B5">
          <w:rPr>
            <w:noProof/>
            <w:webHidden/>
          </w:rPr>
        </w:r>
        <w:r w:rsidR="00D877B5">
          <w:rPr>
            <w:noProof/>
            <w:webHidden/>
          </w:rPr>
          <w:fldChar w:fldCharType="separate"/>
        </w:r>
        <w:r w:rsidR="00D877B5">
          <w:rPr>
            <w:noProof/>
            <w:webHidden/>
          </w:rPr>
          <w:t>3</w:t>
        </w:r>
        <w:r w:rsidR="00D877B5">
          <w:rPr>
            <w:noProof/>
            <w:webHidden/>
          </w:rPr>
          <w:fldChar w:fldCharType="end"/>
        </w:r>
      </w:hyperlink>
    </w:p>
    <w:p w14:paraId="133BEE4A" w14:textId="32892771" w:rsidR="00D877B5" w:rsidRDefault="00D877B5">
      <w:pPr>
        <w:pStyle w:val="20"/>
        <w:tabs>
          <w:tab w:val="right" w:leader="dot" w:pos="9345"/>
        </w:tabs>
        <w:rPr>
          <w:noProof/>
        </w:rPr>
      </w:pPr>
      <w:hyperlink w:anchor="_Toc241930251" w:history="1">
        <w:r w:rsidRPr="00A93475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3142E7" w14:textId="67007C75" w:rsidR="00D877B5" w:rsidRDefault="00D877B5">
      <w:pPr>
        <w:pStyle w:val="20"/>
        <w:tabs>
          <w:tab w:val="right" w:leader="dot" w:pos="9345"/>
        </w:tabs>
        <w:rPr>
          <w:noProof/>
        </w:rPr>
      </w:pPr>
      <w:hyperlink w:anchor="_Toc241930252" w:history="1">
        <w:r w:rsidRPr="00A93475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E096B2" w14:textId="3AC1A7EC" w:rsidR="00D877B5" w:rsidRDefault="00D877B5">
      <w:pPr>
        <w:pStyle w:val="20"/>
        <w:tabs>
          <w:tab w:val="right" w:leader="dot" w:pos="9345"/>
        </w:tabs>
        <w:rPr>
          <w:noProof/>
        </w:rPr>
      </w:pPr>
      <w:hyperlink w:anchor="_Toc241930253" w:history="1">
        <w:r w:rsidRPr="00A93475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021163" w14:textId="536ABE24" w:rsidR="00D877B5" w:rsidRDefault="00D877B5">
      <w:pPr>
        <w:pStyle w:val="20"/>
        <w:tabs>
          <w:tab w:val="right" w:leader="dot" w:pos="9345"/>
        </w:tabs>
        <w:rPr>
          <w:noProof/>
        </w:rPr>
      </w:pPr>
      <w:hyperlink w:anchor="_Toc241930254" w:history="1">
        <w:r w:rsidRPr="00A93475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62044B" w14:textId="33B82CF3" w:rsidR="00D877B5" w:rsidRDefault="00D877B5">
      <w:pPr>
        <w:pStyle w:val="20"/>
        <w:tabs>
          <w:tab w:val="right" w:leader="dot" w:pos="9345"/>
        </w:tabs>
        <w:rPr>
          <w:noProof/>
        </w:rPr>
      </w:pPr>
      <w:hyperlink w:anchor="_Toc241930255" w:history="1">
        <w:r w:rsidRPr="00A93475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4B7880" w14:textId="354DA340" w:rsidR="00D877B5" w:rsidRDefault="00D877B5">
      <w:pPr>
        <w:pStyle w:val="20"/>
        <w:tabs>
          <w:tab w:val="right" w:leader="dot" w:pos="9345"/>
        </w:tabs>
        <w:rPr>
          <w:noProof/>
        </w:rPr>
      </w:pPr>
      <w:hyperlink w:anchor="_Toc241930256" w:history="1">
        <w:r w:rsidRPr="00A93475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5ABCBD" w14:textId="0ED93113" w:rsidR="00D877B5" w:rsidRDefault="00D877B5">
      <w:pPr>
        <w:pStyle w:val="20"/>
        <w:tabs>
          <w:tab w:val="right" w:leader="dot" w:pos="9345"/>
        </w:tabs>
        <w:rPr>
          <w:noProof/>
        </w:rPr>
      </w:pPr>
      <w:hyperlink w:anchor="_Toc241930257" w:history="1">
        <w:r w:rsidRPr="00A93475">
          <w:rPr>
            <w:rStyle w:val="ad"/>
            <w:noProof/>
          </w:rPr>
          <w:t>2.7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076A43" w14:textId="50462403" w:rsidR="00D877B5" w:rsidRDefault="00D877B5">
      <w:pPr>
        <w:pStyle w:val="20"/>
        <w:tabs>
          <w:tab w:val="right" w:leader="dot" w:pos="9345"/>
        </w:tabs>
        <w:rPr>
          <w:noProof/>
        </w:rPr>
      </w:pPr>
      <w:hyperlink w:anchor="_Toc241930258" w:history="1">
        <w:r w:rsidRPr="00A93475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8470BF" w14:textId="148E9527" w:rsidR="00D877B5" w:rsidRDefault="00D877B5">
      <w:pPr>
        <w:pStyle w:val="10"/>
        <w:tabs>
          <w:tab w:val="right" w:leader="dot" w:pos="9345"/>
        </w:tabs>
        <w:rPr>
          <w:noProof/>
        </w:rPr>
      </w:pPr>
      <w:hyperlink w:anchor="_Toc241930259" w:history="1">
        <w:r w:rsidRPr="00A93475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E61227" w14:textId="458BFB33" w:rsidR="00D877B5" w:rsidRDefault="00D877B5">
      <w:pPr>
        <w:pStyle w:val="10"/>
        <w:tabs>
          <w:tab w:val="right" w:leader="dot" w:pos="9345"/>
        </w:tabs>
        <w:rPr>
          <w:noProof/>
        </w:rPr>
      </w:pPr>
      <w:hyperlink w:anchor="_Toc241930260" w:history="1">
        <w:r w:rsidRPr="00A9347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6530F93" w14:textId="329A964A" w:rsidR="00D877B5" w:rsidRDefault="00D877B5">
      <w:pPr>
        <w:pStyle w:val="10"/>
        <w:tabs>
          <w:tab w:val="right" w:leader="dot" w:pos="9345"/>
        </w:tabs>
        <w:rPr>
          <w:noProof/>
        </w:rPr>
      </w:pPr>
      <w:hyperlink w:anchor="_Toc241930261" w:history="1">
        <w:r w:rsidRPr="00A9347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B895717" w14:textId="45900CC7" w:rsidR="00D877B5" w:rsidRDefault="00D877B5">
      <w:pPr>
        <w:pStyle w:val="10"/>
        <w:tabs>
          <w:tab w:val="right" w:leader="dot" w:pos="9345"/>
        </w:tabs>
        <w:rPr>
          <w:noProof/>
        </w:rPr>
      </w:pPr>
      <w:hyperlink w:anchor="_Toc241930262" w:history="1">
        <w:r w:rsidRPr="00A93475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DEDB47" w14:textId="3957DA4D" w:rsidR="00D877B5" w:rsidRDefault="00D877B5">
      <w:pPr>
        <w:pStyle w:val="10"/>
        <w:tabs>
          <w:tab w:val="right" w:leader="dot" w:pos="9345"/>
        </w:tabs>
        <w:rPr>
          <w:noProof/>
        </w:rPr>
      </w:pPr>
      <w:hyperlink w:anchor="_Toc241930263" w:history="1">
        <w:r w:rsidRPr="00A93475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8F2F66" w14:textId="18DCE74A" w:rsidR="00D877B5" w:rsidRDefault="00D877B5">
      <w:pPr>
        <w:pStyle w:val="10"/>
        <w:tabs>
          <w:tab w:val="right" w:leader="dot" w:pos="9345"/>
        </w:tabs>
        <w:rPr>
          <w:noProof/>
        </w:rPr>
      </w:pPr>
      <w:hyperlink w:anchor="_Toc241930264" w:history="1">
        <w:r w:rsidRPr="00A93475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41457C" w14:textId="7E1A3896" w:rsidR="00EC4549" w:rsidRDefault="00521E3F">
      <w:pPr>
        <w:pStyle w:val="11"/>
      </w:pPr>
      <w:r>
        <w:fldChar w:fldCharType="end"/>
      </w:r>
    </w:p>
    <w:p w14:paraId="0013818A" w14:textId="77777777" w:rsidR="00EC4549" w:rsidRDefault="00521E3F">
      <w:pPr>
        <w:pStyle w:val="1"/>
        <w:pageBreakBefore/>
        <w:spacing w:before="0" w:after="360" w:line="360" w:lineRule="exact"/>
        <w:ind w:firstLine="709"/>
      </w:pPr>
      <w:bookmarkStart w:id="1" w:name="_Toc241930250"/>
      <w:r>
        <w:rPr>
          <w:sz w:val="28"/>
        </w:rPr>
        <w:lastRenderedPageBreak/>
        <w:t>2 ХОД РАБОТЫ</w:t>
      </w:r>
      <w:bookmarkEnd w:id="1"/>
    </w:p>
    <w:p w14:paraId="075D364C" w14:textId="77777777" w:rsidR="00EC4549" w:rsidRDefault="00521E3F">
      <w:pPr>
        <w:pStyle w:val="2"/>
        <w:spacing w:before="360" w:after="360" w:line="360" w:lineRule="exact"/>
        <w:ind w:firstLine="709"/>
      </w:pPr>
      <w:bookmarkStart w:id="2" w:name="порядок-работы-и-рабочие-книги"/>
      <w:bookmarkStart w:id="3" w:name="_Toc241930251"/>
      <w:r>
        <w:t>2.1 Порядок работы и рабочие книги</w:t>
      </w:r>
      <w:bookmarkEnd w:id="3"/>
    </w:p>
    <w:p w14:paraId="1DF8A6B4" w14:textId="77777777" w:rsidR="00EC4549" w:rsidRDefault="00521E3F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CF090C6" wp14:editId="53EEB3D3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200526" w14:textId="77777777" w:rsidR="00EC4549" w:rsidRDefault="00521E3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Цепочка методик ЛР6</w:t>
      </w:r>
    </w:p>
    <w:p w14:paraId="52726E8D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EC4549" w14:paraId="21E35C8D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B07F8B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4BDCF74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7707D34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0241659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</w:t>
            </w:r>
          </w:p>
        </w:tc>
      </w:tr>
      <w:tr w:rsidR="00EC4549" w14:paraId="4EB4B60B" w14:textId="77777777" w:rsidTr="00EC4549">
        <w:trPr>
          <w:cantSplit/>
          <w:jc w:val="center"/>
        </w:trPr>
        <w:tc>
          <w:tcPr>
            <w:tcW w:w="1192" w:type="dxa"/>
            <w:vAlign w:val="center"/>
          </w:tcPr>
          <w:p w14:paraId="2A62490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17980D5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3F44E29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50B51A0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EC4549" w14:paraId="232870C9" w14:textId="77777777" w:rsidTr="00EC4549">
        <w:trPr>
          <w:cantSplit/>
          <w:jc w:val="center"/>
        </w:trPr>
        <w:tc>
          <w:tcPr>
            <w:tcW w:w="1192" w:type="dxa"/>
            <w:vAlign w:val="center"/>
          </w:tcPr>
          <w:p w14:paraId="05B8979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159D572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502522F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3BBB7FF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EC4549" w14:paraId="45692AB5" w14:textId="77777777" w:rsidTr="00EC4549">
        <w:trPr>
          <w:cantSplit/>
          <w:jc w:val="center"/>
        </w:trPr>
        <w:tc>
          <w:tcPr>
            <w:tcW w:w="1192" w:type="dxa"/>
            <w:vAlign w:val="center"/>
          </w:tcPr>
          <w:p w14:paraId="617B8AE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5B8C055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25B5195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2F9A16C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EC4549" w14:paraId="7D0D53D2" w14:textId="77777777" w:rsidTr="00EC4549">
        <w:trPr>
          <w:cantSplit/>
          <w:jc w:val="center"/>
        </w:trPr>
        <w:tc>
          <w:tcPr>
            <w:tcW w:w="1192" w:type="dxa"/>
            <w:vAlign w:val="center"/>
          </w:tcPr>
          <w:p w14:paraId="6E984E1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63F907F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63B2BA4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5AA1678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EC4549" w14:paraId="161844A7" w14:textId="77777777" w:rsidTr="00EC4549">
        <w:trPr>
          <w:cantSplit/>
          <w:jc w:val="center"/>
        </w:trPr>
        <w:tc>
          <w:tcPr>
            <w:tcW w:w="1192" w:type="dxa"/>
            <w:vAlign w:val="center"/>
          </w:tcPr>
          <w:p w14:paraId="03559ED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06BA97C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3F5CD38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672BCB0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3C0E793C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Расчеты ведутся по формулам шаблонов; там, где методика (</w:t>
      </w:r>
      <w:r>
        <w:rPr>
          <w:i/>
          <w:sz w:val="28"/>
        </w:rPr>
        <w:t>docx</w:t>
      </w:r>
      <w:r>
        <w:rPr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  <w:sz w:val="28"/>
        </w:rPr>
        <w:t>N</w:t>
      </w:r>
      <w:r>
        <w:rPr>
          <w:sz w:val="28"/>
        </w:rPr>
        <w:t>» каждой книги.</w:t>
      </w:r>
    </w:p>
    <w:p w14:paraId="124DBFFA" w14:textId="77777777" w:rsidR="00EC4549" w:rsidRDefault="00521E3F">
      <w:pPr>
        <w:pStyle w:val="2"/>
        <w:spacing w:before="360" w:after="360" w:line="360" w:lineRule="exact"/>
        <w:ind w:firstLine="709"/>
      </w:pPr>
      <w:bookmarkStart w:id="4" w:name="Xea2e0351488d2dccc444fc8980e855e53dc7366"/>
      <w:bookmarkStart w:id="5" w:name="_Toc241930252"/>
      <w:bookmarkEnd w:id="2"/>
      <w:r>
        <w:t>2.2 Методика 6.1. Ценностное предложение и цифровой товар</w:t>
      </w:r>
      <w:bookmarkEnd w:id="5"/>
    </w:p>
    <w:p w14:paraId="4BCA90BE" w14:textId="77777777" w:rsidR="00EC4549" w:rsidRDefault="00521E3F">
      <w:pPr>
        <w:pStyle w:val="3"/>
        <w:spacing w:before="360" w:after="360" w:line="360" w:lineRule="exact"/>
        <w:ind w:firstLine="709"/>
      </w:pPr>
      <w:bookmarkStart w:id="6" w:name="доказательная-база-и-проблемы-клиентов"/>
      <w:r>
        <w:rPr>
          <w:sz w:val="28"/>
        </w:rPr>
        <w:t>2.2.1 Доказательная база и проблемы клиентов</w:t>
      </w:r>
    </w:p>
    <w:p w14:paraId="351FA855" w14:textId="77777777" w:rsidR="00EC4549" w:rsidRDefault="00521E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источников содержит 19 записей: Вордстат,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опрос 27 студентов (ЛР4),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  <w:sz w:val="28"/>
        </w:rPr>
        <w:t>Trustpilot</w:t>
      </w:r>
      <w:r>
        <w:rPr>
          <w:sz w:val="28"/>
        </w:rPr>
        <w:t>, собраны 02.10.2026, приложение В; опрос – 27 высказываний, данные пробного опроса).</w:t>
      </w:r>
    </w:p>
    <w:p w14:paraId="1A89A085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EC4549" w14:paraId="61F94B1A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2CDFC76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1FF1F0B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1FAC9A1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3B9F1BC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C4549" w14:paraId="52CE649A" w14:textId="77777777" w:rsidTr="00EC4549">
        <w:trPr>
          <w:cantSplit/>
          <w:jc w:val="center"/>
        </w:trPr>
        <w:tc>
          <w:tcPr>
            <w:tcW w:w="913" w:type="dxa"/>
            <w:vAlign w:val="center"/>
          </w:tcPr>
          <w:p w14:paraId="33C30BE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5CAD30A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B30614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0A113FE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C4549" w14:paraId="2F42BABC" w14:textId="77777777" w:rsidTr="00EC4549">
        <w:trPr>
          <w:cantSplit/>
          <w:jc w:val="center"/>
        </w:trPr>
        <w:tc>
          <w:tcPr>
            <w:tcW w:w="913" w:type="dxa"/>
            <w:vAlign w:val="center"/>
          </w:tcPr>
          <w:p w14:paraId="52F64B4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4DB39D4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7EA520C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1FE8564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C4549" w14:paraId="653F7F2D" w14:textId="77777777" w:rsidTr="00EC4549">
        <w:trPr>
          <w:cantSplit/>
          <w:jc w:val="center"/>
        </w:trPr>
        <w:tc>
          <w:tcPr>
            <w:tcW w:w="913" w:type="dxa"/>
            <w:vAlign w:val="center"/>
          </w:tcPr>
          <w:p w14:paraId="2E02891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3251826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7C03B35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3503938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C4549" w14:paraId="3F4B1D1D" w14:textId="77777777" w:rsidTr="00EC4549">
        <w:trPr>
          <w:cantSplit/>
          <w:jc w:val="center"/>
        </w:trPr>
        <w:tc>
          <w:tcPr>
            <w:tcW w:w="913" w:type="dxa"/>
            <w:vAlign w:val="center"/>
          </w:tcPr>
          <w:p w14:paraId="4FFED91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7EDADE8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2D96FFF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14E5647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C4549" w14:paraId="7F47ECCC" w14:textId="77777777" w:rsidTr="00EC4549">
        <w:trPr>
          <w:cantSplit/>
          <w:jc w:val="center"/>
        </w:trPr>
        <w:tc>
          <w:tcPr>
            <w:tcW w:w="913" w:type="dxa"/>
            <w:vAlign w:val="center"/>
          </w:tcPr>
          <w:p w14:paraId="3FA8C81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4911CD9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4B07DCA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07A926F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C4549" w14:paraId="37D89B5F" w14:textId="77777777" w:rsidTr="00EC4549">
        <w:trPr>
          <w:cantSplit/>
          <w:jc w:val="center"/>
        </w:trPr>
        <w:tc>
          <w:tcPr>
            <w:tcW w:w="913" w:type="dxa"/>
            <w:vAlign w:val="center"/>
          </w:tcPr>
          <w:p w14:paraId="05545AF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1032EEE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0D03013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4752356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0BCD6042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Опорная проблема – </w:t>
      </w:r>
      <w:r>
        <w:rPr>
          <w:i/>
          <w:sz w:val="28"/>
        </w:rPr>
        <w:t>P-002</w:t>
      </w:r>
      <w:r>
        <w:rPr>
          <w:sz w:val="28"/>
        </w:rPr>
        <w:t xml:space="preserve">: нет единого инструмента для всех нотаций проекта (индекс 74). По формуле </w:t>
      </w:r>
      <w:r>
        <w:rPr>
          <w:i/>
          <w:sz w:val="28"/>
        </w:rPr>
        <w:t>docx</w:t>
      </w:r>
      <w:r>
        <w:rPr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60F28829" w14:textId="77777777" w:rsidR="00EC4549" w:rsidRDefault="00521E3F">
      <w:pPr>
        <w:pStyle w:val="3"/>
        <w:spacing w:before="360" w:after="360" w:line="360" w:lineRule="exact"/>
        <w:ind w:firstLine="709"/>
      </w:pPr>
      <w:bookmarkStart w:id="7" w:name="X5ce5f765abe247eb8f6cb90e6b49bb287077418"/>
      <w:bookmarkEnd w:id="6"/>
      <w:r>
        <w:rPr>
          <w:sz w:val="28"/>
        </w:rPr>
        <w:t>2.2.2 Ценностное предложение, товар и монетизация</w:t>
      </w:r>
    </w:p>
    <w:p w14:paraId="535E71F9" w14:textId="77777777" w:rsidR="00EC4549" w:rsidRDefault="00521E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</w:t>
      </w:r>
      <w:r>
        <w:rPr>
          <w:i/>
          <w:sz w:val="28"/>
        </w:rPr>
        <w:t>VP-001</w:t>
      </w:r>
      <w:r>
        <w:rPr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к проектам и учебным работам,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конкурентов) и имеет бесплатный уровень </w:t>
      </w:r>
      <w:r>
        <w:rPr>
          <w:i/>
          <w:sz w:val="28"/>
        </w:rPr>
        <w:t>Free</w:t>
      </w:r>
      <w:r>
        <w:rPr>
          <w:sz w:val="28"/>
        </w:rPr>
        <w:t>.</w:t>
      </w:r>
    </w:p>
    <w:p w14:paraId="69473891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товар </w:t>
      </w:r>
      <w:r>
        <w:rPr>
          <w:i/>
          <w:sz w:val="28"/>
        </w:rPr>
        <w:t>PR-001</w:t>
      </w:r>
      <w:r>
        <w:rPr>
          <w:sz w:val="28"/>
        </w:rPr>
        <w:t xml:space="preserve"> – веб-платформа (</w:t>
      </w:r>
      <w:r>
        <w:rPr>
          <w:i/>
          <w:sz w:val="28"/>
        </w:rPr>
        <w:t>PWA</w:t>
      </w:r>
      <w:r>
        <w:rPr>
          <w:sz w:val="28"/>
        </w:rPr>
        <w:t xml:space="preserve">): редактор диаграмм «как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</w:t>
      </w:r>
      <w:r>
        <w:rPr>
          <w:sz w:val="28"/>
        </w:rPr>
        <w:lastRenderedPageBreak/>
        <w:t xml:space="preserve">Петри с ИИ-ассистентом; индекс оформленности 100.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на год, 40 </w:t>
      </w:r>
      <w:r>
        <w:rPr>
          <w:i/>
          <w:sz w:val="28"/>
        </w:rPr>
        <w:t>USD</w:t>
      </w:r>
      <w:r>
        <w:rPr>
          <w:sz w:val="28"/>
        </w:rPr>
        <w:t xml:space="preserve">); </w:t>
      </w:r>
      <w:r>
        <w:rPr>
          <w:i/>
          <w:sz w:val="28"/>
        </w:rPr>
        <w:t>Free</w:t>
      </w:r>
      <w:r>
        <w:rPr>
          <w:sz w:val="28"/>
        </w:rPr>
        <w:t xml:space="preserve"> – бесплатная зона. Потенциальная годовая выручка (уровень </w:t>
      </w:r>
      <w:r>
        <w:rPr>
          <w:i/>
          <w:sz w:val="28"/>
        </w:rPr>
        <w:t>SAM</w:t>
      </w:r>
      <w:r>
        <w:rPr>
          <w:sz w:val="28"/>
        </w:rPr>
        <w:t>) при 1 634 платящих пользователях (ЛР2-3, ЛР4) – 65 360 </w:t>
      </w:r>
      <w:r>
        <w:rPr>
          <w:i/>
          <w:sz w:val="28"/>
        </w:rPr>
        <w:t>USD</w:t>
      </w:r>
      <w:r>
        <w:rPr>
          <w:sz w:val="28"/>
        </w:rPr>
        <w:t>, достижимая выручка первого года (</w:t>
      </w:r>
      <w:r>
        <w:rPr>
          <w:i/>
          <w:sz w:val="28"/>
        </w:rPr>
        <w:t>SOM</w:t>
      </w:r>
      <w:r>
        <w:rPr>
          <w:sz w:val="28"/>
        </w:rPr>
        <w:t>) – 249–16 590 </w:t>
      </w:r>
      <w:r>
        <w:rPr>
          <w:i/>
          <w:sz w:val="28"/>
        </w:rPr>
        <w:t>BYN</w:t>
      </w:r>
      <w:r>
        <w:rPr>
          <w:sz w:val="28"/>
        </w:rPr>
        <w:t xml:space="preserve">; монетизационный потенциал </w:t>
      </w:r>
      <w:r>
        <w:rPr>
          <w:i/>
          <w:sz w:val="28"/>
        </w:rPr>
        <w:t>M-001</w:t>
      </w:r>
      <w:r>
        <w:rPr>
          <w:sz w:val="28"/>
        </w:rPr>
        <w:t xml:space="preserve"> – 86, </w:t>
      </w:r>
      <w:r>
        <w:rPr>
          <w:i/>
          <w:sz w:val="28"/>
        </w:rPr>
        <w:t>M-002</w:t>
      </w:r>
      <w:r>
        <w:rPr>
          <w:sz w:val="28"/>
        </w:rPr>
        <w:t xml:space="preserve"> – 74. Индекс связности цепочки: 86 (</w:t>
      </w:r>
      <w:r>
        <w:rPr>
          <w:i/>
          <w:sz w:val="28"/>
        </w:rPr>
        <w:t>CHK-001</w:t>
      </w:r>
      <w:r>
        <w:rPr>
          <w:sz w:val="28"/>
        </w:rPr>
        <w:t>) и 83 (</w:t>
      </w:r>
      <w:r>
        <w:rPr>
          <w:i/>
          <w:sz w:val="28"/>
        </w:rPr>
        <w:t>CHK-002</w:t>
      </w:r>
      <w:r>
        <w:rPr>
          <w:sz w:val="28"/>
        </w:rPr>
        <w:t>).</w:t>
      </w:r>
    </w:p>
    <w:p w14:paraId="6C520E15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EC4549" w14:paraId="2DE53B8E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22F31BB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637A03A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5AEC14C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C4549" w14:paraId="7BBF892C" w14:textId="77777777" w:rsidTr="00EC4549">
        <w:trPr>
          <w:cantSplit/>
          <w:jc w:val="center"/>
        </w:trPr>
        <w:tc>
          <w:tcPr>
            <w:tcW w:w="4120" w:type="dxa"/>
            <w:vAlign w:val="center"/>
          </w:tcPr>
          <w:p w14:paraId="4E2A91B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5224551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56E0739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EC4549" w14:paraId="0D8D04EA" w14:textId="77777777" w:rsidTr="00EC4549">
        <w:trPr>
          <w:cantSplit/>
          <w:jc w:val="center"/>
        </w:trPr>
        <w:tc>
          <w:tcPr>
            <w:tcW w:w="4120" w:type="dxa"/>
            <w:vAlign w:val="center"/>
          </w:tcPr>
          <w:p w14:paraId="7DFE5FF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22B4275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7455759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EC4549" w14:paraId="1ED8438E" w14:textId="77777777" w:rsidTr="00EC4549">
        <w:trPr>
          <w:cantSplit/>
          <w:jc w:val="center"/>
        </w:trPr>
        <w:tc>
          <w:tcPr>
            <w:tcW w:w="4120" w:type="dxa"/>
            <w:vAlign w:val="center"/>
          </w:tcPr>
          <w:p w14:paraId="76023D9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4F0135E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7C7E92F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69A458F4" w14:textId="77777777" w:rsidR="00EC4549" w:rsidRDefault="00521E3F">
      <w:pPr>
        <w:pStyle w:val="2"/>
        <w:spacing w:before="360" w:after="360" w:line="360" w:lineRule="exact"/>
        <w:ind w:firstLine="709"/>
      </w:pPr>
      <w:bookmarkStart w:id="8" w:name="методика-6.2.-бизнес-модель-по-канвас"/>
      <w:bookmarkStart w:id="9" w:name="_Toc241930253"/>
      <w:bookmarkEnd w:id="4"/>
      <w:bookmarkEnd w:id="7"/>
      <w:r>
        <w:t>2.3 Методика 6.2. Бизнес-модель по Канвас</w:t>
      </w:r>
      <w:bookmarkEnd w:id="9"/>
    </w:p>
    <w:p w14:paraId="60F57596" w14:textId="77777777" w:rsidR="00EC4549" w:rsidRDefault="00521E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43ACD961" w14:textId="77777777" w:rsidR="00EC4549" w:rsidRDefault="00521E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7592D4" wp14:editId="448E7514">
            <wp:extent cx="5334000" cy="3111499"/>
            <wp:effectExtent l="0" t="0" r="0" b="0"/>
            <wp:docPr id="1645773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1C2891" w14:textId="77777777" w:rsidR="00EC4549" w:rsidRDefault="00521E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Канвас </w:t>
      </w:r>
      <w:r>
        <w:rPr>
          <w:i/>
          <w:sz w:val="28"/>
        </w:rPr>
        <w:t>NotaCode</w:t>
      </w:r>
      <w:r>
        <w:rPr>
          <w:sz w:val="28"/>
        </w:rPr>
        <w:t xml:space="preserve"> и статусы блоков</w:t>
      </w:r>
    </w:p>
    <w:p w14:paraId="284D23B6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EC4549" w14:paraId="6AE21FF6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325FB93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1D511A0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4B5FFDA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3C9275E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59C1623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C4549" w14:paraId="7AE5B901" w14:textId="77777777" w:rsidTr="00EC4549">
        <w:trPr>
          <w:cantSplit/>
          <w:jc w:val="center"/>
        </w:trPr>
        <w:tc>
          <w:tcPr>
            <w:tcW w:w="2825" w:type="dxa"/>
            <w:vAlign w:val="center"/>
          </w:tcPr>
          <w:p w14:paraId="7FF118D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5F53400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7CC4ED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3F9897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671A66C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C4549" w14:paraId="730386FA" w14:textId="77777777" w:rsidTr="00EC4549">
        <w:trPr>
          <w:cantSplit/>
          <w:jc w:val="center"/>
        </w:trPr>
        <w:tc>
          <w:tcPr>
            <w:tcW w:w="2825" w:type="dxa"/>
            <w:vAlign w:val="center"/>
          </w:tcPr>
          <w:p w14:paraId="59F75DF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01DC974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6A49B1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3DEBDD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4324BA1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C4549" w14:paraId="3E9E5614" w14:textId="77777777" w:rsidTr="00EC4549">
        <w:trPr>
          <w:cantSplit/>
          <w:jc w:val="center"/>
        </w:trPr>
        <w:tc>
          <w:tcPr>
            <w:tcW w:w="2825" w:type="dxa"/>
            <w:vAlign w:val="center"/>
          </w:tcPr>
          <w:p w14:paraId="695E0C5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580D738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716B64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5D5C65C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CB9CA9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C4549" w14:paraId="6C583B4F" w14:textId="77777777" w:rsidTr="00EC4549">
        <w:trPr>
          <w:cantSplit/>
          <w:jc w:val="center"/>
        </w:trPr>
        <w:tc>
          <w:tcPr>
            <w:tcW w:w="2825" w:type="dxa"/>
            <w:vAlign w:val="center"/>
          </w:tcPr>
          <w:p w14:paraId="5B5918D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041A558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014F239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5413FBC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1DAF623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C4549" w14:paraId="7F564F8D" w14:textId="77777777" w:rsidTr="00EC4549">
        <w:trPr>
          <w:cantSplit/>
          <w:jc w:val="center"/>
        </w:trPr>
        <w:tc>
          <w:tcPr>
            <w:tcW w:w="2825" w:type="dxa"/>
            <w:vAlign w:val="center"/>
          </w:tcPr>
          <w:p w14:paraId="0FE849A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Потоки доходов</w:t>
            </w:r>
          </w:p>
        </w:tc>
        <w:tc>
          <w:tcPr>
            <w:tcW w:w="2129" w:type="dxa"/>
            <w:vAlign w:val="center"/>
          </w:tcPr>
          <w:p w14:paraId="5D5E3A3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02EB88A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0E6252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82BB1F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C4549" w14:paraId="1479A466" w14:textId="77777777" w:rsidTr="00EC4549">
        <w:trPr>
          <w:cantSplit/>
          <w:jc w:val="center"/>
        </w:trPr>
        <w:tc>
          <w:tcPr>
            <w:tcW w:w="2825" w:type="dxa"/>
            <w:vAlign w:val="center"/>
          </w:tcPr>
          <w:p w14:paraId="2D36CEB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2AA5B52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32243FA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33AA243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13BF6D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EC4549" w14:paraId="641B0325" w14:textId="77777777" w:rsidTr="00EC4549">
        <w:trPr>
          <w:cantSplit/>
          <w:jc w:val="center"/>
        </w:trPr>
        <w:tc>
          <w:tcPr>
            <w:tcW w:w="2825" w:type="dxa"/>
            <w:vAlign w:val="center"/>
          </w:tcPr>
          <w:p w14:paraId="19A48E0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58EAA75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3D22C94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7A8FF79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019428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EC4549" w14:paraId="760AEB18" w14:textId="77777777" w:rsidTr="00EC4549">
        <w:trPr>
          <w:cantSplit/>
          <w:jc w:val="center"/>
        </w:trPr>
        <w:tc>
          <w:tcPr>
            <w:tcW w:w="2825" w:type="dxa"/>
            <w:vAlign w:val="center"/>
          </w:tcPr>
          <w:p w14:paraId="7B54A02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7891978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046E939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2120222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8CC05E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EC4549" w14:paraId="240F55E7" w14:textId="77777777" w:rsidTr="00EC4549">
        <w:trPr>
          <w:cantSplit/>
          <w:jc w:val="center"/>
        </w:trPr>
        <w:tc>
          <w:tcPr>
            <w:tcW w:w="2825" w:type="dxa"/>
            <w:vAlign w:val="center"/>
          </w:tcPr>
          <w:p w14:paraId="1BE9EDC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7854DBD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6A8399E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55B527F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21CBD74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7B5F49D8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1A0D5E3" w14:textId="77777777" w:rsidR="00EC4549" w:rsidRDefault="00521E3F">
      <w:pPr>
        <w:pStyle w:val="2"/>
        <w:spacing w:before="360" w:after="360" w:line="360" w:lineRule="exact"/>
        <w:ind w:firstLine="709"/>
      </w:pPr>
      <w:bookmarkStart w:id="10" w:name="Xb059a1de5fe4466041bf29ddbf407c46ea6b1ff"/>
      <w:bookmarkStart w:id="11" w:name="_Toc241930254"/>
      <w:bookmarkEnd w:id="8"/>
      <w:r>
        <w:t>2.4 Методика 6.3. Бизнес-логика и пользовательские сценарии</w:t>
      </w:r>
      <w:bookmarkEnd w:id="11"/>
    </w:p>
    <w:p w14:paraId="623A2706" w14:textId="77777777" w:rsidR="00EC4549" w:rsidRDefault="00521E3F">
      <w:pPr>
        <w:pStyle w:val="3"/>
        <w:spacing w:before="360" w:after="360" w:line="360" w:lineRule="exact"/>
        <w:ind w:firstLine="709"/>
      </w:pPr>
      <w:bookmarkStart w:id="12" w:name="бизнес-логика"/>
      <w:r>
        <w:rPr>
          <w:sz w:val="28"/>
        </w:rPr>
        <w:t>2.4.1 Бизнес-логика</w:t>
      </w:r>
    </w:p>
    <w:p w14:paraId="6BF80EE8" w14:textId="77777777" w:rsidR="00EC4549" w:rsidRDefault="00521E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Бизнес-логика записана в трех версиях (лист «Журнал_6_3»).</w:t>
      </w:r>
    </w:p>
    <w:p w14:paraId="2660D28B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а компания монетизирует ее через подписку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за пользователя при бесплатном уровне </w:t>
      </w:r>
      <w:r>
        <w:rPr>
          <w:i/>
          <w:sz w:val="28"/>
        </w:rPr>
        <w:t>Free</w:t>
      </w:r>
      <w:r>
        <w:rPr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и удержанием.</w:t>
      </w:r>
    </w:p>
    <w:p w14:paraId="6B79E680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3E8CABB2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Проверочная версия: Сегмент (студенты, аналитики ПО; </w:t>
      </w:r>
      <w:r>
        <w:rPr>
          <w:i/>
          <w:sz w:val="28"/>
        </w:rPr>
        <w:t>A-006</w:t>
      </w:r>
      <w:r>
        <w:rPr>
          <w:sz w:val="28"/>
        </w:rPr>
        <w:t xml:space="preserve">) -&gt; проблема </w:t>
      </w:r>
      <w:r>
        <w:rPr>
          <w:i/>
          <w:sz w:val="28"/>
        </w:rPr>
        <w:t>P-002</w:t>
      </w:r>
      <w:r>
        <w:rPr>
          <w:sz w:val="28"/>
        </w:rPr>
        <w:t xml:space="preserve"> (</w:t>
      </w:r>
      <w:r>
        <w:rPr>
          <w:i/>
          <w:sz w:val="28"/>
        </w:rPr>
        <w:t>A-001</w:t>
      </w:r>
      <w:r>
        <w:rPr>
          <w:sz w:val="28"/>
        </w:rPr>
        <w:t xml:space="preserve">) -&gt;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(6.1) -&gt; механизм (единый редактор и набор нотаций; </w:t>
      </w:r>
      <w:r>
        <w:rPr>
          <w:i/>
          <w:sz w:val="28"/>
        </w:rPr>
        <w:t>BL-002</w:t>
      </w:r>
      <w:r>
        <w:rPr>
          <w:sz w:val="28"/>
        </w:rPr>
        <w:t xml:space="preserve">) -&gt; сценарий </w:t>
      </w:r>
      <w:r>
        <w:rPr>
          <w:i/>
          <w:sz w:val="28"/>
        </w:rPr>
        <w:t>S-004</w:t>
      </w:r>
      <w:r>
        <w:rPr>
          <w:sz w:val="28"/>
        </w:rPr>
        <w:t xml:space="preserve">, </w:t>
      </w:r>
      <w:r>
        <w:rPr>
          <w:i/>
          <w:sz w:val="28"/>
        </w:rPr>
        <w:t>S-005</w:t>
      </w:r>
      <w:r>
        <w:rPr>
          <w:sz w:val="28"/>
        </w:rPr>
        <w:t xml:space="preserve"> -&gt; монетизация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(</w:t>
      </w:r>
      <w:r>
        <w:rPr>
          <w:i/>
          <w:sz w:val="28"/>
        </w:rPr>
        <w:t>A-003</w:t>
      </w:r>
      <w:r>
        <w:rPr>
          <w:sz w:val="28"/>
        </w:rPr>
        <w:t xml:space="preserve">, </w:t>
      </w:r>
      <w:r>
        <w:rPr>
          <w:i/>
          <w:sz w:val="28"/>
        </w:rPr>
        <w:t>A-004</w:t>
      </w:r>
      <w:r>
        <w:rPr>
          <w:sz w:val="28"/>
        </w:rPr>
        <w:t>) -&gt; операционная способность (</w:t>
      </w:r>
      <w:r>
        <w:rPr>
          <w:i/>
          <w:sz w:val="28"/>
        </w:rPr>
        <w:t>BL-006</w:t>
      </w:r>
      <w:r>
        <w:rPr>
          <w:sz w:val="28"/>
        </w:rPr>
        <w:t>, гипотеза) -&gt; метрики (</w:t>
      </w:r>
      <w:r>
        <w:rPr>
          <w:i/>
          <w:sz w:val="28"/>
        </w:rPr>
        <w:t>BL-007</w:t>
      </w:r>
      <w:r>
        <w:rPr>
          <w:sz w:val="28"/>
        </w:rPr>
        <w:t>).</w:t>
      </w:r>
    </w:p>
    <w:p w14:paraId="35A3946C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5F81B505" w14:textId="77777777" w:rsidR="00EC4549" w:rsidRDefault="00521E3F">
      <w:pPr>
        <w:pStyle w:val="3"/>
        <w:spacing w:before="360" w:after="360" w:line="360" w:lineRule="exact"/>
        <w:ind w:firstLine="709"/>
      </w:pPr>
      <w:bookmarkStart w:id="13" w:name="сценарии-требования-и-приоритеты"/>
      <w:bookmarkEnd w:id="12"/>
      <w:r>
        <w:rPr>
          <w:sz w:val="28"/>
        </w:rPr>
        <w:t>2.4.2 Сценарии, требования и приоритеты</w:t>
      </w:r>
    </w:p>
    <w:p w14:paraId="0E0A6D17" w14:textId="77777777" w:rsidR="00EC4549" w:rsidRDefault="00521E3F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EC4549" w14:paraId="33B9E885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4107D0E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63E583E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770152C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08D0DEA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4FF98D9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C4549" w14:paraId="4933C1AB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7E1A0A2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4804AA8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760FAD2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52737BE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33651DC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C4549" w14:paraId="0BD92A8D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6199925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5B8EF50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165C0CC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6463F1D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69415EA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C4549" w14:paraId="531BBF20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25421CB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7453985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46089DA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5395956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2C91093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C4549" w14:paraId="605C8366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6A800C4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4D64284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166B25B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793584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5AAE00A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C4549" w14:paraId="30F764BB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5829D3B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57AD0B3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249546F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DCFDB0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7A1273F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C4549" w14:paraId="28E979D0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1DE034F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3D5D028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3436FF9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3CF7F1B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0F00B34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C4549" w14:paraId="2302B60C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1FF2F90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4749556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635EC0B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4513F3F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2983092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C4549" w14:paraId="14920188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3A0EA98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5F8A583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5967FED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05A8606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278781F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C4549" w14:paraId="2941B2C7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40516A3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0E6589F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686AA07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5D9B105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20CE669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C4549" w14:paraId="68B8728B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5874378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7D845CC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59E8842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4823A79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1AE1EFC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C4549" w14:paraId="2C2EF89E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070F22C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6AB4FAE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3C0BA53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25CD717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5586B73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C4549" w14:paraId="4E0C40E2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21049E1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49329AC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3568686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017A4CC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4BDF3BF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4721EE5A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EC4549" w14:paraId="3B874463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7BC1BAC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5227341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4506416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1C08E21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1BD670F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0CB94B3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EC4549" w14:paraId="580B5970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4F5767C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673500A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7766EBD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271B95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1FE1428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FC15CA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C4549" w14:paraId="46F10F57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46730C6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46B0C3A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064DF85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83DF1C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7B726CD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FC72C0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C4549" w14:paraId="4C610776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28E64DC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F-003</w:t>
            </w:r>
          </w:p>
        </w:tc>
        <w:tc>
          <w:tcPr>
            <w:tcW w:w="2968" w:type="dxa"/>
            <w:vAlign w:val="center"/>
          </w:tcPr>
          <w:p w14:paraId="2641B41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41A69B1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2F97A44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678728F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473B636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C4549" w14:paraId="1354CD1C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416817A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5161319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18B7933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5596A0E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0EA6CF0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3060F99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C4549" w14:paraId="1FBBD0C8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374D732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3148748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43ABC14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2F219C6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3779E15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59C6190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C4549" w14:paraId="0DC1FDB2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03453FF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12B34F6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03FAF60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DBC099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41C9749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6889E92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C4549" w14:paraId="45BDC23B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662E538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1A4849C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62430CF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4154557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5B60716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DEA6F5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C4549" w14:paraId="7C5F272C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1BD12DA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42D1E9F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0A09715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74DCA7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6E5CB8A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7624C9D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C4549" w14:paraId="6F703663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696EB18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569C78B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4BCF7F3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251059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94FBE0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733911E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C4549" w14:paraId="0D6356E2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3EE356C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32859A1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4A743C5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83CB2D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BA5FA5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298278D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C4549" w14:paraId="59CCCEC7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3708D01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6824518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5458B15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9971AE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64F0361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E58A55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C4549" w14:paraId="34CB90D9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21259B0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3AB8791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520A274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A91599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652688F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12612B6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C4549" w14:paraId="2FA63CB3" w14:textId="77777777" w:rsidTr="00EC4549">
        <w:trPr>
          <w:cantSplit/>
          <w:jc w:val="center"/>
        </w:trPr>
        <w:tc>
          <w:tcPr>
            <w:tcW w:w="763" w:type="dxa"/>
            <w:vAlign w:val="center"/>
          </w:tcPr>
          <w:p w14:paraId="00809AA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60BA50A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66B63D1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78536A4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332149D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1F197B9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17735C65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i/>
          <w:sz w:val="28"/>
        </w:rPr>
        <w:t>MVP</w:t>
      </w:r>
      <w:r>
        <w:rPr>
          <w:sz w:val="28"/>
        </w:rPr>
        <w:t xml:space="preserve"> по формуле шаблона – 5; основные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  <w:sz w:val="28"/>
        </w:rPr>
        <w:t>docx</w:t>
      </w:r>
      <w:r>
        <w:rPr>
          <w:sz w:val="28"/>
        </w:rPr>
        <w:t xml:space="preserve"> не велся.</w:t>
      </w:r>
    </w:p>
    <w:p w14:paraId="3FAC5F77" w14:textId="77777777" w:rsidR="00EC4549" w:rsidRDefault="00521E3F">
      <w:pPr>
        <w:pStyle w:val="2"/>
        <w:spacing w:before="360" w:after="360" w:line="360" w:lineRule="exact"/>
        <w:ind w:firstLine="709"/>
      </w:pPr>
      <w:bookmarkStart w:id="14" w:name="методика-6.4.-страницы-и-экраны"/>
      <w:bookmarkStart w:id="15" w:name="_Toc241930255"/>
      <w:bookmarkEnd w:id="10"/>
      <w:bookmarkEnd w:id="13"/>
      <w:r>
        <w:t>2.5 Методика 6.4. Страницы и экраны</w:t>
      </w:r>
      <w:bookmarkEnd w:id="15"/>
    </w:p>
    <w:p w14:paraId="52D72ABA" w14:textId="77777777" w:rsidR="00EC4549" w:rsidRDefault="00521E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238EFAE3" w14:textId="77777777" w:rsidR="00EC4549" w:rsidRDefault="00521E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82E6499" wp14:editId="16D5FD61">
            <wp:extent cx="5334000" cy="2844799"/>
            <wp:effectExtent l="0" t="0" r="0" b="0"/>
            <wp:docPr id="637905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3B9DB9" w14:textId="77777777" w:rsidR="00EC4549" w:rsidRDefault="00521E3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Карта навигации страниц и экранов</w:t>
      </w:r>
    </w:p>
    <w:p w14:paraId="6D1E9214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EC4549" w14:paraId="68F26503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48D6FB3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7A70EAE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58F0DCB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2B510E4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5F9EC9C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9AF083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7ADC1A8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C4549" w14:paraId="19FC38DD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361A184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2223379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3C193C4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2F2968A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629F81E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1C46D16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63DC6AD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EC4549" w14:paraId="4EB94CD2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7C1E3FF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2F87C93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73FBDC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335FE02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027B4E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0E53CF3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04268B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EC4549" w14:paraId="5FAB8E58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35C4F3C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5FC7CFF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F81E79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059E297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1FA9175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4F03F8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FC2650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EC4549" w14:paraId="7E3EFB9F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5380B21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0B3CFA5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3D5BC6B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04E3841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275055B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4FF5B0D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F8CF92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EC4549" w14:paraId="4EA35019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5147F44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507328D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CF2091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1C54449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67D7874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526E954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776090E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EC4549" w14:paraId="0CE94E0A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6A449DD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6567CA8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59D2325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6FE28A3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60DCA8C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0C42F96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0067104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EC4549" w14:paraId="202B76EF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6D6396F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20A39F4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4022F0D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177F285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043BC4E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03FDEBA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F46F4D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EC4549" w14:paraId="10FF75A6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3E7E635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11B633D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15EF5EC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1B14B1F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03FB51B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5B7B2AF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F2CB3E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EC4549" w14:paraId="3AA0E8B6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3351200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4A463AE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034F918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1E8DE1E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4420EF5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E8A5D2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5D239F3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EC4549" w14:paraId="7C9C3679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4A0C6A2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59504FE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9170C1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0436C14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43A1267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184E92F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696D8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EC4549" w14:paraId="4D65CCEF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0FE2BD0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0879FC1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4AC8328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7D4745C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324CA9E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421DD46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0D6A986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EC4549" w14:paraId="4C655EBD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5573D00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5700894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4A9EBEA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4706164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F910E9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0AEA63B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CFF622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EC4549" w14:paraId="58DE653B" w14:textId="77777777" w:rsidTr="00EC4549">
        <w:trPr>
          <w:cantSplit/>
          <w:jc w:val="center"/>
        </w:trPr>
        <w:tc>
          <w:tcPr>
            <w:tcW w:w="812" w:type="dxa"/>
            <w:vAlign w:val="center"/>
          </w:tcPr>
          <w:p w14:paraId="67F05A1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0ABC1D1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DB59A5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6AEE7C9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5A2E218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36C99B0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6F4C301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66DE7826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sz w:val="28"/>
        </w:rPr>
        <w:lastRenderedPageBreak/>
        <w:t xml:space="preserve">0,98. По формуле шаблона </w:t>
      </w:r>
      <w:r>
        <w:rPr>
          <w:i/>
          <w:sz w:val="28"/>
        </w:rPr>
        <w:t>P1</w:t>
      </w:r>
      <w:r>
        <w:rPr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i/>
          <w:sz w:val="28"/>
        </w:rPr>
        <w:t>P2</w:t>
      </w:r>
      <w:r>
        <w:rPr>
          <w:sz w:val="28"/>
        </w:rPr>
        <w:t xml:space="preserve"> или </w:t>
      </w:r>
      <w:r>
        <w:rPr>
          <w:i/>
          <w:sz w:val="28"/>
        </w:rPr>
        <w:t>P3</w:t>
      </w:r>
      <w:r>
        <w:rPr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7FB44356" w14:textId="77777777" w:rsidR="00EC4549" w:rsidRDefault="00521E3F">
      <w:pPr>
        <w:pStyle w:val="2"/>
        <w:spacing w:before="360" w:after="360" w:line="360" w:lineRule="exact"/>
        <w:ind w:firstLine="709"/>
      </w:pPr>
      <w:bookmarkStart w:id="16" w:name="методика-6.5.-деление-на-релизы"/>
      <w:bookmarkStart w:id="17" w:name="_Toc241930256"/>
      <w:bookmarkEnd w:id="14"/>
      <w:r>
        <w:t>2.6 Методика 6.5. Деление на релизы</w:t>
      </w:r>
      <w:bookmarkEnd w:id="17"/>
    </w:p>
    <w:p w14:paraId="41882BE9" w14:textId="77777777" w:rsidR="00EC4549" w:rsidRDefault="00521E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20095241" w14:textId="77777777" w:rsidR="00EC4549" w:rsidRDefault="00521E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6623C4" wp14:editId="2B76F284">
            <wp:extent cx="5334000" cy="4148666"/>
            <wp:effectExtent l="0" t="0" r="0" b="0"/>
            <wp:docPr id="516331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53B77" w14:textId="77777777" w:rsidR="00EC4549" w:rsidRDefault="00521E3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 первого релиза и рекомендованный релиз</w:t>
      </w:r>
    </w:p>
    <w:p w14:paraId="7DE71261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EC4549" w14:paraId="43CD0E84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24B8FE6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6803EC3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7989C20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34E6AF9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10EBDEB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EC4549" w14:paraId="2E48D278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2CB2C29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60DFA5C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7EE84A8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307F87C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27882D9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EC4549" w14:paraId="773E8260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3ABF015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4CA22AF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0457E5F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3B1E9F4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20D06EF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EC4549" w14:paraId="0259513A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341C8BF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4633778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3F7C366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1B3EE8A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5770181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EC4549" w14:paraId="73C49DE6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378DBEE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53E0F9B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78D9880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4C44292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6DEB37B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EC4549" w14:paraId="06675592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58EA72A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353DFC8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260DFB9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017AD32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6003A1E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EC4549" w14:paraId="25605370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454A6C8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53322A2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4687A2A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5C770ED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5E81672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EC4549" w14:paraId="288A3D6F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7B6DAF9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39F67E7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405E54B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7DE43D1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3808113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EC4549" w14:paraId="0131E13F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5A6390D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38B910F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2ECD247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0EFD5E7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291E0EF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EC4549" w14:paraId="7EACEADE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719ADF7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5D7CA1B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153DC3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5935014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617FCB7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EC4549" w14:paraId="273DF0EB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4ABB3CA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0C12FC8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4F6EBEC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6699BC2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32D4C2B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EC4549" w14:paraId="6F72C4B7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0E50417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37EB25E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5319DBF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2217A24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7FB8CBE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EC4549" w14:paraId="4303B088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20F1870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6CD7178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12AF528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6AFE5B8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3B0B7E9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EC4549" w14:paraId="1BA020A9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7F98372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0D88ED0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58F8C90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5B44FBF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008223B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EC4549" w14:paraId="6E0CD96A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6911A15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6466DFC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59A2D52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56D8953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4DE1E4A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EC4549" w14:paraId="2CE88440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7DFDAB0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0797C8C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64FF011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25D8C38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7D2613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EC4549" w14:paraId="196FB2EF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6F265C1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2DA8048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21C3443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5B1C547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68E0F6F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EC4549" w14:paraId="2BEF39DA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6D3033B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6D3C085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3318889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4F3D998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09375CC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EC4549" w14:paraId="35EBC913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138B27D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5C83BC5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44DE3F8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1D37448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6C4BE06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EC4549" w14:paraId="069FA477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318D9DA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20E672B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43CB251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635B3BB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3E0FFE6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EC4549" w14:paraId="0B0DD126" w14:textId="77777777" w:rsidTr="00EC4549">
        <w:trPr>
          <w:cantSplit/>
          <w:jc w:val="center"/>
        </w:trPr>
        <w:tc>
          <w:tcPr>
            <w:tcW w:w="841" w:type="dxa"/>
            <w:vAlign w:val="center"/>
          </w:tcPr>
          <w:p w14:paraId="3575240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69F4D0C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6FF9414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4849E70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563003C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2C1D48D7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  <w:sz w:val="28"/>
        </w:rPr>
        <w:t>BPMN</w:t>
      </w:r>
      <w:r>
        <w:rPr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релиз 4.</w:t>
      </w:r>
    </w:p>
    <w:p w14:paraId="7A80361F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Подготовлено два варианта плана релиза 1.</w:t>
      </w:r>
    </w:p>
    <w:p w14:paraId="23A9312F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EC4549" w14:paraId="45A5E05F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2CD09D8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5A3852D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3DCF7D5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5C084E0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EC4549" w14:paraId="0EACE2A0" w14:textId="77777777" w:rsidTr="00EC4549">
        <w:trPr>
          <w:cantSplit/>
          <w:jc w:val="center"/>
        </w:trPr>
        <w:tc>
          <w:tcPr>
            <w:tcW w:w="1241" w:type="dxa"/>
            <w:vAlign w:val="center"/>
          </w:tcPr>
          <w:p w14:paraId="079D6C1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3D485E1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1C4E408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010DEF9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EC4549" w14:paraId="514638A7" w14:textId="77777777" w:rsidTr="00EC4549">
        <w:trPr>
          <w:cantSplit/>
          <w:jc w:val="center"/>
        </w:trPr>
        <w:tc>
          <w:tcPr>
            <w:tcW w:w="1241" w:type="dxa"/>
            <w:vAlign w:val="center"/>
          </w:tcPr>
          <w:p w14:paraId="197ED02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3103ED6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7EB65A7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34B9A6F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0DF834FD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06158AFB" w14:textId="77777777" w:rsidR="00EC4549" w:rsidRDefault="00521E3F">
      <w:pPr>
        <w:pStyle w:val="2"/>
        <w:spacing w:before="360" w:after="360" w:line="360" w:lineRule="exact"/>
        <w:ind w:firstLine="709"/>
      </w:pPr>
      <w:bookmarkStart w:id="18" w:name="X309f04629790da69637b174012fdebcdf0ce9e1"/>
      <w:bookmarkStart w:id="19" w:name="_Toc241930257"/>
      <w:bookmarkEnd w:id="16"/>
      <w:r>
        <w:lastRenderedPageBreak/>
        <w:t>2.7 Сверка с проектной документацией NotaCode</w:t>
      </w:r>
      <w:bookmarkEnd w:id="19"/>
    </w:p>
    <w:p w14:paraId="03817416" w14:textId="77777777" w:rsidR="00EC4549" w:rsidRDefault="00521E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NotaCode/docs содержит собственные документы проекта: концепцию,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архитектуру и план </w:t>
      </w:r>
      <w:r>
        <w:rPr>
          <w:i/>
          <w:sz w:val="28"/>
        </w:rPr>
        <w:t>Scrumban</w:t>
      </w:r>
      <w:r>
        <w:rPr>
          <w:sz w:val="28"/>
        </w:rPr>
        <w:t xml:space="preserve"> с границами </w:t>
      </w:r>
      <w:r>
        <w:rPr>
          <w:i/>
          <w:sz w:val="28"/>
        </w:rPr>
        <w:t>MVP</w:t>
      </w:r>
      <w:r>
        <w:rPr>
          <w:sz w:val="28"/>
        </w:rPr>
        <w:t>. По ним проверены допущения ЛР6; расхождения устранены в рабочих книгах 6.1–6.5.</w:t>
      </w:r>
    </w:p>
    <w:p w14:paraId="184F2C9D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EC4549" w14:paraId="10F7CDB0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306F347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353D74C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11B4E5A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63DC2EA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C4549" w14:paraId="797F09BF" w14:textId="77777777" w:rsidTr="00EC4549">
        <w:trPr>
          <w:cantSplit/>
          <w:jc w:val="center"/>
        </w:trPr>
        <w:tc>
          <w:tcPr>
            <w:tcW w:w="1695" w:type="dxa"/>
            <w:vAlign w:val="center"/>
          </w:tcPr>
          <w:p w14:paraId="0D9A91D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7DD886D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76BAD63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78B9585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EC4549" w14:paraId="6B3B815E" w14:textId="77777777" w:rsidTr="00EC4549">
        <w:trPr>
          <w:cantSplit/>
          <w:jc w:val="center"/>
        </w:trPr>
        <w:tc>
          <w:tcPr>
            <w:tcW w:w="1695" w:type="dxa"/>
            <w:vAlign w:val="center"/>
          </w:tcPr>
          <w:p w14:paraId="19A5E63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0C7E83C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6C917BE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244AF8E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EC4549" w14:paraId="12D4F5FA" w14:textId="77777777" w:rsidTr="00EC4549">
        <w:trPr>
          <w:cantSplit/>
          <w:jc w:val="center"/>
        </w:trPr>
        <w:tc>
          <w:tcPr>
            <w:tcW w:w="1695" w:type="dxa"/>
            <w:vAlign w:val="center"/>
          </w:tcPr>
          <w:p w14:paraId="64DEEFF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57A93B5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1256333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0FF7070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EC4549" w14:paraId="34ED71D3" w14:textId="77777777" w:rsidTr="00EC4549">
        <w:trPr>
          <w:cantSplit/>
          <w:jc w:val="center"/>
        </w:trPr>
        <w:tc>
          <w:tcPr>
            <w:tcW w:w="1695" w:type="dxa"/>
            <w:vAlign w:val="center"/>
          </w:tcPr>
          <w:p w14:paraId="0EED434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3F3AAAE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48BB048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49AAB4F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EC4549" w14:paraId="5DA530EA" w14:textId="77777777" w:rsidTr="00EC4549">
        <w:trPr>
          <w:cantSplit/>
          <w:jc w:val="center"/>
        </w:trPr>
        <w:tc>
          <w:tcPr>
            <w:tcW w:w="1695" w:type="dxa"/>
            <w:vAlign w:val="center"/>
          </w:tcPr>
          <w:p w14:paraId="14347C6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3C96341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6959560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23465E8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255272FA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i/>
          <w:sz w:val="28"/>
        </w:rPr>
        <w:t>Ramus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, </w:t>
      </w:r>
      <w:r>
        <w:rPr>
          <w:i/>
          <w:sz w:val="28"/>
        </w:rPr>
        <w:t>Structurizr</w:t>
      </w:r>
      <w:r>
        <w:rPr>
          <w:sz w:val="28"/>
        </w:rPr>
        <w:t xml:space="preserve">, </w:t>
      </w:r>
      <w:r>
        <w:rPr>
          <w:i/>
          <w:sz w:val="28"/>
        </w:rPr>
        <w:t>Gleek</w:t>
      </w:r>
      <w:r>
        <w:rPr>
          <w:sz w:val="28"/>
        </w:rPr>
        <w:t xml:space="preserve">, </w:t>
      </w:r>
      <w:r>
        <w:rPr>
          <w:i/>
          <w:sz w:val="28"/>
        </w:rPr>
        <w:t>Text2Diagram</w:t>
      </w:r>
      <w:r>
        <w:rPr>
          <w:sz w:val="28"/>
        </w:rPr>
        <w:t xml:space="preserve">; по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 </w:t>
      </w:r>
      <w:r>
        <w:rPr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67119EDC" w14:textId="77777777" w:rsidR="00EC4549" w:rsidRDefault="00521E3F">
      <w:pPr>
        <w:pStyle w:val="2"/>
        <w:spacing w:before="360" w:after="360" w:line="360" w:lineRule="exact"/>
        <w:ind w:firstLine="709"/>
      </w:pPr>
      <w:bookmarkStart w:id="20" w:name="расхождения-методик-и-шаблонов"/>
      <w:bookmarkStart w:id="21" w:name="_Toc241930258"/>
      <w:bookmarkEnd w:id="18"/>
      <w:r>
        <w:t>2.8 Расхождения методик и шаблонов</w:t>
      </w:r>
      <w:bookmarkEnd w:id="21"/>
    </w:p>
    <w:p w14:paraId="2A08470C" w14:textId="77777777" w:rsidR="00EC4549" w:rsidRDefault="00521E3F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EC4549" w14:paraId="2984E92D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1A9A6B2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310CADA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4E6F93C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C4549" w14:paraId="36175CB1" w14:textId="77777777" w:rsidTr="00EC4549">
        <w:trPr>
          <w:cantSplit/>
          <w:jc w:val="center"/>
        </w:trPr>
        <w:tc>
          <w:tcPr>
            <w:tcW w:w="1242" w:type="dxa"/>
            <w:vAlign w:val="center"/>
          </w:tcPr>
          <w:p w14:paraId="6AF2197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64C709C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42CFB9C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EC4549" w14:paraId="14E210EF" w14:textId="77777777" w:rsidTr="00EC4549">
        <w:trPr>
          <w:cantSplit/>
          <w:jc w:val="center"/>
        </w:trPr>
        <w:tc>
          <w:tcPr>
            <w:tcW w:w="1242" w:type="dxa"/>
            <w:vAlign w:val="center"/>
          </w:tcPr>
          <w:p w14:paraId="394BB1C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27EF804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2A18CFA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EC4549" w14:paraId="1199436E" w14:textId="77777777" w:rsidTr="00EC4549">
        <w:trPr>
          <w:cantSplit/>
          <w:jc w:val="center"/>
        </w:trPr>
        <w:tc>
          <w:tcPr>
            <w:tcW w:w="1242" w:type="dxa"/>
            <w:vAlign w:val="center"/>
          </w:tcPr>
          <w:p w14:paraId="3FB0523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6A4E634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5C43016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EC4549" w14:paraId="4333F0E0" w14:textId="77777777" w:rsidTr="00EC4549">
        <w:trPr>
          <w:cantSplit/>
          <w:jc w:val="center"/>
        </w:trPr>
        <w:tc>
          <w:tcPr>
            <w:tcW w:w="1242" w:type="dxa"/>
            <w:vAlign w:val="center"/>
          </w:tcPr>
          <w:p w14:paraId="3FBC8E3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3FA93AE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A45CF7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3AAC9E83" w14:textId="77777777" w:rsidR="00EC4549" w:rsidRDefault="00521E3F">
      <w:pPr>
        <w:pStyle w:val="1"/>
        <w:pageBreakBefore/>
        <w:spacing w:before="0" w:after="360" w:line="360" w:lineRule="exact"/>
        <w:ind w:firstLine="709"/>
      </w:pPr>
      <w:bookmarkStart w:id="22" w:name="проверка-по-критериям-методик"/>
      <w:bookmarkStart w:id="23" w:name="_Toc241930259"/>
      <w:bookmarkEnd w:id="0"/>
      <w:bookmarkEnd w:id="20"/>
      <w:r>
        <w:rPr>
          <w:sz w:val="28"/>
        </w:rPr>
        <w:lastRenderedPageBreak/>
        <w:t>3 ПРОВЕРКА ПО КРИТЕРИЯМ МЕТОДИК</w:t>
      </w:r>
      <w:bookmarkEnd w:id="23"/>
    </w:p>
    <w:p w14:paraId="0B49D8F7" w14:textId="77777777" w:rsidR="00EC4549" w:rsidRDefault="00521E3F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EC4549" w14:paraId="59198ACE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2B15394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6842049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47B72BD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C4549" w14:paraId="4DF2EB73" w14:textId="77777777" w:rsidTr="00EC4549">
        <w:trPr>
          <w:cantSplit/>
          <w:jc w:val="center"/>
        </w:trPr>
        <w:tc>
          <w:tcPr>
            <w:tcW w:w="1234" w:type="dxa"/>
            <w:vAlign w:val="center"/>
          </w:tcPr>
          <w:p w14:paraId="43EEE76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3F309A8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46A5491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C4549" w14:paraId="05EC5587" w14:textId="77777777" w:rsidTr="00EC4549">
        <w:trPr>
          <w:cantSplit/>
          <w:jc w:val="center"/>
        </w:trPr>
        <w:tc>
          <w:tcPr>
            <w:tcW w:w="1234" w:type="dxa"/>
            <w:vAlign w:val="center"/>
          </w:tcPr>
          <w:p w14:paraId="7B3F75A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4C91E14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137B8D6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EC4549" w14:paraId="42FCF54A" w14:textId="77777777" w:rsidTr="00EC4549">
        <w:trPr>
          <w:cantSplit/>
          <w:jc w:val="center"/>
        </w:trPr>
        <w:tc>
          <w:tcPr>
            <w:tcW w:w="1234" w:type="dxa"/>
            <w:vAlign w:val="center"/>
          </w:tcPr>
          <w:p w14:paraId="5699DCD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7BA9BF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7CFE4DD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EC4549" w14:paraId="329CDAC7" w14:textId="77777777" w:rsidTr="00EC4549">
        <w:trPr>
          <w:cantSplit/>
          <w:jc w:val="center"/>
        </w:trPr>
        <w:tc>
          <w:tcPr>
            <w:tcW w:w="1234" w:type="dxa"/>
            <w:vAlign w:val="center"/>
          </w:tcPr>
          <w:p w14:paraId="7D5AFD1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26AD043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5687CBA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EC4549" w14:paraId="52994AC8" w14:textId="77777777" w:rsidTr="00EC4549">
        <w:trPr>
          <w:cantSplit/>
          <w:jc w:val="center"/>
        </w:trPr>
        <w:tc>
          <w:tcPr>
            <w:tcW w:w="1234" w:type="dxa"/>
            <w:vAlign w:val="center"/>
          </w:tcPr>
          <w:p w14:paraId="4681C99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7C1FF37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70CBB98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EC4549" w14:paraId="6C49F6D5" w14:textId="77777777" w:rsidTr="00EC4549">
        <w:trPr>
          <w:cantSplit/>
          <w:jc w:val="center"/>
        </w:trPr>
        <w:tc>
          <w:tcPr>
            <w:tcW w:w="1234" w:type="dxa"/>
            <w:vAlign w:val="center"/>
          </w:tcPr>
          <w:p w14:paraId="5DD6B34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10A93FE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4804695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C4549" w14:paraId="220EA7D1" w14:textId="77777777" w:rsidTr="00EC4549">
        <w:trPr>
          <w:cantSplit/>
          <w:jc w:val="center"/>
        </w:trPr>
        <w:tc>
          <w:tcPr>
            <w:tcW w:w="1234" w:type="dxa"/>
            <w:vAlign w:val="center"/>
          </w:tcPr>
          <w:p w14:paraId="6C8F4D7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09C242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1123B62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EC4549" w14:paraId="239054B1" w14:textId="77777777" w:rsidTr="00EC4549">
        <w:trPr>
          <w:cantSplit/>
          <w:jc w:val="center"/>
        </w:trPr>
        <w:tc>
          <w:tcPr>
            <w:tcW w:w="1234" w:type="dxa"/>
            <w:vAlign w:val="center"/>
          </w:tcPr>
          <w:p w14:paraId="2748CDA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2F053EA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77416A1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EC4549" w14:paraId="14563F17" w14:textId="77777777" w:rsidTr="00EC4549">
        <w:trPr>
          <w:cantSplit/>
          <w:jc w:val="center"/>
        </w:trPr>
        <w:tc>
          <w:tcPr>
            <w:tcW w:w="1234" w:type="dxa"/>
            <w:vAlign w:val="center"/>
          </w:tcPr>
          <w:p w14:paraId="730DDDD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7604959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28EC827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C4549" w14:paraId="5FC3A000" w14:textId="77777777" w:rsidTr="00EC4549">
        <w:trPr>
          <w:cantSplit/>
          <w:jc w:val="center"/>
        </w:trPr>
        <w:tc>
          <w:tcPr>
            <w:tcW w:w="1234" w:type="dxa"/>
            <w:vAlign w:val="center"/>
          </w:tcPr>
          <w:p w14:paraId="4BBF14B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7C8BB07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15FE81B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6EDDFB43" w14:textId="77777777" w:rsidR="00EC4549" w:rsidRDefault="00521E3F">
      <w:pPr>
        <w:pStyle w:val="1"/>
        <w:pageBreakBefore/>
        <w:spacing w:before="0" w:after="360" w:line="360" w:lineRule="exact"/>
        <w:jc w:val="center"/>
      </w:pPr>
      <w:bookmarkStart w:id="24" w:name="выводы"/>
      <w:bookmarkStart w:id="25" w:name="_Toc241930260"/>
      <w:bookmarkEnd w:id="22"/>
      <w:r>
        <w:rPr>
          <w:sz w:val="28"/>
        </w:rPr>
        <w:lastRenderedPageBreak/>
        <w:t>ВЫВОДЫ</w:t>
      </w:r>
      <w:bookmarkEnd w:id="25"/>
    </w:p>
    <w:p w14:paraId="54FD1C52" w14:textId="77777777" w:rsidR="00EC4549" w:rsidRDefault="00521E3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Опорная проблема </w:t>
      </w:r>
      <w:r>
        <w:rPr>
          <w:i/>
          <w:sz w:val="28"/>
        </w:rPr>
        <w:t>NotaCode</w:t>
      </w:r>
      <w:r>
        <w:rPr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0D344DAF" w14:textId="77777777" w:rsidR="00EC4549" w:rsidRDefault="00521E3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40 </w:t>
      </w:r>
      <w:r>
        <w:rPr>
          <w:i/>
          <w:sz w:val="28"/>
        </w:rPr>
        <w:t>USD</w:t>
      </w:r>
      <w:r>
        <w:rPr>
          <w:sz w:val="28"/>
        </w:rPr>
        <w:t xml:space="preserve"> в год) при бесплатном уровне </w:t>
      </w:r>
      <w:r>
        <w:rPr>
          <w:i/>
          <w:sz w:val="28"/>
        </w:rPr>
        <w:t>Free</w:t>
      </w:r>
      <w:r>
        <w:rPr>
          <w:sz w:val="28"/>
        </w:rPr>
        <w:t>; потенциал доступного рынка (</w:t>
      </w:r>
      <w:r>
        <w:rPr>
          <w:i/>
          <w:sz w:val="28"/>
        </w:rPr>
        <w:t>SAM</w:t>
      </w:r>
      <w:r>
        <w:rPr>
          <w:sz w:val="28"/>
        </w:rPr>
        <w:t>) 65 360 </w:t>
      </w:r>
      <w:r>
        <w:rPr>
          <w:i/>
          <w:sz w:val="28"/>
        </w:rPr>
        <w:t>USD</w:t>
      </w:r>
      <w:r>
        <w:rPr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 по ЛР2-3).</w:t>
      </w:r>
    </w:p>
    <w:p w14:paraId="2A94E886" w14:textId="77777777" w:rsidR="00EC4549" w:rsidRDefault="00521E3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2DA92E21" w14:textId="77777777" w:rsidR="00EC4549" w:rsidRDefault="00521E3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4E5B6C79" w14:textId="77777777" w:rsidR="00EC4549" w:rsidRDefault="00521E3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Выведено 13 единиц интерфейса (6 страниц и 7 экранов), покрытие сценариев 100 %.</w:t>
      </w:r>
    </w:p>
    <w:p w14:paraId="245D388C" w14:textId="77777777" w:rsidR="00EC4549" w:rsidRDefault="00521E3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  <w:sz w:val="28"/>
        </w:rPr>
        <w:t>Pro</w:t>
      </w:r>
      <w:r>
        <w:rPr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274F1D7D" w14:textId="77777777" w:rsidR="00EC4549" w:rsidRDefault="00521E3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02.10.2026 (49 отзывов, </w:t>
      </w:r>
      <w:r>
        <w:rPr>
          <w:i/>
          <w:sz w:val="28"/>
        </w:rPr>
        <w:t>Sparx</w:t>
      </w:r>
      <w:r>
        <w:rPr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 в </w:t>
      </w:r>
      <w:r>
        <w:rPr>
          <w:i/>
          <w:sz w:val="28"/>
        </w:rPr>
        <w:t>Free</w:t>
      </w:r>
      <w:r>
        <w:rPr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212B1AF4" w14:textId="77777777" w:rsidR="00EC4549" w:rsidRDefault="00521E3F">
      <w:pPr>
        <w:pStyle w:val="1"/>
        <w:pageBreakBefore/>
        <w:spacing w:before="0" w:after="360" w:line="360" w:lineRule="exact"/>
        <w:jc w:val="center"/>
      </w:pPr>
      <w:bookmarkStart w:id="26" w:name="список-использованных-источников"/>
      <w:bookmarkStart w:id="27" w:name="_Toc241930261"/>
      <w:bookmarkEnd w:id="24"/>
      <w:r>
        <w:rPr>
          <w:sz w:val="28"/>
        </w:rPr>
        <w:lastRenderedPageBreak/>
        <w:t>СПИСОК ИСПОЛЬЗОВАННЫХ ИСТОЧНИКОВ</w:t>
      </w:r>
      <w:bookmarkEnd w:id="27"/>
    </w:p>
    <w:p w14:paraId="0DB5D49E" w14:textId="77777777" w:rsidR="00EC4549" w:rsidRDefault="00521E3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ценностного предложения и цифрового товара: материалы курса «Электронный бизнес». – Файл: Материалы/Методика_формулирования_ценностного_предложения_и_цифрового_товара.docx.</w:t>
      </w:r>
    </w:p>
    <w:p w14:paraId="13AA59F0" w14:textId="77777777" w:rsidR="00EC4549" w:rsidRDefault="00521E3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сборки бизнес-модели по Канвас на основе анализа: материалы курса «Электронный бизнес». – Файл: Материалы/Методика_сборки_бизнес_модели_по_Канвас_на_основе_анализа.docx.</w:t>
      </w:r>
    </w:p>
    <w:p w14:paraId="094909EF" w14:textId="77777777" w:rsidR="00EC4549" w:rsidRDefault="00521E3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бизнес-логики и пользовательских сценариев: материалы курса «Электронный бизнес». – Файл: Материалы/Методика_формулирования_бизнес_логики_и_пользовательских_сценариев.docx.</w:t>
      </w:r>
    </w:p>
    <w:p w14:paraId="520EBCB6" w14:textId="77777777" w:rsidR="00EC4549" w:rsidRDefault="00521E3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перехода к страницам и экранам сайта или приложения: материалы курса «Электронный бизнес». – Файл: Материалы/Методика_перехода_к_страницам_и_экранам_сайта_или_приложения.docx.</w:t>
      </w:r>
    </w:p>
    <w:p w14:paraId="1A6A7660" w14:textId="77777777" w:rsidR="00EC4549" w:rsidRDefault="00521E3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релизы: материалы курса «Электронный бизнес». – Файл: Материалы/Методика_деления_разработки_сайта_на_релизы.docx.</w:t>
      </w:r>
    </w:p>
    <w:p w14:paraId="014BF5B4" w14:textId="77777777" w:rsidR="00EC4549" w:rsidRDefault="00521E3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ЛР1–ЛР5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5A1DB00A" w14:textId="77777777" w:rsidR="00EC4549" w:rsidRDefault="00521E3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3FF74B92" w14:textId="77777777" w:rsidR="00EC4549" w:rsidRDefault="00521E3F">
      <w:pPr>
        <w:pStyle w:val="1"/>
        <w:keepNext w:val="0"/>
        <w:pageBreakBefore/>
        <w:spacing w:before="0" w:line="360" w:lineRule="exact"/>
        <w:jc w:val="center"/>
      </w:pPr>
      <w:bookmarkStart w:id="28" w:name="X0d652d9c320698e7c8068993b30a2dd7ee59c14"/>
      <w:bookmarkStart w:id="29" w:name="_Toc241930262"/>
      <w:bookmarkEnd w:id="26"/>
      <w:r>
        <w:rPr>
          <w:sz w:val="28"/>
        </w:rPr>
        <w:lastRenderedPageBreak/>
        <w:t>ПРИЛОЖЕНИЕ А</w:t>
      </w:r>
      <w:bookmarkEnd w:id="29"/>
    </w:p>
    <w:p w14:paraId="0D1B007A" w14:textId="77777777" w:rsidR="00EC4549" w:rsidRDefault="00521E3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FEDF307" w14:textId="77777777" w:rsidR="00EC4549" w:rsidRDefault="00521E3F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469141EA" w14:textId="77777777" w:rsidR="00EC4549" w:rsidRDefault="00521E3F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EC4549" w14:paraId="29EB8613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4D9A76D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39CDDED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C4549" w14:paraId="6CFFC122" w14:textId="77777777" w:rsidTr="00EC4549">
        <w:trPr>
          <w:cantSplit/>
          <w:jc w:val="center"/>
        </w:trPr>
        <w:tc>
          <w:tcPr>
            <w:tcW w:w="6171" w:type="dxa"/>
            <w:vAlign w:val="center"/>
          </w:tcPr>
          <w:p w14:paraId="4B834CC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07268D1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EC4549" w14:paraId="05F04789" w14:textId="77777777" w:rsidTr="00EC4549">
        <w:trPr>
          <w:cantSplit/>
          <w:jc w:val="center"/>
        </w:trPr>
        <w:tc>
          <w:tcPr>
            <w:tcW w:w="6171" w:type="dxa"/>
            <w:vAlign w:val="center"/>
          </w:tcPr>
          <w:p w14:paraId="2AA1396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0622F3D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EC4549" w14:paraId="2613D46F" w14:textId="77777777" w:rsidTr="00EC4549">
        <w:trPr>
          <w:cantSplit/>
          <w:jc w:val="center"/>
        </w:trPr>
        <w:tc>
          <w:tcPr>
            <w:tcW w:w="6171" w:type="dxa"/>
            <w:vAlign w:val="center"/>
          </w:tcPr>
          <w:p w14:paraId="6DF5057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6BE0B1D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EC4549" w14:paraId="71E2CE27" w14:textId="77777777" w:rsidTr="00EC4549">
        <w:trPr>
          <w:cantSplit/>
          <w:jc w:val="center"/>
        </w:trPr>
        <w:tc>
          <w:tcPr>
            <w:tcW w:w="6171" w:type="dxa"/>
            <w:vAlign w:val="center"/>
          </w:tcPr>
          <w:p w14:paraId="61C970E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07FC375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EC4549" w14:paraId="741522F8" w14:textId="77777777" w:rsidTr="00EC4549">
        <w:trPr>
          <w:cantSplit/>
          <w:jc w:val="center"/>
        </w:trPr>
        <w:tc>
          <w:tcPr>
            <w:tcW w:w="6171" w:type="dxa"/>
            <w:vAlign w:val="center"/>
          </w:tcPr>
          <w:p w14:paraId="250BA30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4A7B37B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EC4549" w14:paraId="2C7D8FF4" w14:textId="77777777" w:rsidTr="00EC4549">
        <w:trPr>
          <w:cantSplit/>
          <w:jc w:val="center"/>
        </w:trPr>
        <w:tc>
          <w:tcPr>
            <w:tcW w:w="6171" w:type="dxa"/>
            <w:vAlign w:val="center"/>
          </w:tcPr>
          <w:p w14:paraId="69EB8CD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Python/spec_61.py 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0C86DA9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EC4549" w14:paraId="5D5FE211" w14:textId="77777777" w:rsidTr="00EC4549">
        <w:trPr>
          <w:cantSplit/>
          <w:jc w:val="center"/>
        </w:trPr>
        <w:tc>
          <w:tcPr>
            <w:tcW w:w="6171" w:type="dxa"/>
            <w:vAlign w:val="center"/>
          </w:tcPr>
          <w:p w14:paraId="6808521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22421D0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EC4549" w14:paraId="19A31A19" w14:textId="77777777" w:rsidTr="00EC4549">
        <w:trPr>
          <w:cantSplit/>
          <w:jc w:val="center"/>
        </w:trPr>
        <w:tc>
          <w:tcPr>
            <w:tcW w:w="6171" w:type="dxa"/>
            <w:vAlign w:val="center"/>
          </w:tcPr>
          <w:p w14:paraId="4270882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72253D0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212D01EF" w14:textId="77777777" w:rsidR="00EC4549" w:rsidRDefault="00521E3F">
      <w:pPr>
        <w:pStyle w:val="1"/>
        <w:keepNext w:val="0"/>
        <w:pageBreakBefore/>
        <w:spacing w:before="0" w:line="360" w:lineRule="exact"/>
        <w:jc w:val="center"/>
      </w:pPr>
      <w:bookmarkStart w:id="30" w:name="Xe57dfa954bc99fa1a56051ea98d15e9969e72a7"/>
      <w:bookmarkStart w:id="31" w:name="_Toc241930263"/>
      <w:bookmarkEnd w:id="28"/>
      <w:r>
        <w:rPr>
          <w:sz w:val="28"/>
        </w:rPr>
        <w:lastRenderedPageBreak/>
        <w:t>ПРИЛОЖЕНИЕ Б</w:t>
      </w:r>
      <w:bookmarkEnd w:id="31"/>
    </w:p>
    <w:p w14:paraId="56AFE0ED" w14:textId="77777777" w:rsidR="00EC4549" w:rsidRDefault="00521E3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454B94B" w14:textId="77777777" w:rsidR="00EC4549" w:rsidRDefault="00521E3F">
      <w:pPr>
        <w:spacing w:after="360" w:line="360" w:lineRule="exact"/>
        <w:jc w:val="center"/>
      </w:pPr>
      <w:r>
        <w:rPr>
          <w:b/>
          <w:sz w:val="28"/>
        </w:rPr>
        <w:t>Данные, не подтвержденные источниками</w:t>
      </w:r>
    </w:p>
    <w:p w14:paraId="315539E1" w14:textId="77777777" w:rsidR="00EC4549" w:rsidRDefault="00521E3F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EC4549" w14:paraId="0BA7D7FF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2D9A391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108D04B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0CFAC6C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EC4549" w14:paraId="6A5A0D63" w14:textId="77777777" w:rsidTr="00EC4549">
        <w:trPr>
          <w:cantSplit/>
          <w:jc w:val="center"/>
        </w:trPr>
        <w:tc>
          <w:tcPr>
            <w:tcW w:w="643" w:type="dxa"/>
            <w:vAlign w:val="center"/>
          </w:tcPr>
          <w:p w14:paraId="41160B1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55" w:type="dxa"/>
            <w:vAlign w:val="center"/>
          </w:tcPr>
          <w:p w14:paraId="05B4F0D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098910E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EC4549" w14:paraId="24B895A3" w14:textId="77777777" w:rsidTr="00EC4549">
        <w:trPr>
          <w:cantSplit/>
          <w:jc w:val="center"/>
        </w:trPr>
        <w:tc>
          <w:tcPr>
            <w:tcW w:w="643" w:type="dxa"/>
            <w:vAlign w:val="center"/>
          </w:tcPr>
          <w:p w14:paraId="1BC073E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412AE55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25AE247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EC4549" w14:paraId="4B2050EC" w14:textId="77777777" w:rsidTr="00EC4549">
        <w:trPr>
          <w:cantSplit/>
          <w:jc w:val="center"/>
        </w:trPr>
        <w:tc>
          <w:tcPr>
            <w:tcW w:w="643" w:type="dxa"/>
            <w:vAlign w:val="center"/>
          </w:tcPr>
          <w:p w14:paraId="5851437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4096F1D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79C9BB3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EC4549" w14:paraId="66D86614" w14:textId="77777777" w:rsidTr="00EC4549">
        <w:trPr>
          <w:cantSplit/>
          <w:jc w:val="center"/>
        </w:trPr>
        <w:tc>
          <w:tcPr>
            <w:tcW w:w="643" w:type="dxa"/>
            <w:vAlign w:val="center"/>
          </w:tcPr>
          <w:p w14:paraId="31CD580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2DB807A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0809463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EC4549" w14:paraId="1ED6048D" w14:textId="77777777" w:rsidTr="00EC4549">
        <w:trPr>
          <w:cantSplit/>
          <w:jc w:val="center"/>
        </w:trPr>
        <w:tc>
          <w:tcPr>
            <w:tcW w:w="643" w:type="dxa"/>
            <w:vAlign w:val="center"/>
          </w:tcPr>
          <w:p w14:paraId="16D0F7E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69C2AB8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6C3A979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EC4549" w14:paraId="3E9BC665" w14:textId="77777777" w:rsidTr="00EC4549">
        <w:trPr>
          <w:cantSplit/>
          <w:jc w:val="center"/>
        </w:trPr>
        <w:tc>
          <w:tcPr>
            <w:tcW w:w="643" w:type="dxa"/>
            <w:vAlign w:val="center"/>
          </w:tcPr>
          <w:p w14:paraId="13794B6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2F4E480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692EAC7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EC4549" w14:paraId="730C7210" w14:textId="77777777" w:rsidTr="00EC4549">
        <w:trPr>
          <w:cantSplit/>
          <w:jc w:val="center"/>
        </w:trPr>
        <w:tc>
          <w:tcPr>
            <w:tcW w:w="643" w:type="dxa"/>
            <w:vAlign w:val="center"/>
          </w:tcPr>
          <w:p w14:paraId="7916F71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01131F5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55A6976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3F80B4F7" w14:textId="77777777" w:rsidR="00EC4549" w:rsidRDefault="00521E3F">
      <w:pPr>
        <w:pStyle w:val="1"/>
        <w:keepNext w:val="0"/>
        <w:pageBreakBefore/>
        <w:spacing w:before="0" w:line="360" w:lineRule="exact"/>
        <w:jc w:val="center"/>
      </w:pPr>
      <w:bookmarkStart w:id="32" w:name="X5524ab9f965042c4d6511d6315044a9f4f6816c"/>
      <w:bookmarkStart w:id="33" w:name="_Toc241930264"/>
      <w:bookmarkEnd w:id="30"/>
      <w:r>
        <w:rPr>
          <w:sz w:val="28"/>
        </w:rPr>
        <w:lastRenderedPageBreak/>
        <w:t>ПРИЛОЖЕНИЕ В</w:t>
      </w:r>
      <w:bookmarkEnd w:id="33"/>
    </w:p>
    <w:p w14:paraId="47AB49F6" w14:textId="77777777" w:rsidR="00EC4549" w:rsidRDefault="00521E3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141413B" w14:textId="77777777" w:rsidR="00EC4549" w:rsidRDefault="00521E3F">
      <w:pPr>
        <w:spacing w:after="360" w:line="360" w:lineRule="exact"/>
        <w:jc w:val="center"/>
      </w:pPr>
      <w:r>
        <w:rPr>
          <w:b/>
          <w:sz w:val="28"/>
        </w:rPr>
        <w:t>Данные, собранные 02.10.2026</w:t>
      </w:r>
    </w:p>
    <w:p w14:paraId="0F702644" w14:textId="77777777" w:rsidR="00EC4549" w:rsidRDefault="00521E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После основной сборки получены тексты отзывов пользователей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 по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), цены и состав нотаций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и Пробный опрос по методу Кано [7]. Данные не меняют опорную проблему </w:t>
      </w:r>
      <w:r>
        <w:rPr>
          <w:i/>
          <w:sz w:val="28"/>
        </w:rPr>
        <w:t>P-002</w:t>
      </w:r>
      <w:r>
        <w:rPr>
          <w:sz w:val="28"/>
        </w:rPr>
        <w:t>, но подтверждают ее и уточняют требования к первому релизу.</w:t>
      </w:r>
    </w:p>
    <w:p w14:paraId="5C78AA29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EC4549" w14:paraId="161443C6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1C24CE3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4B0826B1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12C120C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ЛР6</w:t>
            </w:r>
          </w:p>
        </w:tc>
      </w:tr>
      <w:tr w:rsidR="00EC4549" w14:paraId="417396FD" w14:textId="77777777" w:rsidTr="00EC4549">
        <w:trPr>
          <w:cantSplit/>
          <w:jc w:val="center"/>
        </w:trPr>
        <w:tc>
          <w:tcPr>
            <w:tcW w:w="2749" w:type="dxa"/>
            <w:vAlign w:val="center"/>
          </w:tcPr>
          <w:p w14:paraId="2278BA9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0C9B7E3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4445B66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EC4549" w14:paraId="358F0FA2" w14:textId="77777777" w:rsidTr="00EC4549">
        <w:trPr>
          <w:cantSplit/>
          <w:jc w:val="center"/>
        </w:trPr>
        <w:tc>
          <w:tcPr>
            <w:tcW w:w="2749" w:type="dxa"/>
            <w:vAlign w:val="center"/>
          </w:tcPr>
          <w:p w14:paraId="0A742E4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261FD60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2E63610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EC4549" w14:paraId="79D83225" w14:textId="77777777" w:rsidTr="00EC4549">
        <w:trPr>
          <w:cantSplit/>
          <w:jc w:val="center"/>
        </w:trPr>
        <w:tc>
          <w:tcPr>
            <w:tcW w:w="2749" w:type="dxa"/>
            <w:vAlign w:val="center"/>
          </w:tcPr>
          <w:p w14:paraId="4C57808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53E9E01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4E464BD6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EC4549" w14:paraId="33CF4760" w14:textId="77777777" w:rsidTr="00EC4549">
        <w:trPr>
          <w:cantSplit/>
          <w:jc w:val="center"/>
        </w:trPr>
        <w:tc>
          <w:tcPr>
            <w:tcW w:w="2749" w:type="dxa"/>
            <w:vAlign w:val="center"/>
          </w:tcPr>
          <w:p w14:paraId="7608BAB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47F0C3E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7A97FCE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31F1ECBE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2913F7B6" w14:textId="77777777" w:rsidR="00EC4549" w:rsidRDefault="00521E3F">
      <w:pPr>
        <w:pStyle w:val="a0"/>
        <w:keepNext/>
        <w:spacing w:before="0" w:after="0" w:line="360" w:lineRule="exact"/>
      </w:pPr>
      <w:r>
        <w:rPr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EC4549" w14:paraId="3DAB671B" w14:textId="77777777" w:rsidTr="00EC4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7E12CDE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3272912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70385F42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C4549" w14:paraId="3C849608" w14:textId="77777777" w:rsidTr="00EC4549">
        <w:trPr>
          <w:cantSplit/>
          <w:jc w:val="center"/>
        </w:trPr>
        <w:tc>
          <w:tcPr>
            <w:tcW w:w="2498" w:type="dxa"/>
            <w:vAlign w:val="center"/>
          </w:tcPr>
          <w:p w14:paraId="739F41A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3FA6DBD8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7F4CB339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EC4549" w14:paraId="5C0B129F" w14:textId="77777777" w:rsidTr="00EC4549">
        <w:trPr>
          <w:cantSplit/>
          <w:jc w:val="center"/>
        </w:trPr>
        <w:tc>
          <w:tcPr>
            <w:tcW w:w="2498" w:type="dxa"/>
            <w:vAlign w:val="center"/>
          </w:tcPr>
          <w:p w14:paraId="457C825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54A1A18B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57BF2C15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EC4549" w14:paraId="1B9CD8B0" w14:textId="77777777" w:rsidTr="00EC4549">
        <w:trPr>
          <w:cantSplit/>
          <w:jc w:val="center"/>
        </w:trPr>
        <w:tc>
          <w:tcPr>
            <w:tcW w:w="2498" w:type="dxa"/>
            <w:vAlign w:val="center"/>
          </w:tcPr>
          <w:p w14:paraId="2FD6344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47A1664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5DEB39A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EC4549" w14:paraId="71FF4A29" w14:textId="77777777" w:rsidTr="00EC4549">
        <w:trPr>
          <w:cantSplit/>
          <w:jc w:val="center"/>
        </w:trPr>
        <w:tc>
          <w:tcPr>
            <w:tcW w:w="2498" w:type="dxa"/>
            <w:vAlign w:val="center"/>
          </w:tcPr>
          <w:p w14:paraId="6B31A53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A9B06B0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585C8FA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EC4549" w14:paraId="7A29A059" w14:textId="77777777" w:rsidTr="00EC4549">
        <w:trPr>
          <w:cantSplit/>
          <w:jc w:val="center"/>
        </w:trPr>
        <w:tc>
          <w:tcPr>
            <w:tcW w:w="2498" w:type="dxa"/>
            <w:vAlign w:val="center"/>
          </w:tcPr>
          <w:p w14:paraId="69CD00F3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78AA666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3C28895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EC4549" w14:paraId="270EA9B3" w14:textId="77777777" w:rsidTr="00EC4549">
        <w:trPr>
          <w:cantSplit/>
          <w:jc w:val="center"/>
        </w:trPr>
        <w:tc>
          <w:tcPr>
            <w:tcW w:w="2498" w:type="dxa"/>
            <w:vAlign w:val="center"/>
          </w:tcPr>
          <w:p w14:paraId="29F97D0E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633F4C57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0E607FAC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EC4549" w14:paraId="74FB5235" w14:textId="77777777" w:rsidTr="00EC4549">
        <w:trPr>
          <w:cantSplit/>
          <w:jc w:val="center"/>
        </w:trPr>
        <w:tc>
          <w:tcPr>
            <w:tcW w:w="2498" w:type="dxa"/>
            <w:vAlign w:val="center"/>
          </w:tcPr>
          <w:p w14:paraId="7891050D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E7BB96F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1B85BEF4" w14:textId="77777777" w:rsidR="00EC4549" w:rsidRDefault="00521E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688DA49A" w14:textId="77777777" w:rsidR="00EC4549" w:rsidRDefault="00521E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2"/>
    </w:p>
    <w:sectPr w:rsidR="00EC4549">
      <w:headerReference w:type="default" r:id="rId11"/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4FD2C" w14:textId="77777777" w:rsidR="00521E3F" w:rsidRDefault="00521E3F">
      <w:pPr>
        <w:spacing w:after="0"/>
      </w:pPr>
      <w:r>
        <w:separator/>
      </w:r>
    </w:p>
  </w:endnote>
  <w:endnote w:type="continuationSeparator" w:id="0">
    <w:p w14:paraId="763A15E8" w14:textId="77777777" w:rsidR="00521E3F" w:rsidRDefault="00521E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894E6" w14:textId="77777777" w:rsidR="00EC4549" w:rsidRDefault="00521E3F">
    <w:pPr>
      <w:jc w:val="right"/>
    </w:pPr>
    <w:r>
      <w:fldChar w:fldCharType="begin"/>
    </w:r>
    <w:r>
      <w:instrText>PAGE</w:instrText>
    </w:r>
    <w:r>
      <w:fldChar w:fldCharType="separate"/>
    </w:r>
    <w:r w:rsidR="00D877B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F0039" w14:textId="77777777" w:rsidR="00521E3F" w:rsidRDefault="00521E3F">
      <w:r>
        <w:separator/>
      </w:r>
    </w:p>
  </w:footnote>
  <w:footnote w:type="continuationSeparator" w:id="0">
    <w:p w14:paraId="3E2ED6D9" w14:textId="77777777" w:rsidR="00521E3F" w:rsidRDefault="00521E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CA98E" w14:textId="77777777" w:rsidR="00EC4549" w:rsidRDefault="00EC454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17C89DE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DEF60B4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892815162">
    <w:abstractNumId w:val="1"/>
  </w:num>
  <w:num w:numId="2" w16cid:durableId="199127798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352324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2400F6"/>
    <w:rsid w:val="004E29B3"/>
    <w:rsid w:val="00521E3F"/>
    <w:rsid w:val="00590D07"/>
    <w:rsid w:val="00784D58"/>
    <w:rsid w:val="008D6863"/>
    <w:rsid w:val="00B86B75"/>
    <w:rsid w:val="00BC48D5"/>
    <w:rsid w:val="00C36279"/>
    <w:rsid w:val="00D877B5"/>
    <w:rsid w:val="00E315A3"/>
    <w:rsid w:val="00EC454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806FF"/>
  <w15:docId w15:val="{3E97A7CC-FF4F-41CC-A2EC-113FFE91A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877B5"/>
    <w:pPr>
      <w:spacing w:after="100"/>
    </w:pPr>
  </w:style>
  <w:style w:type="paragraph" w:styleId="20">
    <w:name w:val="toc 2"/>
    <w:basedOn w:val="a"/>
    <w:next w:val="a"/>
    <w:autoRedefine/>
    <w:uiPriority w:val="39"/>
    <w:rsid w:val="00D877B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4029</Words>
  <Characters>22968</Characters>
  <Application>Microsoft Office Word</Application>
  <DocSecurity>0</DocSecurity>
  <Lines>191</Lines>
  <Paragraphs>53</Paragraphs>
  <ScaleCrop>false</ScaleCrop>
  <Company/>
  <LinksUpToDate>false</LinksUpToDate>
  <CharactersWithSpaces>26944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2026-10-03T12:30:00Z</dcterms:created>
  <dcterms:modified xsi:type="dcterms:W3CDTF">2026-10-03T12:30:00Z</dcterms:modified>
</cp:coreProperties>
</file>