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B518" w14:textId="77777777" w:rsidR="007C2F24" w:rsidRDefault="00905880">
      <w:pPr>
        <w:spacing w:after="0" w:line="360" w:lineRule="exact"/>
        <w:jc w:val="center"/>
      </w:pPr>
      <w:bookmarkStart w:id="0" w:name="резюме-проекта"/>
      <w:r>
        <w:rPr>
          <w:sz w:val="28"/>
        </w:rPr>
        <w:t>Министерство образования Республики Беларусь</w:t>
      </w:r>
    </w:p>
    <w:p w14:paraId="0C3E4FCF" w14:textId="77777777" w:rsidR="007C2F24" w:rsidRDefault="00905880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4D8875DD" w14:textId="77777777" w:rsidR="007C2F24" w:rsidRDefault="00905880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071E8BEF" w14:textId="77777777" w:rsidR="007C2F24" w:rsidRDefault="00905880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39EB11D6" w14:textId="77777777" w:rsidR="007C2F24" w:rsidRDefault="00905880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0A18198F" w14:textId="77777777" w:rsidR="007C2F24" w:rsidRDefault="00905880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59993C1E" w14:textId="77777777" w:rsidR="007C2F24" w:rsidRDefault="00905880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66A43B70" w14:textId="77777777" w:rsidR="007C2F24" w:rsidRDefault="00905880">
      <w:pPr>
        <w:spacing w:after="0" w:line="360" w:lineRule="exact"/>
        <w:jc w:val="center"/>
      </w:pPr>
      <w:r>
        <w:rPr>
          <w:sz w:val="28"/>
        </w:rPr>
        <w:t>по лабораторной работе №7</w:t>
      </w:r>
    </w:p>
    <w:p w14:paraId="45893125" w14:textId="77777777" w:rsidR="007C2F24" w:rsidRDefault="00905880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3B2F4324" w14:textId="77777777" w:rsidR="007C2F24" w:rsidRDefault="00905880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1F2F88BB" w14:textId="77777777" w:rsidR="007C2F24" w:rsidRDefault="00905880">
      <w:pPr>
        <w:spacing w:after="0" w:line="360" w:lineRule="exact"/>
        <w:jc w:val="center"/>
      </w:pPr>
      <w:r>
        <w:rPr>
          <w:sz w:val="28"/>
        </w:rPr>
        <w:t>на тему «Итоговый отчет по бизнес-анализу цифрового товара»</w:t>
      </w:r>
    </w:p>
    <w:p w14:paraId="7D9D40CD" w14:textId="77777777" w:rsidR="007C2F24" w:rsidRDefault="00905880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14CBF4A2" w14:textId="77777777" w:rsidR="007C2F24" w:rsidRDefault="00905880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6F749D93" w14:textId="77777777" w:rsidR="007C2F24" w:rsidRDefault="00905880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67CE0F7B" w14:textId="77777777" w:rsidR="007C2F24" w:rsidRDefault="00905880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6734BDEB" w14:textId="77777777" w:rsidR="007C2F24" w:rsidRDefault="00905880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6D18F2AB" w14:textId="4B0FF0FD" w:rsidR="00BA3F05" w:rsidRDefault="00905880">
      <w:pPr>
        <w:pStyle w:val="10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30277" w:history="1">
        <w:r w:rsidR="00BA3F05" w:rsidRPr="00FF6100">
          <w:rPr>
            <w:rStyle w:val="ad"/>
            <w:noProof/>
          </w:rPr>
          <w:t>1 РЕЗЮМЕ ПРОЕКТА</w:t>
        </w:r>
        <w:r w:rsidR="00BA3F05">
          <w:rPr>
            <w:noProof/>
            <w:webHidden/>
          </w:rPr>
          <w:tab/>
        </w:r>
        <w:r w:rsidR="00BA3F05">
          <w:rPr>
            <w:noProof/>
            <w:webHidden/>
          </w:rPr>
          <w:fldChar w:fldCharType="begin"/>
        </w:r>
        <w:r w:rsidR="00BA3F05">
          <w:rPr>
            <w:noProof/>
            <w:webHidden/>
          </w:rPr>
          <w:instrText xml:space="preserve"> PAGEREF _Toc241930277 \h </w:instrText>
        </w:r>
        <w:r w:rsidR="00BA3F05">
          <w:rPr>
            <w:noProof/>
            <w:webHidden/>
          </w:rPr>
        </w:r>
        <w:r w:rsidR="00BA3F05">
          <w:rPr>
            <w:noProof/>
            <w:webHidden/>
          </w:rPr>
          <w:fldChar w:fldCharType="separate"/>
        </w:r>
        <w:r w:rsidR="00BA3F05">
          <w:rPr>
            <w:noProof/>
            <w:webHidden/>
          </w:rPr>
          <w:t>3</w:t>
        </w:r>
        <w:r w:rsidR="00BA3F05">
          <w:rPr>
            <w:noProof/>
            <w:webHidden/>
          </w:rPr>
          <w:fldChar w:fldCharType="end"/>
        </w:r>
      </w:hyperlink>
    </w:p>
    <w:p w14:paraId="71226B9A" w14:textId="49625CDF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78" w:history="1">
        <w:r w:rsidRPr="00FF6100">
          <w:rPr>
            <w:rStyle w:val="ad"/>
            <w:noProof/>
          </w:rPr>
          <w:t>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86E476" w14:textId="377FC0C9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79" w:history="1">
        <w:r w:rsidRPr="00FF6100">
          <w:rPr>
            <w:rStyle w:val="ad"/>
            <w:noProof/>
          </w:rPr>
          <w:t>3 АРГУМЕНТАЦИЯ СПРОСА: GOOGLE TRENDS 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F763E6" w14:textId="7BF5C0A1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0" w:history="1">
        <w:r w:rsidRPr="00FF6100">
          <w:rPr>
            <w:rStyle w:val="ad"/>
            <w:noProof/>
          </w:rPr>
          <w:t>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C05102" w14:textId="7BC4874E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1" w:history="1">
        <w:r w:rsidRPr="00FF6100">
          <w:rPr>
            <w:rStyle w:val="ad"/>
            <w:noProof/>
          </w:rPr>
          <w:t>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F0AD7D" w14:textId="1A4F5906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2" w:history="1">
        <w:r w:rsidRPr="00FF6100">
          <w:rPr>
            <w:rStyle w:val="ad"/>
            <w:noProof/>
          </w:rPr>
          <w:t>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3C869A" w14:textId="1A88F548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3" w:history="1">
        <w:r w:rsidRPr="00FF6100">
          <w:rPr>
            <w:rStyle w:val="ad"/>
            <w:noProof/>
          </w:rPr>
          <w:t>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0494E5" w14:textId="2BFE2607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4" w:history="1">
        <w:r w:rsidRPr="00FF6100">
          <w:rPr>
            <w:rStyle w:val="ad"/>
            <w:noProof/>
          </w:rPr>
          <w:t>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D0CB97" w14:textId="01681902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5" w:history="1">
        <w:r w:rsidRPr="00FF6100">
          <w:rPr>
            <w:rStyle w:val="ad"/>
            <w:noProof/>
          </w:rPr>
          <w:t>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1F34C0" w14:textId="78BF0068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6" w:history="1">
        <w:r w:rsidRPr="00FF6100">
          <w:rPr>
            <w:rStyle w:val="ad"/>
            <w:noProof/>
          </w:rPr>
          <w:t>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377BDF" w14:textId="01A89D6B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7" w:history="1">
        <w:r w:rsidRPr="00FF6100">
          <w:rPr>
            <w:rStyle w:val="ad"/>
            <w:noProof/>
          </w:rPr>
          <w:t>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97F6DA" w14:textId="273FBC2B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8" w:history="1">
        <w:r w:rsidRPr="00FF6100">
          <w:rPr>
            <w:rStyle w:val="ad"/>
            <w:noProof/>
          </w:rPr>
          <w:t>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E5BEB2" w14:textId="6D4247C4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89" w:history="1">
        <w:r w:rsidRPr="00FF6100">
          <w:rPr>
            <w:rStyle w:val="ad"/>
            <w:noProof/>
          </w:rPr>
          <w:t>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D180A9" w14:textId="727D3BA2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290" w:history="1">
        <w:r w:rsidRPr="00FF6100">
          <w:rPr>
            <w:rStyle w:val="ad"/>
            <w:noProof/>
          </w:rPr>
          <w:t>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541D6F7" w14:textId="5979DD49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291" w:history="1">
        <w:r w:rsidRPr="00FF6100">
          <w:rPr>
            <w:rStyle w:val="ad"/>
            <w:noProof/>
          </w:rPr>
          <w:t>Приложение 1.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E0C06E" w14:textId="15C0AB8A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292" w:history="1">
        <w:r w:rsidRPr="00FF6100">
          <w:rPr>
            <w:rStyle w:val="ad"/>
            <w:noProof/>
          </w:rPr>
          <w:t>Приложение 2. Карта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E434228" w14:textId="51359D98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293" w:history="1">
        <w:r w:rsidRPr="00FF6100">
          <w:rPr>
            <w:rStyle w:val="ad"/>
            <w:noProof/>
          </w:rPr>
          <w:t>Приложение 3.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4DDEA9" w14:textId="3DD35D02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294" w:history="1">
        <w:r w:rsidRPr="00FF6100">
          <w:rPr>
            <w:rStyle w:val="ad"/>
            <w:noProof/>
          </w:rPr>
          <w:t>Приложение 4. Минимальное ТЗ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763C2FA" w14:textId="59F9D891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295" w:history="1">
        <w:r w:rsidRPr="00FF6100">
          <w:rPr>
            <w:rStyle w:val="ad"/>
            <w:noProof/>
          </w:rPr>
          <w:t>Приложение 5. Заключение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93BB289" w14:textId="59EEF9C3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296" w:history="1">
        <w:r w:rsidRPr="00FF6100">
          <w:rPr>
            <w:rStyle w:val="ad"/>
            <w:noProof/>
          </w:rPr>
          <w:t>Приложение 6.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23CF0B6" w14:textId="0C0493B1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297" w:history="1">
        <w:r w:rsidRPr="00FF6100">
          <w:rPr>
            <w:rStyle w:val="ad"/>
            <w:noProof/>
          </w:rPr>
          <w:t>Приложение 7. Сверка с проектной документацией 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6EB3FC6" w14:textId="4B461E34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298" w:history="1">
        <w:r w:rsidRPr="00FF6100">
          <w:rPr>
            <w:rStyle w:val="ad"/>
            <w:noProof/>
          </w:rPr>
          <w:t>Приложение 8.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9FA579C" w14:textId="400652B2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299" w:history="1">
        <w:r w:rsidRPr="00FF6100">
          <w:rPr>
            <w:rStyle w:val="ad"/>
            <w:noProof/>
          </w:rPr>
          <w:t>Приложение 9. Расчетные значения для заполнения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3FFDCDA" w14:textId="72E341EA" w:rsidR="00BA3F05" w:rsidRDefault="00BA3F05">
      <w:pPr>
        <w:pStyle w:val="20"/>
        <w:tabs>
          <w:tab w:val="right" w:leader="dot" w:pos="9345"/>
        </w:tabs>
        <w:rPr>
          <w:noProof/>
        </w:rPr>
      </w:pPr>
      <w:hyperlink w:anchor="_Toc241930300" w:history="1">
        <w:r w:rsidRPr="00FF6100">
          <w:rPr>
            <w:rStyle w:val="ad"/>
            <w:noProof/>
          </w:rPr>
          <w:t>Приложение 10. Калибровка пробного опроса и закрытие остальных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9C88797" w14:textId="1546045B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301" w:history="1">
        <w:r w:rsidRPr="00FF6100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D067103" w14:textId="3CC5A28E" w:rsidR="00BA3F05" w:rsidRDefault="00BA3F05">
      <w:pPr>
        <w:pStyle w:val="10"/>
        <w:tabs>
          <w:tab w:val="right" w:leader="dot" w:pos="9345"/>
        </w:tabs>
        <w:rPr>
          <w:noProof/>
        </w:rPr>
      </w:pPr>
      <w:hyperlink w:anchor="_Toc241930302" w:history="1">
        <w:r w:rsidRPr="00FF6100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5A41758" w14:textId="5B2A7307" w:rsidR="007C2F24" w:rsidRDefault="00905880">
      <w:pPr>
        <w:pStyle w:val="11"/>
      </w:pPr>
      <w:r>
        <w:fldChar w:fldCharType="end"/>
      </w:r>
    </w:p>
    <w:p w14:paraId="73205140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1" w:name="_Toc241930277"/>
      <w:r>
        <w:rPr>
          <w:sz w:val="28"/>
        </w:rPr>
        <w:lastRenderedPageBreak/>
        <w:t>1 РЕЗЮМЕ ПРОЕКТА</w:t>
      </w:r>
      <w:bookmarkEnd w:id="1"/>
    </w:p>
    <w:p w14:paraId="39DA03A1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2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1"/>
        <w:gridCol w:w="6384"/>
      </w:tblGrid>
      <w:tr w:rsidR="007C2F24" w14:paraId="423E7FC9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1" w:type="dxa"/>
            <w:vAlign w:val="center"/>
          </w:tcPr>
          <w:p w14:paraId="7BCA093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6384" w:type="dxa"/>
            <w:vAlign w:val="center"/>
          </w:tcPr>
          <w:p w14:paraId="10D1232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Краткая запись</w:t>
            </w:r>
          </w:p>
        </w:tc>
      </w:tr>
      <w:tr w:rsidR="007C2F24" w14:paraId="72B4165A" w14:textId="77777777" w:rsidTr="007C2F24">
        <w:trPr>
          <w:cantSplit/>
          <w:jc w:val="center"/>
        </w:trPr>
        <w:tc>
          <w:tcPr>
            <w:tcW w:w="2971" w:type="dxa"/>
            <w:vAlign w:val="center"/>
          </w:tcPr>
          <w:p w14:paraId="72B91C1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6384" w:type="dxa"/>
            <w:vAlign w:val="center"/>
          </w:tcPr>
          <w:p w14:paraId="4277383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 представляет собой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 из текстового описания в одном инструменте.</w:t>
            </w:r>
          </w:p>
        </w:tc>
      </w:tr>
      <w:tr w:rsidR="007C2F24" w14:paraId="2B37689A" w14:textId="77777777" w:rsidTr="007C2F24">
        <w:trPr>
          <w:cantSplit/>
          <w:jc w:val="center"/>
        </w:trPr>
        <w:tc>
          <w:tcPr>
            <w:tcW w:w="2971" w:type="dxa"/>
            <w:vAlign w:val="center"/>
          </w:tcPr>
          <w:p w14:paraId="01CA776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Рыночное основание</w:t>
            </w:r>
          </w:p>
        </w:tc>
        <w:tc>
          <w:tcPr>
            <w:tcW w:w="6384" w:type="dxa"/>
            <w:vAlign w:val="center"/>
          </w:tcPr>
          <w:p w14:paraId="4F52814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измерим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591 запрос в месяц,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достижимая выручка первого года –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. Рынок достаточен для проверки модели, но не для масштабного старта.</w:t>
            </w:r>
          </w:p>
        </w:tc>
      </w:tr>
      <w:tr w:rsidR="007C2F24" w14:paraId="1A0F57C5" w14:textId="77777777" w:rsidTr="007C2F24">
        <w:trPr>
          <w:cantSplit/>
          <w:jc w:val="center"/>
        </w:trPr>
        <w:tc>
          <w:tcPr>
            <w:tcW w:w="2971" w:type="dxa"/>
            <w:vAlign w:val="center"/>
          </w:tcPr>
          <w:p w14:paraId="07B4AF9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384" w:type="dxa"/>
            <w:vAlign w:val="center"/>
          </w:tcPr>
          <w:p w14:paraId="39C01C6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на сайтах 8 конкурентов,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.</w:t>
            </w:r>
          </w:p>
        </w:tc>
      </w:tr>
      <w:tr w:rsidR="007C2F24" w14:paraId="539E2ADA" w14:textId="77777777" w:rsidTr="007C2F24">
        <w:trPr>
          <w:cantSplit/>
          <w:jc w:val="center"/>
        </w:trPr>
        <w:tc>
          <w:tcPr>
            <w:tcW w:w="2971" w:type="dxa"/>
            <w:vAlign w:val="center"/>
          </w:tcPr>
          <w:p w14:paraId="59A6CFB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</w:t>
            </w:r>
          </w:p>
        </w:tc>
        <w:tc>
          <w:tcPr>
            <w:tcW w:w="6384" w:type="dxa"/>
            <w:vAlign w:val="center"/>
          </w:tcPr>
          <w:p w14:paraId="6F7AC32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для студентов и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за пользователя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месяц); канал привлечения – поиск, сайт с открытой ценой и вузы.</w:t>
            </w:r>
          </w:p>
        </w:tc>
      </w:tr>
      <w:tr w:rsidR="007C2F24" w14:paraId="521B98A8" w14:textId="77777777" w:rsidTr="007C2F24">
        <w:trPr>
          <w:cantSplit/>
          <w:jc w:val="center"/>
        </w:trPr>
        <w:tc>
          <w:tcPr>
            <w:tcW w:w="2971" w:type="dxa"/>
            <w:vAlign w:val="center"/>
          </w:tcPr>
          <w:p w14:paraId="75DECC2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384" w:type="dxa"/>
            <w:vAlign w:val="center"/>
          </w:tcPr>
          <w:p w14:paraId="7F49ED2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правовые тексты, аналитика; с нотациями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и заглушкой ИИ-ассистента; без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сетей Петри (волны 2–3), подсказок об ошибках, совместной работы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.</w:t>
            </w:r>
          </w:p>
        </w:tc>
      </w:tr>
      <w:tr w:rsidR="007C2F24" w14:paraId="57EBA445" w14:textId="77777777" w:rsidTr="007C2F24">
        <w:trPr>
          <w:cantSplit/>
          <w:jc w:val="center"/>
        </w:trPr>
        <w:tc>
          <w:tcPr>
            <w:tcW w:w="2971" w:type="dxa"/>
            <w:vAlign w:val="center"/>
          </w:tcPr>
          <w:p w14:paraId="07BC346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384" w:type="dxa"/>
            <w:vAlign w:val="center"/>
          </w:tcPr>
          <w:p w14:paraId="5A3254C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14:paraId="0609D192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На основе проведенного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14:paraId="41B99419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2" w:name="идея-и-исходная-гипотеза"/>
      <w:bookmarkStart w:id="3" w:name="_Toc241930278"/>
      <w:bookmarkEnd w:id="0"/>
      <w:r>
        <w:rPr>
          <w:sz w:val="28"/>
        </w:rPr>
        <w:lastRenderedPageBreak/>
        <w:t>2 ИДЕЯ И ИСХОДНАЯ ГИПОТЕЗА</w:t>
      </w:r>
      <w:bookmarkEnd w:id="3"/>
    </w:p>
    <w:p w14:paraId="0773568E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Идея описана как проверяемая гипотеза (данные ЛР1, ЛР6).</w:t>
      </w:r>
    </w:p>
    <w:p w14:paraId="6ECC4665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3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93"/>
        <w:gridCol w:w="6362"/>
      </w:tblGrid>
      <w:tr w:rsidR="007C2F24" w14:paraId="1FFE9D02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93" w:type="dxa"/>
            <w:vAlign w:val="center"/>
          </w:tcPr>
          <w:p w14:paraId="2DB5957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361" w:type="dxa"/>
            <w:vAlign w:val="center"/>
          </w:tcPr>
          <w:p w14:paraId="2A33CAF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</w:tr>
      <w:tr w:rsidR="007C2F24" w14:paraId="65DF364D" w14:textId="77777777" w:rsidTr="007C2F24">
        <w:trPr>
          <w:cantSplit/>
          <w:jc w:val="center"/>
        </w:trPr>
        <w:tc>
          <w:tcPr>
            <w:tcW w:w="2993" w:type="dxa"/>
            <w:vAlign w:val="center"/>
          </w:tcPr>
          <w:p w14:paraId="05DA147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6361" w:type="dxa"/>
            <w:vAlign w:val="center"/>
          </w:tcPr>
          <w:p w14:paraId="1A4F0E2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конкурентами</w:t>
            </w:r>
          </w:p>
        </w:tc>
      </w:tr>
      <w:tr w:rsidR="007C2F24" w14:paraId="483BDE1C" w14:textId="77777777" w:rsidTr="007C2F24">
        <w:trPr>
          <w:cantSplit/>
          <w:jc w:val="center"/>
        </w:trPr>
        <w:tc>
          <w:tcPr>
            <w:tcW w:w="2993" w:type="dxa"/>
            <w:vAlign w:val="center"/>
          </w:tcPr>
          <w:p w14:paraId="3F33080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6361" w:type="dxa"/>
            <w:vAlign w:val="center"/>
          </w:tcPr>
          <w:p w14:paraId="23C7EF8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Студенты технических специальностей (229,0 тыс. в Беларуси, 2025/26) –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аналитики и разработчики ПО – 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(платит сам пользователь)</w:t>
            </w:r>
          </w:p>
        </w:tc>
      </w:tr>
      <w:tr w:rsidR="007C2F24" w14:paraId="597113CD" w14:textId="77777777" w:rsidTr="007C2F24">
        <w:trPr>
          <w:cantSplit/>
          <w:jc w:val="center"/>
        </w:trPr>
        <w:tc>
          <w:tcPr>
            <w:tcW w:w="2993" w:type="dxa"/>
            <w:vAlign w:val="center"/>
          </w:tcPr>
          <w:p w14:paraId="3BC4C57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Текущее решение</w:t>
            </w:r>
          </w:p>
        </w:tc>
        <w:tc>
          <w:tcPr>
            <w:tcW w:w="6361" w:type="dxa"/>
            <w:vAlign w:val="center"/>
          </w:tcPr>
          <w:p w14:paraId="06D94D2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 заменитель),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(текстовые языки),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(платные редакторы), ручные схемы</w:t>
            </w:r>
          </w:p>
        </w:tc>
      </w:tr>
      <w:tr w:rsidR="007C2F24" w14:paraId="6E14E974" w14:textId="77777777" w:rsidTr="007C2F24">
        <w:trPr>
          <w:cantSplit/>
          <w:jc w:val="center"/>
        </w:trPr>
        <w:tc>
          <w:tcPr>
            <w:tcW w:w="2993" w:type="dxa"/>
            <w:vAlign w:val="center"/>
          </w:tcPr>
          <w:p w14:paraId="6211826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Предлагаемое решение</w:t>
            </w:r>
          </w:p>
        </w:tc>
        <w:tc>
          <w:tcPr>
            <w:tcW w:w="6361" w:type="dxa"/>
            <w:vAlign w:val="center"/>
          </w:tcPr>
          <w:p w14:paraId="54C3941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7C2F24" w14:paraId="7958839D" w14:textId="77777777" w:rsidTr="007C2F24">
        <w:trPr>
          <w:cantSplit/>
          <w:jc w:val="center"/>
        </w:trPr>
        <w:tc>
          <w:tcPr>
            <w:tcW w:w="2993" w:type="dxa"/>
            <w:vAlign w:val="center"/>
          </w:tcPr>
          <w:p w14:paraId="334D02B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361" w:type="dxa"/>
            <w:vAlign w:val="center"/>
          </w:tcPr>
          <w:p w14:paraId="2C6D54B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подписка на год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</w:tr>
      <w:tr w:rsidR="007C2F24" w14:paraId="40BFE484" w14:textId="77777777" w:rsidTr="007C2F24">
        <w:trPr>
          <w:cantSplit/>
          <w:jc w:val="center"/>
        </w:trPr>
        <w:tc>
          <w:tcPr>
            <w:tcW w:w="2993" w:type="dxa"/>
            <w:vAlign w:val="center"/>
          </w:tcPr>
          <w:p w14:paraId="53BE1DA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старта</w:t>
            </w:r>
          </w:p>
        </w:tc>
        <w:tc>
          <w:tcPr>
            <w:tcW w:w="6361" w:type="dxa"/>
            <w:vAlign w:val="center"/>
          </w:tcPr>
          <w:p w14:paraId="3F83DCF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1CAE6310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4 – Пять гипотез и критерии подтверждения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0"/>
        <w:gridCol w:w="3782"/>
        <w:gridCol w:w="3943"/>
      </w:tblGrid>
      <w:tr w:rsidR="007C2F24" w14:paraId="69F4D42D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9" w:type="dxa"/>
            <w:vAlign w:val="center"/>
          </w:tcPr>
          <w:p w14:paraId="691B1EB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</w:t>
            </w:r>
          </w:p>
        </w:tc>
        <w:tc>
          <w:tcPr>
            <w:tcW w:w="3782" w:type="dxa"/>
            <w:vAlign w:val="center"/>
          </w:tcPr>
          <w:p w14:paraId="50777F9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Чем проверяется</w:t>
            </w:r>
          </w:p>
        </w:tc>
        <w:tc>
          <w:tcPr>
            <w:tcW w:w="3943" w:type="dxa"/>
            <w:vAlign w:val="center"/>
          </w:tcPr>
          <w:p w14:paraId="1366CDE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7C2F24" w14:paraId="69039794" w14:textId="77777777" w:rsidTr="007C2F24">
        <w:trPr>
          <w:cantSplit/>
          <w:jc w:val="center"/>
        </w:trPr>
        <w:tc>
          <w:tcPr>
            <w:tcW w:w="1629" w:type="dxa"/>
            <w:vAlign w:val="center"/>
          </w:tcPr>
          <w:p w14:paraId="707CBF5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Проблемы</w:t>
            </w:r>
          </w:p>
        </w:tc>
        <w:tc>
          <w:tcPr>
            <w:tcW w:w="3782" w:type="dxa"/>
            <w:vAlign w:val="center"/>
          </w:tcPr>
          <w:p w14:paraId="7CC4D27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Опрос, страницы конкурентов (ЛР5), 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(49 и 50 записей)</w:t>
            </w:r>
          </w:p>
        </w:tc>
        <w:tc>
          <w:tcPr>
            <w:tcW w:w="3943" w:type="dxa"/>
            <w:vAlign w:val="center"/>
          </w:tcPr>
          <w:p w14:paraId="25CA9D5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7C2F24" w14:paraId="231AB48E" w14:textId="77777777" w:rsidTr="007C2F24">
        <w:trPr>
          <w:cantSplit/>
          <w:jc w:val="center"/>
        </w:trPr>
        <w:tc>
          <w:tcPr>
            <w:tcW w:w="1629" w:type="dxa"/>
            <w:vAlign w:val="center"/>
          </w:tcPr>
          <w:p w14:paraId="49DAFBB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Спроса</w:t>
            </w:r>
          </w:p>
        </w:tc>
        <w:tc>
          <w:tcPr>
            <w:tcW w:w="3782" w:type="dxa"/>
            <w:vAlign w:val="center"/>
          </w:tcPr>
          <w:p w14:paraId="70F71AA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943" w:type="dxa"/>
            <w:vAlign w:val="center"/>
          </w:tcPr>
          <w:p w14:paraId="52C678F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спрос есть, но сезонен и снижается</w:t>
            </w:r>
          </w:p>
        </w:tc>
      </w:tr>
      <w:tr w:rsidR="007C2F24" w14:paraId="4ED5E25C" w14:textId="77777777" w:rsidTr="007C2F24">
        <w:trPr>
          <w:cantSplit/>
          <w:jc w:val="center"/>
        </w:trPr>
        <w:tc>
          <w:tcPr>
            <w:tcW w:w="1629" w:type="dxa"/>
            <w:vAlign w:val="center"/>
          </w:tcPr>
          <w:p w14:paraId="528D80D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Ценности</w:t>
            </w:r>
          </w:p>
        </w:tc>
        <w:tc>
          <w:tcPr>
            <w:tcW w:w="3782" w:type="dxa"/>
            <w:vAlign w:val="center"/>
          </w:tcPr>
          <w:p w14:paraId="1995202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функций 8 конкурентов (ЛР5)</w:t>
            </w:r>
          </w:p>
        </w:tc>
        <w:tc>
          <w:tcPr>
            <w:tcW w:w="3943" w:type="dxa"/>
            <w:vAlign w:val="center"/>
          </w:tcPr>
          <w:p w14:paraId="08FF8D2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Подтверждена</w:t>
            </w:r>
          </w:p>
        </w:tc>
      </w:tr>
      <w:tr w:rsidR="007C2F24" w14:paraId="147F6DE9" w14:textId="77777777" w:rsidTr="007C2F24">
        <w:trPr>
          <w:cantSplit/>
          <w:jc w:val="center"/>
        </w:trPr>
        <w:tc>
          <w:tcPr>
            <w:tcW w:w="1629" w:type="dxa"/>
            <w:vAlign w:val="center"/>
          </w:tcPr>
          <w:p w14:paraId="7E59C62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Монетизации</w:t>
            </w:r>
          </w:p>
        </w:tc>
        <w:tc>
          <w:tcPr>
            <w:tcW w:w="3782" w:type="dxa"/>
            <w:vAlign w:val="center"/>
          </w:tcPr>
          <w:p w14:paraId="5514959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5 конкурентов 9–20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опрос: 18 из 27 готовы платить</w:t>
            </w:r>
          </w:p>
        </w:tc>
        <w:tc>
          <w:tcPr>
            <w:tcW w:w="3943" w:type="dxa"/>
            <w:vAlign w:val="center"/>
          </w:tcPr>
          <w:p w14:paraId="11BCD68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аналоги платные, готовность студентов не доказана</w:t>
            </w:r>
          </w:p>
        </w:tc>
      </w:tr>
      <w:tr w:rsidR="007C2F24" w14:paraId="71E9C565" w14:textId="77777777" w:rsidTr="007C2F24">
        <w:trPr>
          <w:cantSplit/>
          <w:jc w:val="center"/>
        </w:trPr>
        <w:tc>
          <w:tcPr>
            <w:tcW w:w="1629" w:type="dxa"/>
            <w:vAlign w:val="center"/>
          </w:tcPr>
          <w:p w14:paraId="77A84E3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Удержания</w:t>
            </w:r>
          </w:p>
        </w:tc>
        <w:tc>
          <w:tcPr>
            <w:tcW w:w="3782" w:type="dxa"/>
            <w:vAlign w:val="center"/>
          </w:tcPr>
          <w:p w14:paraId="0ECCCA1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повторного использования (6.3)</w:t>
            </w:r>
          </w:p>
        </w:tc>
        <w:tc>
          <w:tcPr>
            <w:tcW w:w="3943" w:type="dxa"/>
            <w:vAlign w:val="center"/>
          </w:tcPr>
          <w:p w14:paraId="61721DB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проверена: задача сезонная</w:t>
            </w:r>
          </w:p>
        </w:tc>
      </w:tr>
    </w:tbl>
    <w:p w14:paraId="3046B971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14:paraId="2444E05F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4" w:name="X2d8330dba6ca9104e828058da16ce2833187e11"/>
      <w:bookmarkStart w:id="5" w:name="_Toc241930279"/>
      <w:bookmarkEnd w:id="2"/>
      <w:r>
        <w:rPr>
          <w:sz w:val="28"/>
        </w:rPr>
        <w:lastRenderedPageBreak/>
        <w:t>3 АРГУМЕНТАЦИЯ СПРОСА: GOOGLE TRENDS И ВОРДСТАТ</w:t>
      </w:r>
      <w:bookmarkEnd w:id="5"/>
    </w:p>
    <w:p w14:paraId="01605875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Источники – ЛР1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[5], Вордстат [4], снимок 29.09.2026) и ЛР2-3, ЛР4 (Вордстат [4], 29.08–27.09.2026).</w:t>
      </w:r>
    </w:p>
    <w:p w14:paraId="682E3FF7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5 – Группы запросов (Вордстат, Беларусь, запросов за 30 дней)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8"/>
        <w:gridCol w:w="3064"/>
        <w:gridCol w:w="2008"/>
        <w:gridCol w:w="2475"/>
      </w:tblGrid>
      <w:tr w:rsidR="007C2F24" w14:paraId="066E286F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7" w:type="dxa"/>
            <w:vAlign w:val="center"/>
          </w:tcPr>
          <w:p w14:paraId="5158E12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064" w:type="dxa"/>
            <w:vAlign w:val="center"/>
          </w:tcPr>
          <w:p w14:paraId="59C2E5E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Примеры и частотность</w:t>
            </w:r>
          </w:p>
        </w:tc>
        <w:tc>
          <w:tcPr>
            <w:tcW w:w="2008" w:type="dxa"/>
            <w:vAlign w:val="center"/>
          </w:tcPr>
          <w:p w14:paraId="24FB442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2475" w:type="dxa"/>
            <w:vAlign w:val="center"/>
          </w:tcPr>
          <w:p w14:paraId="56729FE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первого релиза</w:t>
            </w:r>
          </w:p>
        </w:tc>
      </w:tr>
      <w:tr w:rsidR="007C2F24" w14:paraId="4C92D5D6" w14:textId="77777777" w:rsidTr="007C2F24">
        <w:trPr>
          <w:cantSplit/>
          <w:jc w:val="center"/>
        </w:trPr>
        <w:tc>
          <w:tcPr>
            <w:tcW w:w="1807" w:type="dxa"/>
            <w:vAlign w:val="center"/>
          </w:tcPr>
          <w:p w14:paraId="4B11DBE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Категорийные (нотации)</w:t>
            </w:r>
          </w:p>
        </w:tc>
        <w:tc>
          <w:tcPr>
            <w:tcW w:w="3064" w:type="dxa"/>
            <w:vAlign w:val="center"/>
          </w:tcPr>
          <w:p w14:paraId="072EF66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</w:t>
            </w:r>
          </w:p>
        </w:tc>
        <w:tc>
          <w:tcPr>
            <w:tcW w:w="2008" w:type="dxa"/>
            <w:vAlign w:val="center"/>
          </w:tcPr>
          <w:p w14:paraId="2FAEB49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Информационное, учебное</w:t>
            </w:r>
          </w:p>
        </w:tc>
        <w:tc>
          <w:tcPr>
            <w:tcW w:w="2475" w:type="dxa"/>
            <w:vAlign w:val="center"/>
          </w:tcPr>
          <w:p w14:paraId="5C51E38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Назвать нотации на главной и странице возможностей</w:t>
            </w:r>
          </w:p>
        </w:tc>
      </w:tr>
      <w:tr w:rsidR="007C2F24" w14:paraId="77A16209" w14:textId="77777777" w:rsidTr="007C2F24">
        <w:trPr>
          <w:cantSplit/>
          <w:jc w:val="center"/>
        </w:trPr>
        <w:tc>
          <w:tcPr>
            <w:tcW w:w="1807" w:type="dxa"/>
            <w:vAlign w:val="center"/>
          </w:tcPr>
          <w:p w14:paraId="38224F2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и ИИ</w:t>
            </w:r>
          </w:p>
        </w:tc>
        <w:tc>
          <w:tcPr>
            <w:tcW w:w="3064" w:type="dxa"/>
            <w:vAlign w:val="center"/>
          </w:tcPr>
          <w:p w14:paraId="17427D6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 81, нейросеть диаграмма 28 (около 107 по ЛР1)</w:t>
            </w:r>
          </w:p>
        </w:tc>
        <w:tc>
          <w:tcPr>
            <w:tcW w:w="2008" w:type="dxa"/>
            <w:vAlign w:val="center"/>
          </w:tcPr>
          <w:p w14:paraId="6CD1BF2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задачи</w:t>
            </w:r>
          </w:p>
        </w:tc>
        <w:tc>
          <w:tcPr>
            <w:tcW w:w="2475" w:type="dxa"/>
            <w:vAlign w:val="center"/>
          </w:tcPr>
          <w:p w14:paraId="459EC96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 построение диаграммы по тексту</w:t>
            </w:r>
          </w:p>
        </w:tc>
      </w:tr>
      <w:tr w:rsidR="007C2F24" w14:paraId="36137FD0" w14:textId="77777777" w:rsidTr="007C2F24">
        <w:trPr>
          <w:cantSplit/>
          <w:jc w:val="center"/>
        </w:trPr>
        <w:tc>
          <w:tcPr>
            <w:tcW w:w="1807" w:type="dxa"/>
            <w:vAlign w:val="center"/>
          </w:tcPr>
          <w:p w14:paraId="053AE98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Брендовые</w:t>
            </w:r>
          </w:p>
        </w:tc>
        <w:tc>
          <w:tcPr>
            <w:tcW w:w="3064" w:type="dxa"/>
            <w:vAlign w:val="center"/>
          </w:tcPr>
          <w:p w14:paraId="401CEBF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17,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1 072,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1 660,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1 501</w:t>
            </w:r>
          </w:p>
        </w:tc>
        <w:tc>
          <w:tcPr>
            <w:tcW w:w="2008" w:type="dxa"/>
            <w:vAlign w:val="center"/>
          </w:tcPr>
          <w:p w14:paraId="3095C82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инструмента</w:t>
            </w:r>
          </w:p>
        </w:tc>
        <w:tc>
          <w:tcPr>
            <w:tcW w:w="2475" w:type="dxa"/>
            <w:vAlign w:val="center"/>
          </w:tcPr>
          <w:p w14:paraId="7D2CADC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Блок отличий от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</w:p>
        </w:tc>
      </w:tr>
      <w:tr w:rsidR="007C2F24" w14:paraId="4DF29F20" w14:textId="77777777" w:rsidTr="007C2F24">
        <w:trPr>
          <w:cantSplit/>
          <w:jc w:val="center"/>
        </w:trPr>
        <w:tc>
          <w:tcPr>
            <w:tcW w:w="1807" w:type="dxa"/>
            <w:vAlign w:val="center"/>
          </w:tcPr>
          <w:p w14:paraId="251B243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3064" w:type="dxa"/>
            <w:vAlign w:val="center"/>
          </w:tcPr>
          <w:p w14:paraId="1D48D05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формулировок за 30 дней против 170 инструментальных и 87 проблемных (ЛР2-3)</w:t>
            </w:r>
          </w:p>
        </w:tc>
        <w:tc>
          <w:tcPr>
            <w:tcW w:w="2008" w:type="dxa"/>
            <w:vAlign w:val="center"/>
          </w:tcPr>
          <w:p w14:paraId="0D6D26D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Редко транзакционное</w:t>
            </w:r>
          </w:p>
        </w:tc>
        <w:tc>
          <w:tcPr>
            <w:tcW w:w="2475" w:type="dxa"/>
            <w:vAlign w:val="center"/>
          </w:tcPr>
          <w:p w14:paraId="2F78F24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Открытые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</w:tr>
      <w:tr w:rsidR="007C2F24" w14:paraId="7B3CF1BC" w14:textId="77777777" w:rsidTr="007C2F24">
        <w:trPr>
          <w:cantSplit/>
          <w:jc w:val="center"/>
        </w:trPr>
        <w:tc>
          <w:tcPr>
            <w:tcW w:w="1807" w:type="dxa"/>
            <w:vAlign w:val="center"/>
          </w:tcPr>
          <w:p w14:paraId="6FCF5D9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Сравнительные</w:t>
            </w:r>
          </w:p>
        </w:tc>
        <w:tc>
          <w:tcPr>
            <w:tcW w:w="3064" w:type="dxa"/>
            <w:vAlign w:val="center"/>
          </w:tcPr>
          <w:p w14:paraId="0146A1A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2008" w:type="dxa"/>
            <w:vAlign w:val="center"/>
          </w:tcPr>
          <w:p w14:paraId="0DB4733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</w:t>
            </w:r>
          </w:p>
        </w:tc>
        <w:tc>
          <w:tcPr>
            <w:tcW w:w="2475" w:type="dxa"/>
            <w:vAlign w:val="center"/>
          </w:tcPr>
          <w:p w14:paraId="5EB5B06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сравнения</w:t>
            </w:r>
          </w:p>
        </w:tc>
      </w:tr>
    </w:tbl>
    <w:p w14:paraId="6C12B620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6 – Шкалы оценки спроса (0–3)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81"/>
        <w:gridCol w:w="1011"/>
        <w:gridCol w:w="5163"/>
      </w:tblGrid>
      <w:tr w:rsidR="007C2F24" w14:paraId="1ED96EE4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81" w:type="dxa"/>
            <w:vAlign w:val="center"/>
          </w:tcPr>
          <w:p w14:paraId="24E1DB2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011" w:type="dxa"/>
            <w:vAlign w:val="center"/>
          </w:tcPr>
          <w:p w14:paraId="07A0D51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5162" w:type="dxa"/>
            <w:vAlign w:val="center"/>
          </w:tcPr>
          <w:p w14:paraId="401C75A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7C2F24" w14:paraId="78B52305" w14:textId="77777777" w:rsidTr="007C2F24">
        <w:trPr>
          <w:cantSplit/>
          <w:jc w:val="center"/>
        </w:trPr>
        <w:tc>
          <w:tcPr>
            <w:tcW w:w="3181" w:type="dxa"/>
            <w:vAlign w:val="center"/>
          </w:tcPr>
          <w:p w14:paraId="167FECA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1011" w:type="dxa"/>
            <w:vAlign w:val="center"/>
          </w:tcPr>
          <w:p w14:paraId="44A6BBF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4B86429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на 42,7–46,7 % (сентябрь 2024 – август 2026) и фаза спада по модели ЛР1</w:t>
            </w:r>
          </w:p>
        </w:tc>
      </w:tr>
      <w:tr w:rsidR="007C2F24" w14:paraId="14D731D1" w14:textId="77777777" w:rsidTr="007C2F24">
        <w:trPr>
          <w:cantSplit/>
          <w:jc w:val="center"/>
        </w:trPr>
        <w:tc>
          <w:tcPr>
            <w:tcW w:w="3181" w:type="dxa"/>
            <w:vAlign w:val="center"/>
          </w:tcPr>
          <w:p w14:paraId="580D6F4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011" w:type="dxa"/>
            <w:vAlign w:val="center"/>
          </w:tcPr>
          <w:p w14:paraId="1673B9D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70AC160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Выраженная: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максимум в декабре, минимум в июле–августе;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максимум в мае</w:t>
            </w:r>
          </w:p>
        </w:tc>
      </w:tr>
      <w:tr w:rsidR="007C2F24" w14:paraId="5A4338F0" w14:textId="77777777" w:rsidTr="007C2F24">
        <w:trPr>
          <w:cantSplit/>
          <w:jc w:val="center"/>
        </w:trPr>
        <w:tc>
          <w:tcPr>
            <w:tcW w:w="3181" w:type="dxa"/>
            <w:vAlign w:val="center"/>
          </w:tcPr>
          <w:p w14:paraId="1E9ED5D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Коммерческая направленность</w:t>
            </w:r>
          </w:p>
        </w:tc>
        <w:tc>
          <w:tcPr>
            <w:tcW w:w="1011" w:type="dxa"/>
            <w:vAlign w:val="center"/>
          </w:tcPr>
          <w:p w14:paraId="4E7EC52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162" w:type="dxa"/>
            <w:vAlign w:val="center"/>
          </w:tcPr>
          <w:p w14:paraId="705DD1B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Преобладают информационные и инструментальные запросы</w:t>
            </w:r>
          </w:p>
        </w:tc>
      </w:tr>
      <w:tr w:rsidR="007C2F24" w14:paraId="15CEEBBA" w14:textId="77777777" w:rsidTr="007C2F24">
        <w:trPr>
          <w:cantSplit/>
          <w:jc w:val="center"/>
        </w:trPr>
        <w:tc>
          <w:tcPr>
            <w:tcW w:w="3181" w:type="dxa"/>
            <w:vAlign w:val="center"/>
          </w:tcPr>
          <w:p w14:paraId="5FEC38E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Ширина поискового ядра</w:t>
            </w:r>
          </w:p>
        </w:tc>
        <w:tc>
          <w:tcPr>
            <w:tcW w:w="1011" w:type="dxa"/>
            <w:vAlign w:val="center"/>
          </w:tcPr>
          <w:p w14:paraId="045027C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162" w:type="dxa"/>
            <w:vAlign w:val="center"/>
          </w:tcPr>
          <w:p w14:paraId="12139F3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групп запросов (4–6 групп)</w:t>
            </w:r>
          </w:p>
        </w:tc>
      </w:tr>
      <w:tr w:rsidR="007C2F24" w14:paraId="6473E7AD" w14:textId="77777777" w:rsidTr="007C2F24">
        <w:trPr>
          <w:cantSplit/>
          <w:jc w:val="center"/>
        </w:trPr>
        <w:tc>
          <w:tcPr>
            <w:tcW w:w="3181" w:type="dxa"/>
            <w:vAlign w:val="center"/>
          </w:tcPr>
          <w:p w14:paraId="3E35F8A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1011" w:type="dxa"/>
            <w:vAlign w:val="center"/>
          </w:tcPr>
          <w:p w14:paraId="37907CA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2" w:type="dxa"/>
            <w:vAlign w:val="center"/>
          </w:tcPr>
          <w:p w14:paraId="3D0ADAA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73–77 % запросов – Минск и область; десктопы 84–86 %</w:t>
            </w:r>
          </w:p>
        </w:tc>
      </w:tr>
    </w:tbl>
    <w:p w14:paraId="4D8BC6F7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  <w:sz w:val="28"/>
        </w:rPr>
        <w:t>mermaid</w:t>
      </w:r>
      <w:r>
        <w:rPr>
          <w:sz w:val="28"/>
        </w:rPr>
        <w:t>» (1 163 в месяц), «</w:t>
      </w:r>
      <w:r>
        <w:rPr>
          <w:i/>
          <w:sz w:val="28"/>
        </w:rPr>
        <w:t>erd</w:t>
      </w:r>
      <w:r>
        <w:rPr>
          <w:sz w:val="28"/>
        </w:rPr>
        <w:t>» (656), «</w:t>
      </w:r>
      <w:r>
        <w:rPr>
          <w:i/>
          <w:sz w:val="28"/>
        </w:rPr>
        <w:t>whimsical</w:t>
      </w:r>
      <w:r>
        <w:rPr>
          <w:sz w:val="28"/>
        </w:rPr>
        <w:t>» (59) искажают данные и не использованы для вывода о динамике. Оценка спроса по шкалам – 7 из 15.</w:t>
      </w:r>
    </w:p>
    <w:p w14:paraId="065CD9E2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  <w:sz w:val="28"/>
        </w:rPr>
        <w:t>UML</w:t>
      </w:r>
      <w:r>
        <w:rPr>
          <w:sz w:val="28"/>
        </w:rPr>
        <w:t>», «</w:t>
      </w:r>
      <w:r>
        <w:rPr>
          <w:i/>
          <w:sz w:val="28"/>
        </w:rPr>
        <w:t>BPMN</w:t>
      </w:r>
      <w:r>
        <w:rPr>
          <w:sz w:val="28"/>
        </w:rPr>
        <w:t>», «</w:t>
      </w:r>
      <w:r>
        <w:rPr>
          <w:i/>
          <w:sz w:val="28"/>
        </w:rPr>
        <w:t>IDEF0</w:t>
      </w:r>
      <w:r>
        <w:rPr>
          <w:sz w:val="28"/>
        </w:rP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 w14:paraId="331F7903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6" w:name="границы-и-размер-рынка"/>
      <w:bookmarkStart w:id="7" w:name="_Toc241930280"/>
      <w:bookmarkEnd w:id="4"/>
      <w:r>
        <w:rPr>
          <w:sz w:val="28"/>
        </w:rPr>
        <w:lastRenderedPageBreak/>
        <w:t>4 ГРАНИЦЫ И РАЗМЕР РЫНКА</w:t>
      </w:r>
      <w:bookmarkEnd w:id="7"/>
    </w:p>
    <w:p w14:paraId="59722D9F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i/>
          <w:sz w:val="28"/>
        </w:rPr>
        <w:t>Excel</w:t>
      </w:r>
      <w:r>
        <w:rPr>
          <w:sz w:val="28"/>
        </w:rPr>
        <w:t xml:space="preserve">-шаблонам и независимая сверка на </w:t>
      </w:r>
      <w:r>
        <w:rPr>
          <w:i/>
          <w:sz w:val="28"/>
        </w:rPr>
        <w:t>Python</w:t>
      </w:r>
      <w:r>
        <w:rPr>
          <w:sz w:val="28"/>
        </w:rPr>
        <w:t xml:space="preserve"> по 44 величинам).</w:t>
      </w:r>
    </w:p>
    <w:p w14:paraId="0C4D1C2F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7 – Границы рынка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7"/>
        <w:gridCol w:w="4009"/>
        <w:gridCol w:w="3129"/>
      </w:tblGrid>
      <w:tr w:rsidR="007C2F24" w14:paraId="2E10F2B2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17" w:type="dxa"/>
            <w:vAlign w:val="center"/>
          </w:tcPr>
          <w:p w14:paraId="053EEE6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Граница</w:t>
            </w:r>
          </w:p>
        </w:tc>
        <w:tc>
          <w:tcPr>
            <w:tcW w:w="4009" w:type="dxa"/>
            <w:vAlign w:val="center"/>
          </w:tcPr>
          <w:p w14:paraId="5A4B8E4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129" w:type="dxa"/>
            <w:vAlign w:val="center"/>
          </w:tcPr>
          <w:p w14:paraId="1F9EE70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</w:tr>
      <w:tr w:rsidR="007C2F24" w14:paraId="021A610E" w14:textId="77777777" w:rsidTr="007C2F24">
        <w:trPr>
          <w:cantSplit/>
          <w:jc w:val="center"/>
        </w:trPr>
        <w:tc>
          <w:tcPr>
            <w:tcW w:w="2217" w:type="dxa"/>
            <w:vAlign w:val="center"/>
          </w:tcPr>
          <w:p w14:paraId="5B3B6EA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4009" w:type="dxa"/>
            <w:vAlign w:val="center"/>
          </w:tcPr>
          <w:p w14:paraId="120FF9C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и проверить диаграмму формальной нотации</w:t>
            </w:r>
          </w:p>
        </w:tc>
        <w:tc>
          <w:tcPr>
            <w:tcW w:w="3129" w:type="dxa"/>
            <w:vAlign w:val="center"/>
          </w:tcPr>
          <w:p w14:paraId="09EDC7E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Задача сезонная, учебная</w:t>
            </w:r>
          </w:p>
        </w:tc>
      </w:tr>
      <w:tr w:rsidR="007C2F24" w14:paraId="45F2CC35" w14:textId="77777777" w:rsidTr="007C2F24">
        <w:trPr>
          <w:cantSplit/>
          <w:jc w:val="center"/>
        </w:trPr>
        <w:tc>
          <w:tcPr>
            <w:tcW w:w="2217" w:type="dxa"/>
            <w:vAlign w:val="center"/>
          </w:tcPr>
          <w:p w14:paraId="490A06C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сегмент</w:t>
            </w:r>
          </w:p>
        </w:tc>
        <w:tc>
          <w:tcPr>
            <w:tcW w:w="4009" w:type="dxa"/>
            <w:vAlign w:val="center"/>
          </w:tcPr>
          <w:p w14:paraId="20B34FC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 и разработчики ПО</w:t>
            </w:r>
          </w:p>
        </w:tc>
        <w:tc>
          <w:tcPr>
            <w:tcW w:w="3129" w:type="dxa"/>
            <w:vAlign w:val="center"/>
          </w:tcPr>
          <w:p w14:paraId="1A0827F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не платят, аналитики мало ищут нотации</w:t>
            </w:r>
          </w:p>
        </w:tc>
      </w:tr>
      <w:tr w:rsidR="007C2F24" w14:paraId="4214A457" w14:textId="77777777" w:rsidTr="007C2F24">
        <w:trPr>
          <w:cantSplit/>
          <w:jc w:val="center"/>
        </w:trPr>
        <w:tc>
          <w:tcPr>
            <w:tcW w:w="2217" w:type="dxa"/>
            <w:vAlign w:val="center"/>
          </w:tcPr>
          <w:p w14:paraId="0E90E90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009" w:type="dxa"/>
            <w:vAlign w:val="center"/>
          </w:tcPr>
          <w:p w14:paraId="6849120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затем Россия и СНГ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21 755 запросов в месяц в России)</w:t>
            </w:r>
          </w:p>
        </w:tc>
        <w:tc>
          <w:tcPr>
            <w:tcW w:w="3129" w:type="dxa"/>
            <w:vAlign w:val="center"/>
          </w:tcPr>
          <w:p w14:paraId="564577E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не смешивается с основной оценкой</w:t>
            </w:r>
          </w:p>
        </w:tc>
      </w:tr>
      <w:tr w:rsidR="007C2F24" w14:paraId="46BB1A60" w14:textId="77777777" w:rsidTr="007C2F24">
        <w:trPr>
          <w:cantSplit/>
          <w:jc w:val="center"/>
        </w:trPr>
        <w:tc>
          <w:tcPr>
            <w:tcW w:w="2217" w:type="dxa"/>
            <w:vAlign w:val="center"/>
          </w:tcPr>
          <w:p w14:paraId="2CF180E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доступа</w:t>
            </w:r>
          </w:p>
        </w:tc>
        <w:tc>
          <w:tcPr>
            <w:tcW w:w="4009" w:type="dxa"/>
            <w:vAlign w:val="center"/>
          </w:tcPr>
          <w:p w14:paraId="47EA51C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Яндекс, сайт, вузы</w:t>
            </w:r>
          </w:p>
        </w:tc>
        <w:tc>
          <w:tcPr>
            <w:tcW w:w="3129" w:type="dxa"/>
            <w:vAlign w:val="center"/>
          </w:tcPr>
          <w:p w14:paraId="03509D9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коммерческая направленность запросов</w:t>
            </w:r>
          </w:p>
        </w:tc>
      </w:tr>
      <w:tr w:rsidR="007C2F24" w14:paraId="38C34081" w14:textId="77777777" w:rsidTr="007C2F24">
        <w:trPr>
          <w:cantSplit/>
          <w:jc w:val="center"/>
        </w:trPr>
        <w:tc>
          <w:tcPr>
            <w:tcW w:w="2217" w:type="dxa"/>
            <w:vAlign w:val="center"/>
          </w:tcPr>
          <w:p w14:paraId="12EFB14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4009" w:type="dxa"/>
            <w:vAlign w:val="center"/>
          </w:tcPr>
          <w:p w14:paraId="107046C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, ручные схемы</w:t>
            </w:r>
          </w:p>
        </w:tc>
        <w:tc>
          <w:tcPr>
            <w:tcW w:w="3129" w:type="dxa"/>
            <w:vAlign w:val="center"/>
          </w:tcPr>
          <w:p w14:paraId="3E575E2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заменитель снижает готовность платить</w:t>
            </w:r>
          </w:p>
        </w:tc>
      </w:tr>
      <w:tr w:rsidR="007C2F24" w14:paraId="1AFB6239" w14:textId="77777777" w:rsidTr="007C2F24">
        <w:trPr>
          <w:cantSplit/>
          <w:jc w:val="center"/>
        </w:trPr>
        <w:tc>
          <w:tcPr>
            <w:tcW w:w="2217" w:type="dxa"/>
            <w:vAlign w:val="center"/>
          </w:tcPr>
          <w:p w14:paraId="358E5BE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Платежная логика</w:t>
            </w:r>
          </w:p>
        </w:tc>
        <w:tc>
          <w:tcPr>
            <w:tcW w:w="4009" w:type="dxa"/>
            <w:vAlign w:val="center"/>
          </w:tcPr>
          <w:p w14:paraId="3168418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129" w:type="dxa"/>
            <w:vAlign w:val="center"/>
          </w:tcPr>
          <w:p w14:paraId="07A689A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платить – допущение</w:t>
            </w:r>
          </w:p>
        </w:tc>
      </w:tr>
    </w:tbl>
    <w:p w14:paraId="38F3F209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8 – Расчет рынка (ЛР2-3, ЛР4)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4"/>
        <w:gridCol w:w="2630"/>
        <w:gridCol w:w="1896"/>
        <w:gridCol w:w="2685"/>
      </w:tblGrid>
      <w:tr w:rsidR="007C2F24" w14:paraId="1C579374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3" w:type="dxa"/>
            <w:vAlign w:val="center"/>
          </w:tcPr>
          <w:p w14:paraId="0199082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2630" w:type="dxa"/>
            <w:vAlign w:val="center"/>
          </w:tcPr>
          <w:p w14:paraId="66D9B10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96" w:type="dxa"/>
            <w:vAlign w:val="center"/>
          </w:tcPr>
          <w:p w14:paraId="486A427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685" w:type="dxa"/>
            <w:vAlign w:val="center"/>
          </w:tcPr>
          <w:p w14:paraId="2F84FFD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7C2F24" w14:paraId="075D5DDE" w14:textId="77777777" w:rsidTr="007C2F24">
        <w:trPr>
          <w:cantSplit/>
          <w:jc w:val="center"/>
        </w:trPr>
        <w:tc>
          <w:tcPr>
            <w:tcW w:w="2143" w:type="dxa"/>
            <w:vAlign w:val="center"/>
          </w:tcPr>
          <w:p w14:paraId="66C0936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</w:t>
            </w:r>
          </w:p>
        </w:tc>
        <w:tc>
          <w:tcPr>
            <w:tcW w:w="2630" w:type="dxa"/>
            <w:vAlign w:val="center"/>
          </w:tcPr>
          <w:p w14:paraId="04E363C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229,0 тыс. студентов УВО Беларуси (2025/26) и специалисты ИТ</w:t>
            </w:r>
          </w:p>
        </w:tc>
        <w:tc>
          <w:tcPr>
            <w:tcW w:w="1896" w:type="dxa"/>
            <w:vAlign w:val="center"/>
          </w:tcPr>
          <w:p w14:paraId="2276C9B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Белстат</w:t>
            </w:r>
          </w:p>
        </w:tc>
        <w:tc>
          <w:tcPr>
            <w:tcW w:w="2685" w:type="dxa"/>
            <w:vAlign w:val="center"/>
          </w:tcPr>
          <w:p w14:paraId="4224585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Верхняя граница, не доказательство старта</w:t>
            </w:r>
          </w:p>
        </w:tc>
      </w:tr>
      <w:tr w:rsidR="007C2F24" w14:paraId="3865CE6D" w14:textId="77777777" w:rsidTr="007C2F24">
        <w:trPr>
          <w:cantSplit/>
          <w:jc w:val="center"/>
        </w:trPr>
        <w:tc>
          <w:tcPr>
            <w:tcW w:w="2143" w:type="dxa"/>
            <w:vAlign w:val="center"/>
          </w:tcPr>
          <w:p w14:paraId="23E6CED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6899C2A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), около 1 634 платящих</w:t>
            </w:r>
          </w:p>
        </w:tc>
        <w:tc>
          <w:tcPr>
            <w:tcW w:w="1896" w:type="dxa"/>
            <w:vAlign w:val="center"/>
          </w:tcPr>
          <w:p w14:paraId="6DCC80F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597D565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 при полной достижимости</w:t>
            </w:r>
          </w:p>
        </w:tc>
      </w:tr>
      <w:tr w:rsidR="007C2F24" w14:paraId="675B0F35" w14:textId="77777777" w:rsidTr="007C2F24">
        <w:trPr>
          <w:cantSplit/>
          <w:jc w:val="center"/>
        </w:trPr>
        <w:tc>
          <w:tcPr>
            <w:tcW w:w="2143" w:type="dxa"/>
            <w:vAlign w:val="center"/>
          </w:tcPr>
          <w:p w14:paraId="34ACF36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6A01AA8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базовая 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(доля 2 %), по сегментам 3 007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96" w:type="dxa"/>
            <w:vAlign w:val="center"/>
          </w:tcPr>
          <w:p w14:paraId="5CF7D22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2A4655E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Соответствует примерно 2–137 платящим пользователям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 121.14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– 33)</w:t>
            </w:r>
          </w:p>
        </w:tc>
      </w:tr>
      <w:tr w:rsidR="007C2F24" w14:paraId="1FB8FDCB" w14:textId="77777777" w:rsidTr="007C2F24">
        <w:trPr>
          <w:cantSplit/>
          <w:jc w:val="center"/>
        </w:trPr>
        <w:tc>
          <w:tcPr>
            <w:tcW w:w="2143" w:type="dxa"/>
            <w:vAlign w:val="center"/>
          </w:tcPr>
          <w:p w14:paraId="2B63413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через канал поиска и воронку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630" w:type="dxa"/>
            <w:vAlign w:val="center"/>
          </w:tcPr>
          <w:p w14:paraId="19CAAAF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2–91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и до 4 894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6" w:type="dxa"/>
            <w:vAlign w:val="center"/>
          </w:tcPr>
          <w:p w14:paraId="0F0D652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0FED5A9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Нижняя граница, а не размер рынка</w:t>
            </w:r>
          </w:p>
        </w:tc>
      </w:tr>
      <w:tr w:rsidR="007C2F24" w14:paraId="4189725D" w14:textId="77777777" w:rsidTr="007C2F24">
        <w:trPr>
          <w:cantSplit/>
          <w:jc w:val="center"/>
        </w:trPr>
        <w:tc>
          <w:tcPr>
            <w:tcW w:w="2143" w:type="dxa"/>
            <w:vAlign w:val="center"/>
          </w:tcPr>
          <w:p w14:paraId="16ED0B4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Платежеспособность</w:t>
            </w:r>
          </w:p>
        </w:tc>
        <w:tc>
          <w:tcPr>
            <w:tcW w:w="2630" w:type="dxa"/>
            <w:vAlign w:val="center"/>
          </w:tcPr>
          <w:p w14:paraId="1ED71F1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– 3,4 % стипендии (298,68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таблица БГУИР с 01.08.2026); для специалистов бюджет в 26 раз выше цены</w:t>
            </w:r>
          </w:p>
        </w:tc>
        <w:tc>
          <w:tcPr>
            <w:tcW w:w="1896" w:type="dxa"/>
            <w:vAlign w:val="center"/>
          </w:tcPr>
          <w:p w14:paraId="3DD00C2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716EC50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не платят, специалисты – да</w:t>
            </w:r>
          </w:p>
        </w:tc>
      </w:tr>
      <w:tr w:rsidR="007C2F24" w14:paraId="1123F001" w14:textId="77777777" w:rsidTr="007C2F24">
        <w:trPr>
          <w:cantSplit/>
          <w:jc w:val="center"/>
        </w:trPr>
        <w:tc>
          <w:tcPr>
            <w:tcW w:w="2143" w:type="dxa"/>
            <w:vAlign w:val="center"/>
          </w:tcPr>
          <w:p w14:paraId="50F524F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Минимальная выручка для проверки</w:t>
            </w:r>
          </w:p>
        </w:tc>
        <w:tc>
          <w:tcPr>
            <w:tcW w:w="2630" w:type="dxa"/>
            <w:vAlign w:val="center"/>
          </w:tcPr>
          <w:p w14:paraId="6796EC2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Денежные расходы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1896" w:type="dxa"/>
            <w:vAlign w:val="center"/>
          </w:tcPr>
          <w:p w14:paraId="23EE22E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(допущения </w:t>
            </w:r>
            <w:r>
              <w:rPr>
                <w:i/>
                <w:sz w:val="24"/>
              </w:rPr>
              <w:t>A-01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</w:t>
            </w:r>
          </w:p>
        </w:tc>
        <w:tc>
          <w:tcPr>
            <w:tcW w:w="2685" w:type="dxa"/>
            <w:vAlign w:val="center"/>
          </w:tcPr>
          <w:p w14:paraId="01BED5F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проверки модели достаточно любой выручки; окупаемость труда не оценивалась</w:t>
            </w:r>
          </w:p>
        </w:tc>
      </w:tr>
      <w:tr w:rsidR="007C2F24" w14:paraId="5C9B2ADE" w14:textId="77777777" w:rsidTr="007C2F24">
        <w:trPr>
          <w:cantSplit/>
          <w:jc w:val="center"/>
        </w:trPr>
        <w:tc>
          <w:tcPr>
            <w:tcW w:w="2143" w:type="dxa"/>
            <w:vAlign w:val="center"/>
          </w:tcPr>
          <w:p w14:paraId="2ABB067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Достаточность рынка</w:t>
            </w:r>
          </w:p>
        </w:tc>
        <w:tc>
          <w:tcPr>
            <w:tcW w:w="2630" w:type="dxa"/>
            <w:vAlign w:val="center"/>
          </w:tcPr>
          <w:p w14:paraId="63F40B9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1896" w:type="dxa"/>
            <w:vAlign w:val="center"/>
          </w:tcPr>
          <w:p w14:paraId="246DDCE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Расчет, документация проекта</w:t>
            </w:r>
          </w:p>
        </w:tc>
        <w:tc>
          <w:tcPr>
            <w:tcW w:w="2685" w:type="dxa"/>
            <w:vAlign w:val="center"/>
          </w:tcPr>
          <w:p w14:paraId="25C0481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проекта: 1 500 пользователей и конверсия 3 % дают 45 платящих и 1 800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– в пределах диапазона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(2–137 платящих)</w:t>
            </w:r>
          </w:p>
        </w:tc>
      </w:tr>
    </w:tbl>
    <w:p w14:paraId="47C8788A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i/>
          <w:sz w:val="28"/>
        </w:rPr>
        <w:t>PWA</w:t>
      </w:r>
      <w:r>
        <w:rPr>
          <w:sz w:val="28"/>
        </w:rPr>
        <w:t>) не требуют платной рекламы. Расчет показывает, что при достижении базовой доли 2 % обслуживаемого рынка проект получит около 33 платящих пользователей и 3 960 </w:t>
      </w:r>
      <w:r>
        <w:rPr>
          <w:i/>
          <w:sz w:val="28"/>
        </w:rPr>
        <w:t>BYN</w:t>
      </w:r>
      <w:r>
        <w:rPr>
          <w:sz w:val="28"/>
        </w:rPr>
        <w:t xml:space="preserve"> в год, что достаточно для проверки бизнес-модели в первом релизе, но не для окупаемости; минимальный жизнеспособный объем по денежным расходам равен нулю, а по труду (около 610 ч) не оценивался.</w:t>
      </w:r>
    </w:p>
    <w:p w14:paraId="70C52391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8" w:name="конкурентная-среда-и-уровни-конкуренции"/>
      <w:bookmarkStart w:id="9" w:name="_Toc241930281"/>
      <w:bookmarkEnd w:id="6"/>
      <w:r>
        <w:rPr>
          <w:sz w:val="28"/>
        </w:rPr>
        <w:lastRenderedPageBreak/>
        <w:t>5 КОНКУРЕНТНАЯ СРЕДА И УРОВНИ КОНКУРЕНЦИИ</w:t>
      </w:r>
      <w:bookmarkEnd w:id="9"/>
    </w:p>
    <w:p w14:paraId="55F25EEC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Классификация – ЛР5 (22 компании, шкала шаблона 0–5) [3], пять сил Портера – ЛР4 [3].</w:t>
      </w:r>
    </w:p>
    <w:p w14:paraId="4E305747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9 – Распределение компаний по уровням конкуренции (ЛР5)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0"/>
        <w:gridCol w:w="1351"/>
        <w:gridCol w:w="5174"/>
      </w:tblGrid>
      <w:tr w:rsidR="007C2F24" w14:paraId="02902DB8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0" w:type="dxa"/>
            <w:vAlign w:val="center"/>
          </w:tcPr>
          <w:p w14:paraId="2F912CF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351" w:type="dxa"/>
            <w:vAlign w:val="center"/>
          </w:tcPr>
          <w:p w14:paraId="6F75CD7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Компаний</w:t>
            </w:r>
          </w:p>
        </w:tc>
        <w:tc>
          <w:tcPr>
            <w:tcW w:w="5173" w:type="dxa"/>
            <w:vAlign w:val="center"/>
          </w:tcPr>
          <w:p w14:paraId="1558967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Компании</w:t>
            </w:r>
          </w:p>
        </w:tc>
      </w:tr>
      <w:tr w:rsidR="007C2F24" w14:paraId="437BB73A" w14:textId="77777777" w:rsidTr="007C2F24">
        <w:trPr>
          <w:cantSplit/>
          <w:jc w:val="center"/>
        </w:trPr>
        <w:tc>
          <w:tcPr>
            <w:tcW w:w="2830" w:type="dxa"/>
            <w:vAlign w:val="center"/>
          </w:tcPr>
          <w:p w14:paraId="703695F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конкуренты</w:t>
            </w:r>
          </w:p>
        </w:tc>
        <w:tc>
          <w:tcPr>
            <w:tcW w:w="1351" w:type="dxa"/>
            <w:vAlign w:val="center"/>
          </w:tcPr>
          <w:p w14:paraId="79238EA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642390E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</w:tr>
      <w:tr w:rsidR="007C2F24" w14:paraId="67341143" w14:textId="77777777" w:rsidTr="007C2F24">
        <w:trPr>
          <w:cantSplit/>
          <w:jc w:val="center"/>
        </w:trPr>
        <w:tc>
          <w:tcPr>
            <w:tcW w:w="2830" w:type="dxa"/>
            <w:vAlign w:val="center"/>
          </w:tcPr>
          <w:p w14:paraId="7C3111D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Близкие конкуренты</w:t>
            </w:r>
          </w:p>
        </w:tc>
        <w:tc>
          <w:tcPr>
            <w:tcW w:w="1351" w:type="dxa"/>
            <w:vAlign w:val="center"/>
          </w:tcPr>
          <w:p w14:paraId="018598C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173" w:type="dxa"/>
            <w:vAlign w:val="center"/>
          </w:tcPr>
          <w:p w14:paraId="7D41FA8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</w:tr>
      <w:tr w:rsidR="007C2F24" w14:paraId="5353796D" w14:textId="77777777" w:rsidTr="007C2F24">
        <w:trPr>
          <w:cantSplit/>
          <w:jc w:val="center"/>
        </w:trPr>
        <w:tc>
          <w:tcPr>
            <w:tcW w:w="2830" w:type="dxa"/>
            <w:vAlign w:val="center"/>
          </w:tcPr>
          <w:p w14:paraId="53871A0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Косвенные и заменители</w:t>
            </w:r>
          </w:p>
        </w:tc>
        <w:tc>
          <w:tcPr>
            <w:tcW w:w="1351" w:type="dxa"/>
            <w:vAlign w:val="center"/>
          </w:tcPr>
          <w:p w14:paraId="00FE142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173" w:type="dxa"/>
            <w:vAlign w:val="center"/>
          </w:tcPr>
          <w:p w14:paraId="2E56CF1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</w:p>
        </w:tc>
      </w:tr>
      <w:tr w:rsidR="007C2F24" w14:paraId="61F0C92C" w14:textId="77777777" w:rsidTr="007C2F24">
        <w:trPr>
          <w:cantSplit/>
          <w:jc w:val="center"/>
        </w:trPr>
        <w:tc>
          <w:tcPr>
            <w:tcW w:w="2830" w:type="dxa"/>
            <w:vAlign w:val="center"/>
          </w:tcPr>
          <w:p w14:paraId="4466284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и потенциальные</w:t>
            </w:r>
          </w:p>
        </w:tc>
        <w:tc>
          <w:tcPr>
            <w:tcW w:w="1351" w:type="dxa"/>
            <w:vAlign w:val="center"/>
          </w:tcPr>
          <w:p w14:paraId="1E24B7B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173" w:type="dxa"/>
            <w:vAlign w:val="center"/>
          </w:tcPr>
          <w:p w14:paraId="01A9961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</w:tr>
      <w:tr w:rsidR="007C2F24" w14:paraId="22D98D6E" w14:textId="77777777" w:rsidTr="007C2F24">
        <w:trPr>
          <w:cantSplit/>
          <w:jc w:val="center"/>
        </w:trPr>
        <w:tc>
          <w:tcPr>
            <w:tcW w:w="2830" w:type="dxa"/>
            <w:vAlign w:val="center"/>
          </w:tcPr>
          <w:p w14:paraId="6D6299B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351" w:type="dxa"/>
            <w:vAlign w:val="center"/>
          </w:tcPr>
          <w:p w14:paraId="7AB0DD8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6E2F2CE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</w:tr>
    </w:tbl>
    <w:p w14:paraId="0F1378C6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10 – Взвешенная оценка близости (шкала 0–2, веса методики; по критериям шаблона 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72"/>
        <w:gridCol w:w="2996"/>
        <w:gridCol w:w="3587"/>
      </w:tblGrid>
      <w:tr w:rsidR="007C2F24" w14:paraId="292BE873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72" w:type="dxa"/>
            <w:vAlign w:val="center"/>
          </w:tcPr>
          <w:p w14:paraId="790D062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996" w:type="dxa"/>
            <w:vAlign w:val="center"/>
          </w:tcPr>
          <w:p w14:paraId="03B268F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Близость, % (6 критериев методики)</w:t>
            </w:r>
          </w:p>
        </w:tc>
        <w:tc>
          <w:tcPr>
            <w:tcW w:w="3587" w:type="dxa"/>
            <w:vAlign w:val="center"/>
          </w:tcPr>
          <w:p w14:paraId="6E72121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по ЛР5 (10 критериев шаблона)</w:t>
            </w:r>
          </w:p>
        </w:tc>
      </w:tr>
      <w:tr w:rsidR="007C2F24" w14:paraId="3668861A" w14:textId="77777777" w:rsidTr="007C2F24">
        <w:trPr>
          <w:cantSplit/>
          <w:jc w:val="center"/>
        </w:trPr>
        <w:tc>
          <w:tcPr>
            <w:tcW w:w="2772" w:type="dxa"/>
            <w:vAlign w:val="center"/>
          </w:tcPr>
          <w:p w14:paraId="1481485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996" w:type="dxa"/>
            <w:vAlign w:val="center"/>
          </w:tcPr>
          <w:p w14:paraId="3EC0ECC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80,0</w:t>
            </w:r>
          </w:p>
        </w:tc>
        <w:tc>
          <w:tcPr>
            <w:tcW w:w="3587" w:type="dxa"/>
            <w:vAlign w:val="center"/>
          </w:tcPr>
          <w:p w14:paraId="0A493AF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</w:tr>
      <w:tr w:rsidR="007C2F24" w14:paraId="4C0CC734" w14:textId="77777777" w:rsidTr="007C2F24">
        <w:trPr>
          <w:cantSplit/>
          <w:jc w:val="center"/>
        </w:trPr>
        <w:tc>
          <w:tcPr>
            <w:tcW w:w="2772" w:type="dxa"/>
            <w:vAlign w:val="center"/>
          </w:tcPr>
          <w:p w14:paraId="62ED61E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2996" w:type="dxa"/>
            <w:vAlign w:val="center"/>
          </w:tcPr>
          <w:p w14:paraId="47D16ED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489660C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7C2F24" w14:paraId="0054FF16" w14:textId="77777777" w:rsidTr="007C2F24">
        <w:trPr>
          <w:cantSplit/>
          <w:jc w:val="center"/>
        </w:trPr>
        <w:tc>
          <w:tcPr>
            <w:tcW w:w="2772" w:type="dxa"/>
            <w:vAlign w:val="center"/>
          </w:tcPr>
          <w:p w14:paraId="2143063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996" w:type="dxa"/>
            <w:vAlign w:val="center"/>
          </w:tcPr>
          <w:p w14:paraId="235203C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1C68ECE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7C2F24" w14:paraId="056F18DA" w14:textId="77777777" w:rsidTr="007C2F24">
        <w:trPr>
          <w:cantSplit/>
          <w:jc w:val="center"/>
        </w:trPr>
        <w:tc>
          <w:tcPr>
            <w:tcW w:w="2772" w:type="dxa"/>
            <w:vAlign w:val="center"/>
          </w:tcPr>
          <w:p w14:paraId="57CAA61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1451A11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47,0</w:t>
            </w:r>
          </w:p>
        </w:tc>
        <w:tc>
          <w:tcPr>
            <w:tcW w:w="3587" w:type="dxa"/>
            <w:vAlign w:val="center"/>
          </w:tcPr>
          <w:p w14:paraId="1A9C9E3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  <w:tr w:rsidR="007C2F24" w14:paraId="69552398" w14:textId="77777777" w:rsidTr="007C2F24">
        <w:trPr>
          <w:cantSplit/>
          <w:jc w:val="center"/>
        </w:trPr>
        <w:tc>
          <w:tcPr>
            <w:tcW w:w="2772" w:type="dxa"/>
            <w:vAlign w:val="center"/>
          </w:tcPr>
          <w:p w14:paraId="1219076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653D308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777BF43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7C2F24" w14:paraId="25806835" w14:textId="77777777" w:rsidTr="007C2F24">
        <w:trPr>
          <w:cantSplit/>
          <w:jc w:val="center"/>
        </w:trPr>
        <w:tc>
          <w:tcPr>
            <w:tcW w:w="2772" w:type="dxa"/>
            <w:vAlign w:val="center"/>
          </w:tcPr>
          <w:p w14:paraId="024365D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996" w:type="dxa"/>
            <w:vAlign w:val="center"/>
          </w:tcPr>
          <w:p w14:paraId="6EA6F15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66,0</w:t>
            </w:r>
          </w:p>
        </w:tc>
        <w:tc>
          <w:tcPr>
            <w:tcW w:w="3587" w:type="dxa"/>
            <w:vAlign w:val="center"/>
          </w:tcPr>
          <w:p w14:paraId="1584DF8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7C2F24" w14:paraId="264997C5" w14:textId="77777777" w:rsidTr="007C2F24">
        <w:trPr>
          <w:cantSplit/>
          <w:jc w:val="center"/>
        </w:trPr>
        <w:tc>
          <w:tcPr>
            <w:tcW w:w="2772" w:type="dxa"/>
            <w:vAlign w:val="center"/>
          </w:tcPr>
          <w:p w14:paraId="4A2A802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996" w:type="dxa"/>
            <w:vAlign w:val="center"/>
          </w:tcPr>
          <w:p w14:paraId="5B82921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</w:t>
            </w:r>
          </w:p>
        </w:tc>
        <w:tc>
          <w:tcPr>
            <w:tcW w:w="3587" w:type="dxa"/>
            <w:vAlign w:val="center"/>
          </w:tcPr>
          <w:p w14:paraId="3B2C1C6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7C2F24" w14:paraId="4857A0B3" w14:textId="77777777" w:rsidTr="007C2F24">
        <w:trPr>
          <w:cantSplit/>
          <w:jc w:val="center"/>
        </w:trPr>
        <w:tc>
          <w:tcPr>
            <w:tcW w:w="2772" w:type="dxa"/>
            <w:vAlign w:val="center"/>
          </w:tcPr>
          <w:p w14:paraId="705034E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996" w:type="dxa"/>
            <w:vAlign w:val="center"/>
          </w:tcPr>
          <w:p w14:paraId="500BA2E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6974FE9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</w:tbl>
    <w:p w14:paraId="64BCD58E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 экспорт – у 8; открытая страница тарифов и подписка – у 5. Зона отличия: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не найдены на сайтах 8 конкурентов;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– только у платного </w:t>
      </w:r>
      <w:r>
        <w:rPr>
          <w:i/>
          <w:sz w:val="28"/>
        </w:rPr>
        <w:t>Lucidchart</w:t>
      </w:r>
      <w:r>
        <w:rPr>
          <w:sz w:val="28"/>
        </w:rP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3B59A352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</w:t>
      </w:r>
    </w:p>
    <w:p w14:paraId="78DB487E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10" w:name="барьеры-входа-и-выхода"/>
      <w:bookmarkStart w:id="11" w:name="_Toc241930282"/>
      <w:bookmarkEnd w:id="8"/>
      <w:r>
        <w:rPr>
          <w:sz w:val="28"/>
        </w:rPr>
        <w:lastRenderedPageBreak/>
        <w:t>6 БАРЬЕРЫ ВХОДА И ВЫХОДА</w:t>
      </w:r>
      <w:bookmarkEnd w:id="11"/>
    </w:p>
    <w:p w14:paraId="0F790376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-шаблона ЛР4 не рассчитан из-за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 [6]; ниже – экспертная оценка по данным ЛР4–ЛР6.</w:t>
      </w:r>
    </w:p>
    <w:p w14:paraId="308678BF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11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2"/>
        <w:gridCol w:w="1270"/>
        <w:gridCol w:w="3124"/>
        <w:gridCol w:w="2999"/>
      </w:tblGrid>
      <w:tr w:rsidR="007C2F24" w14:paraId="1994D439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2" w:type="dxa"/>
            <w:vAlign w:val="center"/>
          </w:tcPr>
          <w:p w14:paraId="31D2F7A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270" w:type="dxa"/>
            <w:vAlign w:val="center"/>
          </w:tcPr>
          <w:p w14:paraId="05747BD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3123" w:type="dxa"/>
            <w:vAlign w:val="center"/>
          </w:tcPr>
          <w:p w14:paraId="60BFD8B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2998" w:type="dxa"/>
            <w:vAlign w:val="center"/>
          </w:tcPr>
          <w:p w14:paraId="3AE90C9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первый релиз</w:t>
            </w:r>
          </w:p>
        </w:tc>
      </w:tr>
      <w:tr w:rsidR="007C2F24" w14:paraId="239ED008" w14:textId="77777777" w:rsidTr="007C2F24">
        <w:trPr>
          <w:cantSplit/>
          <w:jc w:val="center"/>
        </w:trPr>
        <w:tc>
          <w:tcPr>
            <w:tcW w:w="1962" w:type="dxa"/>
            <w:vAlign w:val="center"/>
          </w:tcPr>
          <w:p w14:paraId="7D9E609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</w:t>
            </w:r>
          </w:p>
        </w:tc>
        <w:tc>
          <w:tcPr>
            <w:tcW w:w="1270" w:type="dxa"/>
            <w:vAlign w:val="center"/>
          </w:tcPr>
          <w:p w14:paraId="3FECE23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7DB0266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Разбор шести нотаций; сложность реализации редактора</w:t>
            </w:r>
          </w:p>
        </w:tc>
        <w:tc>
          <w:tcPr>
            <w:tcW w:w="2998" w:type="dxa"/>
            <w:vAlign w:val="center"/>
          </w:tcPr>
          <w:p w14:paraId="69BD70D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Нотации волнами: волна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2, сети Петри – волна 3</w:t>
            </w:r>
          </w:p>
        </w:tc>
      </w:tr>
      <w:tr w:rsidR="007C2F24" w14:paraId="5D585C74" w14:textId="77777777" w:rsidTr="007C2F24">
        <w:trPr>
          <w:cantSplit/>
          <w:jc w:val="center"/>
        </w:trPr>
        <w:tc>
          <w:tcPr>
            <w:tcW w:w="1962" w:type="dxa"/>
            <w:vAlign w:val="center"/>
          </w:tcPr>
          <w:p w14:paraId="1E9F9A4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Контентный</w:t>
            </w:r>
          </w:p>
        </w:tc>
        <w:tc>
          <w:tcPr>
            <w:tcW w:w="1270" w:type="dxa"/>
            <w:vAlign w:val="center"/>
          </w:tcPr>
          <w:p w14:paraId="6BEE415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2E4CFB7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Примеры нотаций и документация</w:t>
            </w:r>
          </w:p>
        </w:tc>
        <w:tc>
          <w:tcPr>
            <w:tcW w:w="2998" w:type="dxa"/>
            <w:vAlign w:val="center"/>
          </w:tcPr>
          <w:p w14:paraId="5A572CA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примеров, не полный каталог</w:t>
            </w:r>
          </w:p>
        </w:tc>
      </w:tr>
      <w:tr w:rsidR="007C2F24" w14:paraId="1A3EEA40" w14:textId="77777777" w:rsidTr="007C2F24">
        <w:trPr>
          <w:cantSplit/>
          <w:jc w:val="center"/>
        </w:trPr>
        <w:tc>
          <w:tcPr>
            <w:tcW w:w="1962" w:type="dxa"/>
            <w:vAlign w:val="center"/>
          </w:tcPr>
          <w:p w14:paraId="21DFB5E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Доверительный</w:t>
            </w:r>
          </w:p>
        </w:tc>
        <w:tc>
          <w:tcPr>
            <w:tcW w:w="1270" w:type="dxa"/>
            <w:vAlign w:val="center"/>
          </w:tcPr>
          <w:p w14:paraId="1E52C1C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67E1AF9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отзывов; у конкурентов тысячи оценок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)</w:t>
            </w:r>
          </w:p>
        </w:tc>
        <w:tc>
          <w:tcPr>
            <w:tcW w:w="2998" w:type="dxa"/>
            <w:vAlign w:val="center"/>
          </w:tcPr>
          <w:p w14:paraId="581AE13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условия, открытая цена, примеры, раздел безопасности</w:t>
            </w:r>
          </w:p>
        </w:tc>
      </w:tr>
      <w:tr w:rsidR="007C2F24" w14:paraId="17125C8E" w14:textId="77777777" w:rsidTr="007C2F24">
        <w:trPr>
          <w:cantSplit/>
          <w:jc w:val="center"/>
        </w:trPr>
        <w:tc>
          <w:tcPr>
            <w:tcW w:w="1962" w:type="dxa"/>
            <w:vAlign w:val="center"/>
          </w:tcPr>
          <w:p w14:paraId="7AAD68F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Канальный</w:t>
            </w:r>
          </w:p>
        </w:tc>
        <w:tc>
          <w:tcPr>
            <w:tcW w:w="1270" w:type="dxa"/>
            <w:vAlign w:val="center"/>
          </w:tcPr>
          <w:p w14:paraId="69A0FC7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60030DC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трафик 47–59 % у текстовых инструментов</w:t>
            </w:r>
          </w:p>
        </w:tc>
        <w:tc>
          <w:tcPr>
            <w:tcW w:w="2998" w:type="dxa"/>
            <w:vAlign w:val="center"/>
          </w:tcPr>
          <w:p w14:paraId="7034078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нотаций для поиска</w:t>
            </w:r>
          </w:p>
        </w:tc>
      </w:tr>
      <w:tr w:rsidR="007C2F24" w14:paraId="5C29DF04" w14:textId="77777777" w:rsidTr="007C2F24">
        <w:trPr>
          <w:cantSplit/>
          <w:jc w:val="center"/>
        </w:trPr>
        <w:tc>
          <w:tcPr>
            <w:tcW w:w="1962" w:type="dxa"/>
            <w:vAlign w:val="center"/>
          </w:tcPr>
          <w:p w14:paraId="36756D3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Правовой</w:t>
            </w:r>
          </w:p>
        </w:tc>
        <w:tc>
          <w:tcPr>
            <w:tcW w:w="1270" w:type="dxa"/>
            <w:vAlign w:val="center"/>
          </w:tcPr>
          <w:p w14:paraId="51EB57E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4C97337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конфиденциальности, условия, платежи</w:t>
            </w:r>
          </w:p>
        </w:tc>
        <w:tc>
          <w:tcPr>
            <w:tcW w:w="2998" w:type="dxa"/>
            <w:vAlign w:val="center"/>
          </w:tcPr>
          <w:p w14:paraId="5F9E6F8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минимальный правовой комплект</w:t>
            </w:r>
          </w:p>
        </w:tc>
      </w:tr>
      <w:tr w:rsidR="007C2F24" w14:paraId="40BAA679" w14:textId="77777777" w:rsidTr="007C2F24">
        <w:trPr>
          <w:cantSplit/>
          <w:jc w:val="center"/>
        </w:trPr>
        <w:tc>
          <w:tcPr>
            <w:tcW w:w="1962" w:type="dxa"/>
            <w:vAlign w:val="center"/>
          </w:tcPr>
          <w:p w14:paraId="4D5D8D2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Операционный</w:t>
            </w:r>
          </w:p>
        </w:tc>
        <w:tc>
          <w:tcPr>
            <w:tcW w:w="1270" w:type="dxa"/>
            <w:vAlign w:val="center"/>
          </w:tcPr>
          <w:p w14:paraId="18FCA57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2F64F56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документация</w:t>
            </w:r>
          </w:p>
        </w:tc>
        <w:tc>
          <w:tcPr>
            <w:tcW w:w="2998" w:type="dxa"/>
            <w:vAlign w:val="center"/>
          </w:tcPr>
          <w:p w14:paraId="4F27B0E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обращения, ручная поддержка</w:t>
            </w:r>
          </w:p>
        </w:tc>
      </w:tr>
      <w:tr w:rsidR="007C2F24" w14:paraId="2C553C4C" w14:textId="77777777" w:rsidTr="007C2F24">
        <w:trPr>
          <w:cantSplit/>
          <w:jc w:val="center"/>
        </w:trPr>
        <w:tc>
          <w:tcPr>
            <w:tcW w:w="1962" w:type="dxa"/>
            <w:vAlign w:val="center"/>
          </w:tcPr>
          <w:p w14:paraId="539142E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Финансовый</w:t>
            </w:r>
          </w:p>
        </w:tc>
        <w:tc>
          <w:tcPr>
            <w:tcW w:w="1270" w:type="dxa"/>
            <w:vAlign w:val="center"/>
          </w:tcPr>
          <w:p w14:paraId="06C074A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20490C1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хостинга, допущение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), труд – около 610 ч одного разработчика с ИИ-ассистентом</w:t>
            </w:r>
          </w:p>
        </w:tc>
        <w:tc>
          <w:tcPr>
            <w:tcW w:w="2998" w:type="dxa"/>
            <w:vAlign w:val="center"/>
          </w:tcPr>
          <w:p w14:paraId="2D6239E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Урезать функции без прямой связи с ценностью</w:t>
            </w:r>
          </w:p>
        </w:tc>
      </w:tr>
    </w:tbl>
    <w:p w14:paraId="5CF70B78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12 – Барьеры выхода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2"/>
        <w:gridCol w:w="2678"/>
        <w:gridCol w:w="4055"/>
      </w:tblGrid>
      <w:tr w:rsidR="007C2F24" w14:paraId="4DA7018C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1" w:type="dxa"/>
            <w:vAlign w:val="center"/>
          </w:tcPr>
          <w:p w14:paraId="0C7FEEF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2678" w:type="dxa"/>
            <w:vAlign w:val="center"/>
          </w:tcPr>
          <w:p w14:paraId="22FF0A3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4055" w:type="dxa"/>
            <w:vAlign w:val="center"/>
          </w:tcPr>
          <w:p w14:paraId="2D37B85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снизить</w:t>
            </w:r>
          </w:p>
        </w:tc>
      </w:tr>
      <w:tr w:rsidR="007C2F24" w14:paraId="1D27FA5E" w14:textId="77777777" w:rsidTr="007C2F24">
        <w:trPr>
          <w:cantSplit/>
          <w:jc w:val="center"/>
        </w:trPr>
        <w:tc>
          <w:tcPr>
            <w:tcW w:w="2621" w:type="dxa"/>
            <w:vAlign w:val="center"/>
          </w:tcPr>
          <w:p w14:paraId="1AF336F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обязательства</w:t>
            </w:r>
          </w:p>
        </w:tc>
        <w:tc>
          <w:tcPr>
            <w:tcW w:w="2678" w:type="dxa"/>
            <w:vAlign w:val="center"/>
          </w:tcPr>
          <w:p w14:paraId="7F8FA8A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Помесячные сервисы ИИ и облака</w:t>
            </w:r>
          </w:p>
        </w:tc>
        <w:tc>
          <w:tcPr>
            <w:tcW w:w="4055" w:type="dxa"/>
            <w:vAlign w:val="center"/>
          </w:tcPr>
          <w:p w14:paraId="4545ADC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Лимиты ИИ, отложить ИИ-ассистент до релиза 2</w:t>
            </w:r>
          </w:p>
        </w:tc>
      </w:tr>
      <w:tr w:rsidR="007C2F24" w14:paraId="2DA39E14" w14:textId="77777777" w:rsidTr="007C2F24">
        <w:trPr>
          <w:cantSplit/>
          <w:jc w:val="center"/>
        </w:trPr>
        <w:tc>
          <w:tcPr>
            <w:tcW w:w="2621" w:type="dxa"/>
            <w:vAlign w:val="center"/>
          </w:tcPr>
          <w:p w14:paraId="21BCAA8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Репутационные</w:t>
            </w:r>
          </w:p>
        </w:tc>
        <w:tc>
          <w:tcPr>
            <w:tcW w:w="2678" w:type="dxa"/>
            <w:vAlign w:val="center"/>
          </w:tcPr>
          <w:p w14:paraId="5DE7210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Обещание «все нотации»</w:t>
            </w:r>
          </w:p>
        </w:tc>
        <w:tc>
          <w:tcPr>
            <w:tcW w:w="4055" w:type="dxa"/>
            <w:vAlign w:val="center"/>
          </w:tcPr>
          <w:p w14:paraId="06EC2DB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Заявлять только реализованные нотации</w:t>
            </w:r>
          </w:p>
        </w:tc>
      </w:tr>
      <w:tr w:rsidR="007C2F24" w14:paraId="1BA19D1A" w14:textId="77777777" w:rsidTr="007C2F24">
        <w:trPr>
          <w:cantSplit/>
          <w:jc w:val="center"/>
        </w:trPr>
        <w:tc>
          <w:tcPr>
            <w:tcW w:w="2621" w:type="dxa"/>
            <w:vAlign w:val="center"/>
          </w:tcPr>
          <w:p w14:paraId="78F426C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Техническая зависимость</w:t>
            </w:r>
          </w:p>
        </w:tc>
        <w:tc>
          <w:tcPr>
            <w:tcW w:w="2678" w:type="dxa"/>
            <w:vAlign w:val="center"/>
          </w:tcPr>
          <w:p w14:paraId="497F8A8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нотаций – единый модуль</w:t>
            </w:r>
          </w:p>
        </w:tc>
        <w:tc>
          <w:tcPr>
            <w:tcW w:w="4055" w:type="dxa"/>
            <w:vAlign w:val="center"/>
          </w:tcPr>
          <w:p w14:paraId="3CF199A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Модульная структура, переиспользуемые тексты</w:t>
            </w:r>
          </w:p>
        </w:tc>
      </w:tr>
      <w:tr w:rsidR="007C2F24" w14:paraId="03726A86" w14:textId="77777777" w:rsidTr="007C2F24">
        <w:trPr>
          <w:cantSplit/>
          <w:jc w:val="center"/>
        </w:trPr>
        <w:tc>
          <w:tcPr>
            <w:tcW w:w="2621" w:type="dxa"/>
            <w:vAlign w:val="center"/>
          </w:tcPr>
          <w:p w14:paraId="2214AFB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пользователей</w:t>
            </w:r>
          </w:p>
        </w:tc>
        <w:tc>
          <w:tcPr>
            <w:tcW w:w="2678" w:type="dxa"/>
            <w:vAlign w:val="center"/>
          </w:tcPr>
          <w:p w14:paraId="0EA5949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Хранение диаграмм</w:t>
            </w:r>
          </w:p>
        </w:tc>
        <w:tc>
          <w:tcPr>
            <w:tcW w:w="4055" w:type="dxa"/>
            <w:vAlign w:val="center"/>
          </w:tcPr>
          <w:p w14:paraId="0143070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Правила экспорта и удаления</w:t>
            </w:r>
          </w:p>
        </w:tc>
      </w:tr>
      <w:tr w:rsidR="007C2F24" w14:paraId="5132912C" w14:textId="77777777" w:rsidTr="007C2F24">
        <w:trPr>
          <w:cantSplit/>
          <w:jc w:val="center"/>
        </w:trPr>
        <w:tc>
          <w:tcPr>
            <w:tcW w:w="2621" w:type="dxa"/>
            <w:vAlign w:val="center"/>
          </w:tcPr>
          <w:p w14:paraId="576D404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нагрузка</w:t>
            </w:r>
          </w:p>
        </w:tc>
        <w:tc>
          <w:tcPr>
            <w:tcW w:w="2678" w:type="dxa"/>
            <w:vAlign w:val="center"/>
          </w:tcPr>
          <w:p w14:paraId="15474EC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4055" w:type="dxa"/>
            <w:vAlign w:val="center"/>
          </w:tcPr>
          <w:p w14:paraId="6BA5C2E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круглосуточной поддержки в релизе 1</w:t>
            </w:r>
          </w:p>
        </w:tc>
      </w:tr>
    </w:tbl>
    <w:p w14:paraId="1BF83800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13 – Сводная оценка барьеров (1–5)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265"/>
        <w:gridCol w:w="5218"/>
      </w:tblGrid>
      <w:tr w:rsidR="007C2F24" w14:paraId="094709F2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2" w:type="dxa"/>
            <w:vAlign w:val="center"/>
          </w:tcPr>
          <w:p w14:paraId="1C892AE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65" w:type="dxa"/>
            <w:vAlign w:val="center"/>
          </w:tcPr>
          <w:p w14:paraId="553E82C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5217" w:type="dxa"/>
            <w:vAlign w:val="center"/>
          </w:tcPr>
          <w:p w14:paraId="5A2CF1D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7C2F24" w14:paraId="1D60CB32" w14:textId="77777777" w:rsidTr="007C2F24">
        <w:trPr>
          <w:cantSplit/>
          <w:jc w:val="center"/>
        </w:trPr>
        <w:tc>
          <w:tcPr>
            <w:tcW w:w="2872" w:type="dxa"/>
            <w:vAlign w:val="center"/>
          </w:tcPr>
          <w:p w14:paraId="055542E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Сложность входа</w:t>
            </w:r>
          </w:p>
        </w:tc>
        <w:tc>
          <w:tcPr>
            <w:tcW w:w="1265" w:type="dxa"/>
            <w:vAlign w:val="center"/>
          </w:tcPr>
          <w:p w14:paraId="32F4AEC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6FE0C7E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Снижать: ограничить набор нотаций первого релиза</w:t>
            </w:r>
          </w:p>
        </w:tc>
      </w:tr>
      <w:tr w:rsidR="007C2F24" w14:paraId="53311232" w14:textId="77777777" w:rsidTr="007C2F24">
        <w:trPr>
          <w:cantSplit/>
          <w:jc w:val="center"/>
        </w:trPr>
        <w:tc>
          <w:tcPr>
            <w:tcW w:w="2872" w:type="dxa"/>
            <w:vAlign w:val="center"/>
          </w:tcPr>
          <w:p w14:paraId="2560098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входа</w:t>
            </w:r>
          </w:p>
        </w:tc>
        <w:tc>
          <w:tcPr>
            <w:tcW w:w="1265" w:type="dxa"/>
            <w:vAlign w:val="center"/>
          </w:tcPr>
          <w:p w14:paraId="7059EA5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17" w:type="dxa"/>
            <w:vAlign w:val="center"/>
          </w:tcPr>
          <w:p w14:paraId="447EE55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Принимать: денежные расходы 0, труд около 610 ч</w:t>
            </w:r>
          </w:p>
        </w:tc>
      </w:tr>
      <w:tr w:rsidR="007C2F24" w14:paraId="7B06A0D8" w14:textId="77777777" w:rsidTr="007C2F24">
        <w:trPr>
          <w:cantSplit/>
          <w:jc w:val="center"/>
        </w:trPr>
        <w:tc>
          <w:tcPr>
            <w:tcW w:w="2872" w:type="dxa"/>
            <w:vAlign w:val="center"/>
          </w:tcPr>
          <w:p w14:paraId="1C93EEF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Скорость запуска</w:t>
            </w:r>
          </w:p>
        </w:tc>
        <w:tc>
          <w:tcPr>
            <w:tcW w:w="1265" w:type="dxa"/>
            <w:vAlign w:val="center"/>
          </w:tcPr>
          <w:p w14:paraId="72435BA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1D204BB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 при варианте А или Б плана</w:t>
            </w:r>
          </w:p>
        </w:tc>
      </w:tr>
      <w:tr w:rsidR="007C2F24" w14:paraId="21B664B5" w14:textId="77777777" w:rsidTr="007C2F24">
        <w:trPr>
          <w:cantSplit/>
          <w:jc w:val="center"/>
        </w:trPr>
        <w:tc>
          <w:tcPr>
            <w:tcW w:w="2872" w:type="dxa"/>
            <w:vAlign w:val="center"/>
          </w:tcPr>
          <w:p w14:paraId="4855831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Обратимость выхода</w:t>
            </w:r>
          </w:p>
        </w:tc>
        <w:tc>
          <w:tcPr>
            <w:tcW w:w="1265" w:type="dxa"/>
            <w:vAlign w:val="center"/>
          </w:tcPr>
          <w:p w14:paraId="1392F6A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080E253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Принимать: веб-сервис без крупных обязательств</w:t>
            </w:r>
          </w:p>
        </w:tc>
      </w:tr>
      <w:tr w:rsidR="007C2F24" w14:paraId="4FD3E028" w14:textId="77777777" w:rsidTr="007C2F24">
        <w:trPr>
          <w:cantSplit/>
          <w:jc w:val="center"/>
        </w:trPr>
        <w:tc>
          <w:tcPr>
            <w:tcW w:w="2872" w:type="dxa"/>
            <w:vAlign w:val="center"/>
          </w:tcPr>
          <w:p w14:paraId="6D42304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Суммарный риск</w:t>
            </w:r>
          </w:p>
        </w:tc>
        <w:tc>
          <w:tcPr>
            <w:tcW w:w="1265" w:type="dxa"/>
            <w:vAlign w:val="center"/>
          </w:tcPr>
          <w:p w14:paraId="1F43A47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0108F60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Снижать: пилот с лимитом инвестиций</w:t>
            </w:r>
          </w:p>
        </w:tc>
      </w:tr>
    </w:tbl>
    <w:p w14:paraId="0E4B4869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Барьеры входа оцениваются как умеренные, а доверительный и технологический барьеры – как высокие, поскольку нужно 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  <w:sz w:val="28"/>
        </w:rPr>
        <w:t>API</w:t>
      </w:r>
      <w:r>
        <w:rPr>
          <w:sz w:val="28"/>
        </w:rPr>
        <w:t xml:space="preserve"> перенести. Барьеры выхода оцениваются как низкие, поэтому решение о пилоте обратимое.</w:t>
      </w:r>
    </w:p>
    <w:p w14:paraId="792595F8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12" w:name="Xa88b4cd92fed3dc81e67f6d97f9a1c979895bb8"/>
      <w:bookmarkStart w:id="13" w:name="_Toc241930283"/>
      <w:bookmarkEnd w:id="10"/>
      <w:r>
        <w:rPr>
          <w:sz w:val="28"/>
        </w:rPr>
        <w:lastRenderedPageBreak/>
        <w:t>7 ПРОБЛЕМЫ ПОЛЬЗОВАТЕЛЕЙ И РЫНОЧНЫЕ ПРОБЕЛЫ</w:t>
      </w:r>
      <w:bookmarkEnd w:id="13"/>
    </w:p>
    <w:p w14:paraId="31F74348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пробного опроса),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>.</w:t>
      </w:r>
    </w:p>
    <w:p w14:paraId="75DCE21E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14 – Реестр проблем и индекс проблемы (шаблон 6.1,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5"/>
        <w:gridCol w:w="1289"/>
        <w:gridCol w:w="1841"/>
        <w:gridCol w:w="3358"/>
        <w:gridCol w:w="875"/>
        <w:gridCol w:w="1237"/>
      </w:tblGrid>
      <w:tr w:rsidR="007C2F24" w14:paraId="457DB8AB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54" w:type="dxa"/>
            <w:vAlign w:val="center"/>
          </w:tcPr>
          <w:p w14:paraId="35DB853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289" w:type="dxa"/>
            <w:vAlign w:val="center"/>
          </w:tcPr>
          <w:p w14:paraId="41938E8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841" w:type="dxa"/>
            <w:vAlign w:val="center"/>
          </w:tcPr>
          <w:p w14:paraId="54D0170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357" w:type="dxa"/>
            <w:vAlign w:val="center"/>
          </w:tcPr>
          <w:p w14:paraId="4E0F572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875" w:type="dxa"/>
            <w:vAlign w:val="center"/>
          </w:tcPr>
          <w:p w14:paraId="3D8F728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237" w:type="dxa"/>
            <w:vAlign w:val="center"/>
          </w:tcPr>
          <w:p w14:paraId="432A369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7C2F24" w14:paraId="77117714" w14:textId="77777777" w:rsidTr="007C2F24">
        <w:trPr>
          <w:cantSplit/>
          <w:jc w:val="center"/>
        </w:trPr>
        <w:tc>
          <w:tcPr>
            <w:tcW w:w="754" w:type="dxa"/>
            <w:vAlign w:val="center"/>
          </w:tcPr>
          <w:p w14:paraId="0322423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1289" w:type="dxa"/>
            <w:vAlign w:val="center"/>
          </w:tcPr>
          <w:p w14:paraId="5453773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2110A7F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170951D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…</w:t>
            </w:r>
          </w:p>
        </w:tc>
        <w:tc>
          <w:tcPr>
            <w:tcW w:w="875" w:type="dxa"/>
            <w:vAlign w:val="center"/>
          </w:tcPr>
          <w:p w14:paraId="5B94FF5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237" w:type="dxa"/>
            <w:vAlign w:val="center"/>
          </w:tcPr>
          <w:p w14:paraId="7E1497D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7C2F24" w14:paraId="72B2AE00" w14:textId="77777777" w:rsidTr="007C2F24">
        <w:trPr>
          <w:cantSplit/>
          <w:jc w:val="center"/>
        </w:trPr>
        <w:tc>
          <w:tcPr>
            <w:tcW w:w="754" w:type="dxa"/>
            <w:vAlign w:val="center"/>
          </w:tcPr>
          <w:p w14:paraId="74123D2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1289" w:type="dxa"/>
            <w:vAlign w:val="center"/>
          </w:tcPr>
          <w:p w14:paraId="7AC15AA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66C0D11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0E22B11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платно…</w:t>
            </w:r>
          </w:p>
        </w:tc>
        <w:tc>
          <w:tcPr>
            <w:tcW w:w="875" w:type="dxa"/>
            <w:vAlign w:val="center"/>
          </w:tcPr>
          <w:p w14:paraId="63F035E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237" w:type="dxa"/>
            <w:vAlign w:val="center"/>
          </w:tcPr>
          <w:p w14:paraId="1151303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7C2F24" w14:paraId="21F9C314" w14:textId="77777777" w:rsidTr="007C2F24">
        <w:trPr>
          <w:cantSplit/>
          <w:jc w:val="center"/>
        </w:trPr>
        <w:tc>
          <w:tcPr>
            <w:tcW w:w="754" w:type="dxa"/>
            <w:vAlign w:val="center"/>
          </w:tcPr>
          <w:p w14:paraId="4BCA2CE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1289" w:type="dxa"/>
            <w:vAlign w:val="center"/>
          </w:tcPr>
          <w:p w14:paraId="2629CAA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2C51152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Экономическая</w:t>
            </w:r>
          </w:p>
        </w:tc>
        <w:tc>
          <w:tcPr>
            <w:tcW w:w="3357" w:type="dxa"/>
            <w:vAlign w:val="center"/>
          </w:tcPr>
          <w:p w14:paraId="3DA47B5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ог…</w:t>
            </w:r>
          </w:p>
        </w:tc>
        <w:tc>
          <w:tcPr>
            <w:tcW w:w="875" w:type="dxa"/>
            <w:vAlign w:val="center"/>
          </w:tcPr>
          <w:p w14:paraId="6A1D799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237" w:type="dxa"/>
            <w:vAlign w:val="center"/>
          </w:tcPr>
          <w:p w14:paraId="07CEC21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7C2F24" w14:paraId="172A9CFC" w14:textId="77777777" w:rsidTr="007C2F24">
        <w:trPr>
          <w:cantSplit/>
          <w:jc w:val="center"/>
        </w:trPr>
        <w:tc>
          <w:tcPr>
            <w:tcW w:w="754" w:type="dxa"/>
            <w:vAlign w:val="center"/>
          </w:tcPr>
          <w:p w14:paraId="05BDA95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1289" w:type="dxa"/>
            <w:vAlign w:val="center"/>
          </w:tcPr>
          <w:p w14:paraId="5817191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092B86E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65E391E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уже…</w:t>
            </w:r>
          </w:p>
        </w:tc>
        <w:tc>
          <w:tcPr>
            <w:tcW w:w="875" w:type="dxa"/>
            <w:vAlign w:val="center"/>
          </w:tcPr>
          <w:p w14:paraId="66603A8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237" w:type="dxa"/>
            <w:vAlign w:val="center"/>
          </w:tcPr>
          <w:p w14:paraId="14B24C6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7C2F24" w14:paraId="5343A145" w14:textId="77777777" w:rsidTr="007C2F24">
        <w:trPr>
          <w:cantSplit/>
          <w:jc w:val="center"/>
        </w:trPr>
        <w:tc>
          <w:tcPr>
            <w:tcW w:w="754" w:type="dxa"/>
            <w:vAlign w:val="center"/>
          </w:tcPr>
          <w:p w14:paraId="58D5298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1289" w:type="dxa"/>
            <w:vAlign w:val="center"/>
          </w:tcPr>
          <w:p w14:paraId="04A7839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2970771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Техническая</w:t>
            </w:r>
          </w:p>
        </w:tc>
        <w:tc>
          <w:tcPr>
            <w:tcW w:w="3357" w:type="dxa"/>
            <w:vAlign w:val="center"/>
          </w:tcPr>
          <w:p w14:paraId="5A94DC5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875" w:type="dxa"/>
            <w:vAlign w:val="center"/>
          </w:tcPr>
          <w:p w14:paraId="1BD681B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237" w:type="dxa"/>
            <w:vAlign w:val="center"/>
          </w:tcPr>
          <w:p w14:paraId="0F3A866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7C2F24" w14:paraId="55AB7E57" w14:textId="77777777" w:rsidTr="007C2F24">
        <w:trPr>
          <w:cantSplit/>
          <w:jc w:val="center"/>
        </w:trPr>
        <w:tc>
          <w:tcPr>
            <w:tcW w:w="754" w:type="dxa"/>
            <w:vAlign w:val="center"/>
          </w:tcPr>
          <w:p w14:paraId="648EAB3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1289" w:type="dxa"/>
            <w:vAlign w:val="center"/>
          </w:tcPr>
          <w:p w14:paraId="504AF39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66707BF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045099D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875" w:type="dxa"/>
            <w:vAlign w:val="center"/>
          </w:tcPr>
          <w:p w14:paraId="232A57D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237" w:type="dxa"/>
            <w:vAlign w:val="center"/>
          </w:tcPr>
          <w:p w14:paraId="2A77EC2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2F1AB835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Тексты отзывов собраны 02.10.2026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записей; </w:t>
      </w:r>
      <w:r>
        <w:rPr>
          <w:i/>
          <w:sz w:val="28"/>
        </w:rPr>
        <w:t>SourceForge</w:t>
      </w:r>
      <w:r>
        <w:rPr>
          <w:sz w:val="28"/>
        </w:rPr>
        <w:t xml:space="preserve">, отзывы о </w:t>
      </w:r>
      <w:r>
        <w:rPr>
          <w:i/>
          <w:sz w:val="28"/>
        </w:rPr>
        <w:t>PlantUML</w:t>
      </w:r>
      <w:r>
        <w:rPr>
          <w:sz w:val="28"/>
        </w:rPr>
        <w:t xml:space="preserve">;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</w:t>
      </w:r>
      <w:r>
        <w:rPr>
          <w:sz w:val="28"/>
        </w:rPr>
        <w:lastRenderedPageBreak/>
        <w:t>экспорт и лимиты бесплатного плана (18 отзывов), непрозрачный биллинг (9).</w:t>
      </w:r>
    </w:p>
    <w:p w14:paraId="2F19929C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Ключевой проблемой для сегмента студентов и аналитиков ПО является отсутствие единого инструмента для всех нотаций проекта (</w:t>
      </w:r>
      <w:r>
        <w:rPr>
          <w:i/>
          <w:sz w:val="28"/>
        </w:rPr>
        <w:t>P-002</w:t>
      </w:r>
      <w:r>
        <w:rPr>
          <w:sz w:val="28"/>
        </w:rP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i/>
          <w:sz w:val="28"/>
        </w:rPr>
        <w:t>P-003</w:t>
      </w:r>
      <w:r>
        <w:rPr>
          <w:sz w:val="28"/>
        </w:rPr>
        <w:t>) и сложности синтаксиса (</w:t>
      </w:r>
      <w:r>
        <w:rPr>
          <w:i/>
          <w:sz w:val="28"/>
        </w:rPr>
        <w:t>P-001</w:t>
      </w:r>
      <w:r>
        <w:rPr>
          <w:sz w:val="28"/>
        </w:rPr>
        <w:t>) – дополнительные.</w:t>
      </w:r>
    </w:p>
    <w:p w14:paraId="031A3DD9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14" w:name="ценностное-предложение-и-цифровой-товар"/>
      <w:bookmarkStart w:id="15" w:name="_Toc241930284"/>
      <w:bookmarkEnd w:id="12"/>
      <w:r>
        <w:rPr>
          <w:sz w:val="28"/>
        </w:rPr>
        <w:lastRenderedPageBreak/>
        <w:t>8 ЦЕННОСТНОЕ ПРЕДЛОЖЕНИЕ И ЦИФРОВОЙ ТОВАР</w:t>
      </w:r>
      <w:bookmarkEnd w:id="15"/>
    </w:p>
    <w:p w14:paraId="20C352C6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15 – Паспорт ценности (методика 6.1)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4"/>
        <w:gridCol w:w="6461"/>
      </w:tblGrid>
      <w:tr w:rsidR="007C2F24" w14:paraId="09BE8B1C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4" w:type="dxa"/>
            <w:vAlign w:val="center"/>
          </w:tcPr>
          <w:p w14:paraId="004B3E7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460" w:type="dxa"/>
            <w:vAlign w:val="center"/>
          </w:tcPr>
          <w:p w14:paraId="61A81F1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C2F24" w14:paraId="01FACC5D" w14:textId="77777777" w:rsidTr="007C2F24">
        <w:trPr>
          <w:cantSplit/>
          <w:jc w:val="center"/>
        </w:trPr>
        <w:tc>
          <w:tcPr>
            <w:tcW w:w="2894" w:type="dxa"/>
            <w:vAlign w:val="center"/>
          </w:tcPr>
          <w:p w14:paraId="6DEB5E6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6460" w:type="dxa"/>
            <w:vAlign w:val="center"/>
          </w:tcPr>
          <w:p w14:paraId="799270B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7C2F24" w14:paraId="05712A8D" w14:textId="77777777" w:rsidTr="007C2F24">
        <w:trPr>
          <w:cantSplit/>
          <w:jc w:val="center"/>
        </w:trPr>
        <w:tc>
          <w:tcPr>
            <w:tcW w:w="2894" w:type="dxa"/>
            <w:vAlign w:val="center"/>
          </w:tcPr>
          <w:p w14:paraId="0D7EC1F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6460" w:type="dxa"/>
            <w:vAlign w:val="center"/>
          </w:tcPr>
          <w:p w14:paraId="52E3BA5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: нет единого инструмента для всех нотаций</w:t>
            </w:r>
          </w:p>
        </w:tc>
      </w:tr>
      <w:tr w:rsidR="007C2F24" w14:paraId="1597D0EB" w14:textId="77777777" w:rsidTr="007C2F24">
        <w:trPr>
          <w:cantSplit/>
          <w:jc w:val="center"/>
        </w:trPr>
        <w:tc>
          <w:tcPr>
            <w:tcW w:w="2894" w:type="dxa"/>
            <w:vAlign w:val="center"/>
          </w:tcPr>
          <w:p w14:paraId="617A0F8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6460" w:type="dxa"/>
            <w:vAlign w:val="center"/>
          </w:tcPr>
          <w:p w14:paraId="22B1AF1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в выбранной нотации из текстового описания</w:t>
            </w:r>
          </w:p>
        </w:tc>
      </w:tr>
      <w:tr w:rsidR="007C2F24" w14:paraId="7E5F55C6" w14:textId="77777777" w:rsidTr="007C2F24">
        <w:trPr>
          <w:cantSplit/>
          <w:jc w:val="center"/>
        </w:trPr>
        <w:tc>
          <w:tcPr>
            <w:tcW w:w="2894" w:type="dxa"/>
            <w:vAlign w:val="center"/>
          </w:tcPr>
          <w:p w14:paraId="7C3671A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Механизм</w:t>
            </w:r>
          </w:p>
        </w:tc>
        <w:tc>
          <w:tcPr>
            <w:tcW w:w="6460" w:type="dxa"/>
            <w:vAlign w:val="center"/>
          </w:tcPr>
          <w:p w14:paraId="4FB2186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текстовый формат, редактор, предпросмотр, ИИ-ассистент</w:t>
            </w:r>
          </w:p>
        </w:tc>
      </w:tr>
      <w:tr w:rsidR="007C2F24" w14:paraId="30B0F65A" w14:textId="77777777" w:rsidTr="007C2F24">
        <w:trPr>
          <w:cantSplit/>
          <w:jc w:val="center"/>
        </w:trPr>
        <w:tc>
          <w:tcPr>
            <w:tcW w:w="2894" w:type="dxa"/>
            <w:vAlign w:val="center"/>
          </w:tcPr>
          <w:p w14:paraId="2A6A80C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Отличие</w:t>
            </w:r>
          </w:p>
        </w:tc>
        <w:tc>
          <w:tcPr>
            <w:tcW w:w="6460" w:type="dxa"/>
            <w:vAlign w:val="center"/>
          </w:tcPr>
          <w:p w14:paraId="52DAD88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у 8 конкурентов; бесплатный уровень</w:t>
            </w:r>
          </w:p>
        </w:tc>
      </w:tr>
      <w:tr w:rsidR="007C2F24" w14:paraId="541A24A8" w14:textId="77777777" w:rsidTr="007C2F24">
        <w:trPr>
          <w:cantSplit/>
          <w:jc w:val="center"/>
        </w:trPr>
        <w:tc>
          <w:tcPr>
            <w:tcW w:w="2894" w:type="dxa"/>
            <w:vAlign w:val="center"/>
          </w:tcPr>
          <w:p w14:paraId="0FE7AF9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6460" w:type="dxa"/>
            <w:vAlign w:val="center"/>
          </w:tcPr>
          <w:p w14:paraId="464805F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ЛР5: страницы 8 конкурентов; индекс проблемы 74; ИКЦП 3,83</w:t>
            </w:r>
          </w:p>
        </w:tc>
      </w:tr>
    </w:tbl>
    <w:p w14:paraId="09FD1CE6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16 – Уровни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06"/>
        <w:gridCol w:w="4630"/>
        <w:gridCol w:w="2419"/>
      </w:tblGrid>
      <w:tr w:rsidR="007C2F24" w14:paraId="041DAEB9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06" w:type="dxa"/>
            <w:vAlign w:val="center"/>
          </w:tcPr>
          <w:p w14:paraId="4E4A4B3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4630" w:type="dxa"/>
            <w:vAlign w:val="center"/>
          </w:tcPr>
          <w:p w14:paraId="1333740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Состав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2419" w:type="dxa"/>
            <w:vAlign w:val="center"/>
          </w:tcPr>
          <w:p w14:paraId="37F66F6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монетизацией</w:t>
            </w:r>
          </w:p>
        </w:tc>
      </w:tr>
      <w:tr w:rsidR="007C2F24" w14:paraId="2F382637" w14:textId="77777777" w:rsidTr="007C2F24">
        <w:trPr>
          <w:cantSplit/>
          <w:jc w:val="center"/>
        </w:trPr>
        <w:tc>
          <w:tcPr>
            <w:tcW w:w="2306" w:type="dxa"/>
            <w:vAlign w:val="center"/>
          </w:tcPr>
          <w:p w14:paraId="01C4A7E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пользы</w:t>
            </w:r>
          </w:p>
        </w:tc>
        <w:tc>
          <w:tcPr>
            <w:tcW w:w="4630" w:type="dxa"/>
            <w:vAlign w:val="center"/>
          </w:tcPr>
          <w:p w14:paraId="706B1C3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в нужной нотации из текста</w:t>
            </w:r>
          </w:p>
        </w:tc>
        <w:tc>
          <w:tcPr>
            <w:tcW w:w="2419" w:type="dxa"/>
            <w:vAlign w:val="center"/>
          </w:tcPr>
          <w:p w14:paraId="58256FA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 это платит </w:t>
            </w:r>
            <w:r>
              <w:rPr>
                <w:i/>
                <w:sz w:val="24"/>
              </w:rPr>
              <w:t>Pro</w:t>
            </w:r>
          </w:p>
        </w:tc>
      </w:tr>
      <w:tr w:rsidR="007C2F24" w14:paraId="04F115D0" w14:textId="77777777" w:rsidTr="007C2F24">
        <w:trPr>
          <w:cantSplit/>
          <w:jc w:val="center"/>
        </w:trPr>
        <w:tc>
          <w:tcPr>
            <w:tcW w:w="2306" w:type="dxa"/>
            <w:vAlign w:val="center"/>
          </w:tcPr>
          <w:p w14:paraId="181EE4B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товар</w:t>
            </w:r>
          </w:p>
        </w:tc>
        <w:tc>
          <w:tcPr>
            <w:tcW w:w="4630" w:type="dxa"/>
            <w:vAlign w:val="center"/>
          </w:tcPr>
          <w:p w14:paraId="74385CE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 нотации, редактор, предпросмотр,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>, вход</w:t>
            </w:r>
          </w:p>
        </w:tc>
        <w:tc>
          <w:tcPr>
            <w:tcW w:w="2419" w:type="dxa"/>
            <w:vAlign w:val="center"/>
          </w:tcPr>
          <w:p w14:paraId="3150D46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</w:t>
            </w:r>
            <w:r>
              <w:rPr>
                <w:i/>
                <w:sz w:val="24"/>
              </w:rPr>
              <w:t>Free</w:t>
            </w:r>
          </w:p>
        </w:tc>
      </w:tr>
      <w:tr w:rsidR="007C2F24" w14:paraId="0FBB6287" w14:textId="77777777" w:rsidTr="007C2F24">
        <w:trPr>
          <w:cantSplit/>
          <w:jc w:val="center"/>
        </w:trPr>
        <w:tc>
          <w:tcPr>
            <w:tcW w:w="2306" w:type="dxa"/>
            <w:vAlign w:val="center"/>
          </w:tcPr>
          <w:p w14:paraId="2FDE8E5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Ожидаемый товар</w:t>
            </w:r>
          </w:p>
        </w:tc>
        <w:tc>
          <w:tcPr>
            <w:tcW w:w="4630" w:type="dxa"/>
            <w:vAlign w:val="center"/>
          </w:tcPr>
          <w:p w14:paraId="0807D89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документация, открытая цена, раздел безопасности</w:t>
            </w:r>
          </w:p>
        </w:tc>
        <w:tc>
          <w:tcPr>
            <w:tcW w:w="2419" w:type="dxa"/>
            <w:vAlign w:val="center"/>
          </w:tcPr>
          <w:p w14:paraId="300D77D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снижает доверие</w:t>
            </w:r>
          </w:p>
        </w:tc>
      </w:tr>
      <w:tr w:rsidR="007C2F24" w14:paraId="1065C88B" w14:textId="77777777" w:rsidTr="007C2F24">
        <w:trPr>
          <w:cantSplit/>
          <w:jc w:val="center"/>
        </w:trPr>
        <w:tc>
          <w:tcPr>
            <w:tcW w:w="2306" w:type="dxa"/>
            <w:vAlign w:val="center"/>
          </w:tcPr>
          <w:p w14:paraId="22BF8C5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Расширенный товар</w:t>
            </w:r>
          </w:p>
        </w:tc>
        <w:tc>
          <w:tcPr>
            <w:tcW w:w="4630" w:type="dxa"/>
            <w:vAlign w:val="center"/>
          </w:tcPr>
          <w:p w14:paraId="2977C16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сети Петри (волны 2–3), ИИ-ассистент, история версий</w:t>
            </w:r>
          </w:p>
        </w:tc>
        <w:tc>
          <w:tcPr>
            <w:tcW w:w="2419" w:type="dxa"/>
            <w:vAlign w:val="center"/>
          </w:tcPr>
          <w:p w14:paraId="724306B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Обосновывает </w:t>
            </w:r>
            <w:r>
              <w:rPr>
                <w:i/>
                <w:sz w:val="24"/>
              </w:rPr>
              <w:t>Pro</w:t>
            </w:r>
          </w:p>
        </w:tc>
      </w:tr>
      <w:tr w:rsidR="007C2F24" w14:paraId="55B32E99" w14:textId="77777777" w:rsidTr="007C2F24">
        <w:trPr>
          <w:cantSplit/>
          <w:jc w:val="center"/>
        </w:trPr>
        <w:tc>
          <w:tcPr>
            <w:tcW w:w="2306" w:type="dxa"/>
            <w:vAlign w:val="center"/>
          </w:tcPr>
          <w:p w14:paraId="2BCB2E2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товар</w:t>
            </w:r>
          </w:p>
        </w:tc>
        <w:tc>
          <w:tcPr>
            <w:tcW w:w="4630" w:type="dxa"/>
            <w:vAlign w:val="center"/>
          </w:tcPr>
          <w:p w14:paraId="2CB7383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Совместное редактирование,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2419" w:type="dxa"/>
            <w:vAlign w:val="center"/>
          </w:tcPr>
          <w:p w14:paraId="0BF51F0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Релизы 3–4</w:t>
            </w:r>
          </w:p>
        </w:tc>
      </w:tr>
    </w:tbl>
    <w:p w14:paraId="560F7720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, подписка на год 40 </w:t>
      </w:r>
      <w:r>
        <w:rPr>
          <w:i/>
          <w:sz w:val="28"/>
        </w:rPr>
        <w:t>USD</w:t>
      </w:r>
      <w:r>
        <w:rPr>
          <w:sz w:val="28"/>
        </w:rPr>
        <w:t xml:space="preserve"> (48 </w:t>
      </w:r>
      <w:r>
        <w:rPr>
          <w:i/>
          <w:sz w:val="28"/>
        </w:rPr>
        <w:t>USD</w:t>
      </w:r>
      <w:r>
        <w:rPr>
          <w:sz w:val="28"/>
        </w:rPr>
        <w:t xml:space="preserve"> при 4 × 12); у конкурентов подписка за пользователя 9–20 </w:t>
      </w:r>
      <w:r>
        <w:rPr>
          <w:i/>
          <w:sz w:val="28"/>
        </w:rPr>
        <w:t>USD</w:t>
      </w:r>
      <w:r>
        <w:rPr>
          <w:sz w:val="28"/>
        </w:rPr>
        <w:t xml:space="preserve"> в месяц. ИКЦП 3,83 и ИКСТ 3,30 (шкала 1–5) показывают, что предложение требует уточнения на клиентах.</w:t>
      </w:r>
    </w:p>
    <w:p w14:paraId="2A59F4C5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  <w:sz w:val="28"/>
        </w:rPr>
        <w:t>NotaCode</w:t>
      </w:r>
      <w:r>
        <w:rPr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.</w:t>
      </w:r>
    </w:p>
    <w:p w14:paraId="581003DB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16" w:name="бизнес-модель-по-канвас"/>
      <w:bookmarkStart w:id="17" w:name="_Toc241930285"/>
      <w:bookmarkEnd w:id="14"/>
      <w:r>
        <w:rPr>
          <w:sz w:val="28"/>
        </w:rPr>
        <w:lastRenderedPageBreak/>
        <w:t>9 БИЗНЕС-МОДЕЛЬ ПО КАНВАС</w:t>
      </w:r>
      <w:bookmarkEnd w:id="17"/>
    </w:p>
    <w:p w14:paraId="7970BDAD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17 – Канвас </w:t>
      </w:r>
      <w:r>
        <w:rPr>
          <w:i/>
          <w:sz w:val="28"/>
        </w:rPr>
        <w:t>NotaCode</w:t>
      </w:r>
      <w:r>
        <w:rPr>
          <w:sz w:val="28"/>
        </w:rPr>
        <w:t xml:space="preserve"> (методика 6.2)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9"/>
        <w:gridCol w:w="3973"/>
        <w:gridCol w:w="1874"/>
        <w:gridCol w:w="1439"/>
      </w:tblGrid>
      <w:tr w:rsidR="007C2F24" w14:paraId="413F1892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9" w:type="dxa"/>
            <w:vAlign w:val="center"/>
          </w:tcPr>
          <w:p w14:paraId="75297CD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973" w:type="dxa"/>
            <w:vAlign w:val="center"/>
          </w:tcPr>
          <w:p w14:paraId="53A86DE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874" w:type="dxa"/>
            <w:vAlign w:val="center"/>
          </w:tcPr>
          <w:p w14:paraId="7F8DDAC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439" w:type="dxa"/>
            <w:vAlign w:val="center"/>
          </w:tcPr>
          <w:p w14:paraId="000E577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7C2F24" w14:paraId="31D10EB9" w14:textId="77777777" w:rsidTr="007C2F24">
        <w:trPr>
          <w:cantSplit/>
          <w:jc w:val="center"/>
        </w:trPr>
        <w:tc>
          <w:tcPr>
            <w:tcW w:w="2069" w:type="dxa"/>
            <w:vAlign w:val="center"/>
          </w:tcPr>
          <w:p w14:paraId="2C9E81C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3973" w:type="dxa"/>
            <w:vAlign w:val="center"/>
          </w:tcPr>
          <w:p w14:paraId="57E6074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Сегмент: 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 и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оценивают решение по цене, набору нотаций …</w:t>
            </w:r>
          </w:p>
        </w:tc>
        <w:tc>
          <w:tcPr>
            <w:tcW w:w="1874" w:type="dxa"/>
            <w:vAlign w:val="center"/>
          </w:tcPr>
          <w:p w14:paraId="2EB3553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30D9E27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7C2F24" w14:paraId="6F045659" w14:textId="77777777" w:rsidTr="007C2F24">
        <w:trPr>
          <w:cantSplit/>
          <w:jc w:val="center"/>
        </w:trPr>
        <w:tc>
          <w:tcPr>
            <w:tcW w:w="2069" w:type="dxa"/>
            <w:vAlign w:val="center"/>
          </w:tcPr>
          <w:p w14:paraId="3C2EAAD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3973" w:type="dxa"/>
            <w:vAlign w:val="center"/>
          </w:tcPr>
          <w:p w14:paraId="655CFFE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-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1874" w:type="dxa"/>
            <w:vAlign w:val="center"/>
          </w:tcPr>
          <w:p w14:paraId="3BD310A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2B336DB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7C2F24" w14:paraId="60FDCB59" w14:textId="77777777" w:rsidTr="007C2F24">
        <w:trPr>
          <w:cantSplit/>
          <w:jc w:val="center"/>
        </w:trPr>
        <w:tc>
          <w:tcPr>
            <w:tcW w:w="2069" w:type="dxa"/>
            <w:vAlign w:val="center"/>
          </w:tcPr>
          <w:p w14:paraId="14718AD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3973" w:type="dxa"/>
            <w:vAlign w:val="center"/>
          </w:tcPr>
          <w:p w14:paraId="62E94E4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Основной канал: 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1874" w:type="dxa"/>
            <w:vAlign w:val="center"/>
          </w:tcPr>
          <w:p w14:paraId="2B6CB54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047393E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7C2F24" w14:paraId="025FF5D8" w14:textId="77777777" w:rsidTr="007C2F24">
        <w:trPr>
          <w:cantSplit/>
          <w:jc w:val="center"/>
        </w:trPr>
        <w:tc>
          <w:tcPr>
            <w:tcW w:w="2069" w:type="dxa"/>
            <w:vAlign w:val="center"/>
          </w:tcPr>
          <w:p w14:paraId="036F0BA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3973" w:type="dxa"/>
            <w:vAlign w:val="center"/>
          </w:tcPr>
          <w:p w14:paraId="561E8B8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1874" w:type="dxa"/>
            <w:vAlign w:val="center"/>
          </w:tcPr>
          <w:p w14:paraId="6CDB00D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28BD548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7C2F24" w14:paraId="25E3BE67" w14:textId="77777777" w:rsidTr="007C2F24">
        <w:trPr>
          <w:cantSplit/>
          <w:jc w:val="center"/>
        </w:trPr>
        <w:tc>
          <w:tcPr>
            <w:tcW w:w="2069" w:type="dxa"/>
            <w:vAlign w:val="center"/>
          </w:tcPr>
          <w:p w14:paraId="3667013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3973" w:type="dxa"/>
            <w:vAlign w:val="center"/>
          </w:tcPr>
          <w:p w14:paraId="28A55E3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Основной поток: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4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12) за пользователя;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оплаты; тарифный ограничитель - функции и лимиты.</w:t>
            </w:r>
          </w:p>
        </w:tc>
        <w:tc>
          <w:tcPr>
            <w:tcW w:w="1874" w:type="dxa"/>
            <w:vAlign w:val="center"/>
          </w:tcPr>
          <w:p w14:paraId="6B1D25C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583FE29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7C2F24" w14:paraId="3BB4DD60" w14:textId="77777777" w:rsidTr="007C2F24">
        <w:trPr>
          <w:cantSplit/>
          <w:jc w:val="center"/>
        </w:trPr>
        <w:tc>
          <w:tcPr>
            <w:tcW w:w="2069" w:type="dxa"/>
            <w:vAlign w:val="center"/>
          </w:tcPr>
          <w:p w14:paraId="2D0C343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3973" w:type="dxa"/>
            <w:vAlign w:val="center"/>
          </w:tcPr>
          <w:p w14:paraId="483BB75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Ключевой ресурс: собственный движок нотаций и ИИ-ассистент в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1874" w:type="dxa"/>
            <w:vAlign w:val="center"/>
          </w:tcPr>
          <w:p w14:paraId="35F52F2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1A1F3EB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7C2F24" w14:paraId="7692E047" w14:textId="77777777" w:rsidTr="007C2F24">
        <w:trPr>
          <w:cantSplit/>
          <w:jc w:val="center"/>
        </w:trPr>
        <w:tc>
          <w:tcPr>
            <w:tcW w:w="2069" w:type="dxa"/>
            <w:vAlign w:val="center"/>
          </w:tcPr>
          <w:p w14:paraId="249D73E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3973" w:type="dxa"/>
            <w:vAlign w:val="center"/>
          </w:tcPr>
          <w:p w14:paraId="47736DE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1874" w:type="dxa"/>
            <w:vAlign w:val="center"/>
          </w:tcPr>
          <w:p w14:paraId="324D329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569A3FE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7C2F24" w14:paraId="757897C5" w14:textId="77777777" w:rsidTr="007C2F24">
        <w:trPr>
          <w:cantSplit/>
          <w:jc w:val="center"/>
        </w:trPr>
        <w:tc>
          <w:tcPr>
            <w:tcW w:w="2069" w:type="dxa"/>
            <w:vAlign w:val="center"/>
          </w:tcPr>
          <w:p w14:paraId="7BB2EFB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Ключевые партнеры</w:t>
            </w:r>
          </w:p>
        </w:tc>
        <w:tc>
          <w:tcPr>
            <w:tcW w:w="3973" w:type="dxa"/>
            <w:vAlign w:val="center"/>
          </w:tcPr>
          <w:p w14:paraId="1AA2225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1874" w:type="dxa"/>
            <w:vAlign w:val="center"/>
          </w:tcPr>
          <w:p w14:paraId="590CDAC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5D32808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7C2F24" w14:paraId="267DE847" w14:textId="77777777" w:rsidTr="007C2F24">
        <w:trPr>
          <w:cantSplit/>
          <w:jc w:val="center"/>
        </w:trPr>
        <w:tc>
          <w:tcPr>
            <w:tcW w:w="2069" w:type="dxa"/>
            <w:vAlign w:val="center"/>
          </w:tcPr>
          <w:p w14:paraId="2E6368A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3973" w:type="dxa"/>
            <w:vAlign w:val="center"/>
          </w:tcPr>
          <w:p w14:paraId="36B209A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1874" w:type="dxa"/>
            <w:vAlign w:val="center"/>
          </w:tcPr>
          <w:p w14:paraId="6729671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3A63ECB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4744A88F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30035BB4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  <w:sz w:val="28"/>
        </w:rPr>
        <w:t>Pro</w:t>
      </w:r>
      <w:r>
        <w:rPr>
          <w:sz w:val="28"/>
        </w:rPr>
        <w:t xml:space="preserve">. Для первого релиза ключевые ресурсы – собственный движок нотаций и </w:t>
      </w:r>
      <w:r>
        <w:rPr>
          <w:i/>
          <w:sz w:val="28"/>
        </w:rPr>
        <w:t>PWA</w:t>
      </w:r>
      <w:r>
        <w:rPr>
          <w:sz w:val="28"/>
        </w:rPr>
        <w:t>, основные затраты – разработка, облако и ИИ-вызовы. Модель считается связной при условии подтверждения готовности платить и договоренностей с провайдерами.</w:t>
      </w:r>
    </w:p>
    <w:p w14:paraId="0BE1D57F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18" w:name="X519d46f9ff7923648cbfef21e26057944381813"/>
      <w:bookmarkStart w:id="19" w:name="_Toc241930286"/>
      <w:bookmarkEnd w:id="16"/>
      <w:r>
        <w:rPr>
          <w:sz w:val="28"/>
        </w:rPr>
        <w:lastRenderedPageBreak/>
        <w:t>10 БИЗНЕС-ЛОГИКА И ПОЛЬЗОВАТЕЛЬСКИЕ СЦЕНАРИИ</w:t>
      </w:r>
      <w:bookmarkEnd w:id="19"/>
    </w:p>
    <w:p w14:paraId="71C81917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24776ACA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18 – Матрица ролей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3"/>
        <w:gridCol w:w="3177"/>
        <w:gridCol w:w="2346"/>
        <w:gridCol w:w="1799"/>
      </w:tblGrid>
      <w:tr w:rsidR="007C2F24" w14:paraId="46FFF3B0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3" w:type="dxa"/>
            <w:vAlign w:val="center"/>
          </w:tcPr>
          <w:p w14:paraId="14487C5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176" w:type="dxa"/>
            <w:vAlign w:val="center"/>
          </w:tcPr>
          <w:p w14:paraId="3BD7990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2345" w:type="dxa"/>
            <w:vAlign w:val="center"/>
          </w:tcPr>
          <w:p w14:paraId="5915B56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Ценность</w:t>
            </w:r>
          </w:p>
        </w:tc>
        <w:tc>
          <w:tcPr>
            <w:tcW w:w="1799" w:type="dxa"/>
            <w:vAlign w:val="center"/>
          </w:tcPr>
          <w:p w14:paraId="30DDC5F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монетизацией</w:t>
            </w:r>
          </w:p>
        </w:tc>
      </w:tr>
      <w:tr w:rsidR="007C2F24" w14:paraId="5414EB9B" w14:textId="77777777" w:rsidTr="007C2F24">
        <w:trPr>
          <w:cantSplit/>
          <w:jc w:val="center"/>
        </w:trPr>
        <w:tc>
          <w:tcPr>
            <w:tcW w:w="2033" w:type="dxa"/>
            <w:vAlign w:val="center"/>
          </w:tcPr>
          <w:p w14:paraId="64347CC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3176" w:type="dxa"/>
            <w:vAlign w:val="center"/>
          </w:tcPr>
          <w:p w14:paraId="4CA4CAD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345" w:type="dxa"/>
            <w:vAlign w:val="center"/>
          </w:tcPr>
          <w:p w14:paraId="6905A7E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найти подходящий инструмент</w:t>
            </w:r>
          </w:p>
        </w:tc>
        <w:tc>
          <w:tcPr>
            <w:tcW w:w="1799" w:type="dxa"/>
            <w:vAlign w:val="center"/>
          </w:tcPr>
          <w:p w14:paraId="19079CB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7C2F24" w14:paraId="488308CC" w14:textId="77777777" w:rsidTr="007C2F24">
        <w:trPr>
          <w:cantSplit/>
          <w:jc w:val="center"/>
        </w:trPr>
        <w:tc>
          <w:tcPr>
            <w:tcW w:w="2033" w:type="dxa"/>
            <w:vAlign w:val="center"/>
          </w:tcPr>
          <w:p w14:paraId="419F773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3176" w:type="dxa"/>
            <w:vAlign w:val="center"/>
          </w:tcPr>
          <w:p w14:paraId="1DAC837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Получить первую диаграмму</w:t>
            </w:r>
          </w:p>
        </w:tc>
        <w:tc>
          <w:tcPr>
            <w:tcW w:w="2345" w:type="dxa"/>
            <w:vAlign w:val="center"/>
          </w:tcPr>
          <w:p w14:paraId="7E3D59C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Сдать работу в срок</w:t>
            </w:r>
          </w:p>
        </w:tc>
        <w:tc>
          <w:tcPr>
            <w:tcW w:w="1799" w:type="dxa"/>
            <w:vAlign w:val="center"/>
          </w:tcPr>
          <w:p w14:paraId="12AB164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7C2F24" w14:paraId="4BA3C5CA" w14:textId="77777777" w:rsidTr="007C2F24">
        <w:trPr>
          <w:cantSplit/>
          <w:jc w:val="center"/>
        </w:trPr>
        <w:tc>
          <w:tcPr>
            <w:tcW w:w="2033" w:type="dxa"/>
            <w:vAlign w:val="center"/>
          </w:tcPr>
          <w:p w14:paraId="65F553D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3176" w:type="dxa"/>
            <w:vAlign w:val="center"/>
          </w:tcPr>
          <w:p w14:paraId="0F9F831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Регулярно строить диаграммы разных нотаций</w:t>
            </w:r>
          </w:p>
        </w:tc>
        <w:tc>
          <w:tcPr>
            <w:tcW w:w="2345" w:type="dxa"/>
            <w:vAlign w:val="center"/>
          </w:tcPr>
          <w:p w14:paraId="757473C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Экономия времени</w:t>
            </w:r>
          </w:p>
        </w:tc>
        <w:tc>
          <w:tcPr>
            <w:tcW w:w="1799" w:type="dxa"/>
            <w:vAlign w:val="center"/>
          </w:tcPr>
          <w:p w14:paraId="0F8A672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7C2F24" w14:paraId="71FC10C2" w14:textId="77777777" w:rsidTr="007C2F24">
        <w:trPr>
          <w:cantSplit/>
          <w:jc w:val="center"/>
        </w:trPr>
        <w:tc>
          <w:tcPr>
            <w:tcW w:w="2033" w:type="dxa"/>
            <w:vAlign w:val="center"/>
          </w:tcPr>
          <w:p w14:paraId="64E7BDE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3176" w:type="dxa"/>
            <w:vAlign w:val="center"/>
          </w:tcPr>
          <w:p w14:paraId="296E54B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Снять ограничения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получить расширенные функции</w:t>
            </w:r>
          </w:p>
        </w:tc>
        <w:tc>
          <w:tcPr>
            <w:tcW w:w="2345" w:type="dxa"/>
            <w:vAlign w:val="center"/>
          </w:tcPr>
          <w:p w14:paraId="08B4B09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Профессиональный результат</w:t>
            </w:r>
          </w:p>
        </w:tc>
        <w:tc>
          <w:tcPr>
            <w:tcW w:w="1799" w:type="dxa"/>
            <w:vAlign w:val="center"/>
          </w:tcPr>
          <w:p w14:paraId="16E889D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7C2F24" w14:paraId="05C61D9B" w14:textId="77777777" w:rsidTr="007C2F24">
        <w:trPr>
          <w:cantSplit/>
          <w:jc w:val="center"/>
        </w:trPr>
        <w:tc>
          <w:tcPr>
            <w:tcW w:w="2033" w:type="dxa"/>
            <w:vAlign w:val="center"/>
          </w:tcPr>
          <w:p w14:paraId="6E1BC9A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3176" w:type="dxa"/>
            <w:vAlign w:val="center"/>
          </w:tcPr>
          <w:p w14:paraId="3B13EA2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345" w:type="dxa"/>
            <w:vAlign w:val="center"/>
          </w:tcPr>
          <w:p w14:paraId="060AB5F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среда для команды</w:t>
            </w:r>
          </w:p>
        </w:tc>
        <w:tc>
          <w:tcPr>
            <w:tcW w:w="1799" w:type="dxa"/>
            <w:vAlign w:val="center"/>
          </w:tcPr>
          <w:p w14:paraId="63F33F0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7C2F24" w14:paraId="18F51F93" w14:textId="77777777" w:rsidTr="007C2F24">
        <w:trPr>
          <w:cantSplit/>
          <w:jc w:val="center"/>
        </w:trPr>
        <w:tc>
          <w:tcPr>
            <w:tcW w:w="2033" w:type="dxa"/>
            <w:vAlign w:val="center"/>
          </w:tcPr>
          <w:p w14:paraId="1C6A74E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Внутренний администратор</w:t>
            </w:r>
          </w:p>
        </w:tc>
        <w:tc>
          <w:tcPr>
            <w:tcW w:w="3176" w:type="dxa"/>
            <w:vAlign w:val="center"/>
          </w:tcPr>
          <w:p w14:paraId="3B13F1E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Обрабатывать обращения и ошибки</w:t>
            </w:r>
          </w:p>
        </w:tc>
        <w:tc>
          <w:tcPr>
            <w:tcW w:w="2345" w:type="dxa"/>
            <w:vAlign w:val="center"/>
          </w:tcPr>
          <w:p w14:paraId="0734DE6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Качество сервиса</w:t>
            </w:r>
          </w:p>
        </w:tc>
        <w:tc>
          <w:tcPr>
            <w:tcW w:w="1799" w:type="dxa"/>
            <w:vAlign w:val="center"/>
          </w:tcPr>
          <w:p w14:paraId="1245C07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7C2F24" w14:paraId="368DB4F0" w14:textId="77777777" w:rsidTr="007C2F24">
        <w:trPr>
          <w:cantSplit/>
          <w:jc w:val="center"/>
        </w:trPr>
        <w:tc>
          <w:tcPr>
            <w:tcW w:w="2033" w:type="dxa"/>
            <w:vAlign w:val="center"/>
          </w:tcPr>
          <w:p w14:paraId="0EC9006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3176" w:type="dxa"/>
            <w:vAlign w:val="center"/>
          </w:tcPr>
          <w:p w14:paraId="50222E0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345" w:type="dxa"/>
            <w:vAlign w:val="center"/>
          </w:tcPr>
          <w:p w14:paraId="4A4C0FD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студентов к инструменту</w:t>
            </w:r>
          </w:p>
        </w:tc>
        <w:tc>
          <w:tcPr>
            <w:tcW w:w="1799" w:type="dxa"/>
            <w:vAlign w:val="center"/>
          </w:tcPr>
          <w:p w14:paraId="63079FE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</w:tbl>
    <w:p w14:paraId="75631D1F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19 – Матрица сценариев (индекс сценария по шаблону 6.3)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71"/>
        <w:gridCol w:w="2269"/>
        <w:gridCol w:w="1528"/>
        <w:gridCol w:w="1698"/>
        <w:gridCol w:w="777"/>
        <w:gridCol w:w="1313"/>
        <w:gridCol w:w="1099"/>
      </w:tblGrid>
      <w:tr w:rsidR="007C2F24" w14:paraId="2654AF62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70" w:type="dxa"/>
            <w:vAlign w:val="center"/>
          </w:tcPr>
          <w:p w14:paraId="7661287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269" w:type="dxa"/>
            <w:vAlign w:val="center"/>
          </w:tcPr>
          <w:p w14:paraId="085A675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28" w:type="dxa"/>
            <w:vAlign w:val="center"/>
          </w:tcPr>
          <w:p w14:paraId="0F3AAC0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698" w:type="dxa"/>
            <w:vAlign w:val="center"/>
          </w:tcPr>
          <w:p w14:paraId="58E5557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777" w:type="dxa"/>
            <w:vAlign w:val="center"/>
          </w:tcPr>
          <w:p w14:paraId="710C8B6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313" w:type="dxa"/>
            <w:vAlign w:val="center"/>
          </w:tcPr>
          <w:p w14:paraId="094D9C3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1099" w:type="dxa"/>
            <w:vAlign w:val="center"/>
          </w:tcPr>
          <w:p w14:paraId="016F4FC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7C2F24" w14:paraId="6221B9E3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19D9028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2269" w:type="dxa"/>
            <w:vAlign w:val="center"/>
          </w:tcPr>
          <w:p w14:paraId="354264F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1528" w:type="dxa"/>
            <w:vAlign w:val="center"/>
          </w:tcPr>
          <w:p w14:paraId="4F286C9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1698" w:type="dxa"/>
            <w:vAlign w:val="center"/>
          </w:tcPr>
          <w:p w14:paraId="5CDA29D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Привлечение</w:t>
            </w:r>
          </w:p>
        </w:tc>
        <w:tc>
          <w:tcPr>
            <w:tcW w:w="777" w:type="dxa"/>
            <w:vAlign w:val="center"/>
          </w:tcPr>
          <w:p w14:paraId="3884FF5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61458B3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43F9D30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0E5041B6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42E52D7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2269" w:type="dxa"/>
            <w:vAlign w:val="center"/>
          </w:tcPr>
          <w:p w14:paraId="6D0D9BD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528" w:type="dxa"/>
            <w:vAlign w:val="center"/>
          </w:tcPr>
          <w:p w14:paraId="3E21A6F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1698" w:type="dxa"/>
            <w:vAlign w:val="center"/>
          </w:tcPr>
          <w:p w14:paraId="2C0EE30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и доверие</w:t>
            </w:r>
          </w:p>
        </w:tc>
        <w:tc>
          <w:tcPr>
            <w:tcW w:w="777" w:type="dxa"/>
            <w:vAlign w:val="center"/>
          </w:tcPr>
          <w:p w14:paraId="5228CEE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0296265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5549E12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6993D391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37F59CB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2269" w:type="dxa"/>
            <w:vAlign w:val="center"/>
          </w:tcPr>
          <w:p w14:paraId="648ACC4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1528" w:type="dxa"/>
            <w:vAlign w:val="center"/>
          </w:tcPr>
          <w:p w14:paraId="3BCBED4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19599D3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и активация</w:t>
            </w:r>
          </w:p>
        </w:tc>
        <w:tc>
          <w:tcPr>
            <w:tcW w:w="777" w:type="dxa"/>
            <w:vAlign w:val="center"/>
          </w:tcPr>
          <w:p w14:paraId="1DF0650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2A616E0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76C7C9C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2D5C54C6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6728559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2269" w:type="dxa"/>
            <w:vAlign w:val="center"/>
          </w:tcPr>
          <w:p w14:paraId="11685B9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1528" w:type="dxa"/>
            <w:vAlign w:val="center"/>
          </w:tcPr>
          <w:p w14:paraId="6B8FAD7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01FE8BB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1D43C5E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4C0AF1A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5AE564E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7583227A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4A2CF08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2269" w:type="dxa"/>
            <w:vAlign w:val="center"/>
          </w:tcPr>
          <w:p w14:paraId="3913E7D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1528" w:type="dxa"/>
            <w:vAlign w:val="center"/>
          </w:tcPr>
          <w:p w14:paraId="4BB1446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6A99C01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276C082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313" w:type="dxa"/>
            <w:vAlign w:val="center"/>
          </w:tcPr>
          <w:p w14:paraId="768298E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0B31186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42B1AADC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42CE9F7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2269" w:type="dxa"/>
            <w:vAlign w:val="center"/>
          </w:tcPr>
          <w:p w14:paraId="0BC7E5C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1528" w:type="dxa"/>
            <w:vAlign w:val="center"/>
          </w:tcPr>
          <w:p w14:paraId="0EC7E05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24F513B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69010A5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313" w:type="dxa"/>
            <w:vAlign w:val="center"/>
          </w:tcPr>
          <w:p w14:paraId="67F7CAA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099" w:type="dxa"/>
            <w:vAlign w:val="center"/>
          </w:tcPr>
          <w:p w14:paraId="282586D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4D9F0B1F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34F496D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S-007</w:t>
            </w:r>
          </w:p>
        </w:tc>
        <w:tc>
          <w:tcPr>
            <w:tcW w:w="2269" w:type="dxa"/>
            <w:vAlign w:val="center"/>
          </w:tcPr>
          <w:p w14:paraId="264B4C3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1528" w:type="dxa"/>
            <w:vAlign w:val="center"/>
          </w:tcPr>
          <w:p w14:paraId="31B77D7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67564EB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777" w:type="dxa"/>
            <w:vAlign w:val="center"/>
          </w:tcPr>
          <w:p w14:paraId="7516E40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0A36ABB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6E65ACB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7C2F24" w14:paraId="6EDBC426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697A71C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2269" w:type="dxa"/>
            <w:vAlign w:val="center"/>
          </w:tcPr>
          <w:p w14:paraId="196D125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28" w:type="dxa"/>
            <w:vAlign w:val="center"/>
          </w:tcPr>
          <w:p w14:paraId="0864EB3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1698" w:type="dxa"/>
            <w:vAlign w:val="center"/>
          </w:tcPr>
          <w:p w14:paraId="22A0A0D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777" w:type="dxa"/>
            <w:vAlign w:val="center"/>
          </w:tcPr>
          <w:p w14:paraId="0747BF6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6686EE6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61755F7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29610441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0000CBF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2269" w:type="dxa"/>
            <w:vAlign w:val="center"/>
          </w:tcPr>
          <w:p w14:paraId="399C597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1528" w:type="dxa"/>
            <w:vAlign w:val="center"/>
          </w:tcPr>
          <w:p w14:paraId="3E218C5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2812BAC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7193585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313" w:type="dxa"/>
            <w:vAlign w:val="center"/>
          </w:tcPr>
          <w:p w14:paraId="3CB05CA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54DFD0F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7C2F24" w14:paraId="65EC7291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09ECE7A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2269" w:type="dxa"/>
            <w:vAlign w:val="center"/>
          </w:tcPr>
          <w:p w14:paraId="607F30A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1528" w:type="dxa"/>
            <w:vAlign w:val="center"/>
          </w:tcPr>
          <w:p w14:paraId="0A79773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70DF53F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42A4320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313" w:type="dxa"/>
            <w:vAlign w:val="center"/>
          </w:tcPr>
          <w:p w14:paraId="301FD23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4FCF7C9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7C2F24" w14:paraId="159949B8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3AF4153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2269" w:type="dxa"/>
            <w:vAlign w:val="center"/>
          </w:tcPr>
          <w:p w14:paraId="40DED87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1528" w:type="dxa"/>
            <w:vAlign w:val="center"/>
          </w:tcPr>
          <w:p w14:paraId="40222B6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1698" w:type="dxa"/>
            <w:vAlign w:val="center"/>
          </w:tcPr>
          <w:p w14:paraId="79E7419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Административный</w:t>
            </w:r>
          </w:p>
        </w:tc>
        <w:tc>
          <w:tcPr>
            <w:tcW w:w="777" w:type="dxa"/>
            <w:vAlign w:val="center"/>
          </w:tcPr>
          <w:p w14:paraId="37CD1D4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313" w:type="dxa"/>
            <w:vAlign w:val="center"/>
          </w:tcPr>
          <w:p w14:paraId="52E8B60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449B51A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7C2F24" w14:paraId="09E0AEAD" w14:textId="77777777" w:rsidTr="007C2F24">
        <w:trPr>
          <w:cantSplit/>
          <w:jc w:val="center"/>
        </w:trPr>
        <w:tc>
          <w:tcPr>
            <w:tcW w:w="670" w:type="dxa"/>
            <w:vAlign w:val="center"/>
          </w:tcPr>
          <w:p w14:paraId="34ADD29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2269" w:type="dxa"/>
            <w:vAlign w:val="center"/>
          </w:tcPr>
          <w:p w14:paraId="0B74ADE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1528" w:type="dxa"/>
            <w:vAlign w:val="center"/>
          </w:tcPr>
          <w:p w14:paraId="1640D9A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1698" w:type="dxa"/>
            <w:vAlign w:val="center"/>
          </w:tcPr>
          <w:p w14:paraId="50EAA7D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Партнерский</w:t>
            </w:r>
          </w:p>
        </w:tc>
        <w:tc>
          <w:tcPr>
            <w:tcW w:w="777" w:type="dxa"/>
            <w:vAlign w:val="center"/>
          </w:tcPr>
          <w:p w14:paraId="5536E56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313" w:type="dxa"/>
            <w:vAlign w:val="center"/>
          </w:tcPr>
          <w:p w14:paraId="360CC1D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099" w:type="dxa"/>
            <w:vAlign w:val="center"/>
          </w:tcPr>
          <w:p w14:paraId="2275523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0B99E563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  <w:sz w:val="28"/>
        </w:rPr>
        <w:t>Pro</w:t>
      </w:r>
      <w:r>
        <w:rPr>
          <w:sz w:val="28"/>
        </w:rPr>
        <w:t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последующие релизы: они усиливают рост и удержание, но не критичны для проверки старта.</w:t>
      </w:r>
    </w:p>
    <w:p w14:paraId="2A01C5D5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20" w:name="тз-страницы-экраны-функционал-и-контент"/>
      <w:bookmarkStart w:id="21" w:name="_Toc241930287"/>
      <w:bookmarkEnd w:id="18"/>
      <w:r>
        <w:rPr>
          <w:sz w:val="28"/>
        </w:rPr>
        <w:lastRenderedPageBreak/>
        <w:t>11 ТЗ: СТРАНИЦЫ, ЭКРАНЫ, ФУНКЦИОНАЛ И КОНТЕНТ</w:t>
      </w:r>
      <w:bookmarkEnd w:id="21"/>
    </w:p>
    <w:p w14:paraId="210F3F11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20 – Интерфейсные единицы (методика 6.4)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0"/>
        <w:gridCol w:w="1368"/>
        <w:gridCol w:w="1789"/>
        <w:gridCol w:w="3067"/>
        <w:gridCol w:w="1125"/>
        <w:gridCol w:w="1246"/>
      </w:tblGrid>
      <w:tr w:rsidR="007C2F24" w14:paraId="4933DEB4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0" w:type="dxa"/>
            <w:vAlign w:val="center"/>
          </w:tcPr>
          <w:p w14:paraId="60F33BF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368" w:type="dxa"/>
            <w:vAlign w:val="center"/>
          </w:tcPr>
          <w:p w14:paraId="6E50C6A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789" w:type="dxa"/>
            <w:vAlign w:val="center"/>
          </w:tcPr>
          <w:p w14:paraId="2BE0DC0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3067" w:type="dxa"/>
            <w:vAlign w:val="center"/>
          </w:tcPr>
          <w:p w14:paraId="6C66457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125" w:type="dxa"/>
            <w:vAlign w:val="center"/>
          </w:tcPr>
          <w:p w14:paraId="2A8404A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246" w:type="dxa"/>
            <w:vAlign w:val="center"/>
          </w:tcPr>
          <w:p w14:paraId="25B26E0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7C2F24" w14:paraId="32A923B7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65F3894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368" w:type="dxa"/>
            <w:vAlign w:val="center"/>
          </w:tcPr>
          <w:p w14:paraId="4AE5C26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6B60CFC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3067" w:type="dxa"/>
            <w:vAlign w:val="center"/>
          </w:tcPr>
          <w:p w14:paraId="7C10BD2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Объяснить, что делает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и привести к возможностям и регистрации</w:t>
            </w:r>
          </w:p>
        </w:tc>
        <w:tc>
          <w:tcPr>
            <w:tcW w:w="1125" w:type="dxa"/>
            <w:vAlign w:val="center"/>
          </w:tcPr>
          <w:p w14:paraId="29350DF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246" w:type="dxa"/>
            <w:vAlign w:val="center"/>
          </w:tcPr>
          <w:p w14:paraId="7366326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27B321E9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1DCBEC3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368" w:type="dxa"/>
            <w:vAlign w:val="center"/>
          </w:tcPr>
          <w:p w14:paraId="3332A1F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387BAD3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3067" w:type="dxa"/>
            <w:vAlign w:val="center"/>
          </w:tcPr>
          <w:p w14:paraId="7BAFCFF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нотации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и отличие</w:t>
            </w:r>
          </w:p>
        </w:tc>
        <w:tc>
          <w:tcPr>
            <w:tcW w:w="1125" w:type="dxa"/>
            <w:vAlign w:val="center"/>
          </w:tcPr>
          <w:p w14:paraId="22CA4C8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45E61B5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71A0FE17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1E28AA8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368" w:type="dxa"/>
            <w:vAlign w:val="center"/>
          </w:tcPr>
          <w:p w14:paraId="1923EB4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120670B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1C1E04F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Прозрачный выбор между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46B1BA0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2B3A2B6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06322DA7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48409E1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368" w:type="dxa"/>
            <w:vAlign w:val="center"/>
          </w:tcPr>
          <w:p w14:paraId="71FE656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4785C47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3067" w:type="dxa"/>
            <w:vAlign w:val="center"/>
          </w:tcPr>
          <w:p w14:paraId="71CFCAB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Научиться пользоваться нотациями без поддержки</w:t>
            </w:r>
          </w:p>
        </w:tc>
        <w:tc>
          <w:tcPr>
            <w:tcW w:w="1125" w:type="dxa"/>
            <w:vAlign w:val="center"/>
          </w:tcPr>
          <w:p w14:paraId="4BA1EB5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246" w:type="dxa"/>
            <w:vAlign w:val="center"/>
          </w:tcPr>
          <w:p w14:paraId="1DCE161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7C2F24" w14:paraId="45A155CE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4E0E031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368" w:type="dxa"/>
            <w:vAlign w:val="center"/>
          </w:tcPr>
          <w:p w14:paraId="0A9A1FC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55C2615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3067" w:type="dxa"/>
            <w:vAlign w:val="center"/>
          </w:tcPr>
          <w:p w14:paraId="1D1C77E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Получить доступ к редактору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125" w:type="dxa"/>
            <w:vAlign w:val="center"/>
          </w:tcPr>
          <w:p w14:paraId="6831C9F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246" w:type="dxa"/>
            <w:vAlign w:val="center"/>
          </w:tcPr>
          <w:p w14:paraId="591CEC4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52F8E0C8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59659CE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368" w:type="dxa"/>
            <w:vAlign w:val="center"/>
          </w:tcPr>
          <w:p w14:paraId="2A40EDF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17F5B80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48A0DCB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годовую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5E3F8CC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4709832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0EC1107B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30D4374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368" w:type="dxa"/>
            <w:vAlign w:val="center"/>
          </w:tcPr>
          <w:p w14:paraId="5859FB8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0F136E9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3067" w:type="dxa"/>
            <w:vAlign w:val="center"/>
          </w:tcPr>
          <w:p w14:paraId="77867D0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Выбрать нотацию и начать с примера</w:t>
            </w:r>
          </w:p>
        </w:tc>
        <w:tc>
          <w:tcPr>
            <w:tcW w:w="1125" w:type="dxa"/>
            <w:vAlign w:val="center"/>
          </w:tcPr>
          <w:p w14:paraId="7D7878F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1246" w:type="dxa"/>
            <w:vAlign w:val="center"/>
          </w:tcPr>
          <w:p w14:paraId="11C6B2A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4EF56A94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1FA207A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368" w:type="dxa"/>
            <w:vAlign w:val="center"/>
          </w:tcPr>
          <w:p w14:paraId="260CDB7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564BAAA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3067" w:type="dxa"/>
            <w:vAlign w:val="center"/>
          </w:tcPr>
          <w:p w14:paraId="2FDFE89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Ввести текст диаграммы и увидеть результат</w:t>
            </w:r>
          </w:p>
        </w:tc>
        <w:tc>
          <w:tcPr>
            <w:tcW w:w="1125" w:type="dxa"/>
            <w:vAlign w:val="center"/>
          </w:tcPr>
          <w:p w14:paraId="3BEAF41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3FA2431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2A9AC317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38068EB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368" w:type="dxa"/>
            <w:vAlign w:val="center"/>
          </w:tcPr>
          <w:p w14:paraId="6E9D482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22E7272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3067" w:type="dxa"/>
            <w:vAlign w:val="center"/>
          </w:tcPr>
          <w:p w14:paraId="18D5517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Получить файл диаграммы</w:t>
            </w:r>
          </w:p>
        </w:tc>
        <w:tc>
          <w:tcPr>
            <w:tcW w:w="1125" w:type="dxa"/>
            <w:vAlign w:val="center"/>
          </w:tcPr>
          <w:p w14:paraId="4AA4183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1246" w:type="dxa"/>
            <w:vAlign w:val="center"/>
          </w:tcPr>
          <w:p w14:paraId="14415D0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14DA7539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0E3B124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368" w:type="dxa"/>
            <w:vAlign w:val="center"/>
          </w:tcPr>
          <w:p w14:paraId="0B38641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0D639DD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3067" w:type="dxa"/>
            <w:vAlign w:val="center"/>
          </w:tcPr>
          <w:p w14:paraId="41AB2DC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Вернуться к сохраненным диаграммам</w:t>
            </w:r>
          </w:p>
        </w:tc>
        <w:tc>
          <w:tcPr>
            <w:tcW w:w="1125" w:type="dxa"/>
            <w:vAlign w:val="center"/>
          </w:tcPr>
          <w:p w14:paraId="5F07072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1246" w:type="dxa"/>
            <w:vAlign w:val="center"/>
          </w:tcPr>
          <w:p w14:paraId="2BA9317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7C2F24" w14:paraId="236D52A3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1BCFD5E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368" w:type="dxa"/>
            <w:vAlign w:val="center"/>
          </w:tcPr>
          <w:p w14:paraId="0F4D389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207FB0A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3067" w:type="dxa"/>
            <w:vAlign w:val="center"/>
          </w:tcPr>
          <w:p w14:paraId="5DA89CF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Объяснить ошибку и предложить исправление</w:t>
            </w:r>
          </w:p>
        </w:tc>
        <w:tc>
          <w:tcPr>
            <w:tcW w:w="1125" w:type="dxa"/>
            <w:vAlign w:val="center"/>
          </w:tcPr>
          <w:p w14:paraId="289A35E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1246" w:type="dxa"/>
            <w:vAlign w:val="center"/>
          </w:tcPr>
          <w:p w14:paraId="3F11A82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7C2F24" w14:paraId="65FFE1CD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340808F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368" w:type="dxa"/>
            <w:vAlign w:val="center"/>
          </w:tcPr>
          <w:p w14:paraId="334CA5B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1E7E9AA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3067" w:type="dxa"/>
            <w:vAlign w:val="center"/>
          </w:tcPr>
          <w:p w14:paraId="7A00AAF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Управлять подпиской и настройками</w:t>
            </w:r>
          </w:p>
        </w:tc>
        <w:tc>
          <w:tcPr>
            <w:tcW w:w="1125" w:type="dxa"/>
            <w:vAlign w:val="center"/>
          </w:tcPr>
          <w:p w14:paraId="06AC014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0FB9CD2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7C2F24" w14:paraId="216660B3" w14:textId="77777777" w:rsidTr="007C2F24">
        <w:trPr>
          <w:cantSplit/>
          <w:jc w:val="center"/>
        </w:trPr>
        <w:tc>
          <w:tcPr>
            <w:tcW w:w="760" w:type="dxa"/>
            <w:vAlign w:val="center"/>
          </w:tcPr>
          <w:p w14:paraId="24865BC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368" w:type="dxa"/>
            <w:vAlign w:val="center"/>
          </w:tcPr>
          <w:p w14:paraId="517AAC4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6A2F8C8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3067" w:type="dxa"/>
            <w:vAlign w:val="center"/>
          </w:tcPr>
          <w:p w14:paraId="3D2F49D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Описать диаграмму словами и получить текст диаграммы</w:t>
            </w:r>
          </w:p>
        </w:tc>
        <w:tc>
          <w:tcPr>
            <w:tcW w:w="1125" w:type="dxa"/>
            <w:vAlign w:val="center"/>
          </w:tcPr>
          <w:p w14:paraId="5A2FE64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7AA1848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6F988047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21 – Контентные блоки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0"/>
        <w:gridCol w:w="1845"/>
        <w:gridCol w:w="2683"/>
        <w:gridCol w:w="2087"/>
      </w:tblGrid>
      <w:tr w:rsidR="007C2F24" w14:paraId="556A1EA7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9" w:type="dxa"/>
            <w:vAlign w:val="center"/>
          </w:tcPr>
          <w:p w14:paraId="487E080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845" w:type="dxa"/>
            <w:vAlign w:val="center"/>
          </w:tcPr>
          <w:p w14:paraId="26078FB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2683" w:type="dxa"/>
            <w:vAlign w:val="center"/>
          </w:tcPr>
          <w:p w14:paraId="0B20899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087" w:type="dxa"/>
            <w:vAlign w:val="center"/>
          </w:tcPr>
          <w:p w14:paraId="7A4C1FB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Обязательность</w:t>
            </w:r>
          </w:p>
        </w:tc>
      </w:tr>
      <w:tr w:rsidR="007C2F24" w14:paraId="3CC32E75" w14:textId="77777777" w:rsidTr="007C2F24">
        <w:trPr>
          <w:cantSplit/>
          <w:jc w:val="center"/>
        </w:trPr>
        <w:tc>
          <w:tcPr>
            <w:tcW w:w="2739" w:type="dxa"/>
            <w:vAlign w:val="center"/>
          </w:tcPr>
          <w:p w14:paraId="6326BEB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ценности</w:t>
            </w:r>
          </w:p>
        </w:tc>
        <w:tc>
          <w:tcPr>
            <w:tcW w:w="1845" w:type="dxa"/>
            <w:vAlign w:val="center"/>
          </w:tcPr>
          <w:p w14:paraId="606F485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Объяснить обещание</w:t>
            </w:r>
          </w:p>
        </w:tc>
        <w:tc>
          <w:tcPr>
            <w:tcW w:w="2683" w:type="dxa"/>
            <w:vAlign w:val="center"/>
          </w:tcPr>
          <w:p w14:paraId="28375E5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ЦП </w:t>
            </w:r>
            <w:r>
              <w:rPr>
                <w:i/>
                <w:sz w:val="24"/>
              </w:rPr>
              <w:t>VP-001</w:t>
            </w:r>
          </w:p>
        </w:tc>
        <w:tc>
          <w:tcPr>
            <w:tcW w:w="2087" w:type="dxa"/>
            <w:vAlign w:val="center"/>
          </w:tcPr>
          <w:p w14:paraId="6F2A170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6E563814" w14:textId="77777777" w:rsidTr="007C2F24">
        <w:trPr>
          <w:cantSplit/>
          <w:jc w:val="center"/>
        </w:trPr>
        <w:tc>
          <w:tcPr>
            <w:tcW w:w="2739" w:type="dxa"/>
            <w:vAlign w:val="center"/>
          </w:tcPr>
          <w:p w14:paraId="26DA052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нотаций и примеры</w:t>
            </w:r>
          </w:p>
        </w:tc>
        <w:tc>
          <w:tcPr>
            <w:tcW w:w="1845" w:type="dxa"/>
            <w:vAlign w:val="center"/>
          </w:tcPr>
          <w:p w14:paraId="1504DAC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отличие</w:t>
            </w:r>
          </w:p>
        </w:tc>
        <w:tc>
          <w:tcPr>
            <w:tcW w:w="2683" w:type="dxa"/>
            <w:vAlign w:val="center"/>
          </w:tcPr>
          <w:p w14:paraId="7648BDF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нотаций</w:t>
            </w:r>
          </w:p>
        </w:tc>
        <w:tc>
          <w:tcPr>
            <w:tcW w:w="2087" w:type="dxa"/>
            <w:vAlign w:val="center"/>
          </w:tcPr>
          <w:p w14:paraId="5FAC416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23EB083D" w14:textId="77777777" w:rsidTr="007C2F24">
        <w:trPr>
          <w:cantSplit/>
          <w:jc w:val="center"/>
        </w:trPr>
        <w:tc>
          <w:tcPr>
            <w:tcW w:w="2739" w:type="dxa"/>
            <w:vAlign w:val="center"/>
          </w:tcPr>
          <w:p w14:paraId="7CB2366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45" w:type="dxa"/>
            <w:vAlign w:val="center"/>
          </w:tcPr>
          <w:p w14:paraId="5BDEC17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цена</w:t>
            </w:r>
          </w:p>
        </w:tc>
        <w:tc>
          <w:tcPr>
            <w:tcW w:w="2683" w:type="dxa"/>
            <w:vAlign w:val="center"/>
          </w:tcPr>
          <w:p w14:paraId="0BB0282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2087" w:type="dxa"/>
            <w:vAlign w:val="center"/>
          </w:tcPr>
          <w:p w14:paraId="00003B2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1E4A2A72" w14:textId="77777777" w:rsidTr="007C2F24">
        <w:trPr>
          <w:cantSplit/>
          <w:jc w:val="center"/>
        </w:trPr>
        <w:tc>
          <w:tcPr>
            <w:tcW w:w="2739" w:type="dxa"/>
            <w:vAlign w:val="center"/>
          </w:tcPr>
          <w:p w14:paraId="0AA7CC4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Доказательства</w:t>
            </w:r>
          </w:p>
        </w:tc>
        <w:tc>
          <w:tcPr>
            <w:tcW w:w="1845" w:type="dxa"/>
            <w:vAlign w:val="center"/>
          </w:tcPr>
          <w:p w14:paraId="625579D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без отзывов</w:t>
            </w:r>
          </w:p>
        </w:tc>
        <w:tc>
          <w:tcPr>
            <w:tcW w:w="2683" w:type="dxa"/>
            <w:vAlign w:val="center"/>
          </w:tcPr>
          <w:p w14:paraId="042F2A9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Примеры, раздел безопасности</w:t>
            </w:r>
          </w:p>
        </w:tc>
        <w:tc>
          <w:tcPr>
            <w:tcW w:w="2087" w:type="dxa"/>
            <w:vAlign w:val="center"/>
          </w:tcPr>
          <w:p w14:paraId="20815FE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7C2F24" w14:paraId="6BEFD668" w14:textId="77777777" w:rsidTr="007C2F24">
        <w:trPr>
          <w:cantSplit/>
          <w:jc w:val="center"/>
        </w:trPr>
        <w:tc>
          <w:tcPr>
            <w:tcW w:w="2739" w:type="dxa"/>
            <w:vAlign w:val="center"/>
          </w:tcPr>
          <w:p w14:paraId="1E4B09F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Частые вопросы и документация</w:t>
            </w:r>
          </w:p>
        </w:tc>
        <w:tc>
          <w:tcPr>
            <w:tcW w:w="1845" w:type="dxa"/>
            <w:vAlign w:val="center"/>
          </w:tcPr>
          <w:p w14:paraId="3FCB200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Снизить поддержку</w:t>
            </w:r>
          </w:p>
        </w:tc>
        <w:tc>
          <w:tcPr>
            <w:tcW w:w="2683" w:type="dxa"/>
            <w:vAlign w:val="center"/>
          </w:tcPr>
          <w:p w14:paraId="6E99773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2087" w:type="dxa"/>
            <w:vAlign w:val="center"/>
          </w:tcPr>
          <w:p w14:paraId="107ECFA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7C2F24" w14:paraId="34977ABF" w14:textId="77777777" w:rsidTr="007C2F24">
        <w:trPr>
          <w:cantSplit/>
          <w:jc w:val="center"/>
        </w:trPr>
        <w:tc>
          <w:tcPr>
            <w:tcW w:w="2739" w:type="dxa"/>
            <w:vAlign w:val="center"/>
          </w:tcPr>
          <w:p w14:paraId="6B01573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</w:t>
            </w:r>
          </w:p>
        </w:tc>
        <w:tc>
          <w:tcPr>
            <w:tcW w:w="1845" w:type="dxa"/>
            <w:vAlign w:val="center"/>
          </w:tcPr>
          <w:p w14:paraId="2D7B56C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Политика, условия</w:t>
            </w:r>
          </w:p>
        </w:tc>
        <w:tc>
          <w:tcPr>
            <w:tcW w:w="2683" w:type="dxa"/>
            <w:vAlign w:val="center"/>
          </w:tcPr>
          <w:p w14:paraId="6FBE12D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требования</w:t>
            </w:r>
          </w:p>
        </w:tc>
        <w:tc>
          <w:tcPr>
            <w:tcW w:w="2087" w:type="dxa"/>
            <w:vAlign w:val="center"/>
          </w:tcPr>
          <w:p w14:paraId="69E5EBE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324CC0F6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, регистрация, тарифы, оплата или заявка </w:t>
      </w:r>
      <w:r>
        <w:rPr>
          <w:i/>
          <w:sz w:val="28"/>
        </w:rPr>
        <w:t>Pro</w:t>
      </w:r>
      <w:r>
        <w:rPr>
          <w:sz w:val="28"/>
        </w:rPr>
        <w:t>, аналитика событий, форма обращения.</w:t>
      </w:r>
    </w:p>
    <w:p w14:paraId="45937376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  <w:sz w:val="28"/>
        </w:rPr>
        <w:t>BPMN</w:t>
      </w:r>
      <w:r>
        <w:rPr>
          <w:sz w:val="28"/>
        </w:rPr>
        <w:t xml:space="preserve"> 2.0 (волна 2), сети Петри – в релиз 3, а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в релиз 4. По документации проекта в </w:t>
      </w:r>
      <w:r>
        <w:rPr>
          <w:i/>
          <w:sz w:val="28"/>
        </w:rPr>
        <w:t>MVP</w:t>
      </w:r>
      <w:r>
        <w:rPr>
          <w:sz w:val="28"/>
        </w:rPr>
        <w:t xml:space="preserve"> входят нотации волны 1, сохранение на устройство и в БД, экспорт </w:t>
      </w:r>
      <w:r>
        <w:rPr>
          <w:i/>
          <w:sz w:val="28"/>
        </w:rPr>
        <w:t>SVG</w:t>
      </w:r>
      <w:r>
        <w:rPr>
          <w:sz w:val="28"/>
        </w:rPr>
        <w:t xml:space="preserve"> и </w:t>
      </w:r>
      <w:r>
        <w:rPr>
          <w:i/>
          <w:sz w:val="28"/>
        </w:rPr>
        <w:t>PNG</w:t>
      </w:r>
      <w:r>
        <w:rPr>
          <w:sz w:val="28"/>
        </w:rPr>
        <w:t xml:space="preserve"> и заглушка ИИ-ассистента.</w:t>
      </w:r>
    </w:p>
    <w:p w14:paraId="44C14464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22" w:name="X6fbfd264f9ea7454845142dab8a87f3e23487f5"/>
      <w:bookmarkStart w:id="23" w:name="_Toc241930288"/>
      <w:bookmarkEnd w:id="20"/>
      <w:r>
        <w:rPr>
          <w:sz w:val="28"/>
        </w:rPr>
        <w:lastRenderedPageBreak/>
        <w:t>12 ДЕЛЕНИЕ РАЗРАБОТКИ НА ПЕРВЫЙ И ПОСЛЕДУЮЩИЕ РЕЛИЗЫ</w:t>
      </w:r>
      <w:bookmarkEnd w:id="23"/>
    </w:p>
    <w:p w14:paraId="456997F4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22 – Оценка единиц и релиз (методика 6.5, шаблон)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8"/>
        <w:gridCol w:w="2924"/>
        <w:gridCol w:w="1417"/>
        <w:gridCol w:w="779"/>
        <w:gridCol w:w="654"/>
        <w:gridCol w:w="1152"/>
        <w:gridCol w:w="1651"/>
      </w:tblGrid>
      <w:tr w:rsidR="007C2F24" w14:paraId="31C1166A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7EF74D7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924" w:type="dxa"/>
            <w:vAlign w:val="center"/>
          </w:tcPr>
          <w:p w14:paraId="7064E38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417" w:type="dxa"/>
            <w:vAlign w:val="center"/>
          </w:tcPr>
          <w:p w14:paraId="69792BD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ценностью</w:t>
            </w:r>
          </w:p>
        </w:tc>
        <w:tc>
          <w:tcPr>
            <w:tcW w:w="779" w:type="dxa"/>
            <w:vAlign w:val="center"/>
          </w:tcPr>
          <w:p w14:paraId="689314A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Доход</w:t>
            </w:r>
          </w:p>
        </w:tc>
        <w:tc>
          <w:tcPr>
            <w:tcW w:w="654" w:type="dxa"/>
            <w:vAlign w:val="center"/>
          </w:tcPr>
          <w:p w14:paraId="6D8BD35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1152" w:type="dxa"/>
            <w:vAlign w:val="center"/>
          </w:tcPr>
          <w:p w14:paraId="28384CF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1-го релиза</w:t>
            </w:r>
          </w:p>
        </w:tc>
        <w:tc>
          <w:tcPr>
            <w:tcW w:w="1651" w:type="dxa"/>
            <w:vAlign w:val="center"/>
          </w:tcPr>
          <w:p w14:paraId="12ED396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</w:t>
            </w:r>
          </w:p>
        </w:tc>
      </w:tr>
      <w:tr w:rsidR="007C2F24" w14:paraId="6E13AA03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5785B81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2924" w:type="dxa"/>
            <w:vAlign w:val="center"/>
          </w:tcPr>
          <w:p w14:paraId="3FF47DE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417" w:type="dxa"/>
            <w:vAlign w:val="center"/>
          </w:tcPr>
          <w:p w14:paraId="218E290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65C9014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6B42034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5E84FE3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651" w:type="dxa"/>
            <w:vAlign w:val="center"/>
          </w:tcPr>
          <w:p w14:paraId="2F19064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44FE88F6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036E207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2924" w:type="dxa"/>
            <w:vAlign w:val="center"/>
          </w:tcPr>
          <w:p w14:paraId="32E033F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417" w:type="dxa"/>
            <w:vAlign w:val="center"/>
          </w:tcPr>
          <w:p w14:paraId="5E35A60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4B2F2F9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6C416D8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25148ED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651" w:type="dxa"/>
            <w:vAlign w:val="center"/>
          </w:tcPr>
          <w:p w14:paraId="20B7C49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775E08A0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73D91B9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2924" w:type="dxa"/>
            <w:vAlign w:val="center"/>
          </w:tcPr>
          <w:p w14:paraId="6B050C2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3BAF53E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5031F5B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27AC6DE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1D0143D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651" w:type="dxa"/>
            <w:vAlign w:val="center"/>
          </w:tcPr>
          <w:p w14:paraId="54951BF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01CF7B94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6D7DC9A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2924" w:type="dxa"/>
            <w:vAlign w:val="center"/>
          </w:tcPr>
          <w:p w14:paraId="0DAECCE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417" w:type="dxa"/>
            <w:vAlign w:val="center"/>
          </w:tcPr>
          <w:p w14:paraId="05F6EE9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6D2CE82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6ED4232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5B562F9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651" w:type="dxa"/>
            <w:vAlign w:val="center"/>
          </w:tcPr>
          <w:p w14:paraId="146BACC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7C2F24" w14:paraId="734C6E2F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0FC47BD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2924" w:type="dxa"/>
            <w:vAlign w:val="center"/>
          </w:tcPr>
          <w:p w14:paraId="7FD08F5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17" w:type="dxa"/>
            <w:vAlign w:val="center"/>
          </w:tcPr>
          <w:p w14:paraId="7F19284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032BBDF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40232B7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2046FDF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651" w:type="dxa"/>
            <w:vAlign w:val="center"/>
          </w:tcPr>
          <w:p w14:paraId="5E8A1B7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54441FA7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562BE5A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2924" w:type="dxa"/>
            <w:vAlign w:val="center"/>
          </w:tcPr>
          <w:p w14:paraId="6D15225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5ED316B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631AF31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1BECDBA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68B359C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651" w:type="dxa"/>
            <w:vAlign w:val="center"/>
          </w:tcPr>
          <w:p w14:paraId="4388056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5C199960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547F1E5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2924" w:type="dxa"/>
            <w:vAlign w:val="center"/>
          </w:tcPr>
          <w:p w14:paraId="2BBBACD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417" w:type="dxa"/>
            <w:vAlign w:val="center"/>
          </w:tcPr>
          <w:p w14:paraId="59E1DD7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48FADF2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5B4F8D5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15EF43D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651" w:type="dxa"/>
            <w:vAlign w:val="center"/>
          </w:tcPr>
          <w:p w14:paraId="1709554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62AC99C0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5D1DD92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2924" w:type="dxa"/>
            <w:vAlign w:val="center"/>
          </w:tcPr>
          <w:p w14:paraId="5D1FBE5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417" w:type="dxa"/>
            <w:vAlign w:val="center"/>
          </w:tcPr>
          <w:p w14:paraId="25D643B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27F1504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6FA06FA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78E75F2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651" w:type="dxa"/>
            <w:vAlign w:val="center"/>
          </w:tcPr>
          <w:p w14:paraId="5F3A827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25BE3007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1293384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2924" w:type="dxa"/>
            <w:vAlign w:val="center"/>
          </w:tcPr>
          <w:p w14:paraId="34E2303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417" w:type="dxa"/>
            <w:vAlign w:val="center"/>
          </w:tcPr>
          <w:p w14:paraId="645F971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4233947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4FD4380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1B77573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651" w:type="dxa"/>
            <w:vAlign w:val="center"/>
          </w:tcPr>
          <w:p w14:paraId="4C59A28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614FE1EB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0C453B7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2924" w:type="dxa"/>
            <w:vAlign w:val="center"/>
          </w:tcPr>
          <w:p w14:paraId="5707CDB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417" w:type="dxa"/>
            <w:vAlign w:val="center"/>
          </w:tcPr>
          <w:p w14:paraId="616B3B1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69C602B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6C633D3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3631125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651" w:type="dxa"/>
            <w:vAlign w:val="center"/>
          </w:tcPr>
          <w:p w14:paraId="1398A07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7C2F24" w14:paraId="4751209E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509AF08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2924" w:type="dxa"/>
            <w:vAlign w:val="center"/>
          </w:tcPr>
          <w:p w14:paraId="630A440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417" w:type="dxa"/>
            <w:vAlign w:val="center"/>
          </w:tcPr>
          <w:p w14:paraId="1BE1C53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3F56EF8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052FB1C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11C4382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651" w:type="dxa"/>
            <w:vAlign w:val="center"/>
          </w:tcPr>
          <w:p w14:paraId="2FAAD24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7C2F24" w14:paraId="2F870D1E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0E5D23C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2924" w:type="dxa"/>
            <w:vAlign w:val="center"/>
          </w:tcPr>
          <w:p w14:paraId="2632E6C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417" w:type="dxa"/>
            <w:vAlign w:val="center"/>
          </w:tcPr>
          <w:p w14:paraId="09CC5DC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00373E7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62642F8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38800EC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651" w:type="dxa"/>
            <w:vAlign w:val="center"/>
          </w:tcPr>
          <w:p w14:paraId="23C3F47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7C2F24" w14:paraId="42580B30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6B0F0A1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2924" w:type="dxa"/>
            <w:vAlign w:val="center"/>
          </w:tcPr>
          <w:p w14:paraId="3B031E8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01B6D26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5DB3479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41CF055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3E0D9B8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651" w:type="dxa"/>
            <w:vAlign w:val="center"/>
          </w:tcPr>
          <w:p w14:paraId="2B143C3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7C2F24" w14:paraId="42B212BD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46B2032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2924" w:type="dxa"/>
            <w:vAlign w:val="center"/>
          </w:tcPr>
          <w:p w14:paraId="363003C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417" w:type="dxa"/>
            <w:vAlign w:val="center"/>
          </w:tcPr>
          <w:p w14:paraId="6B0CBE0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62E223B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188157B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350DA87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651" w:type="dxa"/>
            <w:vAlign w:val="center"/>
          </w:tcPr>
          <w:p w14:paraId="6805D46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57E5FAD4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4485B3A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2924" w:type="dxa"/>
            <w:vAlign w:val="center"/>
          </w:tcPr>
          <w:p w14:paraId="5849E31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417" w:type="dxa"/>
            <w:vAlign w:val="center"/>
          </w:tcPr>
          <w:p w14:paraId="25999F8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1189E46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720BD52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4AFDFB0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651" w:type="dxa"/>
            <w:vAlign w:val="center"/>
          </w:tcPr>
          <w:p w14:paraId="0C9554E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7C2F24" w14:paraId="54CDA7FD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2CD46E9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2924" w:type="dxa"/>
            <w:vAlign w:val="center"/>
          </w:tcPr>
          <w:p w14:paraId="6CA4171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417" w:type="dxa"/>
            <w:vAlign w:val="center"/>
          </w:tcPr>
          <w:p w14:paraId="6E176F1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140E21D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7D36315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2310B65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651" w:type="dxa"/>
            <w:vAlign w:val="center"/>
          </w:tcPr>
          <w:p w14:paraId="532F333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7C2F24" w14:paraId="59FA9D02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70B2864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2924" w:type="dxa"/>
            <w:vAlign w:val="center"/>
          </w:tcPr>
          <w:p w14:paraId="0BD624D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417" w:type="dxa"/>
            <w:vAlign w:val="center"/>
          </w:tcPr>
          <w:p w14:paraId="314F234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4409C50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45D8235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0FCF8D6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651" w:type="dxa"/>
            <w:vAlign w:val="center"/>
          </w:tcPr>
          <w:p w14:paraId="286F897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7C2F24" w14:paraId="2C37548B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7E6647B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2924" w:type="dxa"/>
            <w:vAlign w:val="center"/>
          </w:tcPr>
          <w:p w14:paraId="34D935B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417" w:type="dxa"/>
            <w:vAlign w:val="center"/>
          </w:tcPr>
          <w:p w14:paraId="0BEE238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79" w:type="dxa"/>
            <w:vAlign w:val="center"/>
          </w:tcPr>
          <w:p w14:paraId="49D552B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4" w:type="dxa"/>
            <w:vAlign w:val="center"/>
          </w:tcPr>
          <w:p w14:paraId="17D35FE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2312A21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651" w:type="dxa"/>
            <w:vAlign w:val="center"/>
          </w:tcPr>
          <w:p w14:paraId="1CE22F2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7C2F24" w14:paraId="2E59FC25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61B3118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2924" w:type="dxa"/>
            <w:vAlign w:val="center"/>
          </w:tcPr>
          <w:p w14:paraId="2DB3D78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417" w:type="dxa"/>
            <w:vAlign w:val="center"/>
          </w:tcPr>
          <w:p w14:paraId="6761644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1E512E7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2B70854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16B63D9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651" w:type="dxa"/>
            <w:vAlign w:val="center"/>
          </w:tcPr>
          <w:p w14:paraId="68660EF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7C2F24" w14:paraId="0D3792C0" w14:textId="77777777" w:rsidTr="007C2F24">
        <w:trPr>
          <w:cantSplit/>
          <w:jc w:val="center"/>
        </w:trPr>
        <w:tc>
          <w:tcPr>
            <w:tcW w:w="779" w:type="dxa"/>
            <w:vAlign w:val="center"/>
          </w:tcPr>
          <w:p w14:paraId="4D2AD11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2924" w:type="dxa"/>
            <w:vAlign w:val="center"/>
          </w:tcPr>
          <w:p w14:paraId="7EA3206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417" w:type="dxa"/>
            <w:vAlign w:val="center"/>
          </w:tcPr>
          <w:p w14:paraId="5320496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18AD7AE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525061A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70C03CC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651" w:type="dxa"/>
            <w:vAlign w:val="center"/>
          </w:tcPr>
          <w:p w14:paraId="19E8A61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2805888C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23 – План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06"/>
        <w:gridCol w:w="1762"/>
        <w:gridCol w:w="2744"/>
        <w:gridCol w:w="1964"/>
        <w:gridCol w:w="2079"/>
      </w:tblGrid>
      <w:tr w:rsidR="007C2F24" w14:paraId="0525ADC5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05" w:type="dxa"/>
            <w:vAlign w:val="center"/>
          </w:tcPr>
          <w:p w14:paraId="7754308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  <w:tc>
          <w:tcPr>
            <w:tcW w:w="1762" w:type="dxa"/>
            <w:vAlign w:val="center"/>
          </w:tcPr>
          <w:p w14:paraId="73D7C5A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2744" w:type="dxa"/>
            <w:vAlign w:val="center"/>
          </w:tcPr>
          <w:p w14:paraId="37C65A2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  <w:tc>
          <w:tcPr>
            <w:tcW w:w="1964" w:type="dxa"/>
            <w:vAlign w:val="center"/>
          </w:tcPr>
          <w:p w14:paraId="4F7C825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2079" w:type="dxa"/>
            <w:vAlign w:val="center"/>
          </w:tcPr>
          <w:p w14:paraId="76A077E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Условие перехода</w:t>
            </w:r>
          </w:p>
        </w:tc>
      </w:tr>
      <w:tr w:rsidR="007C2F24" w14:paraId="5E60E587" w14:textId="77777777" w:rsidTr="007C2F24">
        <w:trPr>
          <w:cantSplit/>
          <w:jc w:val="center"/>
        </w:trPr>
        <w:tc>
          <w:tcPr>
            <w:tcW w:w="805" w:type="dxa"/>
            <w:vAlign w:val="center"/>
          </w:tcPr>
          <w:p w14:paraId="11881CF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62" w:type="dxa"/>
            <w:vAlign w:val="center"/>
          </w:tcPr>
          <w:p w14:paraId="2DCCAEC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и правовые тексты</w:t>
            </w:r>
          </w:p>
        </w:tc>
        <w:tc>
          <w:tcPr>
            <w:tcW w:w="2744" w:type="dxa"/>
            <w:vAlign w:val="center"/>
          </w:tcPr>
          <w:p w14:paraId="205A3A8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6.4, тексты, события аналитики</w:t>
            </w:r>
          </w:p>
        </w:tc>
        <w:tc>
          <w:tcPr>
            <w:tcW w:w="1964" w:type="dxa"/>
            <w:vAlign w:val="center"/>
          </w:tcPr>
          <w:p w14:paraId="4084EB6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Понятность состава</w:t>
            </w:r>
          </w:p>
        </w:tc>
        <w:tc>
          <w:tcPr>
            <w:tcW w:w="2079" w:type="dxa"/>
            <w:vAlign w:val="center"/>
          </w:tcPr>
          <w:p w14:paraId="46484A8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подтвержден</w:t>
            </w:r>
          </w:p>
        </w:tc>
      </w:tr>
      <w:tr w:rsidR="007C2F24" w14:paraId="045E7044" w14:textId="77777777" w:rsidTr="007C2F24">
        <w:trPr>
          <w:cantSplit/>
          <w:jc w:val="center"/>
        </w:trPr>
        <w:tc>
          <w:tcPr>
            <w:tcW w:w="805" w:type="dxa"/>
            <w:vAlign w:val="center"/>
          </w:tcPr>
          <w:p w14:paraId="465251D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62" w:type="dxa"/>
            <w:vAlign w:val="center"/>
          </w:tcPr>
          <w:p w14:paraId="5F1BAC1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ценность и готовность платить</w:t>
            </w:r>
          </w:p>
        </w:tc>
        <w:tc>
          <w:tcPr>
            <w:tcW w:w="2744" w:type="dxa"/>
            <w:vAlign w:val="center"/>
          </w:tcPr>
          <w:p w14:paraId="43A573D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или Б (онлайн-оплата);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  <w:tc>
          <w:tcPr>
            <w:tcW w:w="1964" w:type="dxa"/>
            <w:vAlign w:val="center"/>
          </w:tcPr>
          <w:p w14:paraId="3D59497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первой диаграммы, конверсия в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079" w:type="dxa"/>
            <w:vAlign w:val="center"/>
          </w:tcPr>
          <w:p w14:paraId="2563E53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пилота достигнуты (пороги – приложение 9)</w:t>
            </w:r>
          </w:p>
        </w:tc>
      </w:tr>
      <w:tr w:rsidR="007C2F24" w14:paraId="4DD52585" w14:textId="77777777" w:rsidTr="007C2F24">
        <w:trPr>
          <w:cantSplit/>
          <w:jc w:val="center"/>
        </w:trPr>
        <w:tc>
          <w:tcPr>
            <w:tcW w:w="805" w:type="dxa"/>
            <w:vAlign w:val="center"/>
          </w:tcPr>
          <w:p w14:paraId="3605940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62" w:type="dxa"/>
            <w:vAlign w:val="center"/>
          </w:tcPr>
          <w:p w14:paraId="0F0CBAA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 и качество</w:t>
            </w:r>
          </w:p>
        </w:tc>
        <w:tc>
          <w:tcPr>
            <w:tcW w:w="2744" w:type="dxa"/>
            <w:vAlign w:val="center"/>
          </w:tcPr>
          <w:p w14:paraId="7661073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(волна 2)</w:t>
            </w:r>
          </w:p>
        </w:tc>
        <w:tc>
          <w:tcPr>
            <w:tcW w:w="1964" w:type="dxa"/>
            <w:vAlign w:val="center"/>
          </w:tcPr>
          <w:p w14:paraId="035E701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Повторное использование, расходы ИИ</w:t>
            </w:r>
          </w:p>
        </w:tc>
        <w:tc>
          <w:tcPr>
            <w:tcW w:w="2079" w:type="dxa"/>
            <w:vAlign w:val="center"/>
          </w:tcPr>
          <w:p w14:paraId="58FF1BA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Достаточный поток и данные</w:t>
            </w:r>
          </w:p>
        </w:tc>
      </w:tr>
      <w:tr w:rsidR="007C2F24" w14:paraId="1765FF37" w14:textId="77777777" w:rsidTr="007C2F24">
        <w:trPr>
          <w:cantSplit/>
          <w:jc w:val="center"/>
        </w:trPr>
        <w:tc>
          <w:tcPr>
            <w:tcW w:w="805" w:type="dxa"/>
            <w:vAlign w:val="center"/>
          </w:tcPr>
          <w:p w14:paraId="050D343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62" w:type="dxa"/>
            <w:vAlign w:val="center"/>
          </w:tcPr>
          <w:p w14:paraId="6698CDB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744" w:type="dxa"/>
            <w:vAlign w:val="center"/>
          </w:tcPr>
          <w:p w14:paraId="0F19A88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Сети Петри (волна 3), реферальные механики, страницы нотаций, вузы</w:t>
            </w:r>
          </w:p>
        </w:tc>
        <w:tc>
          <w:tcPr>
            <w:tcW w:w="1964" w:type="dxa"/>
            <w:vAlign w:val="center"/>
          </w:tcPr>
          <w:p w14:paraId="6661EBF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079" w:type="dxa"/>
            <w:vAlign w:val="center"/>
          </w:tcPr>
          <w:p w14:paraId="55A78A0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Подтверждено удержание</w:t>
            </w:r>
          </w:p>
        </w:tc>
      </w:tr>
      <w:tr w:rsidR="007C2F24" w14:paraId="0D068116" w14:textId="77777777" w:rsidTr="007C2F24">
        <w:trPr>
          <w:cantSplit/>
          <w:jc w:val="center"/>
        </w:trPr>
        <w:tc>
          <w:tcPr>
            <w:tcW w:w="805" w:type="dxa"/>
            <w:vAlign w:val="center"/>
          </w:tcPr>
          <w:p w14:paraId="3EFC92F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62" w:type="dxa"/>
            <w:vAlign w:val="center"/>
          </w:tcPr>
          <w:p w14:paraId="7A9EA0C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</w:t>
            </w:r>
          </w:p>
        </w:tc>
        <w:tc>
          <w:tcPr>
            <w:tcW w:w="2744" w:type="dxa"/>
            <w:vAlign w:val="center"/>
          </w:tcPr>
          <w:p w14:paraId="328A37E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1964" w:type="dxa"/>
            <w:vAlign w:val="center"/>
          </w:tcPr>
          <w:p w14:paraId="7B9045E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доход</w:t>
            </w:r>
          </w:p>
        </w:tc>
        <w:tc>
          <w:tcPr>
            <w:tcW w:w="2079" w:type="dxa"/>
            <w:vAlign w:val="center"/>
          </w:tcPr>
          <w:p w14:paraId="68D6A1B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Понята экономика</w:t>
            </w:r>
          </w:p>
        </w:tc>
      </w:tr>
    </w:tbl>
    <w:p w14:paraId="4D92E4C9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Варианты первого релиза: А «Быстрый выход» – </w:t>
      </w:r>
      <w:r>
        <w:rPr>
          <w:i/>
          <w:sz w:val="28"/>
        </w:rPr>
        <w:t>Free</w:t>
      </w:r>
      <w:r>
        <w:rPr>
          <w:sz w:val="28"/>
        </w:rPr>
        <w:t xml:space="preserve"> и заявка на </w:t>
      </w:r>
      <w:r>
        <w:rPr>
          <w:i/>
          <w:sz w:val="28"/>
        </w:rPr>
        <w:t>Pro</w:t>
      </w:r>
      <w:r>
        <w:rPr>
          <w:sz w:val="28"/>
        </w:rPr>
        <w:t xml:space="preserve"> без онлайн-оплаты; Б «С оплатой» – вариант А и онлайн-оплата </w:t>
      </w:r>
      <w:r>
        <w:rPr>
          <w:i/>
          <w:sz w:val="28"/>
        </w:rPr>
        <w:t>Pro</w:t>
      </w:r>
      <w:r>
        <w:rPr>
          <w:sz w:val="28"/>
        </w:rP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175FCAEA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Первый релиз включает 10 единиц редактора,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i/>
          <w:sz w:val="28"/>
        </w:rPr>
        <w:t>BPMN</w:t>
      </w:r>
      <w:r>
        <w:rPr>
          <w:sz w:val="28"/>
        </w:rPr>
        <w:t xml:space="preserve"> 2.0 и сети Петри, ИИ-ассистент с квотами, подсказки, история версий, совместная работа и </w:t>
      </w:r>
      <w:r>
        <w:rPr>
          <w:i/>
          <w:sz w:val="28"/>
        </w:rPr>
        <w:t>API</w:t>
      </w:r>
      <w:r>
        <w:rPr>
          <w:sz w:val="28"/>
        </w:rPr>
        <w:t>: они усиливают удержание и рост, но не обязательны для рыночного старта.</w:t>
      </w:r>
    </w:p>
    <w:p w14:paraId="50F828F5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24" w:name="решение-о-целесообразности-старта"/>
      <w:bookmarkStart w:id="25" w:name="_Toc241930289"/>
      <w:bookmarkEnd w:id="22"/>
      <w:r>
        <w:rPr>
          <w:sz w:val="28"/>
        </w:rPr>
        <w:lastRenderedPageBreak/>
        <w:t>13 РЕШЕНИЕ О ЦЕЛЕСООБРАЗНОСТИ СТАРТА</w:t>
      </w:r>
      <w:bookmarkEnd w:id="25"/>
    </w:p>
    <w:p w14:paraId="5B481073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24 – Матрица решения по 8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4"/>
        <w:gridCol w:w="3877"/>
        <w:gridCol w:w="3134"/>
      </w:tblGrid>
      <w:tr w:rsidR="007C2F24" w14:paraId="08D42597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3" w:type="dxa"/>
            <w:vAlign w:val="center"/>
          </w:tcPr>
          <w:p w14:paraId="76ABF69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3877" w:type="dxa"/>
            <w:vAlign w:val="center"/>
          </w:tcPr>
          <w:p w14:paraId="3E2132B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 по проекту</w:t>
            </w:r>
          </w:p>
        </w:tc>
        <w:tc>
          <w:tcPr>
            <w:tcW w:w="3134" w:type="dxa"/>
            <w:vAlign w:val="center"/>
          </w:tcPr>
          <w:p w14:paraId="1AA3613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7C2F24" w14:paraId="16325DD2" w14:textId="77777777" w:rsidTr="007C2F24">
        <w:trPr>
          <w:cantSplit/>
          <w:jc w:val="center"/>
        </w:trPr>
        <w:tc>
          <w:tcPr>
            <w:tcW w:w="2343" w:type="dxa"/>
            <w:vAlign w:val="center"/>
          </w:tcPr>
          <w:p w14:paraId="4DB2B95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подтверждена</w:t>
            </w:r>
          </w:p>
        </w:tc>
        <w:tc>
          <w:tcPr>
            <w:tcW w:w="3877" w:type="dxa"/>
            <w:vAlign w:val="center"/>
          </w:tcPr>
          <w:p w14:paraId="5C7D343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Конкурентный пробел,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>; проведен пробный опрос</w:t>
            </w:r>
          </w:p>
        </w:tc>
        <w:tc>
          <w:tcPr>
            <w:tcW w:w="3134" w:type="dxa"/>
            <w:vAlign w:val="center"/>
          </w:tcPr>
          <w:p w14:paraId="4A4A0F1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подтверждена; нужен реальный опрос</w:t>
            </w:r>
          </w:p>
        </w:tc>
      </w:tr>
      <w:tr w:rsidR="007C2F24" w14:paraId="423384AF" w14:textId="77777777" w:rsidTr="007C2F24">
        <w:trPr>
          <w:cantSplit/>
          <w:jc w:val="center"/>
        </w:trPr>
        <w:tc>
          <w:tcPr>
            <w:tcW w:w="2343" w:type="dxa"/>
            <w:vAlign w:val="center"/>
          </w:tcPr>
          <w:p w14:paraId="2546010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</w:t>
            </w:r>
          </w:p>
        </w:tc>
        <w:tc>
          <w:tcPr>
            <w:tcW w:w="3877" w:type="dxa"/>
            <w:vAlign w:val="center"/>
          </w:tcPr>
          <w:p w14:paraId="09A33FA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есть, но сезонный и снижается на 43–47 %; коммерческих запросов 16 из 273</w:t>
            </w:r>
          </w:p>
        </w:tc>
        <w:tc>
          <w:tcPr>
            <w:tcW w:w="3134" w:type="dxa"/>
            <w:vAlign w:val="center"/>
          </w:tcPr>
          <w:p w14:paraId="56CE44D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7C2F24" w14:paraId="5B4084DF" w14:textId="77777777" w:rsidTr="007C2F24">
        <w:trPr>
          <w:cantSplit/>
          <w:jc w:val="center"/>
        </w:trPr>
        <w:tc>
          <w:tcPr>
            <w:tcW w:w="2343" w:type="dxa"/>
            <w:vAlign w:val="center"/>
          </w:tcPr>
          <w:p w14:paraId="4D75F73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3877" w:type="dxa"/>
            <w:vAlign w:val="center"/>
          </w:tcPr>
          <w:p w14:paraId="419A5B1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смета не составлена</w:t>
            </w:r>
          </w:p>
        </w:tc>
        <w:tc>
          <w:tcPr>
            <w:tcW w:w="3134" w:type="dxa"/>
            <w:vAlign w:val="center"/>
          </w:tcPr>
          <w:p w14:paraId="59A648B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7C2F24" w14:paraId="7AAE97B5" w14:textId="77777777" w:rsidTr="007C2F24">
        <w:trPr>
          <w:cantSplit/>
          <w:jc w:val="center"/>
        </w:trPr>
        <w:tc>
          <w:tcPr>
            <w:tcW w:w="2343" w:type="dxa"/>
            <w:vAlign w:val="center"/>
          </w:tcPr>
          <w:p w14:paraId="55364A8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Конкурентный пробел найден</w:t>
            </w:r>
          </w:p>
        </w:tc>
        <w:tc>
          <w:tcPr>
            <w:tcW w:w="3877" w:type="dxa"/>
            <w:vAlign w:val="center"/>
          </w:tcPr>
          <w:p w14:paraId="1ED6365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3134" w:type="dxa"/>
            <w:vAlign w:val="center"/>
          </w:tcPr>
          <w:p w14:paraId="1AEFC03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0AA7F109" w14:textId="77777777" w:rsidTr="007C2F24">
        <w:trPr>
          <w:cantSplit/>
          <w:jc w:val="center"/>
        </w:trPr>
        <w:tc>
          <w:tcPr>
            <w:tcW w:w="2343" w:type="dxa"/>
            <w:vAlign w:val="center"/>
          </w:tcPr>
          <w:p w14:paraId="16FEF9C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сформулирована</w:t>
            </w:r>
          </w:p>
        </w:tc>
        <w:tc>
          <w:tcPr>
            <w:tcW w:w="3877" w:type="dxa"/>
            <w:vAlign w:val="center"/>
          </w:tcPr>
          <w:p w14:paraId="4EC05CD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>; ИКЦП 3,83</w:t>
            </w:r>
          </w:p>
        </w:tc>
        <w:tc>
          <w:tcPr>
            <w:tcW w:w="3134" w:type="dxa"/>
            <w:vAlign w:val="center"/>
          </w:tcPr>
          <w:p w14:paraId="44B5B9D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6DE64FE3" w14:textId="77777777" w:rsidTr="007C2F24">
        <w:trPr>
          <w:cantSplit/>
          <w:jc w:val="center"/>
        </w:trPr>
        <w:tc>
          <w:tcPr>
            <w:tcW w:w="2343" w:type="dxa"/>
            <w:vAlign w:val="center"/>
          </w:tcPr>
          <w:p w14:paraId="67D69E0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определена</w:t>
            </w:r>
          </w:p>
        </w:tc>
        <w:tc>
          <w:tcPr>
            <w:tcW w:w="3877" w:type="dxa"/>
            <w:vAlign w:val="center"/>
          </w:tcPr>
          <w:p w14:paraId="2F78DEB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готовность платить не проверена</w:t>
            </w:r>
          </w:p>
        </w:tc>
        <w:tc>
          <w:tcPr>
            <w:tcW w:w="3134" w:type="dxa"/>
            <w:vAlign w:val="center"/>
          </w:tcPr>
          <w:p w14:paraId="4B03DA9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44FA3BB1" w14:textId="77777777" w:rsidTr="007C2F24">
        <w:trPr>
          <w:cantSplit/>
          <w:jc w:val="center"/>
        </w:trPr>
        <w:tc>
          <w:tcPr>
            <w:tcW w:w="2343" w:type="dxa"/>
            <w:vAlign w:val="center"/>
          </w:tcPr>
          <w:p w14:paraId="3793A0A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реалистичен</w:t>
            </w:r>
          </w:p>
        </w:tc>
        <w:tc>
          <w:tcPr>
            <w:tcW w:w="3877" w:type="dxa"/>
            <w:vAlign w:val="center"/>
          </w:tcPr>
          <w:p w14:paraId="3587747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единиц, два варианта плана</w:t>
            </w:r>
          </w:p>
        </w:tc>
        <w:tc>
          <w:tcPr>
            <w:tcW w:w="3134" w:type="dxa"/>
            <w:vAlign w:val="center"/>
          </w:tcPr>
          <w:p w14:paraId="288D04B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336FA40B" w14:textId="77777777" w:rsidTr="007C2F24">
        <w:trPr>
          <w:cantSplit/>
          <w:jc w:val="center"/>
        </w:trPr>
        <w:tc>
          <w:tcPr>
            <w:tcW w:w="2343" w:type="dxa"/>
            <w:vAlign w:val="center"/>
          </w:tcPr>
          <w:p w14:paraId="4ED0C80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управляемы</w:t>
            </w:r>
          </w:p>
        </w:tc>
        <w:tc>
          <w:tcPr>
            <w:tcW w:w="3877" w:type="dxa"/>
            <w:vAlign w:val="center"/>
          </w:tcPr>
          <w:p w14:paraId="3A96560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Входные барьеры умеренные, выходные низкие; индекс ЛР4 не рассчитан</w:t>
            </w:r>
          </w:p>
        </w:tc>
        <w:tc>
          <w:tcPr>
            <w:tcW w:w="3134" w:type="dxa"/>
            <w:vAlign w:val="center"/>
          </w:tcPr>
          <w:p w14:paraId="346F788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</w:tbl>
    <w:p w14:paraId="5CF4FB08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  <w:sz w:val="28"/>
        </w:rPr>
        <w:t>стартовать ограниченно</w:t>
      </w:r>
      <w:r>
        <w:rPr>
          <w:sz w:val="28"/>
        </w:rPr>
        <w:t xml:space="preserve"> (пилот).</w:t>
      </w:r>
    </w:p>
    <w:p w14:paraId="3D4F5539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25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3"/>
        <w:gridCol w:w="6612"/>
      </w:tblGrid>
      <w:tr w:rsidR="007C2F24" w14:paraId="032E2346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3" w:type="dxa"/>
            <w:vAlign w:val="center"/>
          </w:tcPr>
          <w:p w14:paraId="2785341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612" w:type="dxa"/>
            <w:vAlign w:val="center"/>
          </w:tcPr>
          <w:p w14:paraId="3C2C1BA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C2F24" w14:paraId="3EE5596B" w14:textId="77777777" w:rsidTr="007C2F24">
        <w:trPr>
          <w:cantSplit/>
          <w:jc w:val="center"/>
        </w:trPr>
        <w:tc>
          <w:tcPr>
            <w:tcW w:w="2743" w:type="dxa"/>
            <w:vAlign w:val="center"/>
          </w:tcPr>
          <w:p w14:paraId="1C0BF81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12" w:type="dxa"/>
            <w:vAlign w:val="center"/>
          </w:tcPr>
          <w:p w14:paraId="1239650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Беларусь, студенты вузов Минска и страны</w:t>
            </w:r>
          </w:p>
        </w:tc>
      </w:tr>
      <w:tr w:rsidR="007C2F24" w14:paraId="252CA8FA" w14:textId="77777777" w:rsidTr="007C2F24">
        <w:trPr>
          <w:cantSplit/>
          <w:jc w:val="center"/>
        </w:trPr>
        <w:tc>
          <w:tcPr>
            <w:tcW w:w="2743" w:type="dxa"/>
            <w:vAlign w:val="center"/>
          </w:tcPr>
          <w:p w14:paraId="7FA4273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</w:t>
            </w:r>
          </w:p>
        </w:tc>
        <w:tc>
          <w:tcPr>
            <w:tcW w:w="6612" w:type="dxa"/>
            <w:vAlign w:val="center"/>
          </w:tcPr>
          <w:p w14:paraId="5781AF3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Студенты технических специальностей; аналитики ПО как тестовая группа </w:t>
            </w:r>
            <w:r>
              <w:rPr>
                <w:i/>
                <w:sz w:val="24"/>
              </w:rPr>
              <w:t>Pro</w:t>
            </w:r>
          </w:p>
        </w:tc>
      </w:tr>
      <w:tr w:rsidR="007C2F24" w14:paraId="03B8517D" w14:textId="77777777" w:rsidTr="007C2F24">
        <w:trPr>
          <w:cantSplit/>
          <w:jc w:val="center"/>
        </w:trPr>
        <w:tc>
          <w:tcPr>
            <w:tcW w:w="2743" w:type="dxa"/>
            <w:vAlign w:val="center"/>
          </w:tcPr>
          <w:p w14:paraId="3D5B554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товара</w:t>
            </w:r>
          </w:p>
        </w:tc>
        <w:tc>
          <w:tcPr>
            <w:tcW w:w="6612" w:type="dxa"/>
            <w:vAlign w:val="center"/>
          </w:tcPr>
          <w:p w14:paraId="73E3C2E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«диаграммы как код» с генерацией диаграмм по тексту (решение ЛР1)</w:t>
            </w:r>
          </w:p>
        </w:tc>
      </w:tr>
      <w:tr w:rsidR="007C2F24" w14:paraId="31ED62AC" w14:textId="77777777" w:rsidTr="007C2F24">
        <w:trPr>
          <w:cantSplit/>
          <w:jc w:val="center"/>
        </w:trPr>
        <w:tc>
          <w:tcPr>
            <w:tcW w:w="2743" w:type="dxa"/>
            <w:vAlign w:val="center"/>
          </w:tcPr>
          <w:p w14:paraId="511AE5C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привлечения</w:t>
            </w:r>
          </w:p>
        </w:tc>
        <w:tc>
          <w:tcPr>
            <w:tcW w:w="6612" w:type="dxa"/>
            <w:vAlign w:val="center"/>
          </w:tcPr>
          <w:p w14:paraId="0FEDD41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Поиск, сайт с открытой ценой, вузы</w:t>
            </w:r>
          </w:p>
        </w:tc>
      </w:tr>
      <w:tr w:rsidR="007C2F24" w14:paraId="18B8B9E3" w14:textId="77777777" w:rsidTr="007C2F24">
        <w:trPr>
          <w:cantSplit/>
          <w:jc w:val="center"/>
        </w:trPr>
        <w:tc>
          <w:tcPr>
            <w:tcW w:w="2743" w:type="dxa"/>
            <w:vAlign w:val="center"/>
          </w:tcPr>
          <w:p w14:paraId="7AEF39C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Предел инвестиций</w:t>
            </w:r>
          </w:p>
        </w:tc>
        <w:tc>
          <w:tcPr>
            <w:tcW w:w="6612" w:type="dxa"/>
            <w:vAlign w:val="center"/>
          </w:tcPr>
          <w:p w14:paraId="468934B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более 610 ч работы одного разработчика и 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инфраструктуры (бесплатные тарифы) до получения метрик пилота;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</w:tr>
      <w:tr w:rsidR="007C2F24" w14:paraId="1B9463B5" w14:textId="77777777" w:rsidTr="007C2F24">
        <w:trPr>
          <w:cantSplit/>
          <w:jc w:val="center"/>
        </w:trPr>
        <w:tc>
          <w:tcPr>
            <w:tcW w:w="2743" w:type="dxa"/>
            <w:vAlign w:val="center"/>
          </w:tcPr>
          <w:p w14:paraId="01BFE5A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612" w:type="dxa"/>
            <w:vAlign w:val="center"/>
          </w:tcPr>
          <w:p w14:paraId="39DAD7C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по документации проекта: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30; 1 500 зарегистрированных за первый год</w:t>
            </w:r>
          </w:p>
        </w:tc>
      </w:tr>
    </w:tbl>
    <w:p w14:paraId="26C1D7A5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</w:t>
      </w:r>
      <w:r>
        <w:rPr>
          <w:sz w:val="28"/>
        </w:rPr>
        <w:lastRenderedPageBreak/>
        <w:t>студентов и аналитиков ПО, редактора нотаций и канала поиска. Основания: спрос измерим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месяц), но снижается; рынок достаточен для проверки (около 33 платящих при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14:paraId="757A93F4" w14:textId="77777777" w:rsidR="007C2F24" w:rsidRDefault="00905880">
      <w:pPr>
        <w:pStyle w:val="1"/>
        <w:pageBreakBefore/>
        <w:spacing w:before="0" w:after="360" w:line="360" w:lineRule="exact"/>
        <w:ind w:firstLine="709"/>
      </w:pPr>
      <w:bookmarkStart w:id="26" w:name="приложения"/>
      <w:bookmarkStart w:id="27" w:name="_Toc241930290"/>
      <w:bookmarkEnd w:id="24"/>
      <w:r>
        <w:rPr>
          <w:sz w:val="28"/>
        </w:rPr>
        <w:lastRenderedPageBreak/>
        <w:t>14 ПРИЛОЖЕНИЯ</w:t>
      </w:r>
      <w:bookmarkEnd w:id="27"/>
    </w:p>
    <w:p w14:paraId="7A8AEEA0" w14:textId="77777777" w:rsidR="007C2F24" w:rsidRDefault="00905880">
      <w:pPr>
        <w:pStyle w:val="2"/>
        <w:spacing w:before="360" w:after="360" w:line="360" w:lineRule="exact"/>
        <w:ind w:firstLine="709"/>
      </w:pPr>
      <w:bookmarkStart w:id="28" w:name="приложение-1.-паспорт-итогового-отчёта"/>
      <w:bookmarkStart w:id="29" w:name="_Toc241930291"/>
      <w:r>
        <w:t>Приложение 1. Паспорт итогового отчета</w:t>
      </w:r>
      <w:bookmarkEnd w:id="29"/>
    </w:p>
    <w:p w14:paraId="3EF15B0C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26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9"/>
        <w:gridCol w:w="6336"/>
      </w:tblGrid>
      <w:tr w:rsidR="007C2F24" w14:paraId="7B7F7D8B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19" w:type="dxa"/>
            <w:vAlign w:val="center"/>
          </w:tcPr>
          <w:p w14:paraId="4C3EBCF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335" w:type="dxa"/>
            <w:vAlign w:val="center"/>
          </w:tcPr>
          <w:p w14:paraId="1DE529C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C2F24" w14:paraId="05B0577E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650032A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6335" w:type="dxa"/>
            <w:vAlign w:val="center"/>
          </w:tcPr>
          <w:p w14:paraId="53A540B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</w:p>
        </w:tc>
      </w:tr>
      <w:tr w:rsidR="007C2F24" w14:paraId="5BD61C79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59193A4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6335" w:type="dxa"/>
            <w:vAlign w:val="center"/>
          </w:tcPr>
          <w:p w14:paraId="37DE079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</w:t>
            </w:r>
          </w:p>
        </w:tc>
      </w:tr>
      <w:tr w:rsidR="007C2F24" w14:paraId="4A23A5B8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400F280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сегмент</w:t>
            </w:r>
          </w:p>
        </w:tc>
        <w:tc>
          <w:tcPr>
            <w:tcW w:w="6335" w:type="dxa"/>
            <w:vAlign w:val="center"/>
          </w:tcPr>
          <w:p w14:paraId="207F2E6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 ПО</w:t>
            </w:r>
          </w:p>
        </w:tc>
      </w:tr>
      <w:tr w:rsidR="007C2F24" w14:paraId="7E786594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5499533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старта</w:t>
            </w:r>
          </w:p>
        </w:tc>
        <w:tc>
          <w:tcPr>
            <w:tcW w:w="6335" w:type="dxa"/>
            <w:vAlign w:val="center"/>
          </w:tcPr>
          <w:p w14:paraId="1919665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</w:tr>
      <w:tr w:rsidR="007C2F24" w14:paraId="54299D30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6BDDEBA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6335" w:type="dxa"/>
            <w:vAlign w:val="center"/>
          </w:tcPr>
          <w:p w14:paraId="3BA56BE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единого инструмента для всех нотаций проекта (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)</w:t>
            </w:r>
          </w:p>
        </w:tc>
      </w:tr>
      <w:tr w:rsidR="007C2F24" w14:paraId="7CDFFBFC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5B80289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ЦП</w:t>
            </w:r>
          </w:p>
        </w:tc>
        <w:tc>
          <w:tcPr>
            <w:tcW w:w="6335" w:type="dxa"/>
            <w:vAlign w:val="center"/>
          </w:tcPr>
          <w:p w14:paraId="5EA1B66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любой нотации проекта из текста в одном бесплатном инструменте</w:t>
            </w:r>
          </w:p>
        </w:tc>
      </w:tr>
      <w:tr w:rsidR="007C2F24" w14:paraId="15589241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37D2FFF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6335" w:type="dxa"/>
            <w:vAlign w:val="center"/>
          </w:tcPr>
          <w:p w14:paraId="34B16AB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Веб-платформа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): редактор нотаций с экспортом</w:t>
            </w:r>
          </w:p>
        </w:tc>
      </w:tr>
      <w:tr w:rsidR="007C2F24" w14:paraId="015A87AA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01EF86E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335" w:type="dxa"/>
            <w:vAlign w:val="center"/>
          </w:tcPr>
          <w:p w14:paraId="5D181E9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подписка на год 40 </w:t>
            </w:r>
            <w:r>
              <w:rPr>
                <w:i/>
                <w:sz w:val="24"/>
              </w:rPr>
              <w:t>USD</w:t>
            </w:r>
          </w:p>
        </w:tc>
      </w:tr>
      <w:tr w:rsidR="007C2F24" w14:paraId="74A62073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0913321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335" w:type="dxa"/>
            <w:vAlign w:val="center"/>
          </w:tcPr>
          <w:p w14:paraId="4075721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единиц (вариант А или Б)</w:t>
            </w:r>
          </w:p>
        </w:tc>
      </w:tr>
      <w:tr w:rsidR="007C2F24" w14:paraId="16E4B20A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2437C05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335" w:type="dxa"/>
            <w:vAlign w:val="center"/>
          </w:tcPr>
          <w:p w14:paraId="09DA4DB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  <w:tr w:rsidR="007C2F24" w14:paraId="5C142EA3" w14:textId="77777777" w:rsidTr="007C2F24">
        <w:trPr>
          <w:cantSplit/>
          <w:jc w:val="center"/>
        </w:trPr>
        <w:tc>
          <w:tcPr>
            <w:tcW w:w="3019" w:type="dxa"/>
            <w:vAlign w:val="center"/>
          </w:tcPr>
          <w:p w14:paraId="5E8ED87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335" w:type="dxa"/>
            <w:vAlign w:val="center"/>
          </w:tcPr>
          <w:p w14:paraId="291314D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Стартовать ограниченно (пилот)</w:t>
            </w:r>
          </w:p>
        </w:tc>
      </w:tr>
    </w:tbl>
    <w:p w14:paraId="0D4E0094" w14:textId="77777777" w:rsidR="007C2F24" w:rsidRDefault="00905880">
      <w:pPr>
        <w:pStyle w:val="2"/>
        <w:spacing w:before="360" w:after="360" w:line="360" w:lineRule="exact"/>
        <w:ind w:firstLine="709"/>
      </w:pPr>
      <w:bookmarkStart w:id="30" w:name="приложение-2.-карта-доказательств"/>
      <w:bookmarkStart w:id="31" w:name="_Toc241930292"/>
      <w:bookmarkEnd w:id="28"/>
      <w:r>
        <w:t>Приложение 2. Карта доказательств</w:t>
      </w:r>
      <w:bookmarkEnd w:id="31"/>
    </w:p>
    <w:p w14:paraId="0478EDAF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27 – Карта доказательств по разделам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7"/>
        <w:gridCol w:w="897"/>
        <w:gridCol w:w="1887"/>
        <w:gridCol w:w="1392"/>
        <w:gridCol w:w="650"/>
        <w:gridCol w:w="2482"/>
      </w:tblGrid>
      <w:tr w:rsidR="007C2F24" w14:paraId="3E86EABA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46" w:type="dxa"/>
            <w:vAlign w:val="center"/>
          </w:tcPr>
          <w:p w14:paraId="2E4303B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Утверждение</w:t>
            </w:r>
          </w:p>
        </w:tc>
        <w:tc>
          <w:tcPr>
            <w:tcW w:w="897" w:type="dxa"/>
            <w:vAlign w:val="center"/>
          </w:tcPr>
          <w:p w14:paraId="5BF2D66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1887" w:type="dxa"/>
            <w:vAlign w:val="center"/>
          </w:tcPr>
          <w:p w14:paraId="0E18137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Доказательство</w:t>
            </w:r>
          </w:p>
        </w:tc>
        <w:tc>
          <w:tcPr>
            <w:tcW w:w="1392" w:type="dxa"/>
            <w:vAlign w:val="center"/>
          </w:tcPr>
          <w:p w14:paraId="4CAFCB9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650" w:type="dxa"/>
            <w:vAlign w:val="center"/>
          </w:tcPr>
          <w:p w14:paraId="0F2165E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 1–5</w:t>
            </w:r>
          </w:p>
        </w:tc>
        <w:tc>
          <w:tcPr>
            <w:tcW w:w="2482" w:type="dxa"/>
            <w:vAlign w:val="center"/>
          </w:tcPr>
          <w:p w14:paraId="0F4E00F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7C2F24" w14:paraId="4A012C9B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58E7BED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снижается</w:t>
            </w:r>
          </w:p>
        </w:tc>
        <w:tc>
          <w:tcPr>
            <w:tcW w:w="897" w:type="dxa"/>
            <w:vAlign w:val="center"/>
          </w:tcPr>
          <w:p w14:paraId="4D91B6D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6A213E4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42,7–46,7 % за два года</w:t>
            </w:r>
          </w:p>
        </w:tc>
        <w:tc>
          <w:tcPr>
            <w:tcW w:w="1392" w:type="dxa"/>
            <w:vAlign w:val="center"/>
          </w:tcPr>
          <w:p w14:paraId="185F55F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ЛР1: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650" w:type="dxa"/>
            <w:vAlign w:val="center"/>
          </w:tcPr>
          <w:p w14:paraId="1C72416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664396E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Относительные значения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; причины спада не установлены</w:t>
            </w:r>
          </w:p>
        </w:tc>
      </w:tr>
      <w:tr w:rsidR="007C2F24" w14:paraId="4BADA808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2A19067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сезонен и сосредоточен в Минске</w:t>
            </w:r>
          </w:p>
        </w:tc>
        <w:tc>
          <w:tcPr>
            <w:tcW w:w="897" w:type="dxa"/>
            <w:vAlign w:val="center"/>
          </w:tcPr>
          <w:p w14:paraId="1D1A842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1D4CECD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73–77 % запросов, пики по учебному календарю</w:t>
            </w:r>
          </w:p>
        </w:tc>
        <w:tc>
          <w:tcPr>
            <w:tcW w:w="1392" w:type="dxa"/>
            <w:vAlign w:val="center"/>
          </w:tcPr>
          <w:p w14:paraId="2B25D23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</w:t>
            </w:r>
          </w:p>
        </w:tc>
        <w:tc>
          <w:tcPr>
            <w:tcW w:w="650" w:type="dxa"/>
            <w:vAlign w:val="center"/>
          </w:tcPr>
          <w:p w14:paraId="64FD411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62B8194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– частотность, не покупатели</w:t>
            </w:r>
          </w:p>
        </w:tc>
      </w:tr>
      <w:tr w:rsidR="007C2F24" w14:paraId="2C1694BD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6014177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по клиентской базе 49 893–414 754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7DD4306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5051BDE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коэффициентам</w:t>
            </w:r>
          </w:p>
        </w:tc>
        <w:tc>
          <w:tcPr>
            <w:tcW w:w="1392" w:type="dxa"/>
            <w:vAlign w:val="center"/>
          </w:tcPr>
          <w:p w14:paraId="6AEF22B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731340C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44A9405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 о доле, цене и платящей базе</w:t>
            </w:r>
          </w:p>
        </w:tc>
      </w:tr>
      <w:tr w:rsidR="007C2F24" w14:paraId="22E76EDC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7954DA8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первого года 249–16 590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4750F61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07FCAF7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1392" w:type="dxa"/>
            <w:vAlign w:val="center"/>
          </w:tcPr>
          <w:p w14:paraId="03E5029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03A011F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2EDE581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Допущения; опрос и рекламные кабинеты не использованы</w:t>
            </w:r>
          </w:p>
        </w:tc>
      </w:tr>
      <w:tr w:rsidR="007C2F24" w14:paraId="1AF1AB00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2394C05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Давление конкуренции высокое</w:t>
            </w:r>
          </w:p>
        </w:tc>
        <w:tc>
          <w:tcPr>
            <w:tcW w:w="897" w:type="dxa"/>
            <w:vAlign w:val="center"/>
          </w:tcPr>
          <w:p w14:paraId="1CA3C25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516268C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Матрицы пяти сил, среднее 3,7</w:t>
            </w:r>
          </w:p>
        </w:tc>
        <w:tc>
          <w:tcPr>
            <w:tcW w:w="1392" w:type="dxa"/>
            <w:vAlign w:val="center"/>
          </w:tcPr>
          <w:p w14:paraId="475B765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1AD7905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5ACA38C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-расчету</w:t>
            </w:r>
          </w:p>
        </w:tc>
      </w:tr>
      <w:tr w:rsidR="007C2F24" w14:paraId="6FA59E25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4439DE0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897" w:type="dxa"/>
            <w:vAlign w:val="center"/>
          </w:tcPr>
          <w:p w14:paraId="7B07101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590093D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Просмотр 40 записей карты сайтов</w:t>
            </w:r>
          </w:p>
        </w:tc>
        <w:tc>
          <w:tcPr>
            <w:tcW w:w="1392" w:type="dxa"/>
            <w:vAlign w:val="center"/>
          </w:tcPr>
          <w:p w14:paraId="0633E74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</w:t>
            </w:r>
          </w:p>
        </w:tc>
        <w:tc>
          <w:tcPr>
            <w:tcW w:w="650" w:type="dxa"/>
            <w:vAlign w:val="center"/>
          </w:tcPr>
          <w:p w14:paraId="103CA90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022C117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на просмотренных страницах не доказывает отсутствия у продукта</w:t>
            </w:r>
          </w:p>
        </w:tc>
      </w:tr>
      <w:tr w:rsidR="007C2F24" w14:paraId="67CDF0DD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3FB0F4F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за пользователя 9–20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897" w:type="dxa"/>
            <w:vAlign w:val="center"/>
          </w:tcPr>
          <w:p w14:paraId="02B1A9E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887" w:type="dxa"/>
            <w:vAlign w:val="center"/>
          </w:tcPr>
          <w:p w14:paraId="74D0C3E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тарифов 5 конкурентов</w:t>
            </w:r>
          </w:p>
        </w:tc>
        <w:tc>
          <w:tcPr>
            <w:tcW w:w="1392" w:type="dxa"/>
            <w:vAlign w:val="center"/>
          </w:tcPr>
          <w:p w14:paraId="07F8A12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страницы 01.10.2026</w:t>
            </w:r>
          </w:p>
        </w:tc>
        <w:tc>
          <w:tcPr>
            <w:tcW w:w="650" w:type="dxa"/>
            <w:vAlign w:val="center"/>
          </w:tcPr>
          <w:p w14:paraId="684C42E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82" w:type="dxa"/>
            <w:vAlign w:val="center"/>
          </w:tcPr>
          <w:p w14:paraId="50AF153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в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без налогов</w:t>
            </w:r>
          </w:p>
        </w:tc>
      </w:tr>
      <w:tr w:rsidR="007C2F24" w14:paraId="36A6671D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629E413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платить у 18 из 27 студентов</w:t>
            </w:r>
          </w:p>
        </w:tc>
        <w:tc>
          <w:tcPr>
            <w:tcW w:w="897" w:type="dxa"/>
            <w:vAlign w:val="center"/>
          </w:tcPr>
          <w:p w14:paraId="6C3919F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65A63F5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</w:t>
            </w:r>
          </w:p>
        </w:tc>
        <w:tc>
          <w:tcPr>
            <w:tcW w:w="1392" w:type="dxa"/>
            <w:vAlign w:val="center"/>
          </w:tcPr>
          <w:p w14:paraId="35D9F82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0611C57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82" w:type="dxa"/>
            <w:vAlign w:val="center"/>
          </w:tcPr>
          <w:p w14:paraId="72D0284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пробного опроса</w:t>
            </w:r>
          </w:p>
        </w:tc>
      </w:tr>
      <w:tr w:rsidR="007C2F24" w14:paraId="4AF84E86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28CEA14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Опорная проблема 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, индекс 74</w:t>
            </w:r>
          </w:p>
        </w:tc>
        <w:tc>
          <w:tcPr>
            <w:tcW w:w="897" w:type="dxa"/>
            <w:vAlign w:val="center"/>
          </w:tcPr>
          <w:p w14:paraId="1A0DB6D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87" w:type="dxa"/>
            <w:vAlign w:val="center"/>
          </w:tcPr>
          <w:p w14:paraId="1B2B7F9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проблемы шаблона 6.1</w:t>
            </w:r>
          </w:p>
        </w:tc>
        <w:tc>
          <w:tcPr>
            <w:tcW w:w="1392" w:type="dxa"/>
            <w:vAlign w:val="center"/>
          </w:tcPr>
          <w:p w14:paraId="6EC9990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4700294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6C3BBE1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экспертные</w:t>
            </w:r>
          </w:p>
        </w:tc>
      </w:tr>
      <w:tr w:rsidR="007C2F24" w14:paraId="54D5C095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32E9405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Канваса 71 %, доказательность 58 %</w:t>
            </w:r>
          </w:p>
        </w:tc>
        <w:tc>
          <w:tcPr>
            <w:tcW w:w="897" w:type="dxa"/>
            <w:vAlign w:val="center"/>
          </w:tcPr>
          <w:p w14:paraId="39557B3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887" w:type="dxa"/>
            <w:vAlign w:val="center"/>
          </w:tcPr>
          <w:p w14:paraId="1F65606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шаблона 6.2</w:t>
            </w:r>
          </w:p>
        </w:tc>
        <w:tc>
          <w:tcPr>
            <w:tcW w:w="1392" w:type="dxa"/>
            <w:vAlign w:val="center"/>
          </w:tcPr>
          <w:p w14:paraId="0F30EED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6347A59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4EA96D5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Блоки 8–11 – гипотезы</w:t>
            </w:r>
          </w:p>
        </w:tc>
      </w:tr>
      <w:tr w:rsidR="007C2F24" w14:paraId="47A9B21A" w14:textId="77777777" w:rsidTr="007C2F24">
        <w:trPr>
          <w:cantSplit/>
          <w:jc w:val="center"/>
        </w:trPr>
        <w:tc>
          <w:tcPr>
            <w:tcW w:w="2046" w:type="dxa"/>
            <w:vAlign w:val="center"/>
          </w:tcPr>
          <w:p w14:paraId="274A03A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первый релиз входят 10 единиц</w:t>
            </w:r>
          </w:p>
        </w:tc>
        <w:tc>
          <w:tcPr>
            <w:tcW w:w="897" w:type="dxa"/>
            <w:vAlign w:val="center"/>
          </w:tcPr>
          <w:p w14:paraId="5D79CF6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887" w:type="dxa"/>
            <w:vAlign w:val="center"/>
          </w:tcPr>
          <w:p w14:paraId="251606F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шаблона 6.5</w:t>
            </w:r>
          </w:p>
        </w:tc>
        <w:tc>
          <w:tcPr>
            <w:tcW w:w="1392" w:type="dxa"/>
            <w:vAlign w:val="center"/>
          </w:tcPr>
          <w:p w14:paraId="59172C0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69017FC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7990EB8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экспертные; смета и сроки не заданы</w:t>
            </w:r>
          </w:p>
        </w:tc>
      </w:tr>
    </w:tbl>
    <w:p w14:paraId="542271AD" w14:textId="77777777" w:rsidR="007C2F24" w:rsidRDefault="00905880">
      <w:pPr>
        <w:pStyle w:val="2"/>
        <w:spacing w:before="360" w:after="360" w:line="360" w:lineRule="exact"/>
        <w:ind w:firstLine="709"/>
      </w:pPr>
      <w:bookmarkStart w:id="32" w:name="Xceba68430e899af047e91f177a340d3ea7b2628"/>
      <w:bookmarkStart w:id="33" w:name="_Toc241930293"/>
      <w:bookmarkEnd w:id="30"/>
      <w:r>
        <w:t>Приложение 3. Контрольный лист полноты отчета</w:t>
      </w:r>
      <w:bookmarkEnd w:id="33"/>
    </w:p>
    <w:p w14:paraId="486FD8B5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28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4255"/>
        <w:gridCol w:w="4444"/>
      </w:tblGrid>
      <w:tr w:rsidR="007C2F24" w14:paraId="4BE44F1C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5" w:type="dxa"/>
            <w:vAlign w:val="center"/>
          </w:tcPr>
          <w:p w14:paraId="05D96FF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55" w:type="dxa"/>
            <w:vAlign w:val="center"/>
          </w:tcPr>
          <w:p w14:paraId="01A868B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4444" w:type="dxa"/>
            <w:vAlign w:val="center"/>
          </w:tcPr>
          <w:p w14:paraId="34C6DBA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7C2F24" w14:paraId="10E0D6A4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10BBBD2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55" w:type="dxa"/>
            <w:vAlign w:val="center"/>
          </w:tcPr>
          <w:p w14:paraId="0D553AF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Исходная идея и проверяемые гипотезы</w:t>
            </w:r>
          </w:p>
        </w:tc>
        <w:tc>
          <w:tcPr>
            <w:tcW w:w="4444" w:type="dxa"/>
            <w:vAlign w:val="center"/>
          </w:tcPr>
          <w:p w14:paraId="19C40AD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7453191C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1C9700B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255" w:type="dxa"/>
            <w:vAlign w:val="center"/>
          </w:tcPr>
          <w:p w14:paraId="6803034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 динамикой и группами запросов</w:t>
            </w:r>
          </w:p>
        </w:tc>
        <w:tc>
          <w:tcPr>
            <w:tcW w:w="4444" w:type="dxa"/>
            <w:vAlign w:val="center"/>
          </w:tcPr>
          <w:p w14:paraId="56A0DD3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(спрос снижается)</w:t>
            </w:r>
          </w:p>
        </w:tc>
      </w:tr>
      <w:tr w:rsidR="007C2F24" w14:paraId="7E9C25E7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32F745B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255" w:type="dxa"/>
            <w:vAlign w:val="center"/>
          </w:tcPr>
          <w:p w14:paraId="533AC27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 через сегмент, географию, задачу, канал</w:t>
            </w:r>
          </w:p>
        </w:tc>
        <w:tc>
          <w:tcPr>
            <w:tcW w:w="4444" w:type="dxa"/>
            <w:vAlign w:val="center"/>
          </w:tcPr>
          <w:p w14:paraId="10433D8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4B885FE8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4767022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255" w:type="dxa"/>
            <w:vAlign w:val="center"/>
          </w:tcPr>
          <w:p w14:paraId="55CAA07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 рынка оценен на достаточном для решения уровне</w:t>
            </w:r>
          </w:p>
        </w:tc>
        <w:tc>
          <w:tcPr>
            <w:tcW w:w="4444" w:type="dxa"/>
            <w:vAlign w:val="center"/>
          </w:tcPr>
          <w:p w14:paraId="597A7FD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(нет сметы)</w:t>
            </w:r>
          </w:p>
        </w:tc>
      </w:tr>
      <w:tr w:rsidR="007C2F24" w14:paraId="4620A0B6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49D4359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255" w:type="dxa"/>
            <w:vAlign w:val="center"/>
          </w:tcPr>
          <w:p w14:paraId="6D1830A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 разделены по уровням</w:t>
            </w:r>
          </w:p>
        </w:tc>
        <w:tc>
          <w:tcPr>
            <w:tcW w:w="4444" w:type="dxa"/>
            <w:vAlign w:val="center"/>
          </w:tcPr>
          <w:p w14:paraId="540E5D5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7E0B6CA3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6CC23D7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255" w:type="dxa"/>
            <w:vAlign w:val="center"/>
          </w:tcPr>
          <w:p w14:paraId="72BD8FF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 и пробел сформулированы</w:t>
            </w:r>
          </w:p>
        </w:tc>
        <w:tc>
          <w:tcPr>
            <w:tcW w:w="4444" w:type="dxa"/>
            <w:vAlign w:val="center"/>
          </w:tcPr>
          <w:p w14:paraId="6D47FEE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02B0916A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17539F6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255" w:type="dxa"/>
            <w:vAlign w:val="center"/>
          </w:tcPr>
          <w:p w14:paraId="7E1610F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входа и выхода оценены</w:t>
            </w:r>
          </w:p>
        </w:tc>
        <w:tc>
          <w:tcPr>
            <w:tcW w:w="4444" w:type="dxa"/>
            <w:vAlign w:val="center"/>
          </w:tcPr>
          <w:p w14:paraId="2F95036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(стоимость входа оценена в приложении 9: труд около 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при допущенной ставке, продвижение 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</w:tr>
      <w:tr w:rsidR="007C2F24" w14:paraId="21E7CCF1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4AC740C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255" w:type="dxa"/>
            <w:vAlign w:val="center"/>
          </w:tcPr>
          <w:p w14:paraId="590E32F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4444" w:type="dxa"/>
            <w:vAlign w:val="center"/>
          </w:tcPr>
          <w:p w14:paraId="10C648E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(отзывы собраны, проведен пробный опрос)</w:t>
            </w:r>
          </w:p>
        </w:tc>
      </w:tr>
      <w:tr w:rsidR="007C2F24" w14:paraId="25D01596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54ADF92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55" w:type="dxa"/>
            <w:vAlign w:val="center"/>
          </w:tcPr>
          <w:p w14:paraId="313CA24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ЦП связано с доказанной проблемой</w:t>
            </w:r>
          </w:p>
        </w:tc>
        <w:tc>
          <w:tcPr>
            <w:tcW w:w="4444" w:type="dxa"/>
            <w:vAlign w:val="center"/>
          </w:tcPr>
          <w:p w14:paraId="7E29D4A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215DD5EE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3AD8EC5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4255" w:type="dxa"/>
            <w:vAlign w:val="center"/>
          </w:tcPr>
          <w:p w14:paraId="2EEF9F1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Товар описан как носитель ценности и единица монетизации</w:t>
            </w:r>
          </w:p>
        </w:tc>
        <w:tc>
          <w:tcPr>
            <w:tcW w:w="4444" w:type="dxa"/>
            <w:vAlign w:val="center"/>
          </w:tcPr>
          <w:p w14:paraId="39B64AB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3998799B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27E4D7D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255" w:type="dxa"/>
            <w:vAlign w:val="center"/>
          </w:tcPr>
          <w:p w14:paraId="113823E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 заполнен и проверен на связность</w:t>
            </w:r>
          </w:p>
        </w:tc>
        <w:tc>
          <w:tcPr>
            <w:tcW w:w="4444" w:type="dxa"/>
            <w:vAlign w:val="center"/>
          </w:tcPr>
          <w:p w14:paraId="31C6FB0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(полнота 71 %)</w:t>
            </w:r>
          </w:p>
        </w:tc>
      </w:tr>
      <w:tr w:rsidR="007C2F24" w14:paraId="76F42990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297E0F2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255" w:type="dxa"/>
            <w:vAlign w:val="center"/>
          </w:tcPr>
          <w:p w14:paraId="6417BE2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выведены из бизнес-логики</w:t>
            </w:r>
          </w:p>
        </w:tc>
        <w:tc>
          <w:tcPr>
            <w:tcW w:w="4444" w:type="dxa"/>
            <w:vAlign w:val="center"/>
          </w:tcPr>
          <w:p w14:paraId="7DE5E0F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32461B43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0FEB5E3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4255" w:type="dxa"/>
            <w:vAlign w:val="center"/>
          </w:tcPr>
          <w:p w14:paraId="538B3DC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Страницы, экраны, функции, контент связаны со сценариями</w:t>
            </w:r>
          </w:p>
        </w:tc>
        <w:tc>
          <w:tcPr>
            <w:tcW w:w="4444" w:type="dxa"/>
            <w:vAlign w:val="center"/>
          </w:tcPr>
          <w:p w14:paraId="1FCDB93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798BC160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4690B55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4255" w:type="dxa"/>
            <w:vAlign w:val="center"/>
          </w:tcPr>
          <w:p w14:paraId="388A19A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отделен от последующих</w:t>
            </w:r>
          </w:p>
        </w:tc>
        <w:tc>
          <w:tcPr>
            <w:tcW w:w="4444" w:type="dxa"/>
            <w:vAlign w:val="center"/>
          </w:tcPr>
          <w:p w14:paraId="250630D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40E0B473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01867EF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4255" w:type="dxa"/>
            <w:vAlign w:val="center"/>
          </w:tcPr>
          <w:p w14:paraId="1FC132E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содержит условия, границы и метрики</w:t>
            </w:r>
          </w:p>
        </w:tc>
        <w:tc>
          <w:tcPr>
            <w:tcW w:w="4444" w:type="dxa"/>
            <w:vAlign w:val="center"/>
          </w:tcPr>
          <w:p w14:paraId="51C9AC3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(пороги и бюджет – допущения приложения 9)</w:t>
            </w:r>
          </w:p>
        </w:tc>
      </w:tr>
      <w:tr w:rsidR="007C2F24" w14:paraId="0EAB0472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077788A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4255" w:type="dxa"/>
            <w:vAlign w:val="center"/>
          </w:tcPr>
          <w:p w14:paraId="0FC33A1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доказательств заполнена</w:t>
            </w:r>
          </w:p>
        </w:tc>
        <w:tc>
          <w:tcPr>
            <w:tcW w:w="4444" w:type="dxa"/>
            <w:vAlign w:val="center"/>
          </w:tcPr>
          <w:p w14:paraId="4F97D3F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6193AEE9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51D643D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4255" w:type="dxa"/>
            <w:vAlign w:val="center"/>
          </w:tcPr>
          <w:p w14:paraId="23F61C7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Минимальное ТЗ заполнено по 9 разделам</w:t>
            </w:r>
          </w:p>
        </w:tc>
        <w:tc>
          <w:tcPr>
            <w:tcW w:w="4444" w:type="dxa"/>
            <w:vAlign w:val="center"/>
          </w:tcPr>
          <w:p w14:paraId="33AF27B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680239D3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79A9FE2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4255" w:type="dxa"/>
            <w:vAlign w:val="center"/>
          </w:tcPr>
          <w:p w14:paraId="0988126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Заключение содержит 5 оснований, релиз, условия, риски</w:t>
            </w:r>
          </w:p>
        </w:tc>
        <w:tc>
          <w:tcPr>
            <w:tcW w:w="4444" w:type="dxa"/>
            <w:vAlign w:val="center"/>
          </w:tcPr>
          <w:p w14:paraId="443608F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099459CB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387154E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4255" w:type="dxa"/>
            <w:vAlign w:val="center"/>
          </w:tcPr>
          <w:p w14:paraId="6ED3086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Краткое резюме заполнено по 9 блокам; решение совпадает с разделом 13</w:t>
            </w:r>
          </w:p>
        </w:tc>
        <w:tc>
          <w:tcPr>
            <w:tcW w:w="4444" w:type="dxa"/>
            <w:vAlign w:val="center"/>
          </w:tcPr>
          <w:p w14:paraId="30F6DD4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7C2F24" w14:paraId="1618EFAA" w14:textId="77777777" w:rsidTr="007C2F24">
        <w:trPr>
          <w:cantSplit/>
          <w:jc w:val="center"/>
        </w:trPr>
        <w:tc>
          <w:tcPr>
            <w:tcW w:w="655" w:type="dxa"/>
            <w:vAlign w:val="center"/>
          </w:tcPr>
          <w:p w14:paraId="1B45888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4255" w:type="dxa"/>
            <w:vAlign w:val="center"/>
          </w:tcPr>
          <w:p w14:paraId="55937D5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согласованы с ЛР1–ЛР6</w:t>
            </w:r>
          </w:p>
        </w:tc>
        <w:tc>
          <w:tcPr>
            <w:tcW w:w="4444" w:type="dxa"/>
            <w:vAlign w:val="center"/>
          </w:tcPr>
          <w:p w14:paraId="163BFB0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55AF1D3B" w14:textId="77777777" w:rsidR="007C2F24" w:rsidRDefault="00905880">
      <w:pPr>
        <w:pStyle w:val="2"/>
        <w:spacing w:before="360" w:after="360" w:line="360" w:lineRule="exact"/>
        <w:ind w:firstLine="709"/>
      </w:pPr>
      <w:bookmarkStart w:id="34" w:name="Xecd3f552ef281331bb9d84d2947c37405253e06"/>
      <w:bookmarkStart w:id="35" w:name="_Toc241930294"/>
      <w:bookmarkEnd w:id="32"/>
      <w:r>
        <w:t>Приложение 4. Минимальное ТЗ первого релиза</w:t>
      </w:r>
      <w:bookmarkEnd w:id="35"/>
    </w:p>
    <w:p w14:paraId="3A013D6C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29 – Минимальная форма ТЗ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0"/>
        <w:gridCol w:w="5735"/>
      </w:tblGrid>
      <w:tr w:rsidR="007C2F24" w14:paraId="47F1377C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20" w:type="dxa"/>
            <w:vAlign w:val="center"/>
          </w:tcPr>
          <w:p w14:paraId="5C9E1BA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ТЗ</w:t>
            </w:r>
          </w:p>
        </w:tc>
        <w:tc>
          <w:tcPr>
            <w:tcW w:w="5734" w:type="dxa"/>
            <w:vAlign w:val="center"/>
          </w:tcPr>
          <w:p w14:paraId="38985B3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7C2F24" w14:paraId="15101F92" w14:textId="77777777" w:rsidTr="007C2F24">
        <w:trPr>
          <w:cantSplit/>
          <w:jc w:val="center"/>
        </w:trPr>
        <w:tc>
          <w:tcPr>
            <w:tcW w:w="3620" w:type="dxa"/>
            <w:vAlign w:val="center"/>
          </w:tcPr>
          <w:p w14:paraId="0BEA615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Назначение продукта</w:t>
            </w:r>
          </w:p>
        </w:tc>
        <w:tc>
          <w:tcPr>
            <w:tcW w:w="5734" w:type="dxa"/>
            <w:vAlign w:val="center"/>
          </w:tcPr>
          <w:p w14:paraId="39A549E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Петри; строит диаграмму из текста в браузере</w:t>
            </w:r>
          </w:p>
        </w:tc>
      </w:tr>
      <w:tr w:rsidR="007C2F24" w14:paraId="68E2E4D2" w14:textId="77777777" w:rsidTr="007C2F24">
        <w:trPr>
          <w:cantSplit/>
          <w:jc w:val="center"/>
        </w:trPr>
        <w:tc>
          <w:tcPr>
            <w:tcW w:w="3620" w:type="dxa"/>
            <w:vAlign w:val="center"/>
          </w:tcPr>
          <w:p w14:paraId="2697EDE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5734" w:type="dxa"/>
            <w:vAlign w:val="center"/>
          </w:tcPr>
          <w:p w14:paraId="2D8F2DF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Главная, возможности, тарифы, регистрация,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выбор нотации, редактор, экспорт, правовые тексты, аналитика, форма обращения</w:t>
            </w:r>
          </w:p>
        </w:tc>
      </w:tr>
      <w:tr w:rsidR="007C2F24" w14:paraId="295B8F3C" w14:textId="77777777" w:rsidTr="007C2F24">
        <w:trPr>
          <w:cantSplit/>
          <w:jc w:val="center"/>
        </w:trPr>
        <w:tc>
          <w:tcPr>
            <w:tcW w:w="3620" w:type="dxa"/>
            <w:vAlign w:val="center"/>
          </w:tcPr>
          <w:p w14:paraId="63713DC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Пользовательские роли</w:t>
            </w:r>
          </w:p>
        </w:tc>
        <w:tc>
          <w:tcPr>
            <w:tcW w:w="5734" w:type="dxa"/>
            <w:vAlign w:val="center"/>
          </w:tcPr>
          <w:p w14:paraId="0A5CE8C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Посетитель, новый и активный пользователь, платящий клиент, внутренний администратор</w:t>
            </w:r>
          </w:p>
        </w:tc>
      </w:tr>
      <w:tr w:rsidR="007C2F24" w14:paraId="2EC513FE" w14:textId="77777777" w:rsidTr="007C2F24">
        <w:trPr>
          <w:cantSplit/>
          <w:jc w:val="center"/>
        </w:trPr>
        <w:tc>
          <w:tcPr>
            <w:tcW w:w="3620" w:type="dxa"/>
            <w:vAlign w:val="center"/>
          </w:tcPr>
          <w:p w14:paraId="3892C25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5734" w:type="dxa"/>
            <w:vAlign w:val="center"/>
          </w:tcPr>
          <w:p w14:paraId="71358F3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S-009</w:t>
            </w:r>
            <w:r>
              <w:rPr>
                <w:sz w:val="24"/>
              </w:rPr>
              <w:t xml:space="preserve"> (поиск, сравнение, регистрация, первая диаграмма,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экспорт, сохранение, подписка, исправление ошибки)</w:t>
            </w:r>
          </w:p>
        </w:tc>
      </w:tr>
      <w:tr w:rsidR="007C2F24" w14:paraId="20111313" w14:textId="77777777" w:rsidTr="007C2F24">
        <w:trPr>
          <w:cantSplit/>
          <w:jc w:val="center"/>
        </w:trPr>
        <w:tc>
          <w:tcPr>
            <w:tcW w:w="3620" w:type="dxa"/>
            <w:vAlign w:val="center"/>
          </w:tcPr>
          <w:p w14:paraId="599CC26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5734" w:type="dxa"/>
            <w:vAlign w:val="center"/>
          </w:tcPr>
          <w:p w14:paraId="6DDBB08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единиц, паспорта 6 ключевых (тарифы, регистрация, оплата, редактор, экспорт, профиль) – Excel/6_4</w:t>
            </w:r>
          </w:p>
        </w:tc>
      </w:tr>
      <w:tr w:rsidR="007C2F24" w14:paraId="7BCC0914" w14:textId="77777777" w:rsidTr="007C2F24">
        <w:trPr>
          <w:cantSplit/>
          <w:jc w:val="center"/>
        </w:trPr>
        <w:tc>
          <w:tcPr>
            <w:tcW w:w="3620" w:type="dxa"/>
            <w:vAlign w:val="center"/>
          </w:tcPr>
          <w:p w14:paraId="4A15918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</w:t>
            </w:r>
          </w:p>
        </w:tc>
        <w:tc>
          <w:tcPr>
            <w:tcW w:w="5734" w:type="dxa"/>
            <w:vAlign w:val="center"/>
          </w:tcPr>
          <w:p w14:paraId="387BADE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Обещание, нотации и примеры, тарифы, доказательства, вопросы, правовые тексты</w:t>
            </w:r>
          </w:p>
        </w:tc>
      </w:tr>
      <w:tr w:rsidR="007C2F24" w14:paraId="717BD1EF" w14:textId="77777777" w:rsidTr="007C2F24">
        <w:trPr>
          <w:cantSplit/>
          <w:jc w:val="center"/>
        </w:trPr>
        <w:tc>
          <w:tcPr>
            <w:tcW w:w="3620" w:type="dxa"/>
            <w:vAlign w:val="center"/>
          </w:tcPr>
          <w:p w14:paraId="5D85360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Функциональные требования</w:t>
            </w:r>
          </w:p>
        </w:tc>
        <w:tc>
          <w:tcPr>
            <w:tcW w:w="5734" w:type="dxa"/>
            <w:vAlign w:val="center"/>
          </w:tcPr>
          <w:p w14:paraId="5A75BA6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F-013</w:t>
            </w:r>
            <w:r>
              <w:rPr>
                <w:sz w:val="24"/>
              </w:rPr>
              <w:t xml:space="preserve"> (текстовый ввод, нотации, экспорт, регистрация, тарифы, оплата и др.)</w:t>
            </w:r>
          </w:p>
        </w:tc>
      </w:tr>
      <w:tr w:rsidR="007C2F24" w14:paraId="49C095C4" w14:textId="77777777" w:rsidTr="007C2F24">
        <w:trPr>
          <w:cantSplit/>
          <w:jc w:val="center"/>
        </w:trPr>
        <w:tc>
          <w:tcPr>
            <w:tcW w:w="3620" w:type="dxa"/>
            <w:vAlign w:val="center"/>
          </w:tcPr>
          <w:p w14:paraId="3631AE9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Нефункциональные требования</w:t>
            </w:r>
          </w:p>
        </w:tc>
        <w:tc>
          <w:tcPr>
            <w:tcW w:w="5734" w:type="dxa"/>
            <w:vAlign w:val="center"/>
          </w:tcPr>
          <w:p w14:paraId="2B03BEE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браузере и как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7C2F24" w14:paraId="450F0647" w14:textId="77777777" w:rsidTr="007C2F24">
        <w:trPr>
          <w:cantSplit/>
          <w:jc w:val="center"/>
        </w:trPr>
        <w:tc>
          <w:tcPr>
            <w:tcW w:w="3620" w:type="dxa"/>
            <w:vAlign w:val="center"/>
          </w:tcPr>
          <w:p w14:paraId="7C3E49D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первого релиза</w:t>
            </w:r>
          </w:p>
        </w:tc>
        <w:tc>
          <w:tcPr>
            <w:tcW w:w="5734" w:type="dxa"/>
            <w:vAlign w:val="center"/>
          </w:tcPr>
          <w:p w14:paraId="7CA4459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</w:tbl>
    <w:p w14:paraId="6C70A9D5" w14:textId="77777777" w:rsidR="007C2F24" w:rsidRDefault="00905880">
      <w:pPr>
        <w:pStyle w:val="2"/>
        <w:spacing w:before="360" w:after="360" w:line="360" w:lineRule="exact"/>
        <w:ind w:firstLine="709"/>
      </w:pPr>
      <w:bookmarkStart w:id="36" w:name="приложение-5.-заключение-отчёта"/>
      <w:bookmarkStart w:id="37" w:name="_Toc241930295"/>
      <w:bookmarkEnd w:id="34"/>
      <w:r>
        <w:t>Приложение 5. Заключение отчета</w:t>
      </w:r>
      <w:bookmarkEnd w:id="37"/>
    </w:p>
    <w:p w14:paraId="39303AA1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14:paraId="0A45FBD9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1: спрос. Спрос подтвержден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месяц, 73–77 % – Минск и область), что указывает на нишевый, сезонный и снижающийся интерес.</w:t>
      </w:r>
    </w:p>
    <w:p w14:paraId="39DB60A4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Основание 2: рынок. Рынок в выбранных границах достаточен для проверки модели: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 249–16 590 </w:t>
      </w:r>
      <w:r>
        <w:rPr>
          <w:i/>
          <w:sz w:val="28"/>
        </w:rPr>
        <w:t>BYN</w:t>
      </w:r>
      <w:r>
        <w:rPr>
          <w:sz w:val="28"/>
        </w:rPr>
        <w:t>, базовая оценка соответствует около 33 платящим пользователям; для окупаемости достаточность не доказана.</w:t>
      </w:r>
    </w:p>
    <w:p w14:paraId="30173EE2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06D42CA3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14C1161A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Основание 5: монетизация.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(40 </w:t>
      </w:r>
      <w:r>
        <w:rPr>
          <w:i/>
          <w:sz w:val="28"/>
        </w:rPr>
        <w:t>USD</w:t>
      </w:r>
      <w:r>
        <w:rPr>
          <w:sz w:val="28"/>
        </w:rPr>
        <w:t xml:space="preserve"> в год), что согласуется с подпиской за пользователя у 5 из 8 конкурентов.</w:t>
      </w:r>
    </w:p>
    <w:p w14:paraId="4E798F5A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  <w:sz w:val="28"/>
        </w:rPr>
        <w:t>Pro</w:t>
      </w:r>
      <w:r>
        <w:rPr>
          <w:sz w:val="28"/>
        </w:rPr>
        <w:t xml:space="preserve">, правовые тексты и аналитику и не включать ИИ-ассистент, подсказки об ошибках, совместную работу и </w:t>
      </w:r>
      <w:r>
        <w:rPr>
          <w:i/>
          <w:sz w:val="28"/>
        </w:rPr>
        <w:t>API</w:t>
      </w:r>
      <w:r>
        <w:rPr>
          <w:sz w:val="28"/>
        </w:rPr>
        <w:t>, чтобы сохранить скорость и стоимость запуска.</w:t>
      </w:r>
    </w:p>
    <w:p w14:paraId="287D5A78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  <w:sz w:val="28"/>
        </w:rPr>
        <w:t>D7</w:t>
      </w:r>
      <w:r>
        <w:rPr>
          <w:sz w:val="28"/>
        </w:rPr>
        <w:t xml:space="preserve"> 30 % и </w:t>
      </w:r>
      <w:r>
        <w:rPr>
          <w:i/>
          <w:sz w:val="28"/>
        </w:rPr>
        <w:t>D30</w:t>
      </w:r>
      <w:r>
        <w:rPr>
          <w:sz w:val="28"/>
        </w:rPr>
        <w:t xml:space="preserve"> 15 %, конверсия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3 %, </w:t>
      </w:r>
      <w:r>
        <w:rPr>
          <w:i/>
          <w:sz w:val="28"/>
        </w:rPr>
        <w:t>ARPPU</w:t>
      </w:r>
      <w:r>
        <w:rPr>
          <w:sz w:val="28"/>
        </w:rPr>
        <w:t xml:space="preserve"> 4 </w:t>
      </w:r>
      <w:r>
        <w:rPr>
          <w:i/>
          <w:sz w:val="28"/>
        </w:rPr>
        <w:t>USD</w:t>
      </w:r>
      <w:r>
        <w:rPr>
          <w:sz w:val="28"/>
        </w:rPr>
        <w:t xml:space="preserve">, отток </w:t>
      </w:r>
      <w:r>
        <w:rPr>
          <w:i/>
          <w:sz w:val="28"/>
        </w:rPr>
        <w:t>Pro</w:t>
      </w:r>
      <w:r>
        <w:rPr>
          <w:sz w:val="28"/>
        </w:rPr>
        <w:t xml:space="preserve"> не более 8 %, </w:t>
      </w:r>
      <w:r>
        <w:rPr>
          <w:sz w:val="28"/>
        </w:rPr>
        <w:lastRenderedPageBreak/>
        <w:t xml:space="preserve">время до первой диаграммы не более 5 минут, </w:t>
      </w:r>
      <w:r>
        <w:rPr>
          <w:i/>
          <w:sz w:val="28"/>
        </w:rPr>
        <w:t>SUS</w:t>
      </w:r>
      <w:r>
        <w:rPr>
          <w:sz w:val="28"/>
        </w:rPr>
        <w:t xml:space="preserve"> не менее 70, </w:t>
      </w:r>
      <w:r>
        <w:rPr>
          <w:i/>
          <w:sz w:val="28"/>
        </w:rPr>
        <w:t>NPS</w:t>
      </w:r>
      <w:r>
        <w:rPr>
          <w:sz w:val="28"/>
        </w:rPr>
        <w:t xml:space="preserve"> не менее 30) и подтверждении готовности платить.</w:t>
      </w:r>
    </w:p>
    <w:p w14:paraId="6C048136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 Способы снижения: итеративный выпуск нотаций, вариант А плана, пилот в вузах, лимит инвестиций.</w:t>
      </w:r>
    </w:p>
    <w:p w14:paraId="03DDE9BC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Финальный вывод. Таким образом, запуск условно целесообразен в указанном размере и границах.</w:t>
      </w:r>
    </w:p>
    <w:p w14:paraId="735C812C" w14:textId="77777777" w:rsidR="007C2F24" w:rsidRDefault="00905880">
      <w:pPr>
        <w:pStyle w:val="2"/>
        <w:spacing w:before="360" w:after="360" w:line="360" w:lineRule="exact"/>
        <w:ind w:firstLine="709"/>
      </w:pPr>
      <w:bookmarkStart w:id="38" w:name="X7592bcc18bb75f55d55926869feeb0dbe3cdc91"/>
      <w:bookmarkStart w:id="39" w:name="_Toc241930296"/>
      <w:bookmarkEnd w:id="36"/>
      <w:r>
        <w:t>Приложение 6. Данные, не подтвержденные источниками</w:t>
      </w:r>
      <w:bookmarkEnd w:id="39"/>
    </w:p>
    <w:p w14:paraId="3ED477CF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30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312"/>
        <w:gridCol w:w="4399"/>
      </w:tblGrid>
      <w:tr w:rsidR="007C2F24" w14:paraId="138A1D06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78051FB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312" w:type="dxa"/>
            <w:vAlign w:val="center"/>
          </w:tcPr>
          <w:p w14:paraId="779F397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4399" w:type="dxa"/>
            <w:vAlign w:val="center"/>
          </w:tcPr>
          <w:p w14:paraId="326CD09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Почему не получено</w:t>
            </w:r>
          </w:p>
        </w:tc>
      </w:tr>
      <w:tr w:rsidR="007C2F24" w14:paraId="44791990" w14:textId="77777777" w:rsidTr="007C2F24">
        <w:trPr>
          <w:cantSplit/>
          <w:jc w:val="center"/>
        </w:trPr>
        <w:tc>
          <w:tcPr>
            <w:tcW w:w="644" w:type="dxa"/>
            <w:vAlign w:val="center"/>
          </w:tcPr>
          <w:p w14:paraId="34883A8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12" w:type="dxa"/>
            <w:vAlign w:val="center"/>
          </w:tcPr>
          <w:p w14:paraId="693B4F7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труда и продвижения; минимальный жизнеспособный объем</w:t>
            </w:r>
          </w:p>
        </w:tc>
        <w:tc>
          <w:tcPr>
            <w:tcW w:w="4399" w:type="dxa"/>
            <w:vAlign w:val="center"/>
          </w:tcPr>
          <w:p w14:paraId="2363BDE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Рассчитано по допущению ставки (приложение 9); требует подтверждения реальной ставкой</w:t>
            </w:r>
          </w:p>
        </w:tc>
      </w:tr>
      <w:tr w:rsidR="007C2F24" w14:paraId="70583786" w14:textId="77777777" w:rsidTr="007C2F24">
        <w:trPr>
          <w:cantSplit/>
          <w:jc w:val="center"/>
        </w:trPr>
        <w:tc>
          <w:tcPr>
            <w:tcW w:w="644" w:type="dxa"/>
            <w:vAlign w:val="center"/>
          </w:tcPr>
          <w:p w14:paraId="74D6909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312" w:type="dxa"/>
            <w:vAlign w:val="center"/>
          </w:tcPr>
          <w:p w14:paraId="6674C9B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метод Кано))</w:t>
            </w:r>
          </w:p>
        </w:tc>
        <w:tc>
          <w:tcPr>
            <w:tcW w:w="4399" w:type="dxa"/>
            <w:vAlign w:val="center"/>
          </w:tcPr>
          <w:p w14:paraId="296A5C0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Опросы ЛР4 и ЛР5 проведены на пробных выборках и не проверяют спрос</w:t>
            </w:r>
          </w:p>
        </w:tc>
      </w:tr>
      <w:tr w:rsidR="007C2F24" w14:paraId="27248EA4" w14:textId="77777777" w:rsidTr="007C2F24">
        <w:trPr>
          <w:cantSplit/>
          <w:jc w:val="center"/>
        </w:trPr>
        <w:tc>
          <w:tcPr>
            <w:tcW w:w="644" w:type="dxa"/>
            <w:vAlign w:val="center"/>
          </w:tcPr>
          <w:p w14:paraId="0357137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312" w:type="dxa"/>
            <w:vAlign w:val="center"/>
          </w:tcPr>
          <w:p w14:paraId="3E931CA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Тексты отзывов (не менее 30)</w:t>
            </w:r>
          </w:p>
        </w:tc>
        <w:tc>
          <w:tcPr>
            <w:tcW w:w="4399" w:type="dxa"/>
            <w:vAlign w:val="center"/>
          </w:tcPr>
          <w:p w14:paraId="2CBE99F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(приложение 8);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7C2F24" w14:paraId="2F006569" w14:textId="77777777" w:rsidTr="007C2F24">
        <w:trPr>
          <w:cantSplit/>
          <w:jc w:val="center"/>
        </w:trPr>
        <w:tc>
          <w:tcPr>
            <w:tcW w:w="644" w:type="dxa"/>
            <w:vAlign w:val="center"/>
          </w:tcPr>
          <w:p w14:paraId="4080E61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312" w:type="dxa"/>
            <w:vAlign w:val="center"/>
          </w:tcPr>
          <w:p w14:paraId="2C09041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Причина снижения интереса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4399" w:type="dxa"/>
            <w:vAlign w:val="center"/>
          </w:tcPr>
          <w:p w14:paraId="70EF7FA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Сформулированы гипотезы (приложение 9); причина не установлена</w:t>
            </w:r>
          </w:p>
        </w:tc>
      </w:tr>
      <w:tr w:rsidR="007C2F24" w14:paraId="2B6EAD74" w14:textId="77777777" w:rsidTr="007C2F24">
        <w:trPr>
          <w:cantSplit/>
          <w:jc w:val="center"/>
        </w:trPr>
        <w:tc>
          <w:tcPr>
            <w:tcW w:w="644" w:type="dxa"/>
            <w:vAlign w:val="center"/>
          </w:tcPr>
          <w:p w14:paraId="3D3F34D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312" w:type="dxa"/>
            <w:vAlign w:val="center"/>
          </w:tcPr>
          <w:p w14:paraId="3CDB628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Беларуси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Директа,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, индекс барьеров ЛР4</w:t>
            </w:r>
          </w:p>
        </w:tc>
        <w:tc>
          <w:tcPr>
            <w:tcW w:w="4399" w:type="dxa"/>
            <w:vAlign w:val="center"/>
          </w:tcPr>
          <w:p w14:paraId="475F3B3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7C2F24" w14:paraId="4C374CB0" w14:textId="77777777" w:rsidTr="007C2F24">
        <w:trPr>
          <w:cantSplit/>
          <w:jc w:val="center"/>
        </w:trPr>
        <w:tc>
          <w:tcPr>
            <w:tcW w:w="644" w:type="dxa"/>
            <w:vAlign w:val="center"/>
          </w:tcPr>
          <w:p w14:paraId="50010F2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312" w:type="dxa"/>
            <w:vAlign w:val="center"/>
          </w:tcPr>
          <w:p w14:paraId="53AE7CF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Платежный провайдер, даты релизов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пороги пилота</w:t>
            </w:r>
          </w:p>
        </w:tc>
        <w:tc>
          <w:tcPr>
            <w:tcW w:w="4399" w:type="dxa"/>
            <w:vAlign w:val="center"/>
          </w:tcPr>
          <w:p w14:paraId="67FC117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Предложены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>, даты и пороги (приложение 9); решение о регистрации в провайдере принимает автор проекта</w:t>
            </w:r>
          </w:p>
        </w:tc>
      </w:tr>
    </w:tbl>
    <w:p w14:paraId="0085CDD7" w14:textId="77777777" w:rsidR="007C2F24" w:rsidRDefault="00905880">
      <w:pPr>
        <w:pStyle w:val="2"/>
        <w:spacing w:before="360" w:after="360" w:line="360" w:lineRule="exact"/>
        <w:ind w:firstLine="709"/>
      </w:pPr>
      <w:bookmarkStart w:id="40" w:name="X86121a35bf62d7a405cb9352e2116679ddeb40e"/>
      <w:bookmarkStart w:id="41" w:name="_Toc241930297"/>
      <w:bookmarkEnd w:id="38"/>
      <w:r>
        <w:t>Приложение 7. Сверка с проектной документацией NotaCode</w:t>
      </w:r>
      <w:bookmarkEnd w:id="41"/>
    </w:p>
    <w:p w14:paraId="283652AD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Папка NotaCode/docs содержит документы проекта (концепция,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архитектура, план </w:t>
      </w:r>
      <w:r>
        <w:rPr>
          <w:i/>
          <w:sz w:val="28"/>
        </w:rPr>
        <w:t>Scrumban</w:t>
      </w:r>
      <w:r>
        <w:rPr>
          <w:sz w:val="28"/>
        </w:rPr>
        <w:t>). По ним проверены и уточнены допущения отчета.</w:t>
      </w:r>
    </w:p>
    <w:p w14:paraId="470E78B6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31 – Данные документации проекта, использованные в отчете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3"/>
        <w:gridCol w:w="4273"/>
        <w:gridCol w:w="3719"/>
      </w:tblGrid>
      <w:tr w:rsidR="007C2F24" w14:paraId="2780EA90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2" w:type="dxa"/>
            <w:vAlign w:val="center"/>
          </w:tcPr>
          <w:p w14:paraId="1139B68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4273" w:type="dxa"/>
            <w:vAlign w:val="center"/>
          </w:tcPr>
          <w:p w14:paraId="6E1AF62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Документация проекта</w:t>
            </w:r>
          </w:p>
        </w:tc>
        <w:tc>
          <w:tcPr>
            <w:tcW w:w="3719" w:type="dxa"/>
            <w:vAlign w:val="center"/>
          </w:tcPr>
          <w:p w14:paraId="1B625C7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Использование в отчете</w:t>
            </w:r>
          </w:p>
        </w:tc>
      </w:tr>
      <w:tr w:rsidR="007C2F24" w14:paraId="1C55AACC" w14:textId="77777777" w:rsidTr="007C2F24">
        <w:trPr>
          <w:cantSplit/>
          <w:jc w:val="center"/>
        </w:trPr>
        <w:tc>
          <w:tcPr>
            <w:tcW w:w="1362" w:type="dxa"/>
            <w:vAlign w:val="center"/>
          </w:tcPr>
          <w:p w14:paraId="17B360C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4273" w:type="dxa"/>
            <w:vAlign w:val="center"/>
          </w:tcPr>
          <w:p w14:paraId="5795145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Волна 1: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3719" w:type="dxa"/>
            <w:vAlign w:val="center"/>
          </w:tcPr>
          <w:p w14:paraId="0D3A9AE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8, 11, 12: первый релиз с нотациями волны 1</w:t>
            </w:r>
          </w:p>
        </w:tc>
      </w:tr>
      <w:tr w:rsidR="007C2F24" w14:paraId="6236F05E" w14:textId="77777777" w:rsidTr="007C2F24">
        <w:trPr>
          <w:cantSplit/>
          <w:jc w:val="center"/>
        </w:trPr>
        <w:tc>
          <w:tcPr>
            <w:tcW w:w="1362" w:type="dxa"/>
            <w:vAlign w:val="center"/>
          </w:tcPr>
          <w:p w14:paraId="1D8618E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Тарифы</w:t>
            </w:r>
          </w:p>
        </w:tc>
        <w:tc>
          <w:tcPr>
            <w:tcW w:w="4273" w:type="dxa"/>
            <w:vAlign w:val="center"/>
          </w:tcPr>
          <w:p w14:paraId="3C75D94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до 5 проектов,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ИИ-квота;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719" w:type="dxa"/>
            <w:vAlign w:val="center"/>
          </w:tcPr>
          <w:p w14:paraId="101DCC6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8, 9, 13</w:t>
            </w:r>
          </w:p>
        </w:tc>
      </w:tr>
      <w:tr w:rsidR="007C2F24" w14:paraId="2E6DFFD2" w14:textId="77777777" w:rsidTr="007C2F24">
        <w:trPr>
          <w:cantSplit/>
          <w:jc w:val="center"/>
        </w:trPr>
        <w:tc>
          <w:tcPr>
            <w:tcW w:w="1362" w:type="dxa"/>
            <w:vAlign w:val="center"/>
          </w:tcPr>
          <w:p w14:paraId="70B0306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</w:t>
            </w:r>
          </w:p>
        </w:tc>
        <w:tc>
          <w:tcPr>
            <w:tcW w:w="4273" w:type="dxa"/>
            <w:vAlign w:val="center"/>
          </w:tcPr>
          <w:p w14:paraId="323D824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Один разработчик с ИИ-ассистентом, около 610 ч;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защита около 20.12.2026; конверсия 3–5 %</w:t>
            </w:r>
          </w:p>
        </w:tc>
        <w:tc>
          <w:tcPr>
            <w:tcW w:w="3719" w:type="dxa"/>
            <w:vAlign w:val="center"/>
          </w:tcPr>
          <w:p w14:paraId="7CBB09A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4, 6, 13</w:t>
            </w:r>
          </w:p>
        </w:tc>
      </w:tr>
      <w:tr w:rsidR="007C2F24" w14:paraId="7491114C" w14:textId="77777777" w:rsidTr="007C2F24">
        <w:trPr>
          <w:cantSplit/>
          <w:jc w:val="center"/>
        </w:trPr>
        <w:tc>
          <w:tcPr>
            <w:tcW w:w="1362" w:type="dxa"/>
            <w:vAlign w:val="center"/>
          </w:tcPr>
          <w:p w14:paraId="4CFBDEF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и пороги</w:t>
            </w:r>
          </w:p>
        </w:tc>
        <w:tc>
          <w:tcPr>
            <w:tcW w:w="4273" w:type="dxa"/>
            <w:vAlign w:val="center"/>
          </w:tcPr>
          <w:p w14:paraId="75A4EAF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1 500 пользователей, активация 60 %,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30 %,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8 %,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30,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70</w:t>
            </w:r>
          </w:p>
        </w:tc>
        <w:tc>
          <w:tcPr>
            <w:tcW w:w="3719" w:type="dxa"/>
            <w:vAlign w:val="center"/>
          </w:tcPr>
          <w:p w14:paraId="52D5F12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13, приложения 1, 4, 5</w:t>
            </w:r>
          </w:p>
        </w:tc>
      </w:tr>
      <w:tr w:rsidR="007C2F24" w14:paraId="01443E1E" w14:textId="77777777" w:rsidTr="007C2F24">
        <w:trPr>
          <w:cantSplit/>
          <w:jc w:val="center"/>
        </w:trPr>
        <w:tc>
          <w:tcPr>
            <w:tcW w:w="1362" w:type="dxa"/>
            <w:vAlign w:val="center"/>
          </w:tcPr>
          <w:p w14:paraId="7C51904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Аналоги</w:t>
            </w:r>
          </w:p>
        </w:tc>
        <w:tc>
          <w:tcPr>
            <w:tcW w:w="4273" w:type="dxa"/>
            <w:vAlign w:val="center"/>
          </w:tcPr>
          <w:p w14:paraId="60192E2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Ramus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Text2Diagram</w:t>
            </w:r>
          </w:p>
        </w:tc>
        <w:tc>
          <w:tcPr>
            <w:tcW w:w="3719" w:type="dxa"/>
            <w:vAlign w:val="center"/>
          </w:tcPr>
          <w:p w14:paraId="410BEB0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вошли в ЛР5; по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 данные собраны (приложение 8); остальные – модельная оценка (допущение)</w:t>
            </w:r>
          </w:p>
        </w:tc>
      </w:tr>
      <w:tr w:rsidR="007C2F24" w14:paraId="2D030310" w14:textId="77777777" w:rsidTr="007C2F24">
        <w:trPr>
          <w:cantSplit/>
          <w:jc w:val="center"/>
        </w:trPr>
        <w:tc>
          <w:tcPr>
            <w:tcW w:w="1362" w:type="dxa"/>
            <w:vAlign w:val="center"/>
          </w:tcPr>
          <w:p w14:paraId="320FBED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Другие папки</w:t>
            </w:r>
          </w:p>
        </w:tc>
        <w:tc>
          <w:tcPr>
            <w:tcW w:w="4273" w:type="dxa"/>
            <w:vAlign w:val="center"/>
          </w:tcPr>
          <w:p w14:paraId="2118416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VisualDSL-Platform</w:t>
            </w:r>
            <w:r>
              <w:rPr>
                <w:sz w:val="24"/>
              </w:rPr>
              <w:t xml:space="preserve"> – лабораторные работы другого курса (</w:t>
            </w:r>
            <w:r>
              <w:rPr>
                <w:i/>
                <w:sz w:val="24"/>
              </w:rPr>
              <w:t>REST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диаграмм); 00_Теория – конспекты лекций</w:t>
            </w:r>
          </w:p>
        </w:tc>
        <w:tc>
          <w:tcPr>
            <w:tcW w:w="3719" w:type="dxa"/>
            <w:vAlign w:val="center"/>
          </w:tcPr>
          <w:p w14:paraId="3A92CE5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для расчетов не дают; теория – источник понятий</w:t>
            </w:r>
          </w:p>
        </w:tc>
      </w:tr>
    </w:tbl>
    <w:p w14:paraId="67994CFC" w14:textId="77777777" w:rsidR="007C2F24" w:rsidRDefault="00905880">
      <w:pPr>
        <w:pStyle w:val="2"/>
        <w:spacing w:before="360" w:after="360" w:line="360" w:lineRule="exact"/>
        <w:ind w:firstLine="709"/>
      </w:pPr>
      <w:bookmarkStart w:id="42" w:name="X7cc1cfbb0525036017e3545ad1f0e9d941c62c3"/>
      <w:bookmarkStart w:id="43" w:name="_Toc241930298"/>
      <w:bookmarkEnd w:id="40"/>
      <w:r>
        <w:t>Приложение 8. Данные, собранные 02.10.2026</w:t>
      </w:r>
      <w:bookmarkEnd w:id="43"/>
    </w:p>
    <w:p w14:paraId="7F2B4705" w14:textId="77777777" w:rsidR="007C2F24" w:rsidRDefault="00905880">
      <w:pPr>
        <w:pStyle w:val="FirstParagraph"/>
        <w:keepNext/>
        <w:spacing w:before="0" w:after="0" w:line="360" w:lineRule="exact"/>
      </w:pPr>
      <w:r>
        <w:rPr>
          <w:sz w:val="28"/>
        </w:rPr>
        <w:t>Таблица 32 – Новые данные, внесенные в ЛР1–ЛР6 после основной сборки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6"/>
        <w:gridCol w:w="3918"/>
        <w:gridCol w:w="1711"/>
      </w:tblGrid>
      <w:tr w:rsidR="007C2F24" w14:paraId="32EE1AAE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6" w:type="dxa"/>
            <w:vAlign w:val="center"/>
          </w:tcPr>
          <w:p w14:paraId="3A50851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3918" w:type="dxa"/>
            <w:vAlign w:val="center"/>
          </w:tcPr>
          <w:p w14:paraId="3E0EFAB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711" w:type="dxa"/>
            <w:vAlign w:val="center"/>
          </w:tcPr>
          <w:p w14:paraId="5FB4B77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внесено</w:t>
            </w:r>
          </w:p>
        </w:tc>
      </w:tr>
      <w:tr w:rsidR="007C2F24" w14:paraId="231EA2D7" w14:textId="77777777" w:rsidTr="007C2F24">
        <w:trPr>
          <w:cantSplit/>
          <w:jc w:val="center"/>
        </w:trPr>
        <w:tc>
          <w:tcPr>
            <w:tcW w:w="3726" w:type="dxa"/>
            <w:vAlign w:val="center"/>
          </w:tcPr>
          <w:p w14:paraId="73825AA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Беларусь, сентябрь 2026 (широкое соответствие)</w:t>
            </w:r>
          </w:p>
        </w:tc>
        <w:tc>
          <w:tcPr>
            <w:tcW w:w="3918" w:type="dxa"/>
            <w:vAlign w:val="center"/>
          </w:tcPr>
          <w:p w14:paraId="6ADBAF0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701,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495,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115,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205, диаграмма онлайн 301</w:t>
            </w:r>
          </w:p>
        </w:tc>
        <w:tc>
          <w:tcPr>
            <w:tcW w:w="1711" w:type="dxa"/>
            <w:vAlign w:val="center"/>
          </w:tcPr>
          <w:p w14:paraId="08D65F9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приложение Б</w:t>
            </w:r>
          </w:p>
        </w:tc>
      </w:tr>
      <w:tr w:rsidR="007C2F24" w14:paraId="2CE13C49" w14:textId="77777777" w:rsidTr="007C2F24">
        <w:trPr>
          <w:cantSplit/>
          <w:jc w:val="center"/>
        </w:trPr>
        <w:tc>
          <w:tcPr>
            <w:tcW w:w="3726" w:type="dxa"/>
            <w:vAlign w:val="center"/>
          </w:tcPr>
          <w:p w14:paraId="6959CA4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, июнь – август 2026</w:t>
            </w:r>
          </w:p>
        </w:tc>
        <w:tc>
          <w:tcPr>
            <w:tcW w:w="3918" w:type="dxa"/>
            <w:vAlign w:val="center"/>
          </w:tcPr>
          <w:p w14:paraId="34B2CEA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13,38 млн,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 7,19 млн,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 6,27 млн,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 4,27 млн,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2,18 млн визитов; падение 5–15 % за месяц; доля Беларуси недоступна</w:t>
            </w:r>
          </w:p>
        </w:tc>
        <w:tc>
          <w:tcPr>
            <w:tcW w:w="1711" w:type="dxa"/>
            <w:vAlign w:val="center"/>
          </w:tcPr>
          <w:p w14:paraId="4AAEBEF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приложение Д</w:t>
            </w:r>
          </w:p>
        </w:tc>
      </w:tr>
      <w:tr w:rsidR="007C2F24" w14:paraId="52A1EBC8" w14:textId="77777777" w:rsidTr="007C2F24">
        <w:trPr>
          <w:cantSplit/>
          <w:jc w:val="center"/>
        </w:trPr>
        <w:tc>
          <w:tcPr>
            <w:tcW w:w="3726" w:type="dxa"/>
            <w:vAlign w:val="center"/>
          </w:tcPr>
          <w:p w14:paraId="57D2909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Реклама,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, Беларусь</w:t>
            </w:r>
          </w:p>
        </w:tc>
        <w:tc>
          <w:tcPr>
            <w:tcW w:w="3918" w:type="dxa"/>
            <w:vAlign w:val="center"/>
          </w:tcPr>
          <w:p w14:paraId="4401C30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 объявлений; открытые инструменты без рекламы</w:t>
            </w:r>
          </w:p>
        </w:tc>
        <w:tc>
          <w:tcPr>
            <w:tcW w:w="1711" w:type="dxa"/>
            <w:vAlign w:val="center"/>
          </w:tcPr>
          <w:p w14:paraId="12A4AD8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7C2F24" w14:paraId="60E5E3DF" w14:textId="77777777" w:rsidTr="007C2F24">
        <w:trPr>
          <w:cantSplit/>
          <w:jc w:val="center"/>
        </w:trPr>
        <w:tc>
          <w:tcPr>
            <w:tcW w:w="3726" w:type="dxa"/>
            <w:vAlign w:val="center"/>
          </w:tcPr>
          <w:p w14:paraId="28DF4C6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918" w:type="dxa"/>
            <w:vAlign w:val="center"/>
          </w:tcPr>
          <w:p w14:paraId="1982986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жалоб на платный экспорт, 9 на биллинг, 12 на удобство, 9 положительных</w:t>
            </w:r>
          </w:p>
        </w:tc>
        <w:tc>
          <w:tcPr>
            <w:tcW w:w="1711" w:type="dxa"/>
            <w:vAlign w:val="center"/>
          </w:tcPr>
          <w:p w14:paraId="421CAB5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7C2F24" w14:paraId="6E03CD16" w14:textId="77777777" w:rsidTr="007C2F24">
        <w:trPr>
          <w:cantSplit/>
          <w:jc w:val="center"/>
        </w:trPr>
        <w:tc>
          <w:tcPr>
            <w:tcW w:w="3726" w:type="dxa"/>
            <w:vAlign w:val="center"/>
          </w:tcPr>
          <w:p w14:paraId="6E63D5D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3918" w:type="dxa"/>
            <w:vAlign w:val="center"/>
          </w:tcPr>
          <w:p w14:paraId="070FDEF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245–750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нотации волны 1 (кроме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текстовый ввод не заявлены</w:t>
            </w:r>
          </w:p>
        </w:tc>
        <w:tc>
          <w:tcPr>
            <w:tcW w:w="1711" w:type="dxa"/>
            <w:vAlign w:val="center"/>
          </w:tcPr>
          <w:p w14:paraId="06EA852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7C2F24" w14:paraId="7B02ED8D" w14:textId="77777777" w:rsidTr="007C2F24">
        <w:trPr>
          <w:cantSplit/>
          <w:jc w:val="center"/>
        </w:trPr>
        <w:tc>
          <w:tcPr>
            <w:tcW w:w="3726" w:type="dxa"/>
            <w:vAlign w:val="center"/>
          </w:tcPr>
          <w:p w14:paraId="22DFB89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Кано, 30 студентов (пробная выборка)</w:t>
            </w:r>
          </w:p>
        </w:tc>
        <w:tc>
          <w:tcPr>
            <w:tcW w:w="3918" w:type="dxa"/>
            <w:vAlign w:val="center"/>
          </w:tcPr>
          <w:p w14:paraId="7BB9F6A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экспорт без оплаты – обязательный; готовы платить 70 % (заявленное намерение)</w:t>
            </w:r>
          </w:p>
        </w:tc>
        <w:tc>
          <w:tcPr>
            <w:tcW w:w="1711" w:type="dxa"/>
            <w:vAlign w:val="center"/>
          </w:tcPr>
          <w:p w14:paraId="2837AD5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7C2F24" w14:paraId="01BF901B" w14:textId="77777777" w:rsidTr="007C2F24">
        <w:trPr>
          <w:cantSplit/>
          <w:jc w:val="center"/>
        </w:trPr>
        <w:tc>
          <w:tcPr>
            <w:tcW w:w="3726" w:type="dxa"/>
            <w:vAlign w:val="center"/>
          </w:tcPr>
          <w:p w14:paraId="3A60247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Ориентиры стоимости клика</w:t>
            </w:r>
          </w:p>
        </w:tc>
        <w:tc>
          <w:tcPr>
            <w:tcW w:w="3918" w:type="dxa"/>
            <w:vAlign w:val="center"/>
          </w:tcPr>
          <w:p w14:paraId="1563FF5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Директ 30–150 руб.;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цена платящего клиента 30–160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711" w:type="dxa"/>
            <w:vAlign w:val="center"/>
          </w:tcPr>
          <w:p w14:paraId="3846733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приложение Е</w:t>
            </w:r>
          </w:p>
        </w:tc>
      </w:tr>
    </w:tbl>
    <w:p w14:paraId="2D07FDFA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  <w:sz w:val="28"/>
        </w:rPr>
        <w:t>Pro</w:t>
      </w:r>
      <w:r>
        <w:rPr>
          <w:sz w:val="28"/>
        </w:rP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i/>
          <w:sz w:val="28"/>
        </w:rPr>
        <w:t>SOM</w:t>
      </w:r>
      <w:r>
        <w:rPr>
          <w:sz w:val="28"/>
        </w:rPr>
        <w:t>.</w:t>
      </w:r>
    </w:p>
    <w:p w14:paraId="26A73312" w14:textId="77777777" w:rsidR="007C2F24" w:rsidRDefault="00905880">
      <w:pPr>
        <w:pStyle w:val="2"/>
        <w:spacing w:before="360" w:after="360" w:line="360" w:lineRule="exact"/>
        <w:ind w:firstLine="709"/>
      </w:pPr>
      <w:bookmarkStart w:id="44" w:name="X5a365d7fb0807d209b994b385a865a91e66d24c"/>
      <w:bookmarkStart w:id="45" w:name="_Toc241930299"/>
      <w:bookmarkEnd w:id="42"/>
      <w:r>
        <w:t>Приложение 9. Расчетные значения для заполнения пропусков</w:t>
      </w:r>
      <w:bookmarkEnd w:id="45"/>
    </w:p>
    <w:p w14:paraId="775EFC72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 w14:paraId="1207A97D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33 – Расчетные значения экономики и сроков пилота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9"/>
        <w:gridCol w:w="3263"/>
        <w:gridCol w:w="3263"/>
      </w:tblGrid>
      <w:tr w:rsidR="007C2F24" w14:paraId="754E286E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8" w:type="dxa"/>
            <w:vAlign w:val="center"/>
          </w:tcPr>
          <w:p w14:paraId="4AFDCE7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263" w:type="dxa"/>
            <w:vAlign w:val="center"/>
          </w:tcPr>
          <w:p w14:paraId="05E7867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263" w:type="dxa"/>
            <w:vAlign w:val="center"/>
          </w:tcPr>
          <w:p w14:paraId="1E1DB8F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7C2F24" w14:paraId="7383639A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52720D7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Трудозатраты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7C7B00F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610 ч</w:t>
            </w:r>
          </w:p>
        </w:tc>
        <w:tc>
          <w:tcPr>
            <w:tcW w:w="3263" w:type="dxa"/>
            <w:vAlign w:val="center"/>
          </w:tcPr>
          <w:p w14:paraId="15E0FE2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7C2F24" w14:paraId="5C0E7FFD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1290FCB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Ставка труда, допущение</w:t>
            </w:r>
          </w:p>
        </w:tc>
        <w:tc>
          <w:tcPr>
            <w:tcW w:w="3263" w:type="dxa"/>
            <w:vAlign w:val="center"/>
          </w:tcPr>
          <w:p w14:paraId="5F3ABB9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(диапазон 10–25)</w:t>
            </w:r>
          </w:p>
        </w:tc>
        <w:tc>
          <w:tcPr>
            <w:tcW w:w="3263" w:type="dxa"/>
            <w:vAlign w:val="center"/>
          </w:tcPr>
          <w:p w14:paraId="6B3B468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не данные рынка труда</w:t>
            </w:r>
          </w:p>
        </w:tc>
      </w:tr>
      <w:tr w:rsidR="007C2F24" w14:paraId="2DEB43E1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3350F4F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Стоимость труда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43D34CD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(6 100–15 250), около 3 020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3263" w:type="dxa"/>
            <w:vAlign w:val="center"/>
          </w:tcPr>
          <w:p w14:paraId="1C3810D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610 ч × ставка; курс 3,03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из ЛР2-3</w:t>
            </w:r>
          </w:p>
        </w:tc>
      </w:tr>
      <w:tr w:rsidR="007C2F24" w14:paraId="5C6AB28B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3597C98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 продвижения пилота, допущение</w:t>
            </w:r>
          </w:p>
        </w:tc>
        <w:tc>
          <w:tcPr>
            <w:tcW w:w="3263" w:type="dxa"/>
            <w:vAlign w:val="center"/>
          </w:tcPr>
          <w:p w14:paraId="1B1C3CF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(визитки, печать, публикации в вузах)</w:t>
            </w:r>
          </w:p>
        </w:tc>
        <w:tc>
          <w:tcPr>
            <w:tcW w:w="3263" w:type="dxa"/>
            <w:vAlign w:val="center"/>
          </w:tcPr>
          <w:p w14:paraId="255C2E5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платный поиск не используется</w:t>
            </w:r>
          </w:p>
        </w:tc>
      </w:tr>
      <w:tr w:rsidR="007C2F24" w14:paraId="3AD24762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045070C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1D02C2C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0DF63EC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7C2F24" w14:paraId="06C02B79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3009493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Денежные расходы пилота</w:t>
            </w:r>
          </w:p>
        </w:tc>
        <w:tc>
          <w:tcPr>
            <w:tcW w:w="3263" w:type="dxa"/>
            <w:vAlign w:val="center"/>
          </w:tcPr>
          <w:p w14:paraId="6F4A181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300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088C3B0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продвижение; труд не оплачивается</w:t>
            </w:r>
          </w:p>
        </w:tc>
      </w:tr>
      <w:tr w:rsidR="007C2F24" w14:paraId="08B47E95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1550647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Чистая выручка с одного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263" w:type="dxa"/>
            <w:vAlign w:val="center"/>
          </w:tcPr>
          <w:p w14:paraId="482B538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4130D05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минус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 (ЛР4)</w:t>
            </w:r>
          </w:p>
        </w:tc>
      </w:tr>
      <w:tr w:rsidR="007C2F24" w14:paraId="77ED1AE3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0F68D4B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платящего клиента при платной рекламе</w:t>
            </w:r>
          </w:p>
        </w:tc>
        <w:tc>
          <w:tcPr>
            <w:tcW w:w="3263" w:type="dxa"/>
            <w:vAlign w:val="center"/>
          </w:tcPr>
          <w:p w14:paraId="43B598B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91–485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28AFB63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конверсия 3 % (ЛР2-3, приложение Е)</w:t>
            </w:r>
          </w:p>
        </w:tc>
      </w:tr>
      <w:tr w:rsidR="007C2F24" w14:paraId="4CD9DF99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5E2D734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Окупаемость труда по базовому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263" w:type="dxa"/>
            <w:vAlign w:val="center"/>
          </w:tcPr>
          <w:p w14:paraId="10ACF5C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1,5–3,9 года,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2,3 года</w:t>
            </w:r>
          </w:p>
        </w:tc>
        <w:tc>
          <w:tcPr>
            <w:tcW w:w="3263" w:type="dxa"/>
            <w:vAlign w:val="center"/>
          </w:tcPr>
          <w:p w14:paraId="565D1AC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расчет: труд /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при пересчете на чистую выручку период чуть длиннее</w:t>
            </w:r>
          </w:p>
        </w:tc>
      </w:tr>
      <w:tr w:rsidR="007C2F24" w14:paraId="1831C935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5D63C21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для покрытия труда за один год</w:t>
            </w:r>
          </w:p>
        </w:tc>
        <w:tc>
          <w:tcPr>
            <w:tcW w:w="3263" w:type="dxa"/>
            <w:vAlign w:val="center"/>
          </w:tcPr>
          <w:p w14:paraId="571A514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(52–130)</w:t>
            </w:r>
          </w:p>
        </w:tc>
        <w:tc>
          <w:tcPr>
            <w:tcW w:w="3263" w:type="dxa"/>
            <w:vAlign w:val="center"/>
          </w:tcPr>
          <w:p w14:paraId="27AC4DC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труд / чистая выручка с клиента</w:t>
            </w:r>
          </w:p>
        </w:tc>
      </w:tr>
      <w:tr w:rsidR="007C2F24" w14:paraId="44CB21CD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4900A2E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Платежный провайдер</w:t>
            </w:r>
          </w:p>
        </w:tc>
        <w:tc>
          <w:tcPr>
            <w:tcW w:w="3263" w:type="dxa"/>
            <w:vAlign w:val="center"/>
          </w:tcPr>
          <w:p w14:paraId="3876A86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: карты, ЕРИП,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>; подключение бесплатно, абонентской платы нет</w:t>
            </w:r>
          </w:p>
        </w:tc>
        <w:tc>
          <w:tcPr>
            <w:tcW w:w="3263" w:type="dxa"/>
            <w:vAlign w:val="center"/>
          </w:tcPr>
          <w:p w14:paraId="3B263BA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ЛР4: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в Беларуси не найден,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</w:p>
        </w:tc>
      </w:tr>
      <w:tr w:rsidR="007C2F24" w14:paraId="2D4C56BF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3FDC8EC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пилота (до 06.03.2027, 3 месяца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3263" w:type="dxa"/>
            <w:vAlign w:val="center"/>
          </w:tcPr>
          <w:p w14:paraId="0B5EA2A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менее 150 регистраций; активация не ниже 60 %; не менее 5 платящих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(около 3 %)</w:t>
            </w:r>
          </w:p>
        </w:tc>
        <w:tc>
          <w:tcPr>
            <w:tcW w:w="3263" w:type="dxa"/>
            <w:vAlign w:val="center"/>
          </w:tcPr>
          <w:p w14:paraId="48923D7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(активация 60 %, конверсия 3 %)</w:t>
            </w:r>
          </w:p>
        </w:tc>
      </w:tr>
      <w:tr w:rsidR="007C2F24" w14:paraId="11D3E482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64A89B6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Даты релизов, допущение</w:t>
            </w:r>
          </w:p>
        </w:tc>
        <w:tc>
          <w:tcPr>
            <w:tcW w:w="3263" w:type="dxa"/>
            <w:vAlign w:val="center"/>
          </w:tcPr>
          <w:p w14:paraId="335F8DB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до 28.02.2027; релиз 3 (сети Петри) до 30.04.2027</w:t>
            </w:r>
          </w:p>
        </w:tc>
        <w:tc>
          <w:tcPr>
            <w:tcW w:w="3263" w:type="dxa"/>
            <w:vAlign w:val="center"/>
          </w:tcPr>
          <w:p w14:paraId="73CCC5F9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оценка; даты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не заданы документацией</w:t>
            </w:r>
          </w:p>
        </w:tc>
      </w:tr>
      <w:tr w:rsidR="007C2F24" w14:paraId="4EE6D0E5" w14:textId="77777777" w:rsidTr="007C2F24">
        <w:trPr>
          <w:cantSplit/>
          <w:jc w:val="center"/>
        </w:trPr>
        <w:tc>
          <w:tcPr>
            <w:tcW w:w="2828" w:type="dxa"/>
            <w:vAlign w:val="center"/>
          </w:tcPr>
          <w:p w14:paraId="08F21D3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Защита</w:t>
            </w:r>
          </w:p>
        </w:tc>
        <w:tc>
          <w:tcPr>
            <w:tcW w:w="3263" w:type="dxa"/>
            <w:vAlign w:val="center"/>
          </w:tcPr>
          <w:p w14:paraId="4B58174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20.12.2026</w:t>
            </w:r>
          </w:p>
        </w:tc>
        <w:tc>
          <w:tcPr>
            <w:tcW w:w="3263" w:type="dxa"/>
            <w:vAlign w:val="center"/>
          </w:tcPr>
          <w:p w14:paraId="0D81FD8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</w:tbl>
    <w:p w14:paraId="07E8C047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Вывод: денежные расходы пилота малы (около 300 </w:t>
      </w:r>
      <w:r>
        <w:rPr>
          <w:i/>
          <w:sz w:val="28"/>
        </w:rPr>
        <w:t>BYN</w:t>
      </w:r>
      <w:r>
        <w:rPr>
          <w:sz w:val="28"/>
        </w:rPr>
        <w:t>), но труд (9 150 </w:t>
      </w:r>
      <w:r>
        <w:rPr>
          <w:i/>
          <w:sz w:val="28"/>
        </w:rPr>
        <w:t>BYN</w:t>
      </w:r>
      <w:r>
        <w:rPr>
          <w:sz w:val="28"/>
        </w:rPr>
        <w:t xml:space="preserve"> при допущенной ставке) окупается за 2,3 года при базовом </w:t>
      </w:r>
      <w:r>
        <w:rPr>
          <w:i/>
          <w:sz w:val="28"/>
        </w:rPr>
        <w:t>SOM</w:t>
      </w:r>
      <w:r>
        <w:rPr>
          <w:sz w:val="28"/>
        </w:rP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i/>
          <w:sz w:val="28"/>
        </w:rPr>
        <w:t>SOM</w:t>
      </w:r>
      <w:r>
        <w:rPr>
          <w:sz w:val="28"/>
        </w:rPr>
        <w:t>, либо сокращения трудозатрат. Платную рекламу при цене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118 </w:t>
      </w:r>
      <w:r>
        <w:rPr>
          <w:i/>
          <w:sz w:val="28"/>
        </w:rPr>
        <w:t>BYN</w:t>
      </w:r>
      <w:r>
        <w:rPr>
          <w:sz w:val="28"/>
        </w:rPr>
        <w:t xml:space="preserve"> в год не используют.</w:t>
      </w:r>
    </w:p>
    <w:p w14:paraId="07252A87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34 – Гипотезы причины снижения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97"/>
        <w:gridCol w:w="3011"/>
        <w:gridCol w:w="2947"/>
      </w:tblGrid>
      <w:tr w:rsidR="007C2F24" w14:paraId="0C9146DD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96" w:type="dxa"/>
            <w:vAlign w:val="center"/>
          </w:tcPr>
          <w:p w14:paraId="37DD428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 причины снижения спроса на 43–47 %</w:t>
            </w:r>
          </w:p>
        </w:tc>
        <w:tc>
          <w:tcPr>
            <w:tcW w:w="3011" w:type="dxa"/>
            <w:vAlign w:val="center"/>
          </w:tcPr>
          <w:p w14:paraId="3E4D10F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подтверждает</w:t>
            </w:r>
          </w:p>
        </w:tc>
        <w:tc>
          <w:tcPr>
            <w:tcW w:w="2947" w:type="dxa"/>
            <w:vAlign w:val="center"/>
          </w:tcPr>
          <w:p w14:paraId="2D901C0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7C2F24" w14:paraId="1F4050DD" w14:textId="77777777" w:rsidTr="007C2F24">
        <w:trPr>
          <w:cantSplit/>
          <w:jc w:val="center"/>
        </w:trPr>
        <w:tc>
          <w:tcPr>
            <w:tcW w:w="3396" w:type="dxa"/>
            <w:vAlign w:val="center"/>
          </w:tcPr>
          <w:p w14:paraId="3C5856D7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Замена ручного построения диаграмм генерацией с помощью ИИ-ассистентов</w:t>
            </w:r>
          </w:p>
        </w:tc>
        <w:tc>
          <w:tcPr>
            <w:tcW w:w="3011" w:type="dxa"/>
            <w:vAlign w:val="center"/>
          </w:tcPr>
          <w:p w14:paraId="240845A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2947" w:type="dxa"/>
            <w:vAlign w:val="center"/>
          </w:tcPr>
          <w:p w14:paraId="6C65FA4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сравнить динамику запросов Вордстата «диаграмма ии»,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нейросеть» и опрос реальных студентов</w:t>
            </w:r>
          </w:p>
        </w:tc>
      </w:tr>
      <w:tr w:rsidR="007C2F24" w14:paraId="7436AD54" w14:textId="77777777" w:rsidTr="007C2F24">
        <w:trPr>
          <w:cantSplit/>
          <w:jc w:val="center"/>
        </w:trPr>
        <w:tc>
          <w:tcPr>
            <w:tcW w:w="3396" w:type="dxa"/>
            <w:vAlign w:val="center"/>
          </w:tcPr>
          <w:p w14:paraId="016AEF8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 учебного года и смена учебных программ</w:t>
            </w:r>
          </w:p>
        </w:tc>
        <w:tc>
          <w:tcPr>
            <w:tcW w:w="3011" w:type="dxa"/>
            <w:vAlign w:val="center"/>
          </w:tcPr>
          <w:p w14:paraId="7E74AFB6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выраженная сезонность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2947" w:type="dxa"/>
            <w:vAlign w:val="center"/>
          </w:tcPr>
          <w:p w14:paraId="5D85E1DC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выгрузка за три года, сравнение одноименных месяцев</w:t>
            </w:r>
          </w:p>
        </w:tc>
      </w:tr>
      <w:tr w:rsidR="007C2F24" w14:paraId="6316432C" w14:textId="77777777" w:rsidTr="007C2F24">
        <w:trPr>
          <w:cantSplit/>
          <w:jc w:val="center"/>
        </w:trPr>
        <w:tc>
          <w:tcPr>
            <w:tcW w:w="3396" w:type="dxa"/>
            <w:vAlign w:val="center"/>
          </w:tcPr>
          <w:p w14:paraId="70A46BB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 выдачи и перераспределение трафика между поисковиками</w:t>
            </w:r>
          </w:p>
        </w:tc>
        <w:tc>
          <w:tcPr>
            <w:tcW w:w="3011" w:type="dxa"/>
            <w:vAlign w:val="center"/>
          </w:tcPr>
          <w:p w14:paraId="6EC65E8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конкурентов доля органики высокая (ЛР4)</w:t>
            </w:r>
          </w:p>
        </w:tc>
        <w:tc>
          <w:tcPr>
            <w:tcW w:w="2947" w:type="dxa"/>
            <w:vAlign w:val="center"/>
          </w:tcPr>
          <w:p w14:paraId="4B24EFF4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выгрузка Яндекса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по одним и тем же запросам</w:t>
            </w:r>
          </w:p>
        </w:tc>
      </w:tr>
    </w:tbl>
    <w:p w14:paraId="681BDF86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 w14:paraId="105B1124" w14:textId="77777777" w:rsidR="007C2F24" w:rsidRDefault="00905880">
      <w:pPr>
        <w:pStyle w:val="2"/>
        <w:spacing w:before="360" w:after="360" w:line="360" w:lineRule="exact"/>
        <w:ind w:firstLine="709"/>
      </w:pPr>
      <w:bookmarkStart w:id="46" w:name="X2d8793de26fcef26bca21e670b2976884fc575e"/>
      <w:bookmarkStart w:id="47" w:name="_Toc241930300"/>
      <w:bookmarkEnd w:id="44"/>
      <w:r>
        <w:t>Приложение 10. Калибровка пробного опроса и закрытие остальных пропусков</w:t>
      </w:r>
      <w:bookmarkEnd w:id="47"/>
    </w:p>
    <w:p w14:paraId="10AD566A" w14:textId="77777777" w:rsidR="007C2F24" w:rsidRDefault="00905880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Заявленная готовность платить в опросе (70 %) переводится в ожидаемую конверсию умножением на коэффициент перехода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64D8ED28" w14:textId="77777777" w:rsidR="007C2F24" w:rsidRDefault="00905880">
      <w:pPr>
        <w:pStyle w:val="a0"/>
        <w:keepNext/>
        <w:spacing w:before="0" w:after="0" w:line="360" w:lineRule="exact"/>
      </w:pPr>
      <w:r>
        <w:rPr>
          <w:sz w:val="28"/>
        </w:rPr>
        <w:t>Таблица 35 – Калибровка пробного опроса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0"/>
        <w:gridCol w:w="4277"/>
        <w:gridCol w:w="1918"/>
      </w:tblGrid>
      <w:tr w:rsidR="007C2F24" w14:paraId="03414F4A" w14:textId="77777777" w:rsidTr="007C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60" w:type="dxa"/>
            <w:vAlign w:val="center"/>
          </w:tcPr>
          <w:p w14:paraId="710F10C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277" w:type="dxa"/>
            <w:vAlign w:val="center"/>
          </w:tcPr>
          <w:p w14:paraId="6A0304F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918" w:type="dxa"/>
            <w:vAlign w:val="center"/>
          </w:tcPr>
          <w:p w14:paraId="10E383BB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7C2F24" w14:paraId="49A9ED0E" w14:textId="77777777" w:rsidTr="007C2F24">
        <w:trPr>
          <w:cantSplit/>
          <w:jc w:val="center"/>
        </w:trPr>
        <w:tc>
          <w:tcPr>
            <w:tcW w:w="3160" w:type="dxa"/>
            <w:vAlign w:val="center"/>
          </w:tcPr>
          <w:p w14:paraId="7B8B7FC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Заявленная готовность платить за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4277" w:type="dxa"/>
            <w:vAlign w:val="center"/>
          </w:tcPr>
          <w:p w14:paraId="31B0FFF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 (21 из 30)</w:t>
            </w:r>
          </w:p>
        </w:tc>
        <w:tc>
          <w:tcPr>
            <w:tcW w:w="1918" w:type="dxa"/>
            <w:vAlign w:val="center"/>
          </w:tcPr>
          <w:p w14:paraId="6E5839A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опрос, ЛР5</w:t>
            </w:r>
          </w:p>
        </w:tc>
      </w:tr>
      <w:tr w:rsidR="007C2F24" w14:paraId="6F0EF6AC" w14:textId="77777777" w:rsidTr="007C2F24">
        <w:trPr>
          <w:cantSplit/>
          <w:jc w:val="center"/>
        </w:trPr>
        <w:tc>
          <w:tcPr>
            <w:tcW w:w="3160" w:type="dxa"/>
            <w:vAlign w:val="center"/>
          </w:tcPr>
          <w:p w14:paraId="16F7FCF1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перехода от намерения к оплате</w:t>
            </w:r>
          </w:p>
        </w:tc>
        <w:tc>
          <w:tcPr>
            <w:tcW w:w="4277" w:type="dxa"/>
            <w:vAlign w:val="center"/>
          </w:tcPr>
          <w:p w14:paraId="42AF6EA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1918" w:type="dxa"/>
            <w:vAlign w:val="center"/>
          </w:tcPr>
          <w:p w14:paraId="5F3428D2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7C2F24" w14:paraId="7D7E9C1E" w14:textId="77777777" w:rsidTr="007C2F24">
        <w:trPr>
          <w:cantSplit/>
          <w:jc w:val="center"/>
        </w:trPr>
        <w:tc>
          <w:tcPr>
            <w:tcW w:w="3160" w:type="dxa"/>
            <w:vAlign w:val="center"/>
          </w:tcPr>
          <w:p w14:paraId="2C1A2463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Ожидаемая конверсия среди опрошенных</w:t>
            </w:r>
          </w:p>
        </w:tc>
        <w:tc>
          <w:tcPr>
            <w:tcW w:w="4277" w:type="dxa"/>
            <w:vAlign w:val="center"/>
          </w:tcPr>
          <w:p w14:paraId="01F2C635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7,0 %</w:t>
            </w:r>
          </w:p>
        </w:tc>
        <w:tc>
          <w:tcPr>
            <w:tcW w:w="1918" w:type="dxa"/>
            <w:vAlign w:val="center"/>
          </w:tcPr>
          <w:p w14:paraId="59AA835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70 % × 0,10</w:t>
            </w:r>
          </w:p>
        </w:tc>
      </w:tr>
      <w:tr w:rsidR="007C2F24" w14:paraId="430B0464" w14:textId="77777777" w:rsidTr="007C2F24">
        <w:trPr>
          <w:cantSplit/>
          <w:jc w:val="center"/>
        </w:trPr>
        <w:tc>
          <w:tcPr>
            <w:tcW w:w="3160" w:type="dxa"/>
            <w:vAlign w:val="center"/>
          </w:tcPr>
          <w:p w14:paraId="7D381C1D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конверсия в документации проекта</w:t>
            </w:r>
          </w:p>
        </w:tc>
        <w:tc>
          <w:tcPr>
            <w:tcW w:w="4277" w:type="dxa"/>
            <w:vAlign w:val="center"/>
          </w:tcPr>
          <w:p w14:paraId="6C9B700E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3–5 %</w:t>
            </w:r>
          </w:p>
        </w:tc>
        <w:tc>
          <w:tcPr>
            <w:tcW w:w="1918" w:type="dxa"/>
            <w:vAlign w:val="center"/>
          </w:tcPr>
          <w:p w14:paraId="2226BC1A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NotaCode/docs</w:t>
            </w:r>
          </w:p>
        </w:tc>
      </w:tr>
      <w:tr w:rsidR="007C2F24" w14:paraId="51B57E59" w14:textId="77777777" w:rsidTr="007C2F24">
        <w:trPr>
          <w:cantSplit/>
          <w:jc w:val="center"/>
        </w:trPr>
        <w:tc>
          <w:tcPr>
            <w:tcW w:w="3160" w:type="dxa"/>
            <w:vAlign w:val="center"/>
          </w:tcPr>
          <w:p w14:paraId="18B44D18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4277" w:type="dxa"/>
            <w:vAlign w:val="center"/>
          </w:tcPr>
          <w:p w14:paraId="57FE4040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используется 3 %</w:t>
            </w:r>
          </w:p>
        </w:tc>
        <w:tc>
          <w:tcPr>
            <w:tcW w:w="1918" w:type="dxa"/>
            <w:vAlign w:val="center"/>
          </w:tcPr>
          <w:p w14:paraId="4FF3A95F" w14:textId="77777777" w:rsidR="007C2F24" w:rsidRDefault="00905880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</w:t>
            </w:r>
          </w:p>
        </w:tc>
      </w:tr>
    </w:tbl>
    <w:p w14:paraId="3ABCF832" w14:textId="77777777" w:rsidR="007C2F24" w:rsidRDefault="00905880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Остальные пропуски закрыты так.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: объявления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SmartDraw</w:t>
      </w:r>
      <w:r>
        <w:rPr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  <w:sz w:val="28"/>
        </w:rPr>
        <w:t>Similarweb</w:t>
      </w:r>
      <w:r>
        <w:rPr>
          <w:sz w:val="28"/>
        </w:rPr>
        <w:t xml:space="preserve"> (ЛР4, приложение Д): платный поиск дает </w:t>
      </w:r>
      <w:r>
        <w:rPr>
          <w:i/>
          <w:sz w:val="28"/>
        </w:rPr>
        <w:t>Lucid</w:t>
      </w:r>
      <w:r>
        <w:rPr>
          <w:sz w:val="28"/>
        </w:rPr>
        <w:t xml:space="preserve"> 0,18 %, </w:t>
      </w:r>
      <w:r>
        <w:rPr>
          <w:i/>
          <w:sz w:val="28"/>
        </w:rPr>
        <w:t>Miro</w:t>
      </w:r>
      <w:r>
        <w:rPr>
          <w:sz w:val="28"/>
        </w:rPr>
        <w:t xml:space="preserve"> 0,65 %, </w:t>
      </w:r>
      <w:r>
        <w:rPr>
          <w:i/>
          <w:sz w:val="28"/>
        </w:rPr>
        <w:t>mermaid.ai</w:t>
      </w:r>
      <w:r>
        <w:rPr>
          <w:sz w:val="28"/>
        </w:rPr>
        <w:t xml:space="preserve"> 3,98 %, </w:t>
      </w:r>
      <w:r>
        <w:rPr>
          <w:i/>
          <w:sz w:val="28"/>
        </w:rPr>
        <w:t>SmartDraw</w:t>
      </w:r>
      <w:r>
        <w:rPr>
          <w:sz w:val="28"/>
        </w:rPr>
        <w:t xml:space="preserve"> 17,30 %, у </w:t>
      </w:r>
      <w:r>
        <w:rPr>
          <w:i/>
          <w:sz w:val="28"/>
        </w:rPr>
        <w:t>drawio.com</w:t>
      </w:r>
      <w:r>
        <w:rPr>
          <w:sz w:val="28"/>
        </w:rPr>
        <w:t xml:space="preserve"> и </w:t>
      </w:r>
      <w:r>
        <w:rPr>
          <w:i/>
          <w:sz w:val="28"/>
        </w:rPr>
        <w:t>eraser.io</w:t>
      </w:r>
      <w:r>
        <w:rPr>
          <w:sz w:val="28"/>
        </w:rPr>
        <w:t xml:space="preserve"> он ничтожен, органический поиск дает 58 % и 38 % трафика.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 сайта; тексты отзывов взяты с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записей) и </w:t>
      </w:r>
      <w:r>
        <w:rPr>
          <w:i/>
          <w:sz w:val="28"/>
        </w:rPr>
        <w:t>SourceForge</w:t>
      </w:r>
      <w:r>
        <w:rPr>
          <w:sz w:val="28"/>
        </w:rPr>
        <w:t xml:space="preserve"> (50 оценок и отзывы о </w:t>
      </w:r>
      <w:r>
        <w:rPr>
          <w:i/>
          <w:sz w:val="28"/>
        </w:rPr>
        <w:t>PlantUML</w:t>
      </w:r>
      <w:r>
        <w:rPr>
          <w:sz w:val="28"/>
        </w:rPr>
        <w:t xml:space="preserve">), что выполняет норматив не менее 30 высказываний; отзывы о </w:t>
      </w:r>
      <w:r>
        <w:rPr>
          <w:i/>
          <w:sz w:val="28"/>
        </w:rPr>
        <w:t>Lucid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получены только с </w:t>
      </w:r>
      <w:r>
        <w:rPr>
          <w:i/>
          <w:sz w:val="28"/>
        </w:rPr>
        <w:t>Trustpilot</w:t>
      </w:r>
      <w:r>
        <w:rPr>
          <w:sz w:val="28"/>
        </w:rPr>
        <w:t xml:space="preserve">, и это ограничение выборки указано в приложении 6. Прямой </w:t>
      </w:r>
      <w:r>
        <w:rPr>
          <w:i/>
          <w:sz w:val="28"/>
        </w:rPr>
        <w:t>CPC</w:t>
      </w:r>
      <w:r>
        <w:rPr>
          <w:sz w:val="28"/>
        </w:rPr>
        <w:t xml:space="preserve">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заменены модельными оценками (ЛР2-3, приложение Е; ЛР4, приложение Д).</w:t>
      </w:r>
    </w:p>
    <w:p w14:paraId="7E8A6429" w14:textId="77777777" w:rsidR="007C2F24" w:rsidRDefault="00905880">
      <w:pPr>
        <w:pStyle w:val="1"/>
        <w:pageBreakBefore/>
        <w:spacing w:before="0" w:after="360" w:line="360" w:lineRule="exact"/>
        <w:jc w:val="center"/>
      </w:pPr>
      <w:bookmarkStart w:id="48" w:name="выводы"/>
      <w:bookmarkStart w:id="49" w:name="_Toc241930301"/>
      <w:bookmarkEnd w:id="26"/>
      <w:bookmarkEnd w:id="46"/>
      <w:r>
        <w:rPr>
          <w:sz w:val="28"/>
        </w:rPr>
        <w:lastRenderedPageBreak/>
        <w:t>ВЫВОДЫ</w:t>
      </w:r>
      <w:bookmarkEnd w:id="49"/>
    </w:p>
    <w:p w14:paraId="1E317C79" w14:textId="77777777" w:rsidR="007C2F24" w:rsidRDefault="00905880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6B80DFEF" w14:textId="77777777" w:rsidR="007C2F24" w:rsidRDefault="00905880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i/>
          <w:sz w:val="28"/>
        </w:rPr>
        <w:t>BYN</w:t>
      </w:r>
      <w:r>
        <w:rPr>
          <w:sz w:val="28"/>
        </w:rPr>
        <w:t>, 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>.</w:t>
      </w:r>
    </w:p>
    <w:p w14:paraId="4A1BB395" w14:textId="77777777" w:rsidR="007C2F24" w:rsidRDefault="00905880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Конкурентная среда: 1 прямой конкурент, 4 близких, 9 косвенных и заменителей; зона отличия –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конкурентов.</w:t>
      </w:r>
    </w:p>
    <w:p w14:paraId="23C53A5D" w14:textId="77777777" w:rsidR="007C2F24" w:rsidRDefault="00905880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14:paraId="605CD674" w14:textId="77777777" w:rsidR="007C2F24" w:rsidRDefault="00905880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649C03B8" w14:textId="77777777" w:rsidR="007C2F24" w:rsidRDefault="00905880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Данные 02.10.2026 (Вордстат, </w:t>
      </w:r>
      <w:r>
        <w:rPr>
          <w:i/>
          <w:sz w:val="28"/>
        </w:rPr>
        <w:t>Similarweb</w:t>
      </w:r>
      <w:r>
        <w:rPr>
          <w:sz w:val="28"/>
        </w:rPr>
        <w:t>, отзывы, реклама) решение не меняют: платная реклама не рекомендована (цена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118 </w:t>
      </w:r>
      <w:r>
        <w:rPr>
          <w:i/>
          <w:sz w:val="28"/>
        </w:rPr>
        <w:t>BYN</w:t>
      </w:r>
      <w:r>
        <w:rPr>
          <w:sz w:val="28"/>
        </w:rPr>
        <w:t xml:space="preserve"> выручки в год), труд окупается за 2,3 года по базовому </w:t>
      </w:r>
      <w:r>
        <w:rPr>
          <w:i/>
          <w:sz w:val="28"/>
        </w:rPr>
        <w:t>SOM</w:t>
      </w:r>
      <w:r>
        <w:rPr>
          <w:sz w:val="28"/>
        </w:rPr>
        <w:t xml:space="preserve"> при допущенной ставке 15 </w:t>
      </w:r>
      <w:r>
        <w:rPr>
          <w:i/>
          <w:sz w:val="28"/>
        </w:rPr>
        <w:t>BYN</w:t>
      </w:r>
      <w:r>
        <w:rPr>
          <w:sz w:val="28"/>
        </w:rPr>
        <w:t xml:space="preserve"> в час (оценка); реальные ставки Директа,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и реальный опрос остаются недоступными.</w:t>
      </w:r>
    </w:p>
    <w:p w14:paraId="5047930B" w14:textId="77777777" w:rsidR="007C2F24" w:rsidRDefault="00905880">
      <w:pPr>
        <w:pStyle w:val="1"/>
        <w:pageBreakBefore/>
        <w:spacing w:before="0" w:after="360" w:line="360" w:lineRule="exact"/>
        <w:jc w:val="center"/>
      </w:pPr>
      <w:bookmarkStart w:id="50" w:name="список-использованных-источников"/>
      <w:bookmarkStart w:id="51" w:name="_Toc241930302"/>
      <w:bookmarkEnd w:id="48"/>
      <w:r>
        <w:rPr>
          <w:sz w:val="28"/>
        </w:rPr>
        <w:lastRenderedPageBreak/>
        <w:t>СПИСОК ИСПОЛЬЗОВАННЫХ ИСТОЧНИКОВ</w:t>
      </w:r>
      <w:bookmarkEnd w:id="51"/>
    </w:p>
    <w:p w14:paraId="64E0E7BB" w14:textId="77777777" w:rsidR="007C2F24" w:rsidRDefault="00905880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шаблон итогового отчета по бизнес-анализу: материалы курса «Электронный бизнес». – Файл: Материалы/Методика_шаблон_итогового_отчета_по_бизнес_анализу.docx.</w:t>
      </w:r>
    </w:p>
    <w:p w14:paraId="2326EFDD" w14:textId="77777777" w:rsidR="007C2F24" w:rsidRDefault="00905880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Шаблон краткого резюме проекта: материалы курса «Электронный бизнес». – Файл: Материалы/Шаблон_краткого_резюме_проекта_.docx.</w:t>
      </w:r>
    </w:p>
    <w:p w14:paraId="27CCBF96" w14:textId="77777777" w:rsidR="007C2F24" w:rsidRDefault="00905880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Хаджинова, К. А. Отчеты по лабораторным работам ЛР1–ЛР6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74DEB036" w14:textId="77777777" w:rsidR="007C2F24" w:rsidRDefault="00905880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Вордстат: статистика запросов [Электронный ресурс]. – Режим доступа: https://wordstat.yandex.ru. – Дата доступа: 30.09.2026.</w:t>
      </w:r>
    </w:p>
    <w:p w14:paraId="1E1AF5D7" w14:textId="77777777" w:rsidR="007C2F24" w:rsidRDefault="00905880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Режим доступа: https://trends.google.com. – Дата доступа: 29.09.2026.</w:t>
      </w:r>
    </w:p>
    <w:p w14:paraId="0B55F414" w14:textId="77777777" w:rsidR="007C2F24" w:rsidRDefault="00905880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[Электронный ресурс]. – Режим доступа: https://pro.similarweb.com. – Дата доступа: 30.09.2026.</w:t>
      </w:r>
    </w:p>
    <w:p w14:paraId="7B8154DD" w14:textId="77777777" w:rsidR="007C2F24" w:rsidRDefault="00905880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  <w:bookmarkEnd w:id="50"/>
    </w:p>
    <w:sectPr w:rsidR="007C2F24">
      <w:headerReference w:type="default" r:id="rId7"/>
      <w:footerReference w:type="default" r:id="rId8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78941" w14:textId="77777777" w:rsidR="00905880" w:rsidRDefault="00905880">
      <w:pPr>
        <w:spacing w:after="0"/>
      </w:pPr>
      <w:r>
        <w:separator/>
      </w:r>
    </w:p>
  </w:endnote>
  <w:endnote w:type="continuationSeparator" w:id="0">
    <w:p w14:paraId="4E4F1842" w14:textId="77777777" w:rsidR="00905880" w:rsidRDefault="009058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6792E" w14:textId="77777777" w:rsidR="007C2F24" w:rsidRDefault="00905880">
    <w:pPr>
      <w:jc w:val="right"/>
    </w:pPr>
    <w:r>
      <w:fldChar w:fldCharType="begin"/>
    </w:r>
    <w:r>
      <w:instrText>PAGE</w:instrText>
    </w:r>
    <w:r>
      <w:fldChar w:fldCharType="separate"/>
    </w:r>
    <w:r w:rsidR="00BA3F0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5332" w14:textId="77777777" w:rsidR="00905880" w:rsidRDefault="00905880">
      <w:r>
        <w:separator/>
      </w:r>
    </w:p>
  </w:footnote>
  <w:footnote w:type="continuationSeparator" w:id="0">
    <w:p w14:paraId="73560139" w14:textId="77777777" w:rsidR="00905880" w:rsidRDefault="00905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F6D8F" w14:textId="77777777" w:rsidR="007C2F24" w:rsidRDefault="007C2F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79EFE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E5B4CA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11365546">
    <w:abstractNumId w:val="1"/>
  </w:num>
  <w:num w:numId="2" w16cid:durableId="20137975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1663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7C2F24"/>
    <w:rsid w:val="008D6863"/>
    <w:rsid w:val="00905880"/>
    <w:rsid w:val="00B86B75"/>
    <w:rsid w:val="00BA3F05"/>
    <w:rsid w:val="00BC48D5"/>
    <w:rsid w:val="00C36279"/>
    <w:rsid w:val="00E315A3"/>
    <w:rsid w:val="00F92F1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401E"/>
  <w15:docId w15:val="{705E3CC6-037B-4256-815A-67C29FA5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BA3F05"/>
    <w:pPr>
      <w:spacing w:after="100"/>
    </w:pPr>
  </w:style>
  <w:style w:type="paragraph" w:styleId="20">
    <w:name w:val="toc 2"/>
    <w:basedOn w:val="a"/>
    <w:next w:val="a"/>
    <w:autoRedefine/>
    <w:uiPriority w:val="39"/>
    <w:rsid w:val="00BA3F0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36</Pages>
  <Words>7820</Words>
  <Characters>44579</Characters>
  <Application>Microsoft Office Word</Application>
  <DocSecurity>0</DocSecurity>
  <Lines>371</Lines>
  <Paragraphs>104</Paragraphs>
  <ScaleCrop>false</ScaleCrop>
  <Company/>
  <LinksUpToDate>false</LinksUpToDate>
  <CharactersWithSpaces>52295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2026-10-03T12:30:00Z</dcterms:created>
  <dcterms:modified xsi:type="dcterms:W3CDTF">2026-10-03T12:31:00Z</dcterms:modified>
</cp:coreProperties>
</file>