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09BFE" w14:textId="77777777" w:rsidR="00A71109" w:rsidRDefault="00B70207">
      <w:pPr>
        <w:spacing w:after="0" w:line="360" w:lineRule="exact" w:before="0"/>
        <w:ind/>
        <w:jc w:val="center"/>
      </w:pPr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68ED2AE9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6D9427B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67C46B6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755912AD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52E62E4" w14:textId="77777777" w:rsidR="00A71109" w:rsidRDefault="00B70207">
      <w:pPr>
        <w:spacing w:before="360" w:after="0" w:line="360" w:lineRule="exact"/>
        <w:ind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0F94C256" w14:textId="77777777" w:rsidR="00A71109" w:rsidRDefault="00B70207">
      <w:pPr>
        <w:spacing w:before="2880" w:after="0" w:line="360" w:lineRule="exact"/>
        <w:ind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58F01A4F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лабораторной работе №5</w:t>
      </w:r>
    </w:p>
    <w:p w14:paraId="0E2E23F7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1B26775A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2DBD6926" w14:textId="77777777" w:rsidR="00A71109" w:rsidRDefault="00B70207">
      <w:pPr>
        <w:spacing w:after="0" w:line="360" w:lineRule="exact" w:before="0"/>
        <w:ind/>
        <w:jc w:val="center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5677AC26" w14:textId="77777777" w:rsidR="00A71109" w:rsidRDefault="00B70207">
      <w:pPr>
        <w:tabs>
          <w:tab w:val="left" w:pos="6520"/>
        </w:tabs>
        <w:spacing w:before="1800" w:after="0" w:line="360" w:lineRule="exact"/>
        <w:ind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  <w:t>ст. гр. 60131</w:t>
      </w:r>
    </w:p>
    <w:p w14:paraId="4814035F" w14:textId="77777777" w:rsidR="00A71109" w:rsidRDefault="00B70207">
      <w:pPr>
        <w:tabs>
          <w:tab w:val="left" w:pos="6520"/>
        </w:tabs>
        <w:spacing w:after="0" w:line="360" w:lineRule="exact" w:before="0"/>
        <w:ind/>
      </w:pPr>
      <w:r>
        <w:rPr>
          <w:rFonts w:ascii="Times New Roman" w:hAnsi="Times New Roman"/>
          <w:sz w:val="28"/>
        </w:rPr>
        <w:tab/>
        <w:t>К. А. Хаджинова</w:t>
      </w:r>
    </w:p>
    <w:p w14:paraId="42D23DFC" w14:textId="77777777" w:rsidR="00A71109" w:rsidRDefault="00B70207">
      <w:pPr>
        <w:tabs>
          <w:tab w:val="left" w:pos="6520"/>
        </w:tabs>
        <w:spacing w:before="360" w:after="0" w:line="360" w:lineRule="exact"/>
        <w:ind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  <w:t>Т. Н. Беляцкая</w:t>
      </w:r>
    </w:p>
    <w:p w14:paraId="16A0CAA9" w14:textId="77777777" w:rsidR="00A71109" w:rsidRDefault="00B70207">
      <w:pPr>
        <w:spacing w:before="2520" w:after="0" w:line="360" w:lineRule="exact"/>
        <w:ind/>
        <w:jc w:val="center"/>
      </w:pPr>
      <w:r>
        <w:rPr>
          <w:rFonts w:ascii="Times New Roman" w:hAnsi="Times New Roman"/>
          <w:sz w:val="28"/>
        </w:rPr>
        <w:t>Минск 2026</w:t>
      </w:r>
    </w:p>
    <w:p w14:paraId="318B6E44" w14:textId="77777777" w:rsidR="00A71109" w:rsidRDefault="00B70207">
      <w:pPr>
        <w:pageBreakBefore/>
        <w:spacing w:after="360" w:line="360" w:lineRule="exact" w:before="0"/>
        <w:ind/>
        <w:jc w:val="center"/>
      </w:pPr>
      <w:r>
        <w:rPr>
          <w:rFonts w:ascii="Times New Roman" w:hAnsi="Times New Roman"/>
          <w:b/>
          <w:sz w:val="28"/>
        </w:rPr>
        <w:lastRenderedPageBreak/>
        <w:t>СОДЕРЖАНИЕ</w:t>
      </w:r>
    </w:p>
    <w:p w14:paraId="78D33757" w14:textId="0EA80A73" w:rsidR="00F12495" w:rsidRDefault="00B70207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>TOC \o "1-2" \h \z \u</w:instrText>
      </w:r>
      <w:r>
        <w:rPr>
          <w:rFonts w:ascii="Times New Roman" w:hAnsi="Times New Roman"/>
          <w:sz w:val="28"/>
        </w:rPr>
        <w:fldChar w:fldCharType="separate"/>
      </w:r>
      <w:hyperlink w:anchor="_Toc241930974" w:history="1">
        <w:r w:rsidR="00F12495" w:rsidRPr="00911EFB">
          <w:rPr>
            <w:rStyle w:val="ad"/>
            <w:noProof/>
          </w:rPr>
          <w:t>1 ЦЕЛЬ РАБОТЫ</w:t>
        </w:r>
        <w:r w:rsidR="00F12495">
          <w:rPr>
            <w:noProof/>
            <w:webHidden/>
          </w:rPr>
          <w:tab/>
        </w:r>
        <w:r w:rsidR="00F12495">
          <w:rPr>
            <w:noProof/>
            <w:webHidden/>
          </w:rPr>
          <w:fldChar w:fldCharType="begin"/>
        </w:r>
        <w:r w:rsidR="00F12495">
          <w:rPr>
            <w:noProof/>
            <w:webHidden/>
          </w:rPr>
          <w:instrText xml:space="preserve"> PAGEREF _Toc241930974 \h </w:instrText>
        </w:r>
        <w:r w:rsidR="00F12495">
          <w:rPr>
            <w:noProof/>
            <w:webHidden/>
          </w:rPr>
        </w:r>
        <w:r w:rsidR="00F12495">
          <w:rPr>
            <w:noProof/>
            <w:webHidden/>
          </w:rPr>
          <w:fldChar w:fldCharType="separate"/>
        </w:r>
        <w:r w:rsidR="00F12495">
          <w:rPr>
            <w:noProof/>
            <w:webHidden/>
          </w:rPr>
          <w:t>3</w:t>
        </w:r>
        <w:r w:rsidR="00F12495">
          <w:rPr>
            <w:noProof/>
            <w:webHidden/>
          </w:rPr>
          <w:fldChar w:fldCharType="end"/>
        </w:r>
      </w:hyperlink>
    </w:p>
    <w:p w14:paraId="59FEF047" w14:textId="6BD99245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5" w:history="1">
        <w:r w:rsidRPr="00911EFB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454AE62" w14:textId="21C9977A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6" w:history="1">
        <w:r w:rsidRPr="00911EFB">
          <w:rPr>
            <w:rStyle w:val="ad"/>
            <w:noProof/>
          </w:rPr>
          <w:t>2.1 Исходные материалы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B2B03B" w14:textId="15DB25FB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7" w:history="1">
        <w:r w:rsidRPr="00911EFB">
          <w:rPr>
            <w:rStyle w:val="ad"/>
            <w:noProof/>
          </w:rPr>
          <w:t>2.2 Часть A. Классификация компаний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1F9DF9" w14:textId="0210292F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8" w:history="1">
        <w:r w:rsidRPr="00911EFB">
          <w:rPr>
            <w:rStyle w:val="ad"/>
            <w:noProof/>
          </w:rPr>
          <w:t>2.3 Часть B. Анализ цифрового товара по сайтам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8FC51CC" w14:textId="02DED0C1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79" w:history="1">
        <w:r w:rsidRPr="00911EFB">
          <w:rPr>
            <w:rStyle w:val="ad"/>
            <w:noProof/>
          </w:rPr>
          <w:t>2.4 Часть C. Анализ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2DAA7A5" w14:textId="18FB72E9" w:rsidR="00F12495" w:rsidRDefault="00F12495">
      <w:pPr>
        <w:pStyle w:val="2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0" w:history="1">
        <w:r w:rsidRPr="00911EFB">
          <w:rPr>
            <w:rStyle w:val="ad"/>
            <w:noProof/>
          </w:rPr>
          <w:t>2.5 Исправления рабочих копий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E490C" w14:textId="5C17B70B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1" w:history="1">
        <w:r w:rsidRPr="00911EFB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1251E9D" w14:textId="7285C409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2" w:history="1">
        <w:r w:rsidRPr="00911EFB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142AED" w14:textId="78437857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3" w:history="1">
        <w:r w:rsidRPr="00911EFB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BFA14A" w14:textId="1499BE9C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4" w:history="1">
        <w:r w:rsidRPr="00911EFB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A9B4988" w14:textId="41951BD0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5" w:history="1">
        <w:r w:rsidRPr="00911EFB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260C259" w14:textId="3C4C1468" w:rsidR="00F12495" w:rsidRDefault="00F12495">
      <w:pPr>
        <w:pStyle w:val="10"/>
        <w:tabs>
          <w:tab w:val="right" w:leader="dot" w:pos="9345"/>
        </w:tabs>
        <w:spacing w:before="0" w:after="0" w:line="360" w:lineRule="exact"/>
        <w:ind/>
        <w:rPr>
          <w:noProof/>
        </w:rPr>
      </w:pPr>
      <w:hyperlink w:anchor="_Toc241930986" w:history="1">
        <w:r w:rsidRPr="00911EFB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CA50C74" w14:textId="250C7EF0" w:rsidR="00A71109" w:rsidRDefault="00B70207">
      <w:pPr>
        <w:pStyle w:val="11"/>
        <w:spacing w:before="0" w:after="0" w:line="360" w:lineRule="exact"/>
      </w:pPr>
      <w:r>
        <w:rPr>
          <w:rFonts w:ascii="Times New Roman" w:hAnsi="Times New Roman"/>
          <w:sz w:val="28"/>
        </w:rPr>
        <w:fldChar w:fldCharType="end"/>
      </w:r>
    </w:p>
    <w:p w14:paraId="02DB7538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1" w:name="_Toc241930974"/>
      <w:r>
        <w:rPr>
          <w:rFonts w:ascii="Times New Roman" w:hAnsi="Times New Roman"/>
          <w:sz w:val="28"/>
        </w:rPr>
        <w:lastRenderedPageBreak/>
        <w:t>1 ЦЕЛЬ РАБОТЫ</w:t>
      </w:r>
      <w:bookmarkEnd w:id="1"/>
    </w:p>
    <w:p w14:paraId="382C85D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 [1–3].</w:t>
      </w:r>
    </w:p>
    <w:p w14:paraId="1F1842A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00C3046D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(48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 при цене 4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месяц, 4 × 12). Продукт находится до выпуска минимальной версии, собственных данных нет.</w:t>
      </w:r>
    </w:p>
    <w:p w14:paraId="548D7CB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[4–8]; страницы конкурентов (главные, тарифы, документация, интеграции, шаблоны, безопасность) просмотрены 01.10.2026 [9].</w:t>
      </w:r>
    </w:p>
    <w:p w14:paraId="52F5B439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2" w:name="ход-работы"/>
      <w:bookmarkStart w:id="3" w:name="_Toc241930975"/>
      <w:bookmarkEnd w:id="0"/>
      <w:r>
        <w:rPr>
          <w:rFonts w:ascii="Times New Roman" w:hAnsi="Times New Roman"/>
          <w:sz w:val="28"/>
        </w:rPr>
        <w:lastRenderedPageBreak/>
        <w:t>2 ХОД РАБОТЫ</w:t>
      </w:r>
      <w:bookmarkEnd w:id="3"/>
    </w:p>
    <w:p w14:paraId="370FC1CE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4" w:name="исходные-материалы-и-порядок-работы"/>
      <w:bookmarkStart w:id="5" w:name="_Toc241930976"/>
      <w:r>
        <w:rPr>
          <w:rFonts w:ascii="Times New Roman" w:hAnsi="Times New Roman"/>
          <w:sz w:val="28"/>
        </w:rPr>
        <w:t>2.1 Исходные материалы и порядок работы</w:t>
      </w:r>
      <w:bookmarkEnd w:id="5"/>
    </w:p>
    <w:p w14:paraId="728AC02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 [1–3]. Расчеты ведутся в рабочих копиях шаблонов; найденные дефекты шаблонов исправлены и описаны в разделе 2.5.</w:t>
      </w:r>
    </w:p>
    <w:p w14:paraId="4FFB24A3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2"/>
        <w:gridCol w:w="1992"/>
        <w:gridCol w:w="4121"/>
        <w:gridCol w:w="2430"/>
      </w:tblGrid>
      <w:tr w:rsidR="00A71109" w14:paraId="6EC9B4F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12" w:type="dxa"/>
            <w:vAlign w:val="center"/>
          </w:tcPr>
          <w:p w14:paraId="70B954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Часть</w:t>
            </w:r>
          </w:p>
        </w:tc>
        <w:tc>
          <w:tcPr>
            <w:tcW w:w="1992" w:type="dxa"/>
            <w:vAlign w:val="center"/>
          </w:tcPr>
          <w:p w14:paraId="10DE85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Методика</w:t>
            </w:r>
          </w:p>
        </w:tc>
        <w:tc>
          <w:tcPr>
            <w:tcW w:w="4121" w:type="dxa"/>
            <w:vAlign w:val="center"/>
          </w:tcPr>
          <w:p w14:paraId="43BA531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Рабочая книга</w:t>
            </w:r>
          </w:p>
        </w:tc>
        <w:tc>
          <w:tcPr>
            <w:tcW w:w="2430" w:type="dxa"/>
            <w:vAlign w:val="center"/>
          </w:tcPr>
          <w:p w14:paraId="5E11D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 w:rsidR="00A71109" w14:paraId="4BEBF89F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4B301D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1992" w:type="dxa"/>
            <w:vAlign w:val="center"/>
          </w:tcPr>
          <w:p w14:paraId="0FFAED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Классификация компаний по уровням конкуренции</w:t>
            </w:r>
          </w:p>
        </w:tc>
        <w:tc>
          <w:tcPr>
            <w:tcW w:w="4121" w:type="dxa"/>
            <w:vAlign w:val="center"/>
          </w:tcPr>
          <w:p w14:paraId="286858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2430" w:type="dxa"/>
            <w:vAlign w:val="center"/>
          </w:tcPr>
          <w:p w14:paraId="4615C3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</w:rPr>
              <w:t>C1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C10</w:t>
            </w:r>
            <w:r>
              <w:rPr>
                <w:rFonts w:ascii="Times New Roman" w:hAnsi="Times New Roman"/>
                <w:sz w:val="24"/>
              </w:rPr>
              <w:t>, уровни, карта близости</w:t>
            </w:r>
          </w:p>
        </w:tc>
      </w:tr>
      <w:tr w:rsidR="00A71109" w14:paraId="038EA326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36ADBC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1992" w:type="dxa"/>
            <w:vAlign w:val="center"/>
          </w:tcPr>
          <w:p w14:paraId="422986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по сайтам: цифровой товар, модели Левитта и Кано</w:t>
            </w:r>
          </w:p>
        </w:tc>
        <w:tc>
          <w:tcPr>
            <w:tcW w:w="4121" w:type="dxa"/>
            <w:vAlign w:val="center"/>
          </w:tcPr>
          <w:p w14:paraId="4E0BC1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2430" w:type="dxa"/>
            <w:vAlign w:val="center"/>
          </w:tcPr>
          <w:p w14:paraId="341ACF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:rsidR="00A71109" w14:paraId="3A6167D3" w14:textId="77777777" w:rsidTr="00A71109">
        <w:trPr>
          <w:cantSplit/>
          <w:jc w:val="center"/>
        </w:trPr>
        <w:tc>
          <w:tcPr>
            <w:tcW w:w="812" w:type="dxa"/>
            <w:vAlign w:val="center"/>
          </w:tcPr>
          <w:p w14:paraId="12159F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1992" w:type="dxa"/>
            <w:vAlign w:val="center"/>
          </w:tcPr>
          <w:p w14:paraId="62A061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Анализ бизнес-модели конкурентов по сайтам</w:t>
            </w:r>
          </w:p>
        </w:tc>
        <w:tc>
          <w:tcPr>
            <w:tcW w:w="4121" w:type="dxa"/>
            <w:vAlign w:val="center"/>
          </w:tcPr>
          <w:p w14:paraId="3DD2DA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2430" w:type="dxa"/>
            <w:vAlign w:val="center"/>
          </w:tcPr>
          <w:p w14:paraId="5D0C42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45D8CC4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 [1].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p w14:paraId="2921128A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6" w:name="X93d29a5782a4517557fff9d6ebfc303d927dc5a"/>
      <w:bookmarkStart w:id="7" w:name="_Toc241930977"/>
      <w:bookmarkEnd w:id="4"/>
      <w:r>
        <w:rPr>
          <w:rFonts w:ascii="Times New Roman" w:hAnsi="Times New Roman"/>
          <w:sz w:val="28"/>
        </w:rPr>
        <w:lastRenderedPageBreak/>
        <w:t xml:space="preserve">2.2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A. </w:t>
      </w:r>
      <w:r>
        <w:rPr>
          <w:rFonts w:ascii="Times New Roman" w:hAnsi="Times New Roman"/>
          <w:sz w:val="28"/>
        </w:rPr>
        <w:lastRenderedPageBreak/>
        <w:t>Классификация компаний по уровням конкуренции</w:t>
      </w:r>
      <w:bookmarkEnd w:id="7"/>
    </w:p>
    <w:p w14:paraId="74D0F6B2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8" w:name="объект-анализа"/>
      <w:r>
        <w:rPr>
          <w:rFonts w:ascii="Times New Roman" w:hAnsi="Times New Roman"/>
          <w:sz w:val="28"/>
        </w:rPr>
        <w:t>2.2.1 Объект анализа</w:t>
      </w:r>
    </w:p>
    <w:p w14:paraId="0F94FE3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73"/>
        <w:gridCol w:w="5982"/>
      </w:tblGrid>
      <w:tr w:rsidR="00A71109" w14:paraId="20B9C37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73" w:type="dxa"/>
            <w:vAlign w:val="center"/>
          </w:tcPr>
          <w:p w14:paraId="61E8EE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w="5981" w:type="dxa"/>
            <w:vAlign w:val="center"/>
          </w:tcPr>
          <w:p w14:paraId="400BD3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71109" w14:paraId="27A523A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118BF2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Объект</w:t>
            </w:r>
          </w:p>
        </w:tc>
        <w:tc>
          <w:tcPr>
            <w:tcW w:w="5981" w:type="dxa"/>
            <w:vAlign w:val="center"/>
          </w:tcPr>
          <w:p w14:paraId="40F590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NotaCode</w:t>
            </w:r>
            <w:r>
              <w:rPr>
                <w:rFonts w:ascii="Times New Roman" w:hAnsi="Times New Roman"/>
                <w:sz w:val="24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</w:rPr>
              <w:t>IDE</w:t>
            </w:r>
            <w:r>
              <w:rPr>
                <w:rFonts w:ascii="Times New Roman" w:hAnsi="Times New Roman"/>
                <w:sz w:val="24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59024253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554E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Потребительская задача</w:t>
            </w:r>
          </w:p>
        </w:tc>
        <w:tc>
          <w:tcPr>
            <w:tcW w:w="5981" w:type="dxa"/>
            <w:vAlign w:val="center"/>
          </w:tcPr>
          <w:p w14:paraId="25EB90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Быстро строить и проверять диаграммы формальных нотаций из текстового описания</w:t>
            </w:r>
          </w:p>
        </w:tc>
      </w:tr>
      <w:tr w:rsidR="00A71109" w14:paraId="0276309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46B750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Сегмент</w:t>
            </w:r>
          </w:p>
        </w:tc>
        <w:tc>
          <w:tcPr>
            <w:tcW w:w="5981" w:type="dxa"/>
            <w:vAlign w:val="center"/>
          </w:tcPr>
          <w:p w14:paraId="01A3C2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</w:tr>
      <w:tr w:rsidR="00A71109" w14:paraId="7DA0454E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B339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География и язык</w:t>
            </w:r>
          </w:p>
        </w:tc>
        <w:tc>
          <w:tcPr>
            <w:tcW w:w="5981" w:type="dxa"/>
            <w:vAlign w:val="center"/>
          </w:tcPr>
          <w:p w14:paraId="547DEA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Беларусь; расширение на Россию и СНГ; русский и английский языки</w:t>
            </w:r>
          </w:p>
        </w:tc>
      </w:tr>
      <w:tr w:rsidR="00A71109" w14:paraId="7B99C804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088FC8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Ценовой диапазон</w:t>
            </w:r>
          </w:p>
        </w:tc>
        <w:tc>
          <w:tcPr>
            <w:tcW w:w="5981" w:type="dxa"/>
            <w:vAlign w:val="center"/>
          </w:tcPr>
          <w:p w14:paraId="0F0631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(48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 при 4 × 12)</w:t>
            </w:r>
          </w:p>
        </w:tc>
      </w:tr>
      <w:tr w:rsidR="00A71109" w14:paraId="3BFDD0DC" w14:textId="77777777" w:rsidTr="00A71109">
        <w:trPr>
          <w:cantSplit/>
          <w:jc w:val="center"/>
        </w:trPr>
        <w:tc>
          <w:tcPr>
            <w:tcW w:w="3373" w:type="dxa"/>
            <w:vAlign w:val="center"/>
          </w:tcPr>
          <w:p w14:paraId="559B29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  <w:tc>
          <w:tcPr>
            <w:tcW w:w="5981" w:type="dxa"/>
            <w:vAlign w:val="center"/>
          </w:tcPr>
          <w:p w14:paraId="3C9505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3424C7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9" w:name="реестр-компаний-и-источники-обнаружения"/>
      <w:bookmarkEnd w:id="8"/>
      <w:r>
        <w:rPr>
          <w:rFonts w:ascii="Times New Roman" w:hAnsi="Times New Roman"/>
          <w:sz w:val="28"/>
        </w:rPr>
        <w:t>2.2.2 Реестр компаний и источники обнаружения</w:t>
      </w:r>
    </w:p>
    <w:p w14:paraId="717CEC3D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p w14:paraId="607FCD08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0" w:name="оценка-по-критериям-и-итоговые-уровни"/>
      <w:bookmarkEnd w:id="9"/>
      <w:r>
        <w:rPr>
          <w:rFonts w:ascii="Times New Roman" w:hAnsi="Times New Roman"/>
          <w:sz w:val="28"/>
        </w:rPr>
        <w:t>2.2.3 Оценка по критериям и итоговые уровни</w:t>
      </w:r>
    </w:p>
    <w:p w14:paraId="21E982E6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164F86FA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26"/>
        <w:gridCol w:w="1257"/>
        <w:gridCol w:w="4672"/>
      </w:tblGrid>
      <w:tr w:rsidR="00A71109" w14:paraId="68691C62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26" w:type="dxa"/>
            <w:vAlign w:val="center"/>
          </w:tcPr>
          <w:p w14:paraId="03F9D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257" w:type="dxa"/>
            <w:vAlign w:val="center"/>
          </w:tcPr>
          <w:p w14:paraId="235328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Компаний</w:t>
            </w:r>
          </w:p>
        </w:tc>
        <w:tc>
          <w:tcPr>
            <w:tcW w:w="4672" w:type="dxa"/>
            <w:vAlign w:val="center"/>
          </w:tcPr>
          <w:p w14:paraId="484A60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Компании (взвешенный балл)</w:t>
            </w:r>
          </w:p>
        </w:tc>
      </w:tr>
      <w:tr w:rsidR="00A71109" w14:paraId="2762B0E0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2372C2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1257" w:type="dxa"/>
            <w:vAlign w:val="center"/>
          </w:tcPr>
          <w:p w14:paraId="048A6C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4D5DED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(4,1)</w:t>
            </w:r>
          </w:p>
        </w:tc>
      </w:tr>
      <w:tr w:rsidR="00A71109" w14:paraId="3C2069D5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10283CF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1257" w:type="dxa"/>
            <w:vAlign w:val="center"/>
          </w:tcPr>
          <w:p w14:paraId="72B6D2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672" w:type="dxa"/>
            <w:vAlign w:val="center"/>
          </w:tcPr>
          <w:p w14:paraId="6AC5AA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</w:rPr>
              <w:t>PlantText</w:t>
            </w:r>
            <w:r>
              <w:rPr>
                <w:rFonts w:ascii="Times New Roman" w:hAnsi="Times New Roman"/>
                <w:sz w:val="24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  <w:r>
              <w:rPr>
                <w:rFonts w:ascii="Times New Roman" w:hAnsi="Times New Roman"/>
                <w:sz w:val="24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</w:rPr>
              <w:t>Visual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Paradigm</w:t>
            </w:r>
            <w:r>
              <w:rPr>
                <w:rFonts w:ascii="Times New Roman" w:hAnsi="Times New Roman"/>
                <w:sz w:val="24"/>
              </w:rPr>
              <w:t xml:space="preserve"> (3,63)</w:t>
            </w:r>
          </w:p>
        </w:tc>
      </w:tr>
      <w:tr w:rsidR="00A71109" w14:paraId="2115E48F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288E6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1257" w:type="dxa"/>
            <w:vAlign w:val="center"/>
          </w:tcPr>
          <w:p w14:paraId="18FE7E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672" w:type="dxa"/>
            <w:vAlign w:val="center"/>
          </w:tcPr>
          <w:p w14:paraId="76471C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</w:rPr>
              <w:t>Lucidchart</w:t>
            </w:r>
            <w:r>
              <w:rPr>
                <w:rFonts w:ascii="Times New Roman" w:hAnsi="Times New Roman"/>
                <w:sz w:val="24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</w:rPr>
              <w:t>Creately</w:t>
            </w:r>
            <w:r>
              <w:rPr>
                <w:rFonts w:ascii="Times New Roman" w:hAnsi="Times New Roman"/>
                <w:sz w:val="24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</w:rPr>
              <w:t>dbdiagram.io</w:t>
            </w:r>
            <w:r>
              <w:rPr>
                <w:rFonts w:ascii="Times New Roman" w:hAnsi="Times New Roman"/>
                <w:sz w:val="24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</w:rPr>
              <w:t>D2</w:t>
            </w:r>
            <w:r>
              <w:rPr>
                <w:rFonts w:ascii="Times New Roman" w:hAnsi="Times New Roman"/>
                <w:sz w:val="24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</w:rPr>
              <w:t>StarUML</w:t>
            </w:r>
            <w:r>
              <w:rPr>
                <w:rFonts w:ascii="Times New Roman" w:hAnsi="Times New Roman"/>
                <w:sz w:val="24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</w:rPr>
              <w:t>Microsoft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</w:rPr>
              <w:t>Miro</w:t>
            </w:r>
            <w:r>
              <w:rPr>
                <w:rFonts w:ascii="Times New Roman" w:hAnsi="Times New Roman"/>
                <w:sz w:val="24"/>
              </w:rPr>
              <w:t xml:space="preserve"> (2,57)</w:t>
            </w:r>
          </w:p>
        </w:tc>
      </w:tr>
      <w:tr w:rsidR="00A71109" w14:paraId="00FB8641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5FEDFE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Смежная или потенциальная конкуренция</w:t>
            </w:r>
          </w:p>
        </w:tc>
        <w:tc>
          <w:tcPr>
            <w:tcW w:w="1257" w:type="dxa"/>
            <w:vAlign w:val="center"/>
          </w:tcPr>
          <w:p w14:paraId="483A99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672" w:type="dxa"/>
            <w:vAlign w:val="center"/>
          </w:tcPr>
          <w:p w14:paraId="0B16B3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bpmn.io</w:t>
            </w:r>
            <w:r>
              <w:rPr>
                <w:rFonts w:ascii="Times New Roman" w:hAnsi="Times New Roman"/>
                <w:sz w:val="24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</w:rPr>
              <w:t>Kroki</w:t>
            </w:r>
            <w:r>
              <w:rPr>
                <w:rFonts w:ascii="Times New Roman" w:hAnsi="Times New Roman"/>
                <w:sz w:val="24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</w:rPr>
              <w:t>Excalidraw</w:t>
            </w:r>
            <w:r>
              <w:rPr>
                <w:rFonts w:ascii="Times New Roman" w:hAnsi="Times New Roman"/>
                <w:sz w:val="24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</w:rPr>
              <w:t>Camunda</w:t>
            </w:r>
            <w:r>
              <w:rPr>
                <w:rFonts w:ascii="Times New Roman" w:hAnsi="Times New Roman"/>
                <w:sz w:val="24"/>
              </w:rPr>
              <w:t xml:space="preserve"> (1,92)</w:t>
            </w:r>
          </w:p>
        </w:tc>
      </w:tr>
      <w:tr w:rsidR="00A71109" w14:paraId="578419A4" w14:textId="77777777" w:rsidTr="00A71109">
        <w:trPr>
          <w:cantSplit/>
          <w:jc w:val="center"/>
        </w:trPr>
        <w:tc>
          <w:tcPr>
            <w:tcW w:w="3426" w:type="dxa"/>
            <w:vAlign w:val="center"/>
          </w:tcPr>
          <w:p w14:paraId="4C5A1E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Недостаточно данных</w:t>
            </w:r>
          </w:p>
        </w:tc>
        <w:tc>
          <w:tcPr>
            <w:tcW w:w="1257" w:type="dxa"/>
            <w:vAlign w:val="center"/>
          </w:tcPr>
          <w:p w14:paraId="385088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672" w:type="dxa"/>
            <w:vAlign w:val="center"/>
          </w:tcPr>
          <w:p w14:paraId="0480AD4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(1,9)</w:t>
            </w:r>
          </w:p>
        </w:tc>
      </w:tr>
    </w:tbl>
    <w:p w14:paraId="01D87FCC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69AB7911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493B92F5" wp14:editId="0D81A6E9">
            <wp:extent cx="5334000" cy="385233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карта_близост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5077B6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140D7F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1" w:name="ограничения-части-a"/>
      <w:bookmarkEnd w:id="10"/>
      <w:r>
        <w:rPr>
          <w:rFonts w:ascii="Times New Roman" w:hAnsi="Times New Roman"/>
          <w:sz w:val="28"/>
        </w:rPr>
        <w:t xml:space="preserve">2.2.4 Ограничения части </w:t>
      </w:r>
      <w:r>
        <w:rPr>
          <w:sz w:val="28"/>
          <w:rFonts w:ascii="Times New Roman" w:hAnsi="Times New Roman"/>
          <w:i/>
          <w:iCs/>
        </w:rPr>
        <w:t>A</w:t>
      </w:r>
    </w:p>
    <w:p w14:paraId="64E4DB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 [1]: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p w14:paraId="3AC31CC6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12" w:name="X0896298018f4fcc355446c9f8279810908650e0"/>
      <w:bookmarkStart w:id="13" w:name="_Toc241930978"/>
      <w:bookmarkEnd w:id="6"/>
      <w:bookmarkEnd w:id="11"/>
      <w:r>
        <w:rPr>
          <w:rFonts w:ascii="Times New Roman" w:hAnsi="Times New Roman"/>
          <w:sz w:val="28"/>
        </w:rPr>
        <w:lastRenderedPageBreak/>
        <w:t xml:space="preserve">2.3 Часть </w:t>
      </w:r>
      <w:r>
        <w:rPr>
          <w:rFonts w:ascii="Times New Roman" w:hAnsi="Times New Roman"/>
          <w:i/>
          <w:iCs/>
          <w:sz w:val="28"/>
        </w:rPr>
        <w:lastRenderedPageBreak/>
        <w:t xml:space="preserve">B. </w:t>
      </w:r>
      <w:r>
        <w:rPr>
          <w:rFonts w:ascii="Times New Roman" w:hAnsi="Times New Roman"/>
          <w:sz w:val="28"/>
        </w:rPr>
        <w:lastRenderedPageBreak/>
        <w:t>Анализ цифрового товара по сайтам</w:t>
      </w:r>
      <w:bookmarkEnd w:id="13"/>
    </w:p>
    <w:p w14:paraId="6A339D8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4" w:name="исследовательский-вопрос-и-выборка"/>
      <w:r>
        <w:rPr>
          <w:rFonts w:ascii="Times New Roman" w:hAnsi="Times New Roman"/>
          <w:sz w:val="28"/>
        </w:rPr>
        <w:t>2.3.1 Исследовательский вопрос и выборка</w:t>
      </w:r>
    </w:p>
    <w:p w14:paraId="592F87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0F60E313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0"/>
        <w:gridCol w:w="2104"/>
        <w:gridCol w:w="2723"/>
        <w:gridCol w:w="3868"/>
      </w:tblGrid>
      <w:tr w:rsidR="00A71109" w14:paraId="49012C54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9" w:type="dxa"/>
            <w:vAlign w:val="center"/>
          </w:tcPr>
          <w:p w14:paraId="12F405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i/>
                <w:sz w:val="24"/>
              </w:rPr>
              <w:t>ID</w:t>
            </w:r>
          </w:p>
        </w:tc>
        <w:tc>
          <w:tcPr>
            <w:tcW w:w="2104" w:type="dxa"/>
            <w:vAlign w:val="center"/>
          </w:tcPr>
          <w:p w14:paraId="368B8D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2723" w:type="dxa"/>
            <w:vAlign w:val="center"/>
          </w:tcPr>
          <w:p w14:paraId="22CFA3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Уровень по части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</w:p>
        </w:tc>
        <w:tc>
          <w:tcPr>
            <w:tcW w:w="3868" w:type="dxa"/>
            <w:vAlign w:val="center"/>
          </w:tcPr>
          <w:p w14:paraId="12C5CA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Тарифы и условия (страницы тарифов, ЛР1, ЛР2-3)</w:t>
            </w:r>
          </w:p>
        </w:tc>
      </w:tr>
      <w:tr w:rsidR="00A71109" w14:paraId="6FCE55C6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4D0E6B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C01</w:t>
            </w:r>
          </w:p>
        </w:tc>
        <w:tc>
          <w:tcPr>
            <w:tcW w:w="2104" w:type="dxa"/>
            <w:vAlign w:val="center"/>
          </w:tcPr>
          <w:p w14:paraId="3D4E718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2723" w:type="dxa"/>
            <w:vAlign w:val="center"/>
          </w:tcPr>
          <w:p w14:paraId="056553F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Прямой конкурент</w:t>
            </w:r>
          </w:p>
        </w:tc>
        <w:tc>
          <w:tcPr>
            <w:tcW w:w="3868" w:type="dxa"/>
            <w:vAlign w:val="center"/>
          </w:tcPr>
          <w:p w14:paraId="1B5390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код, бесплатно (ЛР1, табл. 42)</w:t>
            </w:r>
          </w:p>
        </w:tc>
      </w:tr>
      <w:tr w:rsidR="00A71109" w14:paraId="36817A42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9BD87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C02</w:t>
            </w:r>
          </w:p>
        </w:tc>
        <w:tc>
          <w:tcPr>
            <w:tcW w:w="2104" w:type="dxa"/>
            <w:vAlign w:val="center"/>
          </w:tcPr>
          <w:p w14:paraId="57100C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2723" w:type="dxa"/>
            <w:vAlign w:val="center"/>
          </w:tcPr>
          <w:p w14:paraId="1DB1185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2DFF4E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</w:rPr>
              <w:t>MIT</w:t>
            </w:r>
            <w:r>
              <w:rPr>
                <w:rFonts w:ascii="Times New Roman" w:hAnsi="Times New Roman"/>
                <w:sz w:val="24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</w:tr>
      <w:tr w:rsidR="00A71109" w14:paraId="1578B887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3C072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C03</w:t>
            </w:r>
          </w:p>
        </w:tc>
        <w:tc>
          <w:tcPr>
            <w:tcW w:w="2104" w:type="dxa"/>
            <w:vAlign w:val="center"/>
          </w:tcPr>
          <w:p w14:paraId="39EA25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2723" w:type="dxa"/>
            <w:vAlign w:val="center"/>
          </w:tcPr>
          <w:p w14:paraId="66B14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Близкий альтернативный конкурент</w:t>
            </w:r>
          </w:p>
        </w:tc>
        <w:tc>
          <w:tcPr>
            <w:tcW w:w="3868" w:type="dxa"/>
            <w:vAlign w:val="center"/>
          </w:tcPr>
          <w:p w14:paraId="3A637B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Basic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</w:rPr>
              <w:t>Plus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(300 кредитов); </w:t>
            </w:r>
            <w:r>
              <w:rPr>
                <w:rFonts w:ascii="Times New Roman" w:hAnsi="Times New Roman"/>
                <w:i/>
                <w:sz w:val="24"/>
              </w:rPr>
              <w:t>Premium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(2 000 кредитов, зрители без оплаты) за пользователя в месяц пр…</w:t>
            </w:r>
          </w:p>
        </w:tc>
      </w:tr>
      <w:tr w:rsidR="00A71109" w14:paraId="68F87E9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534BC4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C04</w:t>
            </w:r>
          </w:p>
        </w:tc>
        <w:tc>
          <w:tcPr>
            <w:tcW w:w="2104" w:type="dxa"/>
            <w:vAlign w:val="center"/>
          </w:tcPr>
          <w:p w14:paraId="1CB851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66249D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25B9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на …</w:t>
            </w:r>
          </w:p>
        </w:tc>
      </w:tr>
      <w:tr w:rsidR="00A71109" w14:paraId="508E11D4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201CD5D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C05</w:t>
            </w:r>
          </w:p>
        </w:tc>
        <w:tc>
          <w:tcPr>
            <w:tcW w:w="2104" w:type="dxa"/>
            <w:vAlign w:val="center"/>
          </w:tcPr>
          <w:p w14:paraId="0D44B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723" w:type="dxa"/>
            <w:vAlign w:val="center"/>
          </w:tcPr>
          <w:p w14:paraId="2023EA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1CE9CD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</w:rPr>
              <w:t>Apache</w:t>
            </w:r>
            <w:r>
              <w:rPr>
                <w:rFonts w:ascii="Times New Roman" w:hAnsi="Times New Roman"/>
                <w:sz w:val="24"/>
              </w:rPr>
              <w:t xml:space="preserve"> 2.0) (ЛР1, табл. 42)</w:t>
            </w:r>
          </w:p>
        </w:tc>
      </w:tr>
      <w:tr w:rsidR="00A71109" w14:paraId="59E6E76A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754EE1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C06</w:t>
            </w:r>
          </w:p>
        </w:tc>
        <w:tc>
          <w:tcPr>
            <w:tcW w:w="2104" w:type="dxa"/>
            <w:vAlign w:val="center"/>
          </w:tcPr>
          <w:p w14:paraId="6E229D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2723" w:type="dxa"/>
            <w:vAlign w:val="center"/>
          </w:tcPr>
          <w:p w14:paraId="40FC2D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25737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</w:rPr>
              <w:t>Individual</w:t>
            </w:r>
            <w:r>
              <w:rPr>
                <w:rFonts w:ascii="Times New Roman" w:hAnsi="Times New Roman"/>
                <w:sz w:val="24"/>
              </w:rPr>
              <w:t xml:space="preserve"> 9 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</w:rPr>
              <w:t>Team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пробный пе…</w:t>
            </w:r>
          </w:p>
        </w:tc>
      </w:tr>
      <w:tr w:rsidR="00A71109" w14:paraId="5A21F72D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0A48B9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C07</w:t>
            </w:r>
          </w:p>
        </w:tc>
        <w:tc>
          <w:tcPr>
            <w:tcW w:w="2104" w:type="dxa"/>
            <w:vAlign w:val="center"/>
          </w:tcPr>
          <w:p w14:paraId="22F4F4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2723" w:type="dxa"/>
            <w:vAlign w:val="center"/>
          </w:tcPr>
          <w:p w14:paraId="2A4A18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Косвенный конкурент / заменитель</w:t>
            </w:r>
          </w:p>
        </w:tc>
        <w:tc>
          <w:tcPr>
            <w:tcW w:w="3868" w:type="dxa"/>
            <w:vAlign w:val="center"/>
          </w:tcPr>
          <w:p w14:paraId="77A398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3 файла, 3 ИИ-диаграммы); </w:t>
            </w:r>
            <w:r>
              <w:rPr>
                <w:rFonts w:ascii="Times New Roman" w:hAnsi="Times New Roman"/>
                <w:i/>
                <w:sz w:val="24"/>
              </w:rPr>
              <w:t>Starter</w:t>
            </w:r>
            <w:r>
              <w:rPr>
                <w:rFonts w:ascii="Times New Roman" w:hAnsi="Times New Roman"/>
                <w:sz w:val="24"/>
              </w:rPr>
              <w:t xml:space="preserve"> 15 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при помесячной оплате);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45 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(60 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);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по запросу; цены за участни…</w:t>
            </w:r>
          </w:p>
        </w:tc>
      </w:tr>
      <w:tr w:rsidR="00A71109" w14:paraId="3883B385" w14:textId="77777777" w:rsidTr="00A71109">
        <w:trPr>
          <w:cantSplit/>
          <w:jc w:val="center"/>
        </w:trPr>
        <w:tc>
          <w:tcPr>
            <w:tcW w:w="659" w:type="dxa"/>
            <w:vAlign w:val="center"/>
          </w:tcPr>
          <w:p w14:paraId="641472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C08</w:t>
            </w:r>
          </w:p>
        </w:tc>
        <w:tc>
          <w:tcPr>
            <w:tcW w:w="2104" w:type="dxa"/>
            <w:vAlign w:val="center"/>
          </w:tcPr>
          <w:p w14:paraId="7F6E349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2723" w:type="dxa"/>
            <w:vAlign w:val="center"/>
          </w:tcPr>
          <w:p w14:paraId="41E38C4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Смежная или потенциальная конкуренция</w:t>
            </w:r>
          </w:p>
        </w:tc>
        <w:tc>
          <w:tcPr>
            <w:tcW w:w="3868" w:type="dxa"/>
            <w:vAlign w:val="center"/>
          </w:tcPr>
          <w:p w14:paraId="518A0F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 xml:space="preserve"> (0 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10 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Business</w:t>
            </w:r>
            <w:r>
              <w:rPr>
                <w:rFonts w:ascii="Times New Roman" w:hAnsi="Times New Roman"/>
                <w:sz w:val="24"/>
              </w:rPr>
              <w:t xml:space="preserve"> 20 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за редактора в месяц (страница т…</w:t>
            </w:r>
          </w:p>
        </w:tc>
      </w:tr>
    </w:tbl>
    <w:p w14:paraId="2F8AD59A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5" w:name="карта-сайтов"/>
      <w:bookmarkEnd w:id="14"/>
      <w:r>
        <w:rPr>
          <w:rFonts w:ascii="Times New Roman" w:hAnsi="Times New Roman"/>
          <w:sz w:val="28"/>
        </w:rPr>
        <w:lastRenderedPageBreak/>
        <w:t>2.3.2 Карта сайтов</w:t>
      </w:r>
    </w:p>
    <w:p w14:paraId="7C313814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; норма методики – 30 и более страниц выполнена. Страницы получены автоматическим извлечением текста 01.10.2026 (сырые данные – </w:t>
      </w:r>
      <w:r>
        <w:rPr>
          <w:sz w:val="28"/>
          <w:rFonts w:ascii="Times New Roman" w:hAnsi="Times New Roman"/>
          <w:i/>
          <w:iCs/>
        </w:rPr>
        <w:t xml:space="preserve">Материалы_собранные/sajty_konkurentov_stranicy_2026-10-01.json); </w:t>
      </w:r>
      <w:r>
        <w:rPr>
          <w:rFonts w:ascii="Times New Roman" w:hAnsi="Times New Roman"/>
          <w:sz w:val="28"/>
        </w:rPr>
        <w:t xml:space="preserve">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07414DE2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11"/>
        <w:gridCol w:w="1199"/>
        <w:gridCol w:w="5245"/>
      </w:tblGrid>
      <w:tr w:rsidR="00A71109" w14:paraId="74C4606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11" w:type="dxa"/>
            <w:vAlign w:val="center"/>
          </w:tcPr>
          <w:p w14:paraId="6F5578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199" w:type="dxa"/>
            <w:vAlign w:val="center"/>
          </w:tcPr>
          <w:p w14:paraId="3D0BBF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Записей</w:t>
            </w:r>
          </w:p>
        </w:tc>
        <w:tc>
          <w:tcPr>
            <w:tcW w:w="5244" w:type="dxa"/>
            <w:vAlign w:val="center"/>
          </w:tcPr>
          <w:p w14:paraId="06D001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Типы страниц</w:t>
            </w:r>
          </w:p>
        </w:tc>
      </w:tr>
      <w:tr w:rsidR="00A71109" w14:paraId="2C57BD6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CB246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199" w:type="dxa"/>
            <w:vAlign w:val="center"/>
          </w:tcPr>
          <w:p w14:paraId="4E3CE2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5244" w:type="dxa"/>
            <w:vAlign w:val="center"/>
          </w:tcPr>
          <w:p w14:paraId="10CD3A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10E9F8F9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D09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199" w:type="dxa"/>
            <w:vAlign w:val="center"/>
          </w:tcPr>
          <w:p w14:paraId="3AA68F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5244" w:type="dxa"/>
            <w:vAlign w:val="center"/>
          </w:tcPr>
          <w:p w14:paraId="22ED9E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0B7FD186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B0134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199" w:type="dxa"/>
            <w:vAlign w:val="center"/>
          </w:tcPr>
          <w:p w14:paraId="784567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199530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Тарифы</w:t>
            </w:r>
          </w:p>
        </w:tc>
      </w:tr>
      <w:tr w:rsidR="00A71109" w14:paraId="37333524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195A9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258A85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5244" w:type="dxa"/>
            <w:vAlign w:val="center"/>
          </w:tcPr>
          <w:p w14:paraId="4E3A8C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Блог и обновления, Главная, Тарифы</w:t>
            </w:r>
          </w:p>
        </w:tc>
      </w:tr>
      <w:tr w:rsidR="00A71109" w14:paraId="4B62FAEA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428A88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199" w:type="dxa"/>
            <w:vAlign w:val="center"/>
          </w:tcPr>
          <w:p w14:paraId="57AA7C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5244" w:type="dxa"/>
            <w:vAlign w:val="center"/>
          </w:tcPr>
          <w:p w14:paraId="4286E0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</w:rPr>
              <w:t>GitHub</w:t>
            </w:r>
          </w:p>
        </w:tc>
      </w:tr>
      <w:tr w:rsidR="00A71109" w14:paraId="737038AF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2F40B8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199" w:type="dxa"/>
            <w:vAlign w:val="center"/>
          </w:tcPr>
          <w:p w14:paraId="60FB89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5244" w:type="dxa"/>
            <w:vAlign w:val="center"/>
          </w:tcPr>
          <w:p w14:paraId="2CDB484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Тарифы</w:t>
            </w:r>
          </w:p>
        </w:tc>
      </w:tr>
      <w:tr w:rsidR="00A71109" w14:paraId="41A87B70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333B85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199" w:type="dxa"/>
            <w:vAlign w:val="center"/>
          </w:tcPr>
          <w:p w14:paraId="0D7FC60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5244" w:type="dxa"/>
            <w:vAlign w:val="center"/>
          </w:tcPr>
          <w:p w14:paraId="79DD80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Главная, Документация, ИИ-функции, Тарифы</w:t>
            </w:r>
          </w:p>
        </w:tc>
      </w:tr>
      <w:tr w:rsidR="00A71109" w14:paraId="6AA0C177" w14:textId="77777777" w:rsidTr="00A71109">
        <w:trPr>
          <w:cantSplit/>
          <w:jc w:val="center"/>
        </w:trPr>
        <w:tc>
          <w:tcPr>
            <w:tcW w:w="2911" w:type="dxa"/>
            <w:vAlign w:val="center"/>
          </w:tcPr>
          <w:p w14:paraId="77944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199" w:type="dxa"/>
            <w:vAlign w:val="center"/>
          </w:tcPr>
          <w:p w14:paraId="0DB854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5244" w:type="dxa"/>
            <w:vAlign w:val="center"/>
          </w:tcPr>
          <w:p w14:paraId="73890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Безопасность, Главная, Документация, ИИ-функции, Тарифы, Шаблоны</w:t>
            </w:r>
          </w:p>
        </w:tc>
      </w:tr>
    </w:tbl>
    <w:p w14:paraId="342AE10D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6" w:name="разбор-по-модели-левитта"/>
      <w:bookmarkEnd w:id="15"/>
      <w:r>
        <w:rPr>
          <w:rFonts w:ascii="Times New Roman" w:hAnsi="Times New Roman"/>
          <w:sz w:val="28"/>
        </w:rPr>
        <w:t>2.3.3 Разбор по модели Левитта</w:t>
      </w:r>
    </w:p>
    <w:p w14:paraId="6C087BF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1C89E265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50"/>
        <w:gridCol w:w="1566"/>
        <w:gridCol w:w="4939"/>
      </w:tblGrid>
      <w:tr w:rsidR="00A71109" w14:paraId="0928117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50" w:type="dxa"/>
            <w:vAlign w:val="center"/>
          </w:tcPr>
          <w:p w14:paraId="70BF00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Уровень</w:t>
            </w:r>
          </w:p>
        </w:tc>
        <w:tc>
          <w:tcPr>
            <w:tcW w:w="1566" w:type="dxa"/>
            <w:vAlign w:val="center"/>
          </w:tcPr>
          <w:p w14:paraId="6A8E96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Признаков</w:t>
            </w:r>
          </w:p>
        </w:tc>
        <w:tc>
          <w:tcPr>
            <w:tcW w:w="4938" w:type="dxa"/>
            <w:vAlign w:val="center"/>
          </w:tcPr>
          <w:p w14:paraId="7B33B1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A71109" w14:paraId="1C67BB45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613272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1. Базовая выгода</w:t>
            </w:r>
          </w:p>
        </w:tc>
        <w:tc>
          <w:tcPr>
            <w:tcW w:w="1566" w:type="dxa"/>
            <w:vAlign w:val="center"/>
          </w:tcPr>
          <w:p w14:paraId="676DA5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938" w:type="dxa"/>
            <w:vAlign w:val="center"/>
          </w:tcPr>
          <w:p w14:paraId="747DE2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Основное обещание главной страницы</w:t>
            </w:r>
          </w:p>
        </w:tc>
      </w:tr>
      <w:tr w:rsidR="00A71109" w14:paraId="460D68D8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2880D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2. Родовой товар</w:t>
            </w:r>
          </w:p>
        </w:tc>
        <w:tc>
          <w:tcPr>
            <w:tcW w:w="1566" w:type="dxa"/>
            <w:vAlign w:val="center"/>
          </w:tcPr>
          <w:p w14:paraId="4873F90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4938" w:type="dxa"/>
            <w:vAlign w:val="center"/>
          </w:tcPr>
          <w:p w14:paraId="24254D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Форма поставки товара и текстовое описание диаграмм</w:t>
            </w:r>
          </w:p>
        </w:tc>
      </w:tr>
      <w:tr w:rsidR="00A71109" w14:paraId="05C3DE8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0B7C0F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3. Ожидаемый товар</w:t>
            </w:r>
          </w:p>
        </w:tc>
        <w:tc>
          <w:tcPr>
            <w:tcW w:w="1566" w:type="dxa"/>
            <w:vAlign w:val="center"/>
          </w:tcPr>
          <w:p w14:paraId="316F0DF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63</w:t>
            </w:r>
          </w:p>
        </w:tc>
        <w:tc>
          <w:tcPr>
            <w:tcW w:w="4938" w:type="dxa"/>
            <w:vAlign w:val="center"/>
          </w:tcPr>
          <w:p w14:paraId="0C787F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2E326133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463BF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4. Расширенный товар</w:t>
            </w:r>
          </w:p>
        </w:tc>
        <w:tc>
          <w:tcPr>
            <w:tcW w:w="1566" w:type="dxa"/>
            <w:vAlign w:val="center"/>
          </w:tcPr>
          <w:p w14:paraId="059193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65</w:t>
            </w:r>
          </w:p>
        </w:tc>
        <w:tc>
          <w:tcPr>
            <w:tcW w:w="4938" w:type="dxa"/>
            <w:vAlign w:val="center"/>
          </w:tcPr>
          <w:p w14:paraId="3CC35F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</w:tr>
      <w:tr w:rsidR="00A71109" w14:paraId="4DE5987E" w14:textId="77777777" w:rsidTr="00A71109">
        <w:trPr>
          <w:cantSplit/>
          <w:jc w:val="center"/>
        </w:trPr>
        <w:tc>
          <w:tcPr>
            <w:tcW w:w="2850" w:type="dxa"/>
            <w:vAlign w:val="center"/>
          </w:tcPr>
          <w:p w14:paraId="5DC7BC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5. Потенциальный товар</w:t>
            </w:r>
          </w:p>
        </w:tc>
        <w:tc>
          <w:tcPr>
            <w:tcW w:w="1566" w:type="dxa"/>
            <w:vAlign w:val="center"/>
          </w:tcPr>
          <w:p w14:paraId="52A55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938" w:type="dxa"/>
            <w:vAlign w:val="center"/>
          </w:tcPr>
          <w:p w14:paraId="2B9D55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</w:t>
            </w:r>
          </w:p>
        </w:tc>
      </w:tr>
    </w:tbl>
    <w:p w14:paraId="7C17EBD1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7" w:name="требования-по-кано-и-рыночный-стандарт"/>
      <w:bookmarkEnd w:id="16"/>
      <w:r>
        <w:rPr>
          <w:rFonts w:ascii="Times New Roman" w:hAnsi="Times New Roman"/>
          <w:sz w:val="28"/>
        </w:rPr>
        <w:lastRenderedPageBreak/>
        <w:t>2.3.4 Требования по Кано и рыночный стандарт</w:t>
      </w:r>
    </w:p>
    <w:p w14:paraId="3CBEAD28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7A05B7A9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7 – Признаки товара, доля конкурентов и статус по порогам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569"/>
        <w:gridCol w:w="672"/>
        <w:gridCol w:w="2028"/>
        <w:gridCol w:w="1953"/>
      </w:tblGrid>
      <w:tr w:rsidR="00A71109" w14:paraId="00EA463D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2" w:type="dxa"/>
            <w:vAlign w:val="center"/>
          </w:tcPr>
          <w:p w14:paraId="4863D0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1569" w:type="dxa"/>
            <w:vAlign w:val="center"/>
          </w:tcPr>
          <w:p w14:paraId="383BB2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672" w:type="dxa"/>
            <w:vAlign w:val="center"/>
          </w:tcPr>
          <w:p w14:paraId="6538FB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028" w:type="dxa"/>
            <w:vAlign w:val="center"/>
          </w:tcPr>
          <w:p w14:paraId="560AD5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 (экспертно)</w:t>
            </w:r>
          </w:p>
        </w:tc>
        <w:tc>
          <w:tcPr>
            <w:tcW w:w="1953" w:type="dxa"/>
            <w:vAlign w:val="center"/>
          </w:tcPr>
          <w:p w14:paraId="789B82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</w:tr>
      <w:tr w:rsidR="00A71109" w14:paraId="25066CB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6954EA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1569" w:type="dxa"/>
            <w:vAlign w:val="center"/>
          </w:tcPr>
          <w:p w14:paraId="18F64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3A103F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C5554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090F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4DF1C27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2850F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 с другими сервисами</w:t>
            </w:r>
          </w:p>
        </w:tc>
        <w:tc>
          <w:tcPr>
            <w:tcW w:w="1569" w:type="dxa"/>
            <w:vAlign w:val="center"/>
          </w:tcPr>
          <w:p w14:paraId="45A33C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224AA7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2501668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1C81B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6121AA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47E3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PDF</w:t>
            </w:r>
            <w:r>
              <w:rPr>
                <w:rFonts w:ascii="Times New Roman" w:hAnsi="Times New Roman"/>
                <w:sz w:val="24"/>
              </w:rPr>
              <w:t xml:space="preserve"> и др.)</w:t>
            </w:r>
          </w:p>
        </w:tc>
        <w:tc>
          <w:tcPr>
            <w:tcW w:w="1569" w:type="dxa"/>
            <w:vAlign w:val="center"/>
          </w:tcPr>
          <w:p w14:paraId="56E03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672" w:type="dxa"/>
            <w:vAlign w:val="center"/>
          </w:tcPr>
          <w:p w14:paraId="735B77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028" w:type="dxa"/>
            <w:vAlign w:val="center"/>
          </w:tcPr>
          <w:p w14:paraId="16F72F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23D96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7D3E5E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F94E3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 и оценки</w:t>
            </w:r>
          </w:p>
        </w:tc>
        <w:tc>
          <w:tcPr>
            <w:tcW w:w="1569" w:type="dxa"/>
            <w:vAlign w:val="center"/>
          </w:tcPr>
          <w:p w14:paraId="6DE716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672" w:type="dxa"/>
            <w:vAlign w:val="center"/>
          </w:tcPr>
          <w:p w14:paraId="55594C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028" w:type="dxa"/>
            <w:vAlign w:val="center"/>
          </w:tcPr>
          <w:p w14:paraId="5DEB1BB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930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81CEB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727A2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или упоминание о безопасности и приватности</w:t>
            </w:r>
          </w:p>
        </w:tc>
        <w:tc>
          <w:tcPr>
            <w:tcW w:w="1569" w:type="dxa"/>
            <w:vAlign w:val="center"/>
          </w:tcPr>
          <w:p w14:paraId="5687D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345F4A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6C1D5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531F1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2C81AC9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88CD5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Совместная работа в реальном времени</w:t>
            </w:r>
          </w:p>
        </w:tc>
        <w:tc>
          <w:tcPr>
            <w:tcW w:w="1569" w:type="dxa"/>
            <w:vAlign w:val="center"/>
          </w:tcPr>
          <w:p w14:paraId="5DF1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063F7E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CD26E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FD468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AB2B9F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B880D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 и руководства</w:t>
            </w:r>
          </w:p>
        </w:tc>
        <w:tc>
          <w:tcPr>
            <w:tcW w:w="1569" w:type="dxa"/>
            <w:vAlign w:val="center"/>
          </w:tcPr>
          <w:p w14:paraId="7E3285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734011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7BEEFD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1A7E4F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B12128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5960F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ERD</w:t>
            </w:r>
          </w:p>
        </w:tc>
        <w:tc>
          <w:tcPr>
            <w:tcW w:w="1569" w:type="dxa"/>
            <w:vAlign w:val="center"/>
          </w:tcPr>
          <w:p w14:paraId="58D028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672" w:type="dxa"/>
            <w:vAlign w:val="center"/>
          </w:tcPr>
          <w:p w14:paraId="44BE08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028" w:type="dxa"/>
            <w:vAlign w:val="center"/>
          </w:tcPr>
          <w:p w14:paraId="495F97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734DCF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327B5F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F5D47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</w:rPr>
              <w:t>DSL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7C2D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E45E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7A08B8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3B95F6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5F3F1694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7C57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1569" w:type="dxa"/>
            <w:vAlign w:val="center"/>
          </w:tcPr>
          <w:p w14:paraId="2E28B3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6A8CBC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34304B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3BCDBF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7E81CF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252179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1569" w:type="dxa"/>
            <w:vAlign w:val="center"/>
          </w:tcPr>
          <w:p w14:paraId="725FBD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E06A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4074A0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53907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E8DE5E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EAAF9A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ИИ-генерация или ИИ-помощник</w:t>
            </w:r>
          </w:p>
        </w:tc>
        <w:tc>
          <w:tcPr>
            <w:tcW w:w="1569" w:type="dxa"/>
            <w:vAlign w:val="center"/>
          </w:tcPr>
          <w:p w14:paraId="30386D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BBC5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618F6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561B40B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0F9092E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4B97E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  <w:r>
              <w:rPr>
                <w:rFonts w:ascii="Times New Roman" w:hAnsi="Times New Roman"/>
                <w:sz w:val="24"/>
              </w:rPr>
              <w:t xml:space="preserve"> или платформа разработчика</w:t>
            </w:r>
          </w:p>
        </w:tc>
        <w:tc>
          <w:tcPr>
            <w:tcW w:w="1569" w:type="dxa"/>
            <w:vAlign w:val="center"/>
          </w:tcPr>
          <w:p w14:paraId="6B30F5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504408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5D182E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3BD48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856CB1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8618E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1569" w:type="dxa"/>
            <w:vAlign w:val="center"/>
          </w:tcPr>
          <w:p w14:paraId="11AB51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44F31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D35BC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7EAB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052CCEFE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A7A8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1569" w:type="dxa"/>
            <w:vAlign w:val="center"/>
          </w:tcPr>
          <w:p w14:paraId="0AF54D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7FAC8F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19FEC9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5E873C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4581E8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0DA1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История версий</w:t>
            </w:r>
          </w:p>
        </w:tc>
        <w:tc>
          <w:tcPr>
            <w:tcW w:w="1569" w:type="dxa"/>
            <w:vAlign w:val="center"/>
          </w:tcPr>
          <w:p w14:paraId="5CE9DF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672" w:type="dxa"/>
            <w:vAlign w:val="center"/>
          </w:tcPr>
          <w:p w14:paraId="13398D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028" w:type="dxa"/>
            <w:vAlign w:val="center"/>
          </w:tcPr>
          <w:p w14:paraId="2205F0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8DD869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D90ED3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3C49B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Корпоративный тариф (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on-prem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569" w:type="dxa"/>
            <w:vAlign w:val="center"/>
          </w:tcPr>
          <w:p w14:paraId="48803C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7AA26E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70AE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31D0AD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3C01154D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BE85A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или цена при годовой оплате</w:t>
            </w:r>
          </w:p>
        </w:tc>
        <w:tc>
          <w:tcPr>
            <w:tcW w:w="1569" w:type="dxa"/>
            <w:vAlign w:val="center"/>
          </w:tcPr>
          <w:p w14:paraId="0BD46C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6F5771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89B5A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4AEE88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1F5FDDC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109B05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1569" w:type="dxa"/>
            <w:vAlign w:val="center"/>
          </w:tcPr>
          <w:p w14:paraId="263CAF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122AE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A9336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C9EB3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6319AAE8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BCB3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или клиентов на сайте</w:t>
            </w:r>
          </w:p>
        </w:tc>
        <w:tc>
          <w:tcPr>
            <w:tcW w:w="1569" w:type="dxa"/>
            <w:vAlign w:val="center"/>
          </w:tcPr>
          <w:p w14:paraId="7F3925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4E6228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26B7A8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6EBCFB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2D574C6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ABE71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1569" w:type="dxa"/>
            <w:vAlign w:val="center"/>
          </w:tcPr>
          <w:p w14:paraId="2709B9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3B1C37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4481C2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Обязательное</w:t>
            </w:r>
          </w:p>
        </w:tc>
        <w:tc>
          <w:tcPr>
            <w:tcW w:w="1953" w:type="dxa"/>
            <w:vAlign w:val="center"/>
          </w:tcPr>
          <w:p w14:paraId="410D11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0D02812C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0919BE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1569" w:type="dxa"/>
            <w:vAlign w:val="center"/>
          </w:tcPr>
          <w:p w14:paraId="3BADA3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0F6309D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657CC8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7F1969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40129DC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4222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</w:rPr>
              <w:t>MCP</w:t>
            </w:r>
            <w:r>
              <w:rPr>
                <w:rFonts w:ascii="Times New Roman" w:hAnsi="Times New Roman"/>
                <w:sz w:val="24"/>
              </w:rPr>
              <w:t>, новые функции)</w:t>
            </w:r>
          </w:p>
        </w:tc>
        <w:tc>
          <w:tcPr>
            <w:tcW w:w="1569" w:type="dxa"/>
            <w:vAlign w:val="center"/>
          </w:tcPr>
          <w:p w14:paraId="1E0102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672" w:type="dxa"/>
            <w:vAlign w:val="center"/>
          </w:tcPr>
          <w:p w14:paraId="27C34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028" w:type="dxa"/>
            <w:vAlign w:val="center"/>
          </w:tcPr>
          <w:p w14:paraId="0A053F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066732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Переходит в ожидаемое</w:t>
            </w:r>
          </w:p>
        </w:tc>
      </w:tr>
      <w:tr w:rsidR="00A71109" w14:paraId="7E810D72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53AE3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1569" w:type="dxa"/>
            <w:vAlign w:val="center"/>
          </w:tcPr>
          <w:p w14:paraId="5F2A55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761AD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F9A7D1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4BE95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3F34A505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37EDDB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Шаблоны диаграмм</w:t>
            </w:r>
          </w:p>
        </w:tc>
        <w:tc>
          <w:tcPr>
            <w:tcW w:w="1569" w:type="dxa"/>
            <w:vAlign w:val="center"/>
          </w:tcPr>
          <w:p w14:paraId="3B07DF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3806E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7BFE1B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5E640C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52884D73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61AB75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</w:p>
        </w:tc>
        <w:tc>
          <w:tcPr>
            <w:tcW w:w="1569" w:type="dxa"/>
            <w:vAlign w:val="center"/>
          </w:tcPr>
          <w:p w14:paraId="09D6E48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1409DF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59BF68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Линейное</w:t>
            </w:r>
          </w:p>
        </w:tc>
        <w:tc>
          <w:tcPr>
            <w:tcW w:w="1953" w:type="dxa"/>
            <w:vAlign w:val="center"/>
          </w:tcPr>
          <w:p w14:paraId="1F2110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Формирующаяся норма</w:t>
            </w:r>
          </w:p>
        </w:tc>
      </w:tr>
      <w:tr w:rsidR="00A71109" w14:paraId="7CF798BF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521027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Настольное приложение</w:t>
            </w:r>
          </w:p>
        </w:tc>
        <w:tc>
          <w:tcPr>
            <w:tcW w:w="1569" w:type="dxa"/>
            <w:vAlign w:val="center"/>
          </w:tcPr>
          <w:p w14:paraId="50D6497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672" w:type="dxa"/>
            <w:vAlign w:val="center"/>
          </w:tcPr>
          <w:p w14:paraId="47CE12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028" w:type="dxa"/>
            <w:vAlign w:val="center"/>
          </w:tcPr>
          <w:p w14:paraId="4798890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41CD53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534F98A0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41ABC9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 платного тарифа</w:t>
            </w:r>
          </w:p>
        </w:tc>
        <w:tc>
          <w:tcPr>
            <w:tcW w:w="1569" w:type="dxa"/>
            <w:vAlign w:val="center"/>
          </w:tcPr>
          <w:p w14:paraId="7666C5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5FB787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ED247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Безразличное</w:t>
            </w:r>
          </w:p>
        </w:tc>
        <w:tc>
          <w:tcPr>
            <w:tcW w:w="1953" w:type="dxa"/>
            <w:vAlign w:val="center"/>
          </w:tcPr>
          <w:p w14:paraId="041FCE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Низкий приоритет</w:t>
            </w:r>
          </w:p>
        </w:tc>
      </w:tr>
      <w:tr w:rsidR="00A71109" w14:paraId="74D84696" w14:textId="77777777" w:rsidTr="00A71109">
        <w:trPr>
          <w:cantSplit/>
          <w:jc w:val="center"/>
        </w:trPr>
        <w:tc>
          <w:tcPr>
            <w:tcW w:w="3132" w:type="dxa"/>
            <w:vAlign w:val="center"/>
          </w:tcPr>
          <w:p w14:paraId="2F9F0F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Русскоязычный интерфейс и тарифы в рублях</w:t>
            </w:r>
          </w:p>
        </w:tc>
        <w:tc>
          <w:tcPr>
            <w:tcW w:w="1569" w:type="dxa"/>
            <w:vAlign w:val="center"/>
          </w:tcPr>
          <w:p w14:paraId="0427AE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672" w:type="dxa"/>
            <w:vAlign w:val="center"/>
          </w:tcPr>
          <w:p w14:paraId="014D91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028" w:type="dxa"/>
            <w:vAlign w:val="center"/>
          </w:tcPr>
          <w:p w14:paraId="17D1C9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Привлекательное</w:t>
            </w:r>
          </w:p>
        </w:tc>
        <w:tc>
          <w:tcPr>
            <w:tcW w:w="1953" w:type="dxa"/>
            <w:vAlign w:val="center"/>
          </w:tcPr>
          <w:p w14:paraId="6626AD6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</w:tbl>
    <w:p w14:paraId="2818E71F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5E67693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1ECED52" wp14:editId="395930DD">
            <wp:extent cx="5334000" cy="4706470"/>
            <wp:effectExtent l="0" t="0" r="0" b="0"/>
            <wp:docPr id="14432214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доли_признаков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3BBAA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4E751699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8" w:name="сравнение-конкурентов-и-преимущества"/>
      <w:bookmarkEnd w:id="17"/>
      <w:r>
        <w:rPr>
          <w:rFonts w:ascii="Times New Roman" w:hAnsi="Times New Roman"/>
          <w:sz w:val="28"/>
        </w:rPr>
        <w:t>2.3.5 Сравнение конкурентов и преимущества</w:t>
      </w:r>
    </w:p>
    <w:p w14:paraId="7CF0DBA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3F284B7F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9"/>
        <w:gridCol w:w="1613"/>
        <w:gridCol w:w="3753"/>
      </w:tblGrid>
      <w:tr w:rsidR="00A71109" w14:paraId="7695F97A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88" w:type="dxa"/>
            <w:vAlign w:val="center"/>
          </w:tcPr>
          <w:p w14:paraId="07E524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1613" w:type="dxa"/>
            <w:vAlign w:val="center"/>
          </w:tcPr>
          <w:p w14:paraId="7CAD62C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Балл (0–5)</w:t>
            </w:r>
          </w:p>
        </w:tc>
        <w:tc>
          <w:tcPr>
            <w:tcW w:w="3753" w:type="dxa"/>
            <w:vAlign w:val="center"/>
          </w:tcPr>
          <w:p w14:paraId="22B436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Интерпретация шаблона</w:t>
            </w:r>
          </w:p>
        </w:tc>
      </w:tr>
      <w:tr w:rsidR="00A71109" w14:paraId="293E77C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290B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1613" w:type="dxa"/>
            <w:vAlign w:val="center"/>
          </w:tcPr>
          <w:p w14:paraId="3478FE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4,64</w:t>
            </w:r>
          </w:p>
        </w:tc>
        <w:tc>
          <w:tcPr>
            <w:tcW w:w="3753" w:type="dxa"/>
            <w:vAlign w:val="center"/>
          </w:tcPr>
          <w:p w14:paraId="20BDB7B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33A7A826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5C859D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1613" w:type="dxa"/>
            <w:vAlign w:val="center"/>
          </w:tcPr>
          <w:p w14:paraId="0CFA140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4,48</w:t>
            </w:r>
          </w:p>
        </w:tc>
        <w:tc>
          <w:tcPr>
            <w:tcW w:w="3753" w:type="dxa"/>
            <w:vAlign w:val="center"/>
          </w:tcPr>
          <w:p w14:paraId="70DEEFE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5EB6EF1D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41EA8B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1613" w:type="dxa"/>
            <w:vAlign w:val="center"/>
          </w:tcPr>
          <w:p w14:paraId="5DED011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4,46</w:t>
            </w:r>
          </w:p>
        </w:tc>
        <w:tc>
          <w:tcPr>
            <w:tcW w:w="3753" w:type="dxa"/>
            <w:vAlign w:val="center"/>
          </w:tcPr>
          <w:p w14:paraId="684FF6A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E628D8F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B0002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A5C8B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4,26</w:t>
            </w:r>
          </w:p>
        </w:tc>
        <w:tc>
          <w:tcPr>
            <w:tcW w:w="3753" w:type="dxa"/>
            <w:vAlign w:val="center"/>
          </w:tcPr>
          <w:p w14:paraId="0B5672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Лидерский уровень</w:t>
            </w:r>
          </w:p>
        </w:tc>
      </w:tr>
      <w:tr w:rsidR="00A71109" w14:paraId="0BED4569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75DD4DD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1613" w:type="dxa"/>
            <w:vAlign w:val="center"/>
          </w:tcPr>
          <w:p w14:paraId="45FFEE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  <w:tc>
          <w:tcPr>
            <w:tcW w:w="3753" w:type="dxa"/>
            <w:vAlign w:val="center"/>
          </w:tcPr>
          <w:p w14:paraId="068087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E034614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88C7A7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04370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  <w:tc>
          <w:tcPr>
            <w:tcW w:w="3753" w:type="dxa"/>
            <w:vAlign w:val="center"/>
          </w:tcPr>
          <w:p w14:paraId="262E01A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Сильный уровень</w:t>
            </w:r>
          </w:p>
        </w:tc>
      </w:tr>
      <w:tr w:rsidR="00A71109" w14:paraId="44A267C1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6EA44D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1613" w:type="dxa"/>
            <w:vAlign w:val="center"/>
          </w:tcPr>
          <w:p w14:paraId="30345D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3,35</w:t>
            </w:r>
          </w:p>
        </w:tc>
        <w:tc>
          <w:tcPr>
            <w:tcW w:w="3753" w:type="dxa"/>
            <w:vAlign w:val="center"/>
          </w:tcPr>
          <w:p w14:paraId="64023B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  <w:tr w:rsidR="00A71109" w14:paraId="0AE0BB52" w14:textId="77777777" w:rsidTr="00A71109">
        <w:trPr>
          <w:cantSplit/>
          <w:jc w:val="center"/>
        </w:trPr>
        <w:tc>
          <w:tcPr>
            <w:tcW w:w="3988" w:type="dxa"/>
            <w:vAlign w:val="center"/>
          </w:tcPr>
          <w:p w14:paraId="2573350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1613" w:type="dxa"/>
            <w:vAlign w:val="center"/>
          </w:tcPr>
          <w:p w14:paraId="4FC50B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3,28</w:t>
            </w:r>
          </w:p>
        </w:tc>
        <w:tc>
          <w:tcPr>
            <w:tcW w:w="3753" w:type="dxa"/>
            <w:vAlign w:val="center"/>
          </w:tcPr>
          <w:p w14:paraId="555076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Средний уровень</w:t>
            </w:r>
          </w:p>
        </w:tc>
      </w:tr>
    </w:tbl>
    <w:p w14:paraId="6A7EDFD3" w14:textId="77777777" w:rsidR="00A71109" w:rsidRDefault="00B70207">
      <w:pPr>
        <w:pStyle w:val="a0"/>
        <w:keepNext/>
        <w:spacing w:before="0" w:after="0" w:line="360" w:lineRule="exact"/>
        <w:jc w:val="center"/>
      </w:pPr>
      <w:r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2DB47277" wp14:editId="7E981372">
            <wp:extent cx="5334000" cy="3067050"/>
            <wp:effectExtent l="0" t="0" r="0" b="0"/>
            <wp:docPr id="8911748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итоговые_баллы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5D93D8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40FD986A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5BCCF745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4"/>
        <w:gridCol w:w="4925"/>
        <w:gridCol w:w="976"/>
        <w:gridCol w:w="1940"/>
      </w:tblGrid>
      <w:tr w:rsidR="00A71109" w14:paraId="129DB8C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4" w:type="dxa"/>
            <w:vAlign w:val="center"/>
          </w:tcPr>
          <w:p w14:paraId="6136E6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4925" w:type="dxa"/>
            <w:vAlign w:val="center"/>
          </w:tcPr>
          <w:p w14:paraId="12473D7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Преимущество</w:t>
            </w:r>
          </w:p>
        </w:tc>
        <w:tc>
          <w:tcPr>
            <w:tcW w:w="976" w:type="dxa"/>
            <w:vAlign w:val="center"/>
          </w:tcPr>
          <w:p w14:paraId="520EC1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w="1940" w:type="dxa"/>
            <w:vAlign w:val="center"/>
          </w:tcPr>
          <w:p w14:paraId="1B1869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Вывод шаблона</w:t>
            </w:r>
          </w:p>
        </w:tc>
      </w:tr>
      <w:tr w:rsidR="00A71109" w14:paraId="3C544D52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47C57AF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4925" w:type="dxa"/>
            <w:vAlign w:val="center"/>
          </w:tcPr>
          <w:p w14:paraId="7E0B07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</w:rPr>
              <w:t>diagram-as-code</w:t>
            </w:r>
            <w:r>
              <w:rPr>
                <w:rFonts w:ascii="Times New Roman" w:hAnsi="Times New Roman"/>
                <w:sz w:val="24"/>
              </w:rPr>
              <w:t xml:space="preserve"> в одном продукте</w:t>
            </w:r>
          </w:p>
        </w:tc>
        <w:tc>
          <w:tcPr>
            <w:tcW w:w="976" w:type="dxa"/>
            <w:vAlign w:val="center"/>
          </w:tcPr>
          <w:p w14:paraId="08338A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3C55A2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3014D31C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92726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925" w:type="dxa"/>
            <w:vAlign w:val="center"/>
          </w:tcPr>
          <w:p w14:paraId="3DF7CD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Девять модулей и русскоязычный рынок с тарифами в рублях</w:t>
            </w:r>
          </w:p>
        </w:tc>
        <w:tc>
          <w:tcPr>
            <w:tcW w:w="976" w:type="dxa"/>
            <w:vAlign w:val="center"/>
          </w:tcPr>
          <w:p w14:paraId="668DAA1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4,45</w:t>
            </w:r>
          </w:p>
        </w:tc>
        <w:tc>
          <w:tcPr>
            <w:tcW w:w="1940" w:type="dxa"/>
            <w:vAlign w:val="center"/>
          </w:tcPr>
          <w:p w14:paraId="63C24D1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17FBD18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9F3AB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</w:p>
        </w:tc>
        <w:tc>
          <w:tcPr>
            <w:tcW w:w="4925" w:type="dxa"/>
            <w:vAlign w:val="center"/>
          </w:tcPr>
          <w:p w14:paraId="0416380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</w:rPr>
              <w:t>privacy-first</w:t>
            </w:r>
          </w:p>
        </w:tc>
        <w:tc>
          <w:tcPr>
            <w:tcW w:w="976" w:type="dxa"/>
            <w:vAlign w:val="center"/>
          </w:tcPr>
          <w:p w14:paraId="637105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4,30</w:t>
            </w:r>
          </w:p>
        </w:tc>
        <w:tc>
          <w:tcPr>
            <w:tcW w:w="1940" w:type="dxa"/>
            <w:vAlign w:val="center"/>
          </w:tcPr>
          <w:p w14:paraId="01F14F6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0BAD23A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C860EA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4925" w:type="dxa"/>
            <w:vAlign w:val="center"/>
          </w:tcPr>
          <w:p w14:paraId="7DEDBBD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экосистема, сообщество 90 489 звезд</w:t>
            </w:r>
          </w:p>
        </w:tc>
        <w:tc>
          <w:tcPr>
            <w:tcW w:w="976" w:type="dxa"/>
            <w:vAlign w:val="center"/>
          </w:tcPr>
          <w:p w14:paraId="244D164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4,20</w:t>
            </w:r>
          </w:p>
        </w:tc>
        <w:tc>
          <w:tcPr>
            <w:tcW w:w="1940" w:type="dxa"/>
            <w:vAlign w:val="center"/>
          </w:tcPr>
          <w:p w14:paraId="3C5B9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сильное</w:t>
            </w:r>
          </w:p>
        </w:tc>
      </w:tr>
      <w:tr w:rsidR="00A71109" w14:paraId="2D18C389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3A1FCEC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4925" w:type="dxa"/>
            <w:vAlign w:val="center"/>
          </w:tcPr>
          <w:p w14:paraId="714C0A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Fortune</w:t>
            </w:r>
            <w:r>
              <w:rPr>
                <w:rFonts w:ascii="Times New Roman" w:hAnsi="Times New Roman"/>
                <w:sz w:val="24"/>
              </w:rPr>
              <w:t xml:space="preserve"> 500)</w:t>
            </w:r>
          </w:p>
        </w:tc>
        <w:tc>
          <w:tcPr>
            <w:tcW w:w="976" w:type="dxa"/>
            <w:vAlign w:val="center"/>
          </w:tcPr>
          <w:p w14:paraId="0D4BD1C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30BBBB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A83E39E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A1228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4925" w:type="dxa"/>
            <w:vAlign w:val="center"/>
          </w:tcPr>
          <w:p w14:paraId="159FE68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Прозрачные тарифы и зрители без оплаты</w:t>
            </w:r>
          </w:p>
        </w:tc>
        <w:tc>
          <w:tcPr>
            <w:tcW w:w="976" w:type="dxa"/>
            <w:vAlign w:val="center"/>
          </w:tcPr>
          <w:p w14:paraId="325BFF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940" w:type="dxa"/>
            <w:vAlign w:val="center"/>
          </w:tcPr>
          <w:p w14:paraId="0E59EA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212E38F4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20BFF3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4925" w:type="dxa"/>
            <w:vAlign w:val="center"/>
          </w:tcPr>
          <w:p w14:paraId="7EF9ADC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и запуск на собственном сервере</w:t>
            </w:r>
          </w:p>
        </w:tc>
        <w:tc>
          <w:tcPr>
            <w:tcW w:w="976" w:type="dxa"/>
            <w:vAlign w:val="center"/>
          </w:tcPr>
          <w:p w14:paraId="4B8DB4F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3,75</w:t>
            </w:r>
          </w:p>
        </w:tc>
        <w:tc>
          <w:tcPr>
            <w:tcW w:w="1940" w:type="dxa"/>
            <w:vAlign w:val="center"/>
          </w:tcPr>
          <w:p w14:paraId="16644E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  <w:tr w:rsidR="00A71109" w14:paraId="58022AD6" w14:textId="77777777" w:rsidTr="00A71109">
        <w:trPr>
          <w:cantSplit/>
          <w:jc w:val="center"/>
        </w:trPr>
        <w:tc>
          <w:tcPr>
            <w:tcW w:w="1514" w:type="dxa"/>
            <w:vAlign w:val="center"/>
          </w:tcPr>
          <w:p w14:paraId="054B9F4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4925" w:type="dxa"/>
            <w:vAlign w:val="center"/>
          </w:tcPr>
          <w:p w14:paraId="4129B72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Неограниченные гости и зрители</w:t>
            </w:r>
          </w:p>
        </w:tc>
        <w:tc>
          <w:tcPr>
            <w:tcW w:w="976" w:type="dxa"/>
            <w:vAlign w:val="center"/>
          </w:tcPr>
          <w:p w14:paraId="7863A5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3,40</w:t>
            </w:r>
          </w:p>
        </w:tc>
        <w:tc>
          <w:tcPr>
            <w:tcW w:w="1940" w:type="dxa"/>
            <w:vAlign w:val="center"/>
          </w:tcPr>
          <w:p w14:paraId="21DDE0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потенциальное</w:t>
            </w:r>
          </w:p>
        </w:tc>
      </w:tr>
    </w:tbl>
    <w:p w14:paraId="66323E97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19" w:name="собственный-цифровой-товар"/>
      <w:bookmarkEnd w:id="18"/>
      <w:r>
        <w:rPr>
          <w:rFonts w:ascii="Times New Roman" w:hAnsi="Times New Roman"/>
          <w:sz w:val="28"/>
        </w:rPr>
        <w:t>2.3.6 Собственный цифровой товар</w:t>
      </w:r>
    </w:p>
    <w:p w14:paraId="30980172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sz w:val="28"/>
        </w:rPr>
        <w:lastRenderedPageBreak/>
        <w:t xml:space="preserve">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месяц), но ее нужно подтвердить опросом потребителей.</w:t>
      </w:r>
    </w:p>
    <w:p w14:paraId="527C3D0B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0" w:name="X4253a8e12fd5158fd37918e6e474d634b541850"/>
      <w:bookmarkStart w:id="21" w:name="_Toc241930979"/>
      <w:bookmarkEnd w:id="12"/>
      <w:bookmarkEnd w:id="19"/>
      <w:r>
        <w:rPr>
          <w:rFonts w:ascii="Times New Roman" w:hAnsi="Times New Roman"/>
          <w:sz w:val="28"/>
        </w:rPr>
        <w:t xml:space="preserve">2.4 Часть </w:t>
      </w:r>
      <w:r>
        <w:rPr>
          <w:rFonts w:ascii="Times New Roman" w:hAnsi="Times New Roman"/>
          <w:i/>
          <w:iCs/>
          <w:sz w:val="28"/>
        </w:rPr>
        <w:t xml:space="preserve">C. </w:t>
      </w:r>
      <w:r>
        <w:rPr>
          <w:rFonts w:ascii="Times New Roman" w:hAnsi="Times New Roman"/>
          <w:sz w:val="28"/>
        </w:rPr>
        <w:t>Анализ бизнес-модели конкурентов</w:t>
      </w:r>
      <w:bookmarkEnd w:id="21"/>
    </w:p>
    <w:p w14:paraId="033EA58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2" w:name="паспорт-исследования"/>
      <w:r>
        <w:rPr>
          <w:rFonts w:ascii="Times New Roman" w:hAnsi="Times New Roman"/>
          <w:sz w:val="28"/>
        </w:rPr>
        <w:t>2.4.1 Паспорт исследования</w:t>
      </w:r>
    </w:p>
    <w:p w14:paraId="1561711B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p w14:paraId="563CE7B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3" w:name="факты-сайтов-и-блоки-бизнес-модели"/>
      <w:bookmarkEnd w:id="22"/>
      <w:r>
        <w:rPr>
          <w:rFonts w:ascii="Times New Roman" w:hAnsi="Times New Roman"/>
          <w:sz w:val="28"/>
        </w:rPr>
        <w:t>2.4.2 Факты сайтов и блоки бизнес-модели</w:t>
      </w:r>
    </w:p>
    <w:p w14:paraId="799205D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71F7B378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52"/>
        <w:gridCol w:w="975"/>
        <w:gridCol w:w="2595"/>
        <w:gridCol w:w="1135"/>
        <w:gridCol w:w="2198"/>
      </w:tblGrid>
      <w:tr w:rsidR="00A71109" w14:paraId="1F9CF0B3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1" w:type="dxa"/>
            <w:vAlign w:val="center"/>
          </w:tcPr>
          <w:p w14:paraId="46ACE7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</w:t>
            </w:r>
          </w:p>
        </w:tc>
        <w:tc>
          <w:tcPr>
            <w:tcW w:w="975" w:type="dxa"/>
            <w:vAlign w:val="center"/>
          </w:tcPr>
          <w:p w14:paraId="72464C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Фактов</w:t>
            </w:r>
          </w:p>
        </w:tc>
        <w:tc>
          <w:tcPr>
            <w:tcW w:w="2595" w:type="dxa"/>
            <w:vAlign w:val="center"/>
          </w:tcPr>
          <w:p w14:paraId="0DEE524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Средняя доказательность</w:t>
            </w:r>
          </w:p>
        </w:tc>
        <w:tc>
          <w:tcPr>
            <w:tcW w:w="1135" w:type="dxa"/>
            <w:vAlign w:val="center"/>
          </w:tcPr>
          <w:p w14:paraId="0AD74A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Индекс силы</w:t>
            </w:r>
          </w:p>
        </w:tc>
        <w:tc>
          <w:tcPr>
            <w:tcW w:w="2198" w:type="dxa"/>
            <w:vAlign w:val="center"/>
          </w:tcPr>
          <w:p w14:paraId="0056DE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Итог с учетом надежности</w:t>
            </w:r>
          </w:p>
        </w:tc>
      </w:tr>
      <w:tr w:rsidR="00A71109" w14:paraId="3056F012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2CAB9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Lucidchart</w:t>
            </w:r>
          </w:p>
        </w:tc>
        <w:tc>
          <w:tcPr>
            <w:tcW w:w="975" w:type="dxa"/>
            <w:vAlign w:val="center"/>
          </w:tcPr>
          <w:p w14:paraId="1649AD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24</w:t>
            </w:r>
          </w:p>
        </w:tc>
        <w:tc>
          <w:tcPr>
            <w:tcW w:w="2595" w:type="dxa"/>
            <w:vAlign w:val="center"/>
          </w:tcPr>
          <w:p w14:paraId="238299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3,96</w:t>
            </w:r>
          </w:p>
        </w:tc>
        <w:tc>
          <w:tcPr>
            <w:tcW w:w="1135" w:type="dxa"/>
            <w:vAlign w:val="center"/>
          </w:tcPr>
          <w:p w14:paraId="644418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4,63</w:t>
            </w:r>
          </w:p>
        </w:tc>
        <w:tc>
          <w:tcPr>
            <w:tcW w:w="2198" w:type="dxa"/>
            <w:vAlign w:val="center"/>
          </w:tcPr>
          <w:p w14:paraId="236337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4,52</w:t>
            </w:r>
          </w:p>
        </w:tc>
      </w:tr>
      <w:tr w:rsidR="00A71109" w14:paraId="2C120374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12449F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StormBPMN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6DB478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F7379B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4C10543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297C994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4,05</w:t>
            </w:r>
          </w:p>
        </w:tc>
      </w:tr>
      <w:tr w:rsidR="00A71109" w14:paraId="5D4FEA7D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4A1B42D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Eraser</w:t>
            </w:r>
          </w:p>
        </w:tc>
        <w:tc>
          <w:tcPr>
            <w:tcW w:w="975" w:type="dxa"/>
            <w:vAlign w:val="center"/>
          </w:tcPr>
          <w:p w14:paraId="12E13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22</w:t>
            </w:r>
          </w:p>
        </w:tc>
        <w:tc>
          <w:tcPr>
            <w:tcW w:w="2595" w:type="dxa"/>
            <w:vAlign w:val="center"/>
          </w:tcPr>
          <w:p w14:paraId="64AE147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055396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3,76</w:t>
            </w:r>
          </w:p>
        </w:tc>
        <w:tc>
          <w:tcPr>
            <w:tcW w:w="2198" w:type="dxa"/>
            <w:vAlign w:val="center"/>
          </w:tcPr>
          <w:p w14:paraId="72D12A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4,01</w:t>
            </w:r>
          </w:p>
        </w:tc>
      </w:tr>
      <w:tr w:rsidR="00A71109" w14:paraId="09B0729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DE3B1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draw.io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diagrams.net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975" w:type="dxa"/>
            <w:vAlign w:val="center"/>
          </w:tcPr>
          <w:p w14:paraId="032216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16</w:t>
            </w:r>
          </w:p>
        </w:tc>
        <w:tc>
          <w:tcPr>
            <w:tcW w:w="2595" w:type="dxa"/>
            <w:vAlign w:val="center"/>
          </w:tcPr>
          <w:p w14:paraId="4DC227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1135" w:type="dxa"/>
            <w:vAlign w:val="center"/>
          </w:tcPr>
          <w:p w14:paraId="2C77773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3,89</w:t>
            </w:r>
          </w:p>
        </w:tc>
        <w:tc>
          <w:tcPr>
            <w:tcW w:w="2198" w:type="dxa"/>
            <w:vAlign w:val="center"/>
          </w:tcPr>
          <w:p w14:paraId="7E25C2D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3,99</w:t>
            </w:r>
          </w:p>
        </w:tc>
      </w:tr>
      <w:tr w:rsidR="00A71109" w14:paraId="637FE1A7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512A00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Chart</w:t>
            </w:r>
          </w:p>
        </w:tc>
        <w:tc>
          <w:tcPr>
            <w:tcW w:w="975" w:type="dxa"/>
            <w:vAlign w:val="center"/>
          </w:tcPr>
          <w:p w14:paraId="535D28B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21</w:t>
            </w:r>
          </w:p>
        </w:tc>
        <w:tc>
          <w:tcPr>
            <w:tcW w:w="2595" w:type="dxa"/>
            <w:vAlign w:val="center"/>
          </w:tcPr>
          <w:p w14:paraId="37EF8C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3,95</w:t>
            </w:r>
          </w:p>
        </w:tc>
        <w:tc>
          <w:tcPr>
            <w:tcW w:w="1135" w:type="dxa"/>
            <w:vAlign w:val="center"/>
          </w:tcPr>
          <w:p w14:paraId="7BF4E2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3,73</w:t>
            </w:r>
          </w:p>
        </w:tc>
        <w:tc>
          <w:tcPr>
            <w:tcW w:w="2198" w:type="dxa"/>
            <w:vAlign w:val="center"/>
          </w:tcPr>
          <w:p w14:paraId="7CABBD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3,98</w:t>
            </w:r>
          </w:p>
        </w:tc>
      </w:tr>
      <w:tr w:rsidR="00A71109" w14:paraId="3B5E7F5B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C00A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Whimsical</w:t>
            </w:r>
          </w:p>
        </w:tc>
        <w:tc>
          <w:tcPr>
            <w:tcW w:w="975" w:type="dxa"/>
            <w:vAlign w:val="center"/>
          </w:tcPr>
          <w:p w14:paraId="7FFA86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13</w:t>
            </w:r>
          </w:p>
        </w:tc>
        <w:tc>
          <w:tcPr>
            <w:tcW w:w="2595" w:type="dxa"/>
            <w:vAlign w:val="center"/>
          </w:tcPr>
          <w:p w14:paraId="490C01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4,0</w:t>
            </w:r>
          </w:p>
        </w:tc>
        <w:tc>
          <w:tcPr>
            <w:tcW w:w="1135" w:type="dxa"/>
            <w:vAlign w:val="center"/>
          </w:tcPr>
          <w:p w14:paraId="6C90D7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3,62</w:t>
            </w:r>
          </w:p>
        </w:tc>
        <w:tc>
          <w:tcPr>
            <w:tcW w:w="2198" w:type="dxa"/>
            <w:vAlign w:val="center"/>
          </w:tcPr>
          <w:p w14:paraId="0B9A593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3,92</w:t>
            </w:r>
          </w:p>
        </w:tc>
      </w:tr>
      <w:tr w:rsidR="00A71109" w14:paraId="5A757EAF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3348AC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Mermaid</w:t>
            </w:r>
            <w:r>
              <w:rPr>
                <w:rFonts w:ascii="Times New Roman" w:hAnsi="Times New Roman"/>
                <w:sz w:val="24"/>
              </w:rPr>
              <w:t xml:space="preserve"> (библиотека)</w:t>
            </w:r>
          </w:p>
        </w:tc>
        <w:tc>
          <w:tcPr>
            <w:tcW w:w="975" w:type="dxa"/>
            <w:vAlign w:val="center"/>
          </w:tcPr>
          <w:p w14:paraId="05FF97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395652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3,79</w:t>
            </w:r>
          </w:p>
        </w:tc>
        <w:tc>
          <w:tcPr>
            <w:tcW w:w="1135" w:type="dxa"/>
            <w:vAlign w:val="center"/>
          </w:tcPr>
          <w:p w14:paraId="3FAD1C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3,53</w:t>
            </w:r>
          </w:p>
        </w:tc>
        <w:tc>
          <w:tcPr>
            <w:tcW w:w="2198" w:type="dxa"/>
            <w:vAlign w:val="center"/>
          </w:tcPr>
          <w:p w14:paraId="6F1D84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3,81</w:t>
            </w:r>
          </w:p>
        </w:tc>
      </w:tr>
      <w:tr w:rsidR="00A71109" w14:paraId="7E3F6B36" w14:textId="77777777" w:rsidTr="00A71109">
        <w:trPr>
          <w:cantSplit/>
          <w:jc w:val="center"/>
        </w:trPr>
        <w:tc>
          <w:tcPr>
            <w:tcW w:w="2451" w:type="dxa"/>
            <w:vAlign w:val="center"/>
          </w:tcPr>
          <w:p w14:paraId="6889DEF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PlantUML</w:t>
            </w:r>
          </w:p>
        </w:tc>
        <w:tc>
          <w:tcPr>
            <w:tcW w:w="975" w:type="dxa"/>
            <w:vAlign w:val="center"/>
          </w:tcPr>
          <w:p w14:paraId="0C3B3F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14</w:t>
            </w:r>
          </w:p>
        </w:tc>
        <w:tc>
          <w:tcPr>
            <w:tcW w:w="2595" w:type="dxa"/>
            <w:vAlign w:val="center"/>
          </w:tcPr>
          <w:p w14:paraId="58041F0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3,71</w:t>
            </w:r>
          </w:p>
        </w:tc>
        <w:tc>
          <w:tcPr>
            <w:tcW w:w="1135" w:type="dxa"/>
            <w:vAlign w:val="center"/>
          </w:tcPr>
          <w:p w14:paraId="312679A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3,2</w:t>
            </w:r>
          </w:p>
        </w:tc>
        <w:tc>
          <w:tcPr>
            <w:tcW w:w="2198" w:type="dxa"/>
            <w:vAlign w:val="center"/>
          </w:tcPr>
          <w:p w14:paraId="2C16B5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3,6</w:t>
            </w:r>
          </w:p>
        </w:tc>
      </w:tr>
    </w:tbl>
    <w:p w14:paraId="6200EF06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4" w:name="монетизация"/>
      <w:bookmarkEnd w:id="23"/>
      <w:r>
        <w:rPr>
          <w:rFonts w:ascii="Times New Roman" w:hAnsi="Times New Roman"/>
          <w:sz w:val="28"/>
        </w:rPr>
        <w:t>2.4.3 Монетизация</w:t>
      </w:r>
    </w:p>
    <w:p w14:paraId="58DEB57C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</w:t>
      </w:r>
      <w:r>
        <w:rPr>
          <w:rFonts w:ascii="Times New Roman" w:hAnsi="Times New Roman"/>
          <w:sz w:val="28"/>
        </w:rPr>
        <w:lastRenderedPageBreak/>
        <w:t>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p w14:paraId="72E53CFF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5" w:name="каналы-и-воронка"/>
      <w:bookmarkEnd w:id="24"/>
      <w:r>
        <w:rPr>
          <w:rFonts w:ascii="Times New Roman" w:hAnsi="Times New Roman"/>
          <w:sz w:val="28"/>
        </w:rPr>
        <w:t>2.4.4 Каналы и воронка</w:t>
      </w:r>
    </w:p>
    <w:p w14:paraId="5F61F281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p w14:paraId="4BA1200B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6" w:name="рыночный-стандарт-бизнес-модели"/>
      <w:bookmarkEnd w:id="25"/>
      <w:r>
        <w:rPr>
          <w:rFonts w:ascii="Times New Roman" w:hAnsi="Times New Roman"/>
          <w:sz w:val="28"/>
        </w:rPr>
        <w:t>2.4.5 Рыночный стандарт бизнес-модели</w:t>
      </w:r>
    </w:p>
    <w:p w14:paraId="7F573663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11 – Практики бизнес-модели и доля конкурентов (порог стандарта шаблона –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1"/>
        <w:gridCol w:w="2171"/>
        <w:gridCol w:w="712"/>
        <w:gridCol w:w="2761"/>
      </w:tblGrid>
      <w:tr w:rsidR="00A71109" w14:paraId="59629129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0" w:type="dxa"/>
            <w:vAlign w:val="center"/>
          </w:tcPr>
          <w:p w14:paraId="4FCE5F7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Практика</w:t>
            </w:r>
          </w:p>
        </w:tc>
        <w:tc>
          <w:tcPr>
            <w:tcW w:w="2171" w:type="dxa"/>
            <w:vAlign w:val="center"/>
          </w:tcPr>
          <w:p w14:paraId="3B320B1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Конкурентов из 8</w:t>
            </w:r>
          </w:p>
        </w:tc>
        <w:tc>
          <w:tcPr>
            <w:tcW w:w="712" w:type="dxa"/>
            <w:vAlign w:val="center"/>
          </w:tcPr>
          <w:p w14:paraId="09DF3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Доля</w:t>
            </w:r>
          </w:p>
        </w:tc>
        <w:tc>
          <w:tcPr>
            <w:tcW w:w="2761" w:type="dxa"/>
            <w:vAlign w:val="center"/>
          </w:tcPr>
          <w:p w14:paraId="53680A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 по шаблону</w:t>
            </w:r>
          </w:p>
        </w:tc>
      </w:tr>
      <w:tr w:rsidR="00A71109" w14:paraId="5B640841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567CA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  <w:r>
              <w:rPr>
                <w:rFonts w:ascii="Times New Roman" w:hAnsi="Times New Roman"/>
                <w:sz w:val="24"/>
              </w:rPr>
              <w:t>-тариф</w:t>
            </w:r>
          </w:p>
        </w:tc>
        <w:tc>
          <w:tcPr>
            <w:tcW w:w="2171" w:type="dxa"/>
            <w:vAlign w:val="center"/>
          </w:tcPr>
          <w:p w14:paraId="69BD68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2674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C10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774856E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79D9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Платная подписка по тарифным уровням</w:t>
            </w:r>
          </w:p>
        </w:tc>
        <w:tc>
          <w:tcPr>
            <w:tcW w:w="2171" w:type="dxa"/>
            <w:vAlign w:val="center"/>
          </w:tcPr>
          <w:p w14:paraId="63E9AB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167396A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B675C2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79A8C5B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2D3AE8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Открытая страница тарифов</w:t>
            </w:r>
          </w:p>
        </w:tc>
        <w:tc>
          <w:tcPr>
            <w:tcW w:w="2171" w:type="dxa"/>
            <w:vAlign w:val="center"/>
          </w:tcPr>
          <w:p w14:paraId="47F2C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8CDFA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21028B5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E9B6BC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AB635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Корпоративный тариф</w:t>
            </w:r>
          </w:p>
        </w:tc>
        <w:tc>
          <w:tcPr>
            <w:tcW w:w="2171" w:type="dxa"/>
            <w:vAlign w:val="center"/>
          </w:tcPr>
          <w:p w14:paraId="1B38139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5154345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2669A9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383484F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6B82A96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Скидка при оплате за год</w:t>
            </w:r>
          </w:p>
        </w:tc>
        <w:tc>
          <w:tcPr>
            <w:tcW w:w="2171" w:type="dxa"/>
            <w:vAlign w:val="center"/>
          </w:tcPr>
          <w:p w14:paraId="0EA9B4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1F8900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65E6D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26C7E44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79F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Пробный период</w:t>
            </w:r>
          </w:p>
        </w:tc>
        <w:tc>
          <w:tcPr>
            <w:tcW w:w="2171" w:type="dxa"/>
            <w:vAlign w:val="center"/>
          </w:tcPr>
          <w:p w14:paraId="67492B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D1E7FF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161F1B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  <w:tr w:rsidR="00A71109" w14:paraId="03CAA129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734C3B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Бесплатные гости или зрители</w:t>
            </w:r>
          </w:p>
        </w:tc>
        <w:tc>
          <w:tcPr>
            <w:tcW w:w="2171" w:type="dxa"/>
            <w:vAlign w:val="center"/>
          </w:tcPr>
          <w:p w14:paraId="1E45AC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71EF2D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7FB953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4B2C1566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F9548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Интеграции</w:t>
            </w:r>
          </w:p>
        </w:tc>
        <w:tc>
          <w:tcPr>
            <w:tcW w:w="2171" w:type="dxa"/>
            <w:vAlign w:val="center"/>
          </w:tcPr>
          <w:p w14:paraId="6D10452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712" w:type="dxa"/>
            <w:vAlign w:val="center"/>
          </w:tcPr>
          <w:p w14:paraId="243A66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  <w:tc>
          <w:tcPr>
            <w:tcW w:w="2761" w:type="dxa"/>
            <w:vAlign w:val="center"/>
          </w:tcPr>
          <w:p w14:paraId="6F69DC0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62FBE5E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53DBDE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API</w:t>
            </w:r>
          </w:p>
        </w:tc>
        <w:tc>
          <w:tcPr>
            <w:tcW w:w="2171" w:type="dxa"/>
            <w:vAlign w:val="center"/>
          </w:tcPr>
          <w:p w14:paraId="5CAB043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27CD559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0B58A69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CE3D132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74B033E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ИИ-функции</w:t>
            </w:r>
          </w:p>
        </w:tc>
        <w:tc>
          <w:tcPr>
            <w:tcW w:w="2171" w:type="dxa"/>
            <w:vAlign w:val="center"/>
          </w:tcPr>
          <w:p w14:paraId="26C3DBF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2DB66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75EDBFC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703AE88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0ADD4E2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SSO</w:t>
            </w:r>
            <w:r>
              <w:rPr>
                <w:rFonts w:ascii="Times New Roman" w:hAnsi="Times New Roman"/>
                <w:sz w:val="24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</w:rPr>
              <w:t>SAML</w:t>
            </w:r>
          </w:p>
        </w:tc>
        <w:tc>
          <w:tcPr>
            <w:tcW w:w="2171" w:type="dxa"/>
            <w:vAlign w:val="center"/>
          </w:tcPr>
          <w:p w14:paraId="670BB94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47CEE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689995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64AC103D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134B758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Открытый код и сообщество</w:t>
            </w:r>
          </w:p>
        </w:tc>
        <w:tc>
          <w:tcPr>
            <w:tcW w:w="2171" w:type="dxa"/>
            <w:vAlign w:val="center"/>
          </w:tcPr>
          <w:p w14:paraId="50E8283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712" w:type="dxa"/>
            <w:vAlign w:val="center"/>
          </w:tcPr>
          <w:p w14:paraId="755A8E1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0,38</w:t>
            </w:r>
          </w:p>
        </w:tc>
        <w:tc>
          <w:tcPr>
            <w:tcW w:w="2761" w:type="dxa"/>
            <w:vAlign w:val="center"/>
          </w:tcPr>
          <w:p w14:paraId="2E0A856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зона дифференциации</w:t>
            </w:r>
          </w:p>
        </w:tc>
      </w:tr>
      <w:tr w:rsidR="00A71109" w14:paraId="7D7DD2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7F7D5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Независимые отзывы</w:t>
            </w:r>
          </w:p>
        </w:tc>
        <w:tc>
          <w:tcPr>
            <w:tcW w:w="2171" w:type="dxa"/>
            <w:vAlign w:val="center"/>
          </w:tcPr>
          <w:p w14:paraId="39D47A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712" w:type="dxa"/>
            <w:vAlign w:val="center"/>
          </w:tcPr>
          <w:p w14:paraId="275CB96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0,88</w:t>
            </w:r>
          </w:p>
        </w:tc>
        <w:tc>
          <w:tcPr>
            <w:tcW w:w="2761" w:type="dxa"/>
            <w:vAlign w:val="center"/>
          </w:tcPr>
          <w:p w14:paraId="2B4126E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36E6D88A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EFF1C2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Данные о числе пользователей на сайте</w:t>
            </w:r>
          </w:p>
        </w:tc>
        <w:tc>
          <w:tcPr>
            <w:tcW w:w="2171" w:type="dxa"/>
            <w:vAlign w:val="center"/>
          </w:tcPr>
          <w:p w14:paraId="7BE8F6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3346E03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4113FD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2FAB5F1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10DF5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lastRenderedPageBreak/>
              <w:t>Раздел о безопасности и приватности</w:t>
            </w:r>
          </w:p>
        </w:tc>
        <w:tc>
          <w:tcPr>
            <w:tcW w:w="2171" w:type="dxa"/>
            <w:vAlign w:val="center"/>
          </w:tcPr>
          <w:p w14:paraId="1F9516F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59F47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8587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28E6EFA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5C6AB96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Документация</w:t>
            </w:r>
          </w:p>
        </w:tc>
        <w:tc>
          <w:tcPr>
            <w:tcW w:w="2171" w:type="dxa"/>
            <w:vAlign w:val="center"/>
          </w:tcPr>
          <w:p w14:paraId="0558C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712" w:type="dxa"/>
            <w:vAlign w:val="center"/>
          </w:tcPr>
          <w:p w14:paraId="3920CC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0,75</w:t>
            </w:r>
          </w:p>
        </w:tc>
        <w:tc>
          <w:tcPr>
            <w:tcW w:w="2761" w:type="dxa"/>
            <w:vAlign w:val="center"/>
          </w:tcPr>
          <w:p w14:paraId="3A4FF7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рыночный стандарт</w:t>
            </w:r>
          </w:p>
        </w:tc>
      </w:tr>
      <w:tr w:rsidR="00A71109" w14:paraId="00A460C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E84A81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Развертывание на своем сервере</w:t>
            </w:r>
          </w:p>
        </w:tc>
        <w:tc>
          <w:tcPr>
            <w:tcW w:w="2171" w:type="dxa"/>
            <w:vAlign w:val="center"/>
          </w:tcPr>
          <w:p w14:paraId="0232678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712" w:type="dxa"/>
            <w:vAlign w:val="center"/>
          </w:tcPr>
          <w:p w14:paraId="62BB98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0,5</w:t>
            </w:r>
          </w:p>
        </w:tc>
        <w:tc>
          <w:tcPr>
            <w:tcW w:w="2761" w:type="dxa"/>
            <w:vAlign w:val="center"/>
          </w:tcPr>
          <w:p w14:paraId="51D8A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39CB4870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3D205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Вход и личный кабинет</w:t>
            </w:r>
          </w:p>
        </w:tc>
        <w:tc>
          <w:tcPr>
            <w:tcW w:w="2171" w:type="dxa"/>
            <w:vAlign w:val="center"/>
          </w:tcPr>
          <w:p w14:paraId="1D4B14E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712" w:type="dxa"/>
            <w:vAlign w:val="center"/>
          </w:tcPr>
          <w:p w14:paraId="646D92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0,62</w:t>
            </w:r>
          </w:p>
        </w:tc>
        <w:tc>
          <w:tcPr>
            <w:tcW w:w="2761" w:type="dxa"/>
            <w:vAlign w:val="center"/>
          </w:tcPr>
          <w:p w14:paraId="5A98FA6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формирующийся стандарт</w:t>
            </w:r>
          </w:p>
        </w:tc>
      </w:tr>
      <w:tr w:rsidR="00A71109" w14:paraId="582441D7" w14:textId="77777777" w:rsidTr="00A71109">
        <w:trPr>
          <w:cantSplit/>
          <w:jc w:val="center"/>
        </w:trPr>
        <w:tc>
          <w:tcPr>
            <w:tcW w:w="3710" w:type="dxa"/>
            <w:vAlign w:val="center"/>
          </w:tcPr>
          <w:p w14:paraId="46A6D6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Русскоязычные тарифы в рублях</w:t>
            </w:r>
          </w:p>
        </w:tc>
        <w:tc>
          <w:tcPr>
            <w:tcW w:w="2171" w:type="dxa"/>
            <w:vAlign w:val="center"/>
          </w:tcPr>
          <w:p w14:paraId="098619C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712" w:type="dxa"/>
            <w:vAlign w:val="center"/>
          </w:tcPr>
          <w:p w14:paraId="78973E2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0,12</w:t>
            </w:r>
          </w:p>
        </w:tc>
        <w:tc>
          <w:tcPr>
            <w:tcW w:w="2761" w:type="dxa"/>
            <w:vAlign w:val="center"/>
          </w:tcPr>
          <w:p w14:paraId="5D38691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слабый сигнал</w:t>
            </w:r>
          </w:p>
        </w:tc>
      </w:tr>
    </w:tbl>
    <w:p w14:paraId="01FEAE9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p w14:paraId="227BEC3C" w14:textId="77777777" w:rsidR="00A71109" w:rsidRDefault="00B70207">
      <w:pPr>
        <w:pStyle w:val="3"/>
        <w:spacing w:before="0" w:after="0" w:line="360" w:lineRule="exact"/>
        <w:ind w:firstLine="709"/>
        <w:jc w:val="both"/>
      </w:pPr>
      <w:bookmarkStart w:id="27" w:name="гипотезы-для-notacode"/>
      <w:bookmarkEnd w:id="26"/>
      <w:r>
        <w:rPr>
          <w:rFonts w:ascii="Times New Roman" w:hAnsi="Times New Roman"/>
          <w:sz w:val="28"/>
        </w:rPr>
        <w:t xml:space="preserve">2.4.6 Гипотезы для </w:t>
      </w:r>
      <w:r>
        <w:rPr>
          <w:sz w:val="28"/>
          <w:rFonts w:ascii="Times New Roman" w:hAnsi="Times New Roman"/>
          <w:i/>
          <w:iCs/>
        </w:rPr>
        <w:t>NotaCode</w:t>
      </w:r>
    </w:p>
    <w:p w14:paraId="0722816F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p w14:paraId="51CC3C51" w14:textId="77777777" w:rsidR="00A71109" w:rsidRDefault="00B70207">
      <w:pPr>
        <w:pStyle w:val="2"/>
        <w:spacing w:before="0" w:after="0" w:line="360" w:lineRule="exact"/>
        <w:ind w:firstLine="709"/>
        <w:jc w:val="both"/>
      </w:pPr>
      <w:bookmarkStart w:id="28" w:name="исправления-рабочих-копий-шаблонов"/>
      <w:bookmarkStart w:id="29" w:name="_Toc241930980"/>
      <w:bookmarkEnd w:id="20"/>
      <w:bookmarkEnd w:id="27"/>
      <w:r>
        <w:rPr>
          <w:rFonts w:ascii="Times New Roman" w:hAnsi="Times New Roman"/>
          <w:sz w:val="28"/>
        </w:rPr>
        <w:t>2.5 Исправления рабочих копий шаблонов</w:t>
      </w:r>
      <w:bookmarkEnd w:id="29"/>
    </w:p>
    <w:p w14:paraId="2332C3B9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0"/>
        <w:gridCol w:w="2427"/>
        <w:gridCol w:w="3478"/>
        <w:gridCol w:w="2620"/>
      </w:tblGrid>
      <w:tr w:rsidR="00A71109" w14:paraId="501D4BC5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9" w:type="dxa"/>
            <w:vAlign w:val="center"/>
          </w:tcPr>
          <w:p w14:paraId="6D8B5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Книга</w:t>
            </w:r>
          </w:p>
        </w:tc>
        <w:tc>
          <w:tcPr>
            <w:tcW w:w="2427" w:type="dxa"/>
            <w:vAlign w:val="center"/>
          </w:tcPr>
          <w:p w14:paraId="14AD2B5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Лист и ячейки</w:t>
            </w:r>
          </w:p>
        </w:tc>
        <w:tc>
          <w:tcPr>
            <w:tcW w:w="3478" w:type="dxa"/>
            <w:vAlign w:val="center"/>
          </w:tcPr>
          <w:p w14:paraId="52651AF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Дефект</w:t>
            </w:r>
          </w:p>
        </w:tc>
        <w:tc>
          <w:tcPr>
            <w:tcW w:w="2620" w:type="dxa"/>
            <w:vAlign w:val="center"/>
          </w:tcPr>
          <w:p w14:paraId="0BC999C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Исправление</w:t>
            </w:r>
          </w:p>
        </w:tc>
      </w:tr>
      <w:tr w:rsidR="00A71109" w14:paraId="141B563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0EF0B4A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434F870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</w:p>
        </w:tc>
        <w:tc>
          <w:tcPr>
            <w:tcW w:w="3478" w:type="dxa"/>
            <w:vAlign w:val="center"/>
          </w:tcPr>
          <w:p w14:paraId="5CFC8E0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SUMPRODUCT</w:t>
            </w:r>
            <w:r>
              <w:rPr>
                <w:rFonts w:ascii="Times New Roman" w:hAnsi="Times New Roman"/>
                <w:sz w:val="24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620" w:type="dxa"/>
            <w:vAlign w:val="center"/>
          </w:tcPr>
          <w:p w14:paraId="5FE29FD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Явная сумма произведений баллов на веса</w:t>
            </w:r>
          </w:p>
        </w:tc>
      </w:tr>
      <w:tr w:rsidR="00A71109" w14:paraId="12AE7A70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7C69A7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1921EE4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</w:rPr>
              <w:t>B19</w:t>
            </w:r>
            <w:r>
              <w:rPr>
                <w:rFonts w:ascii="Times New Roman" w:hAnsi="Times New Roman"/>
                <w:sz w:val="24"/>
              </w:rPr>
              <w:t>:</w:t>
            </w:r>
            <w:r>
              <w:rPr>
                <w:rFonts w:ascii="Times New Roman" w:hAnsi="Times New Roman"/>
                <w:i/>
                <w:sz w:val="24"/>
              </w:rPr>
              <w:t>F28</w:t>
            </w:r>
          </w:p>
        </w:tc>
        <w:tc>
          <w:tcPr>
            <w:tcW w:w="3478" w:type="dxa"/>
            <w:vAlign w:val="center"/>
          </w:tcPr>
          <w:p w14:paraId="45BEE2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При равных баллах топ-10 повторяет компанию</w:t>
            </w:r>
          </w:p>
        </w:tc>
        <w:tc>
          <w:tcPr>
            <w:tcW w:w="2620" w:type="dxa"/>
            <w:vAlign w:val="center"/>
          </w:tcPr>
          <w:p w14:paraId="46FA7D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</w:rPr>
              <w:t>n</w:t>
            </w:r>
            <w:r>
              <w:rPr>
                <w:rFonts w:ascii="Times New Roman" w:hAnsi="Times New Roman"/>
                <w:sz w:val="24"/>
              </w:rPr>
              <w:t>-го совпадения</w:t>
            </w:r>
          </w:p>
        </w:tc>
      </w:tr>
      <w:tr w:rsidR="00A71109" w14:paraId="3C947189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A9BDEB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58BC365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01, 02, 04 (проверки данных)</w:t>
            </w:r>
          </w:p>
        </w:tc>
        <w:tc>
          <w:tcPr>
            <w:tcW w:w="3478" w:type="dxa"/>
            <w:vAlign w:val="center"/>
          </w:tcPr>
          <w:p w14:paraId="477DD7B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Списки ссылаются на другие справочники</w:t>
            </w:r>
          </w:p>
        </w:tc>
        <w:tc>
          <w:tcPr>
            <w:tcW w:w="2620" w:type="dxa"/>
            <w:vAlign w:val="center"/>
          </w:tcPr>
          <w:p w14:paraId="41C84F3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Проверки заменены на нужные списки</w:t>
            </w:r>
          </w:p>
        </w:tc>
      </w:tr>
      <w:tr w:rsidR="00A71109" w14:paraId="68A8743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5D46C3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</w:p>
        </w:tc>
        <w:tc>
          <w:tcPr>
            <w:tcW w:w="2427" w:type="dxa"/>
            <w:vAlign w:val="center"/>
          </w:tcPr>
          <w:p w14:paraId="61482C7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XLOOKUP</w:t>
            </w:r>
            <w:r>
              <w:rPr>
                <w:rFonts w:ascii="Times New Roman" w:hAnsi="Times New Roman"/>
                <w:sz w:val="24"/>
              </w:rPr>
              <w:t xml:space="preserve"> на листах 02, 04, 07</w:t>
            </w:r>
          </w:p>
        </w:tc>
        <w:tc>
          <w:tcPr>
            <w:tcW w:w="3478" w:type="dxa"/>
            <w:vAlign w:val="center"/>
          </w:tcPr>
          <w:p w14:paraId="28DF54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Функция записана без префикса, название не подтягивается</w:t>
            </w:r>
          </w:p>
        </w:tc>
        <w:tc>
          <w:tcPr>
            <w:tcW w:w="2620" w:type="dxa"/>
            <w:vAlign w:val="center"/>
          </w:tcPr>
          <w:p w14:paraId="1AC73E2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Формулы введены повторно</w:t>
            </w:r>
          </w:p>
        </w:tc>
      </w:tr>
      <w:tr w:rsidR="00A71109" w14:paraId="3EBF67A3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21808E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B</w:t>
            </w:r>
          </w:p>
        </w:tc>
        <w:tc>
          <w:tcPr>
            <w:tcW w:w="2427" w:type="dxa"/>
            <w:vAlign w:val="center"/>
          </w:tcPr>
          <w:p w14:paraId="5BE490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06_Сравнение, строки 90–91</w:t>
            </w:r>
          </w:p>
        </w:tc>
        <w:tc>
          <w:tcPr>
            <w:tcW w:w="3478" w:type="dxa"/>
            <w:vAlign w:val="center"/>
          </w:tcPr>
          <w:p w14:paraId="6A89C6A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</w:rPr>
              <w:t>F</w:t>
            </w:r>
            <w:r>
              <w:rPr>
                <w:rFonts w:ascii="Times New Roman" w:hAnsi="Times New Roman"/>
                <w:sz w:val="24"/>
              </w:rPr>
              <w:t>–</w:t>
            </w:r>
            <w:r>
              <w:rPr>
                <w:rFonts w:ascii="Times New Roman" w:hAnsi="Times New Roman"/>
                <w:i/>
                <w:sz w:val="24"/>
              </w:rPr>
              <w:t>L</w:t>
            </w:r>
            <w:r>
              <w:rPr>
                <w:rFonts w:ascii="Times New Roman" w:hAnsi="Times New Roman"/>
                <w:sz w:val="24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  <w:r>
              <w:rPr>
                <w:rFonts w:ascii="Times New Roman" w:hAnsi="Times New Roman"/>
                <w:sz w:val="24"/>
              </w:rPr>
              <w:t>, итог одинаков у всех конкурентов</w:t>
            </w:r>
          </w:p>
        </w:tc>
        <w:tc>
          <w:tcPr>
            <w:tcW w:w="2620" w:type="dxa"/>
            <w:vAlign w:val="center"/>
          </w:tcPr>
          <w:p w14:paraId="42973B0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Ссылки заменены на собственные столбцы</w:t>
            </w:r>
          </w:p>
        </w:tc>
      </w:tr>
      <w:tr w:rsidR="00A71109" w14:paraId="433FB298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4FF79CA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C</w:t>
            </w:r>
          </w:p>
        </w:tc>
        <w:tc>
          <w:tcPr>
            <w:tcW w:w="2427" w:type="dxa"/>
            <w:vAlign w:val="center"/>
          </w:tcPr>
          <w:p w14:paraId="694079B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</w:rPr>
              <w:t>E</w:t>
            </w:r>
          </w:p>
        </w:tc>
        <w:tc>
          <w:tcPr>
            <w:tcW w:w="3478" w:type="dxa"/>
            <w:vAlign w:val="center"/>
          </w:tcPr>
          <w:p w14:paraId="698B63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</w:rPr>
              <w:t>B4</w:t>
            </w:r>
            <w:r>
              <w:rPr>
                <w:rFonts w:ascii="Times New Roman" w:hAnsi="Times New Roman"/>
                <w:sz w:val="24"/>
              </w:rPr>
              <w:t>, доля везде 0</w:t>
            </w:r>
          </w:p>
        </w:tc>
        <w:tc>
          <w:tcPr>
            <w:tcW w:w="2620" w:type="dxa"/>
            <w:vAlign w:val="center"/>
          </w:tcPr>
          <w:p w14:paraId="23670BE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</w:rPr>
              <w:t>B5</w:t>
            </w:r>
          </w:p>
        </w:tc>
      </w:tr>
      <w:tr w:rsidR="00A71109" w14:paraId="799A8F6F" w14:textId="77777777" w:rsidTr="00A71109">
        <w:trPr>
          <w:cantSplit/>
          <w:jc w:val="center"/>
        </w:trPr>
        <w:tc>
          <w:tcPr>
            <w:tcW w:w="829" w:type="dxa"/>
            <w:vAlign w:val="center"/>
          </w:tcPr>
          <w:p w14:paraId="7DB354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lastRenderedPageBreak/>
              <w:t>B</w:t>
            </w:r>
          </w:p>
        </w:tc>
        <w:tc>
          <w:tcPr>
            <w:tcW w:w="2427" w:type="dxa"/>
            <w:vAlign w:val="center"/>
          </w:tcPr>
          <w:p w14:paraId="63C61F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P26-P80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3478" w:type="dxa"/>
            <w:vAlign w:val="center"/>
          </w:tcPr>
          <w:p w14:paraId="42B0EA9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</w:rPr>
              <w:t>MAX</w:t>
            </w:r>
            <w:r>
              <w:rPr>
                <w:rFonts w:ascii="Times New Roman" w:hAnsi="Times New Roman"/>
                <w:sz w:val="24"/>
              </w:rPr>
              <w:t xml:space="preserve"> пустого диапазона = 0)</w:t>
            </w:r>
          </w:p>
        </w:tc>
        <w:tc>
          <w:tcPr>
            <w:tcW w:w="2620" w:type="dxa"/>
            <w:vAlign w:val="center"/>
          </w:tcPr>
          <w:p w14:paraId="1825B4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</w:rPr>
              <w:t>IFERROR</w:t>
            </w:r>
          </w:p>
        </w:tc>
      </w:tr>
    </w:tbl>
    <w:p w14:paraId="397D7D07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p w14:paraId="1E323802" w14:textId="77777777" w:rsidR="00A71109" w:rsidRDefault="00B70207">
      <w:pPr>
        <w:pStyle w:val="1"/>
        <w:pageBreakBefore/>
        <w:spacing w:before="0" w:after="0" w:line="360" w:lineRule="exact"/>
        <w:ind w:firstLine="0"/>
      </w:pPr>
      <w:bookmarkStart w:id="30" w:name="проверка-по-критериям-методики"/>
      <w:bookmarkStart w:id="31" w:name="_Toc241930981"/>
      <w:bookmarkEnd w:id="2"/>
      <w:bookmarkEnd w:id="28"/>
      <w:r>
        <w:rPr>
          <w:rFonts w:ascii="Times New Roman" w:hAnsi="Times New Roman"/>
          <w:sz w:val="28"/>
        </w:rPr>
        <w:lastRenderedPageBreak/>
        <w:t>3 ПРОВЕРКА ПО КРИТЕРИЯМ МЕТОДИКИ</w:t>
      </w:r>
      <w:bookmarkEnd w:id="31"/>
    </w:p>
    <w:p w14:paraId="079B5CA0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5"/>
        <w:gridCol w:w="4031"/>
        <w:gridCol w:w="2569"/>
        <w:gridCol w:w="2100"/>
      </w:tblGrid>
      <w:tr w:rsidR="00A71109" w14:paraId="53DC38A0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5" w:type="dxa"/>
            <w:vAlign w:val="center"/>
          </w:tcPr>
          <w:p w14:paraId="6E3D2C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031" w:type="dxa"/>
            <w:vAlign w:val="center"/>
          </w:tcPr>
          <w:p w14:paraId="3BF199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Пункт</w:t>
            </w:r>
          </w:p>
        </w:tc>
        <w:tc>
          <w:tcPr>
            <w:tcW w:w="2569" w:type="dxa"/>
            <w:vAlign w:val="center"/>
          </w:tcPr>
          <w:p w14:paraId="3E91109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Статус</w:t>
            </w:r>
          </w:p>
        </w:tc>
        <w:tc>
          <w:tcPr>
            <w:tcW w:w="2100" w:type="dxa"/>
            <w:vAlign w:val="center"/>
          </w:tcPr>
          <w:p w14:paraId="5E35DFE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Где в отчете</w:t>
            </w:r>
          </w:p>
        </w:tc>
      </w:tr>
      <w:tr w:rsidR="00A71109" w14:paraId="03C95788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2752E7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031" w:type="dxa"/>
            <w:vAlign w:val="center"/>
          </w:tcPr>
          <w:p w14:paraId="2483502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Описан объект анализа</w:t>
            </w:r>
          </w:p>
        </w:tc>
        <w:tc>
          <w:tcPr>
            <w:tcW w:w="2569" w:type="dxa"/>
            <w:vAlign w:val="center"/>
          </w:tcPr>
          <w:p w14:paraId="5CA613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3B661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2</w:t>
            </w:r>
          </w:p>
        </w:tc>
      </w:tr>
      <w:tr w:rsidR="00A71109" w14:paraId="2EA1CFF9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E2FAC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031" w:type="dxa"/>
            <w:vAlign w:val="center"/>
          </w:tcPr>
          <w:p w14:paraId="65FCC87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Составлен реестр компаний с источниками обнаружения</w:t>
            </w:r>
          </w:p>
        </w:tc>
        <w:tc>
          <w:tcPr>
            <w:tcW w:w="2569" w:type="dxa"/>
            <w:vAlign w:val="center"/>
          </w:tcPr>
          <w:p w14:paraId="2DA34C2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CAC72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2.2.2</w:t>
            </w:r>
          </w:p>
        </w:tc>
      </w:tr>
      <w:tr w:rsidR="00A71109" w14:paraId="22E7F86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10B4416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031" w:type="dxa"/>
            <w:vAlign w:val="center"/>
          </w:tcPr>
          <w:p w14:paraId="6E3EAE6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Оценка по критериям, индекс и уровни</w:t>
            </w:r>
          </w:p>
        </w:tc>
        <w:tc>
          <w:tcPr>
            <w:tcW w:w="2569" w:type="dxa"/>
            <w:vAlign w:val="center"/>
          </w:tcPr>
          <w:p w14:paraId="75B50A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(оценки экспертные)</w:t>
            </w:r>
          </w:p>
        </w:tc>
        <w:tc>
          <w:tcPr>
            <w:tcW w:w="2100" w:type="dxa"/>
            <w:vAlign w:val="center"/>
          </w:tcPr>
          <w:p w14:paraId="3D55E2B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3</w:t>
            </w:r>
          </w:p>
        </w:tc>
      </w:tr>
      <w:tr w:rsidR="00A71109" w14:paraId="7CF4A4BB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83234E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031" w:type="dxa"/>
            <w:vAlign w:val="center"/>
          </w:tcPr>
          <w:p w14:paraId="792565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 менее трех подтверждений для прямого конкурента</w:t>
            </w:r>
          </w:p>
        </w:tc>
        <w:tc>
          <w:tcPr>
            <w:tcW w:w="2569" w:type="dxa"/>
            <w:vAlign w:val="center"/>
          </w:tcPr>
          <w:p w14:paraId="2AAC28D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>)</w:t>
            </w:r>
          </w:p>
        </w:tc>
        <w:tc>
          <w:tcPr>
            <w:tcW w:w="2100" w:type="dxa"/>
            <w:vAlign w:val="center"/>
          </w:tcPr>
          <w:p w14:paraId="29A6BED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2.2.4</w:t>
            </w:r>
          </w:p>
        </w:tc>
      </w:tr>
      <w:tr w:rsidR="00A71109" w14:paraId="6F493D7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50609D9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031" w:type="dxa"/>
            <w:vAlign w:val="center"/>
          </w:tcPr>
          <w:p w14:paraId="258A3C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Карта конкурентного поля</w:t>
            </w:r>
          </w:p>
        </w:tc>
        <w:tc>
          <w:tcPr>
            <w:tcW w:w="2569" w:type="dxa"/>
            <w:vAlign w:val="center"/>
          </w:tcPr>
          <w:p w14:paraId="434050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155169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рисунок 1</w:t>
            </w:r>
          </w:p>
        </w:tc>
      </w:tr>
      <w:tr w:rsidR="00A71109" w14:paraId="5AB753A2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67C7387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031" w:type="dxa"/>
            <w:vAlign w:val="center"/>
          </w:tcPr>
          <w:p w14:paraId="60CE4FC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Выборка 5–12 конкурентов</w:t>
            </w:r>
          </w:p>
        </w:tc>
        <w:tc>
          <w:tcPr>
            <w:tcW w:w="2569" w:type="dxa"/>
            <w:vAlign w:val="center"/>
          </w:tcPr>
          <w:p w14:paraId="65D651C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(8)</w:t>
            </w:r>
          </w:p>
        </w:tc>
        <w:tc>
          <w:tcPr>
            <w:tcW w:w="2100" w:type="dxa"/>
            <w:vAlign w:val="center"/>
          </w:tcPr>
          <w:p w14:paraId="6A0B9D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таблица 4</w:t>
            </w:r>
          </w:p>
        </w:tc>
      </w:tr>
      <w:tr w:rsidR="00A71109" w14:paraId="18D7FE83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6105E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031" w:type="dxa"/>
            <w:vAlign w:val="center"/>
          </w:tcPr>
          <w:p w14:paraId="7CFF3B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30 и более проверенных страниц</w:t>
            </w:r>
          </w:p>
        </w:tc>
        <w:tc>
          <w:tcPr>
            <w:tcW w:w="2569" w:type="dxa"/>
            <w:vAlign w:val="center"/>
          </w:tcPr>
          <w:p w14:paraId="66AA6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(40)</w:t>
            </w:r>
          </w:p>
        </w:tc>
        <w:tc>
          <w:tcPr>
            <w:tcW w:w="2100" w:type="dxa"/>
            <w:vAlign w:val="center"/>
          </w:tcPr>
          <w:p w14:paraId="336A87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2.3.2</w:t>
            </w:r>
          </w:p>
        </w:tc>
      </w:tr>
      <w:tr w:rsidR="00A71109" w14:paraId="195D65D5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314BA78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w="4031" w:type="dxa"/>
            <w:vAlign w:val="center"/>
          </w:tcPr>
          <w:p w14:paraId="3E65D76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40 и более признаков по Левитту</w:t>
            </w:r>
          </w:p>
        </w:tc>
        <w:tc>
          <w:tcPr>
            <w:tcW w:w="2569" w:type="dxa"/>
            <w:vAlign w:val="center"/>
          </w:tcPr>
          <w:p w14:paraId="640484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(153)</w:t>
            </w:r>
          </w:p>
        </w:tc>
        <w:tc>
          <w:tcPr>
            <w:tcW w:w="2100" w:type="dxa"/>
            <w:vAlign w:val="center"/>
          </w:tcPr>
          <w:p w14:paraId="1C4B8C9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2.3.3</w:t>
            </w:r>
          </w:p>
        </w:tc>
      </w:tr>
      <w:tr w:rsidR="00A71109" w14:paraId="241CBAE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2F1862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031" w:type="dxa"/>
            <w:vAlign w:val="center"/>
          </w:tcPr>
          <w:p w14:paraId="557C968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25 и более требований по Кано</w:t>
            </w:r>
          </w:p>
        </w:tc>
        <w:tc>
          <w:tcPr>
            <w:tcW w:w="2569" w:type="dxa"/>
            <w:vAlign w:val="center"/>
          </w:tcPr>
          <w:p w14:paraId="27A8460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 (33), категории экспертные</w:t>
            </w:r>
          </w:p>
        </w:tc>
        <w:tc>
          <w:tcPr>
            <w:tcW w:w="2100" w:type="dxa"/>
            <w:vAlign w:val="center"/>
          </w:tcPr>
          <w:p w14:paraId="7D93A48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2.3.4</w:t>
            </w:r>
          </w:p>
        </w:tc>
      </w:tr>
      <w:tr w:rsidR="00A71109" w14:paraId="5FF7DEDD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7D3ABED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10</w:t>
            </w:r>
          </w:p>
        </w:tc>
        <w:tc>
          <w:tcPr>
            <w:tcW w:w="4031" w:type="dxa"/>
            <w:vAlign w:val="center"/>
          </w:tcPr>
          <w:p w14:paraId="51B7AA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Сравнение по 25 критериям</w:t>
            </w:r>
          </w:p>
        </w:tc>
        <w:tc>
          <w:tcPr>
            <w:tcW w:w="2569" w:type="dxa"/>
            <w:vAlign w:val="center"/>
          </w:tcPr>
          <w:p w14:paraId="0E13CD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8C6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2.3.5</w:t>
            </w:r>
          </w:p>
        </w:tc>
      </w:tr>
      <w:tr w:rsidR="00A71109" w14:paraId="541BE6D6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32DBB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11</w:t>
            </w:r>
          </w:p>
        </w:tc>
        <w:tc>
          <w:tcPr>
            <w:tcW w:w="4031" w:type="dxa"/>
            <w:vAlign w:val="center"/>
          </w:tcPr>
          <w:p w14:paraId="4C81B07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Блоки бизнес-модели, монетизация, стандарт</w:t>
            </w:r>
          </w:p>
        </w:tc>
        <w:tc>
          <w:tcPr>
            <w:tcW w:w="2569" w:type="dxa"/>
            <w:vAlign w:val="center"/>
          </w:tcPr>
          <w:p w14:paraId="265BE30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2E2171E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разделы 2.4.2–2.4.5</w:t>
            </w:r>
          </w:p>
        </w:tc>
      </w:tr>
      <w:tr w:rsidR="00A71109" w14:paraId="21147124" w14:textId="77777777" w:rsidTr="00A71109">
        <w:trPr>
          <w:cantSplit/>
          <w:jc w:val="center"/>
        </w:trPr>
        <w:tc>
          <w:tcPr>
            <w:tcW w:w="655" w:type="dxa"/>
            <w:vAlign w:val="center"/>
          </w:tcPr>
          <w:p w14:paraId="4D738ED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031" w:type="dxa"/>
            <w:vAlign w:val="center"/>
          </w:tcPr>
          <w:p w14:paraId="653C761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Определение собственного цифрового товара</w:t>
            </w:r>
          </w:p>
        </w:tc>
        <w:tc>
          <w:tcPr>
            <w:tcW w:w="2569" w:type="dxa"/>
            <w:vAlign w:val="center"/>
          </w:tcPr>
          <w:p w14:paraId="5B8A7CC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да</w:t>
            </w:r>
          </w:p>
        </w:tc>
        <w:tc>
          <w:tcPr>
            <w:tcW w:w="2100" w:type="dxa"/>
            <w:vAlign w:val="center"/>
          </w:tcPr>
          <w:p w14:paraId="6AE2FD1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раздел 2.3.6</w:t>
            </w:r>
          </w:p>
        </w:tc>
      </w:tr>
    </w:tbl>
    <w:p w14:paraId="28452974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2" w:name="выводы"/>
      <w:bookmarkStart w:id="33" w:name="_Toc241930982"/>
      <w:bookmarkEnd w:id="30"/>
      <w:r>
        <w:rPr>
          <w:rFonts w:ascii="Times New Roman" w:hAnsi="Times New Roman"/>
          <w:sz w:val="28"/>
        </w:rPr>
        <w:lastRenderedPageBreak/>
        <w:t>ВЫВОДЫ</w:t>
      </w:r>
      <w:bookmarkEnd w:id="33"/>
    </w:p>
    <w:p w14:paraId="0054038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321861AF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C6831EB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744FE733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38657FD8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</w:t>
      </w:r>
      <w:r>
        <w:rPr>
          <w:rFonts w:ascii="Times New Roman" w:hAnsi="Times New Roman"/>
          <w:i/>
          <w:sz w:val="28"/>
        </w:rPr>
        <w:t>USD</w:t>
      </w:r>
      <w:r>
        <w:rPr>
          <w:rFonts w:ascii="Times New Roman" w:hAnsi="Times New Roman"/>
          <w:sz w:val="28"/>
        </w:rPr>
        <w:t xml:space="preserve"> в месяц).</w:t>
      </w:r>
    </w:p>
    <w:p w14:paraId="28E66619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>– 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29E7A4C0" w14:textId="77777777" w:rsidR="00A71109" w:rsidRDefault="00B70207">
      <w:pPr>
        <w:spacing w:after="0" w:line="360" w:lineRule="exact" w:before="0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p w14:paraId="36A82128" w14:textId="77777777" w:rsidR="00A71109" w:rsidRDefault="00B70207">
      <w:pPr>
        <w:pStyle w:val="1"/>
        <w:pageBreakBefore/>
        <w:spacing w:before="0" w:after="0" w:line="360" w:lineRule="exact"/>
        <w:ind w:firstLine="0"/>
        <w:jc w:val="center"/>
      </w:pPr>
      <w:bookmarkStart w:id="34" w:name="список-использованных-источников"/>
      <w:bookmarkStart w:id="35" w:name="_Toc241930983"/>
      <w:bookmarkEnd w:id="32"/>
      <w:r>
        <w:rPr>
          <w:rFonts w:ascii="Times New Roman" w:hAnsi="Times New Roman"/>
          <w:sz w:val="28"/>
        </w:rPr>
        <w:lastRenderedPageBreak/>
        <w:t>СПИСОК ИСПОЛЬЗОВАННЫХ ИСТОЧНИКОВ</w:t>
      </w:r>
      <w:bookmarkEnd w:id="35"/>
    </w:p>
    <w:p w14:paraId="743C1912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Хаджинова, К. А. Отчеты по лабораторным работам ЛР1–ЛР4 «Электронный бизнес»: проект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– Минск: БГУИР, 2026.</w:t>
      </w:r>
    </w:p>
    <w:p w14:paraId="409ABAB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>: обзор доменов, июнь – август 2026 [Электронный ресурс]. – Режим доступа: https://pro.similarweb.com. – Дата доступа: 30.09.2026.</w:t>
      </w:r>
    </w:p>
    <w:p w14:paraId="0AF96C4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>: данные репозиториев [Электронный ресурс]. – Режим доступа: https://api.github.com. – Дата доступа: 30.09.2026.</w:t>
      </w:r>
    </w:p>
    <w:p w14:paraId="1DBB8DF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>: страницы оценок доменов [Электронный ресурс]. – Режим доступа: https://www.trustpilot.com. – Дата доступа: 30.09.2026.</w:t>
      </w:r>
    </w:p>
    <w:p w14:paraId="3F4178EC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– Яндекс Вордстат: статистика запросов [Электронный ресурс]. – Режим доступа: https://wordstat.yandex.ru. – Дата доступа: 30.09.2026.</w:t>
      </w:r>
    </w:p>
    <w:p w14:paraId="4DC8C0D0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–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sz w:val="28"/>
        </w:rPr>
        <w:t xml:space="preserve"> [Электронный ресурс]. – Дата доступа: 01.10.2026.</w:t>
      </w:r>
    </w:p>
    <w:p w14:paraId="2999C58E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sz w:val="28"/>
        </w:rPr>
        <w:t>: главная страница и цены [Электронный ресурс]. – Режим доступа: https://sparxsystems.com/products/ea/. – Дата доступа: 02.10.2026.</w:t>
      </w:r>
    </w:p>
    <w:p w14:paraId="0B3C91D6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Trustpilot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https://www.trustpilot.com. – Дата доступа: 02.10.2026.</w:t>
      </w:r>
    </w:p>
    <w:p w14:paraId="2DB36987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Google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sz w:val="28"/>
        </w:rPr>
        <w:t>, регион Беларусь [Электронный ресурс]. – Режим доступа: https://adstransparency.google.com. – Дата доступа: 02.10.2026.</w:t>
      </w:r>
    </w:p>
    <w:p w14:paraId="56E42F04" w14:textId="77777777" w:rsidR="00A71109" w:rsidRDefault="00B70207">
      <w:pPr>
        <w:pStyle w:val="Compact"/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i/>
          <w:sz w:val="28"/>
        </w:rPr>
        <w:t>– SourceForge</w:t>
      </w:r>
      <w:r>
        <w:rPr>
          <w:rFonts w:ascii="Times New Roman" w:hAnsi="Times New Roman"/>
          <w:sz w:val="28"/>
        </w:rPr>
        <w:t xml:space="preserve">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[Электронный ресурс]. – Режим доступа: https://sourceforge.net/projects/plantuml/reviews/. – Дата доступа: 02.10.2026.</w:t>
      </w:r>
    </w:p>
    <w:p w14:paraId="0AEC9787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6" w:name="X0d652d9c320698e7c8068993b30a2dd7ee59c14"/>
      <w:bookmarkStart w:id="37" w:name="_Toc241930984"/>
      <w:bookmarkEnd w:id="34"/>
      <w:r>
        <w:rPr>
          <w:rFonts w:ascii="Times New Roman" w:hAnsi="Times New Roman"/>
          <w:sz w:val="28"/>
        </w:rPr>
        <w:lastRenderedPageBreak/>
        <w:t>ПРИЛОЖЕНИЕ А</w:t>
      </w:r>
      <w:bookmarkEnd w:id="37"/>
    </w:p>
    <w:p w14:paraId="317DDF2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44E77F9D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001781B5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23"/>
        <w:gridCol w:w="3032"/>
      </w:tblGrid>
      <w:tr w:rsidR="00A71109" w14:paraId="07A4C6B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22" w:type="dxa"/>
            <w:vAlign w:val="center"/>
          </w:tcPr>
          <w:p w14:paraId="20D79DC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Файл или папка</w:t>
            </w:r>
          </w:p>
        </w:tc>
        <w:tc>
          <w:tcPr>
            <w:tcW w:w="3032" w:type="dxa"/>
            <w:vAlign w:val="center"/>
          </w:tcPr>
          <w:p w14:paraId="0ACD78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 w:rsidR="00A71109" w14:paraId="338C298C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768DB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Excel/klassifikaciya_urovni_konkurencii_NotaCode.xlsx</w:t>
            </w:r>
          </w:p>
        </w:tc>
        <w:tc>
          <w:tcPr>
            <w:tcW w:w="3032" w:type="dxa"/>
            <w:vAlign w:val="center"/>
          </w:tcPr>
          <w:p w14:paraId="6CB33F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>: классификация компаний</w:t>
            </w:r>
          </w:p>
        </w:tc>
      </w:tr>
      <w:tr w:rsidR="00A71109" w14:paraId="6FEDFF27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2322A5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Excel/analiz_konkurentov_Levitt_Kano_NotaCode.xlsx</w:t>
            </w:r>
          </w:p>
        </w:tc>
        <w:tc>
          <w:tcPr>
            <w:tcW w:w="3032" w:type="dxa"/>
            <w:vAlign w:val="center"/>
          </w:tcPr>
          <w:p w14:paraId="032CFCE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B</w:t>
            </w:r>
            <w:r>
              <w:rPr>
                <w:rFonts w:ascii="Times New Roman" w:hAnsi="Times New Roman"/>
                <w:sz w:val="24"/>
              </w:rPr>
              <w:t>: цифровой товар, Левитт, Кано</w:t>
            </w:r>
          </w:p>
        </w:tc>
      </w:tr>
      <w:tr w:rsidR="00A71109" w14:paraId="26599556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8627CF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Excel/analiz_biznes_modeli_konkurentov_NotaCode.xlsx</w:t>
            </w:r>
          </w:p>
        </w:tc>
        <w:tc>
          <w:tcPr>
            <w:tcW w:w="3032" w:type="dxa"/>
            <w:vAlign w:val="center"/>
          </w:tcPr>
          <w:p w14:paraId="156031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</w:rPr>
              <w:t>C</w:t>
            </w:r>
            <w:r>
              <w:rPr>
                <w:rFonts w:ascii="Times New Roman" w:hAnsi="Times New Roman"/>
                <w:sz w:val="24"/>
              </w:rPr>
              <w:t>: бизнес-модель конкурентов</w:t>
            </w:r>
          </w:p>
        </w:tc>
      </w:tr>
      <w:tr w:rsidR="00A71109" w14:paraId="269A8AA4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5C2D7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>Материалы_собранные/sajty_konkurentov_stranicy_2026-10-01.json</w:t>
            </w:r>
          </w:p>
        </w:tc>
        <w:tc>
          <w:tcPr>
            <w:tcW w:w="3032" w:type="dxa"/>
            <w:vAlign w:val="center"/>
          </w:tcPr>
          <w:p w14:paraId="2EC0697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Извлечения со страниц конкурентов (заголовки, метаданные, счетчики признаков)</w:t>
            </w:r>
          </w:p>
        </w:tc>
      </w:tr>
      <w:tr w:rsidR="00A71109" w14:paraId="0F94693E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11C586F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</w:rPr>
              <w:t>lr5_part_a.py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spec_a.py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spec_bc.py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collect_sites.py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figures.py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build_report.py</w:t>
            </w:r>
          </w:p>
        </w:tc>
        <w:tc>
          <w:tcPr>
            <w:tcW w:w="3032" w:type="dxa"/>
            <w:vAlign w:val="center"/>
          </w:tcPr>
          <w:p w14:paraId="61D6FC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:rsidR="00A71109" w14:paraId="172AC6A3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4B9639C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sz w:val="24"/>
                <w:rFonts w:ascii="Times New Roman" w:hAnsi="Times New Roman"/>
                <w:i/>
                <w:iCs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</w:rPr>
              <w:t>read_values.ps1</w:t>
            </w:r>
          </w:p>
        </w:tc>
        <w:tc>
          <w:tcPr>
            <w:tcW w:w="3032" w:type="dxa"/>
            <w:vAlign w:val="center"/>
          </w:tcPr>
          <w:p w14:paraId="5D33615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</w:rPr>
              <w:t>COM</w:t>
            </w:r>
          </w:p>
        </w:tc>
      </w:tr>
      <w:tr w:rsidR="00A71109" w14:paraId="5C7DCF90" w14:textId="77777777" w:rsidTr="00A71109">
        <w:trPr>
          <w:cantSplit/>
          <w:jc w:val="center"/>
        </w:trPr>
        <w:tc>
          <w:tcPr>
            <w:tcW w:w="6322" w:type="dxa"/>
            <w:vAlign w:val="center"/>
          </w:tcPr>
          <w:p w14:paraId="5F13283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Рисунки/</w:t>
            </w:r>
          </w:p>
        </w:tc>
        <w:tc>
          <w:tcPr>
            <w:tcW w:w="3032" w:type="dxa"/>
            <w:vAlign w:val="center"/>
          </w:tcPr>
          <w:p w14:paraId="7CFBA1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Рисунки 1–3 отчета</w:t>
            </w:r>
          </w:p>
        </w:tc>
      </w:tr>
    </w:tbl>
    <w:p w14:paraId="6190A259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38" w:name="Xe57dfa954bc99fa1a56051ea98d15e9969e72a7"/>
      <w:bookmarkStart w:id="39" w:name="_Toc241930985"/>
      <w:bookmarkEnd w:id="36"/>
      <w:r>
        <w:rPr>
          <w:rFonts w:ascii="Times New Roman" w:hAnsi="Times New Roman"/>
          <w:sz w:val="28"/>
        </w:rPr>
        <w:lastRenderedPageBreak/>
        <w:t>ПРИЛОЖЕНИЕ Б</w:t>
      </w:r>
      <w:bookmarkEnd w:id="39"/>
    </w:p>
    <w:p w14:paraId="04B124C6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1ADC7DC0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17D0DC9C" w14:textId="77777777" w:rsidR="00A71109" w:rsidRDefault="00B70207">
      <w:pPr>
        <w:pStyle w:val="FirstParagraph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4"/>
        <w:gridCol w:w="4181"/>
        <w:gridCol w:w="4530"/>
      </w:tblGrid>
      <w:tr w:rsidR="00A71109" w14:paraId="00033D6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4" w:type="dxa"/>
            <w:vAlign w:val="center"/>
          </w:tcPr>
          <w:p w14:paraId="42AC067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w="4181" w:type="dxa"/>
            <w:vAlign w:val="center"/>
          </w:tcPr>
          <w:p w14:paraId="5C7FF89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Что нужно</w:t>
            </w:r>
          </w:p>
        </w:tc>
        <w:tc>
          <w:tcPr>
            <w:tcW w:w="4530" w:type="dxa"/>
            <w:vAlign w:val="center"/>
          </w:tcPr>
          <w:p w14:paraId="3471778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Почему не получено</w:t>
            </w:r>
          </w:p>
        </w:tc>
      </w:tr>
      <w:tr w:rsidR="00A71109" w14:paraId="324F002B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75662B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181" w:type="dxa"/>
            <w:vAlign w:val="center"/>
          </w:tcPr>
          <w:p w14:paraId="6815F45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4530" w:type="dxa"/>
            <w:vAlign w:val="center"/>
          </w:tcPr>
          <w:p w14:paraId="2D4B06C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:rsidR="00A71109" w14:paraId="07D9C6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1BC6343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w="4181" w:type="dxa"/>
            <w:vAlign w:val="center"/>
          </w:tcPr>
          <w:p w14:paraId="1DCEA7A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4530" w:type="dxa"/>
            <w:vAlign w:val="center"/>
          </w:tcPr>
          <w:p w14:paraId="1C01B0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</w:tr>
      <w:tr w:rsidR="00A71109" w14:paraId="0E8261E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8F97A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w="4181" w:type="dxa"/>
            <w:vAlign w:val="center"/>
          </w:tcPr>
          <w:p w14:paraId="47B9744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</w:p>
        </w:tc>
        <w:tc>
          <w:tcPr>
            <w:tcW w:w="4530" w:type="dxa"/>
            <w:vAlign w:val="center"/>
          </w:tcPr>
          <w:p w14:paraId="30AD96E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Получено 02.10.2026 через браузер (приложение В, таблица 16): вопрос закрыт</w:t>
            </w:r>
          </w:p>
        </w:tc>
      </w:tr>
      <w:tr w:rsidR="00A71109" w14:paraId="5DC4250D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AF384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w="4181" w:type="dxa"/>
            <w:vAlign w:val="center"/>
          </w:tcPr>
          <w:p w14:paraId="2B27A1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</w:rPr>
              <w:t>Whimsical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</w:t>
            </w:r>
            <w:r>
              <w:rPr>
                <w:rFonts w:ascii="Times New Roman" w:hAnsi="Times New Roman"/>
                <w:sz w:val="24"/>
              </w:rPr>
              <w:t xml:space="preserve"> и др.; доля Беларуси</w:t>
            </w:r>
          </w:p>
        </w:tc>
        <w:tc>
          <w:tcPr>
            <w:tcW w:w="4530" w:type="dxa"/>
            <w:vAlign w:val="center"/>
          </w:tcPr>
          <w:p w14:paraId="2A7B785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</w:rPr>
              <w:t>Worldwide</w:t>
            </w:r>
            <w:r>
              <w:rPr>
                <w:rFonts w:ascii="Times New Roman" w:hAnsi="Times New Roman"/>
                <w:sz w:val="24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whimsical.com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mermaid.ai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lucid.app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</w:rPr>
              <w:t>Visio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DrawSQL</w:t>
            </w:r>
            <w:r>
              <w:rPr>
                <w:rFonts w:ascii="Times New Roman" w:hAnsi="Times New Roman"/>
                <w:sz w:val="24"/>
              </w:rPr>
              <w:t xml:space="preserve"> не снимались</w:t>
            </w:r>
          </w:p>
        </w:tc>
      </w:tr>
      <w:tr w:rsidR="00A71109" w14:paraId="383DF451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48CE4B3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w="4181" w:type="dxa"/>
            <w:vAlign w:val="center"/>
          </w:tcPr>
          <w:p w14:paraId="2D27B7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Рекламные объявления и выдача Яндекса по запросам ядра</w:t>
            </w:r>
          </w:p>
        </w:tc>
        <w:tc>
          <w:tcPr>
            <w:tcW w:w="4530" w:type="dxa"/>
            <w:vAlign w:val="center"/>
          </w:tcPr>
          <w:p w14:paraId="67B57B0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Google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Transparency</w:t>
            </w:r>
            <w:r>
              <w:rPr>
                <w:rFonts w:ascii="Times New Roman" w:hAnsi="Times New Roman"/>
                <w:sz w:val="24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</w:rPr>
              <w:t>LinkedIn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Ad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Library</w:t>
            </w:r>
            <w:r>
              <w:rPr>
                <w:rFonts w:ascii="Times New Roman" w:hAnsi="Times New Roman"/>
                <w:sz w:val="24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</w:rPr>
              <w:t>Similarweb</w:t>
            </w:r>
            <w:r>
              <w:rPr>
                <w:rFonts w:ascii="Times New Roman" w:hAnsi="Times New Roman"/>
                <w:sz w:val="24"/>
              </w:rPr>
              <w:t xml:space="preserve"> (ЛР4, приложение Д); выдача Яндекса не снималась</w:t>
            </w:r>
          </w:p>
        </w:tc>
      </w:tr>
      <w:tr w:rsidR="00A71109" w14:paraId="2CFF9A3A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3BD29E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w="4181" w:type="dxa"/>
            <w:vAlign w:val="center"/>
          </w:tcPr>
          <w:p w14:paraId="1A14444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</w:p>
        </w:tc>
        <w:tc>
          <w:tcPr>
            <w:tcW w:w="4530" w:type="dxa"/>
            <w:vAlign w:val="center"/>
          </w:tcPr>
          <w:p w14:paraId="168CA76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G2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Capterra</w:t>
            </w:r>
            <w:r>
              <w:rPr>
                <w:rFonts w:ascii="Times New Roman" w:hAnsi="Times New Roman"/>
                <w:sz w:val="24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</w:rPr>
              <w:t>Trustpilot</w:t>
            </w:r>
            <w:r>
              <w:rPr>
                <w:rFonts w:ascii="Times New Roman" w:hAnsi="Times New Roman"/>
                <w:sz w:val="24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</w:rPr>
              <w:t>SourceForge</w:t>
            </w:r>
            <w:r>
              <w:rPr>
                <w:rFonts w:ascii="Times New Roman" w:hAnsi="Times New Roman"/>
                <w:sz w:val="24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</w:rPr>
              <w:t>Storm</w:t>
            </w:r>
            <w:r>
              <w:rPr>
                <w:rFonts w:ascii="Times New Roman" w:hAnsi="Times New Roman"/>
                <w:sz w:val="24"/>
              </w:rPr>
              <w:t xml:space="preserve"> отзывов нет</w:t>
            </w:r>
          </w:p>
        </w:tc>
      </w:tr>
      <w:tr w:rsidR="00A71109" w14:paraId="23A7B8E8" w14:textId="77777777" w:rsidTr="00A71109">
        <w:trPr>
          <w:cantSplit/>
          <w:jc w:val="center"/>
        </w:trPr>
        <w:tc>
          <w:tcPr>
            <w:tcW w:w="644" w:type="dxa"/>
            <w:vAlign w:val="center"/>
          </w:tcPr>
          <w:p w14:paraId="64CC5B3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w="4181" w:type="dxa"/>
            <w:vAlign w:val="center"/>
          </w:tcPr>
          <w:p w14:paraId="0ED342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</w:rPr>
              <w:t>Pro</w:t>
            </w:r>
            <w:r>
              <w:rPr>
                <w:rFonts w:ascii="Times New Roman" w:hAnsi="Times New Roman"/>
                <w:sz w:val="24"/>
              </w:rPr>
              <w:t xml:space="preserve"> опросом реальных потребителей )</w:t>
            </w:r>
          </w:p>
        </w:tc>
        <w:tc>
          <w:tcPr>
            <w:tcW w:w="4530" w:type="dxa"/>
            <w:vAlign w:val="center"/>
          </w:tcPr>
          <w:p w14:paraId="59AB820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Цена 40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год; в пробном опросе 37 % готовы платить до 3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в месяц, 20 % – 3–5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, 13 % – более 5 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>; реальный спрос не проверялся</w:t>
            </w:r>
          </w:p>
        </w:tc>
      </w:tr>
    </w:tbl>
    <w:p w14:paraId="746D73DF" w14:textId="77777777" w:rsidR="00A71109" w:rsidRDefault="00B70207">
      <w:pPr>
        <w:pStyle w:val="1"/>
        <w:keepNext w:val="0"/>
        <w:pageBreakBefore/>
        <w:spacing w:before="0" w:line="360" w:lineRule="exact" w:after="0"/>
        <w:ind w:firstLine="0"/>
        <w:jc w:val="center"/>
      </w:pPr>
      <w:bookmarkStart w:id="40" w:name="X5524ab9f965042c4d6511d6315044a9f4f6816c"/>
      <w:bookmarkStart w:id="41" w:name="_Toc241930986"/>
      <w:bookmarkEnd w:id="38"/>
      <w:r>
        <w:rPr>
          <w:rFonts w:ascii="Times New Roman" w:hAnsi="Times New Roman"/>
          <w:sz w:val="28"/>
        </w:rPr>
        <w:lastRenderedPageBreak/>
        <w:t>ПРИЛОЖЕНИЕ В</w:t>
      </w:r>
      <w:bookmarkEnd w:id="41"/>
    </w:p>
    <w:p w14:paraId="260318D1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sz w:val="28"/>
        </w:rPr>
        <w:t>(обязательное)</w:t>
      </w:r>
    </w:p>
    <w:p w14:paraId="5FDBC57E" w14:textId="77777777" w:rsidR="00A71109" w:rsidRDefault="00B70207">
      <w:pPr>
        <w:spacing w:after="0" w:line="360" w:lineRule="exact" w:before="0"/>
        <w:ind w:firstLine="709"/>
        <w:jc w:val="both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0D345C20" w14:textId="77777777" w:rsidR="00A71109" w:rsidRDefault="00B70207">
      <w:pPr>
        <w:pStyle w:val="FirstParagraph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[10], отзывы пользователей [11], рекламная активность в Беларуси [12], опрос по методу Кано.</w:t>
      </w:r>
    </w:p>
    <w:p w14:paraId="2CBEF9F0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80"/>
        <w:gridCol w:w="4775"/>
      </w:tblGrid>
      <w:tr w:rsidR="00A71109" w14:paraId="69082B41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80" w:type="dxa"/>
            <w:vAlign w:val="center"/>
          </w:tcPr>
          <w:p w14:paraId="35873C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Показатель</w:t>
            </w:r>
          </w:p>
        </w:tc>
        <w:tc>
          <w:tcPr>
            <w:tcW w:w="4775" w:type="dxa"/>
            <w:vAlign w:val="center"/>
          </w:tcPr>
          <w:p w14:paraId="20293CA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 w:rsidR="00A71109" w14:paraId="380BBC5E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797047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Systems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Enterprise</w:t>
            </w:r>
            <w:r>
              <w:rPr>
                <w:rFonts w:ascii="Times New Roman" w:hAnsi="Times New Roman"/>
                <w:sz w:val="24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</w:rPr>
              <w:t>Architect</w:t>
            </w:r>
            <w:r>
              <w:rPr>
                <w:rFonts w:ascii="Times New Roman" w:hAnsi="Times New Roman"/>
                <w:sz w:val="24"/>
              </w:rPr>
              <w:t xml:space="preserve"> 17.2, цена за лицензию, </w:t>
            </w:r>
            <w:r>
              <w:rPr>
                <w:rFonts w:ascii="Times New Roman" w:hAnsi="Times New Roman"/>
                <w:i/>
                <w:sz w:val="24"/>
              </w:rPr>
              <w:t>USD</w:t>
            </w:r>
            <w:r>
              <w:rPr>
                <w:rFonts w:ascii="Times New Roman" w:hAnsi="Times New Roman"/>
                <w:sz w:val="24"/>
              </w:rPr>
              <w:t xml:space="preserve"> (постоянная / плавающая)</w:t>
            </w:r>
          </w:p>
        </w:tc>
        <w:tc>
          <w:tcPr>
            <w:tcW w:w="4775" w:type="dxa"/>
            <w:vAlign w:val="center"/>
          </w:tcPr>
          <w:p w14:paraId="6386738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Professional</w:t>
            </w:r>
            <w:r>
              <w:rPr>
                <w:rFonts w:ascii="Times New Roman" w:hAnsi="Times New Roman"/>
                <w:sz w:val="24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</w:rPr>
              <w:t>Corporate</w:t>
            </w:r>
            <w:r>
              <w:rPr>
                <w:rFonts w:ascii="Times New Roman" w:hAnsi="Times New Roman"/>
                <w:sz w:val="24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</w:rPr>
              <w:t>Unified</w:t>
            </w:r>
            <w:r>
              <w:rPr>
                <w:rFonts w:ascii="Times New Roman" w:hAnsi="Times New Roman"/>
                <w:sz w:val="24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</w:rPr>
              <w:t>Ultimate</w:t>
            </w:r>
            <w:r>
              <w:rPr>
                <w:rFonts w:ascii="Times New Roman" w:hAnsi="Times New Roman"/>
                <w:sz w:val="24"/>
              </w:rPr>
              <w:t xml:space="preserve"> 750 / 965</w:t>
            </w:r>
          </w:p>
        </w:tc>
      </w:tr>
      <w:tr w:rsidR="00A71109" w14:paraId="568CB680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35463B5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нотации</w:t>
            </w:r>
          </w:p>
        </w:tc>
        <w:tc>
          <w:tcPr>
            <w:tcW w:w="4775" w:type="dxa"/>
            <w:vAlign w:val="center"/>
          </w:tcPr>
          <w:p w14:paraId="625E4BB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UML</w:t>
            </w:r>
            <w:r>
              <w:rPr>
                <w:rFonts w:ascii="Times New Roman" w:hAnsi="Times New Roman"/>
                <w:sz w:val="24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</w:rPr>
              <w:t>SysML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BPMN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ArchiMate</w:t>
            </w:r>
            <w:r>
              <w:rPr>
                <w:rFonts w:ascii="Times New Roman" w:hAnsi="Times New Roman"/>
                <w:sz w:val="24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 не заявлены; текстового ввода диаграмм нет</w:t>
            </w:r>
          </w:p>
        </w:tc>
      </w:tr>
      <w:tr w:rsidR="00A71109" w14:paraId="3ACCF038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F423DB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Sparx</w:t>
            </w:r>
            <w:r>
              <w:rPr>
                <w:rFonts w:ascii="Times New Roman" w:hAnsi="Times New Roman"/>
                <w:sz w:val="24"/>
              </w:rPr>
              <w:t>, доступ</w:t>
            </w:r>
          </w:p>
        </w:tc>
        <w:tc>
          <w:tcPr>
            <w:tcW w:w="4775" w:type="dxa"/>
            <w:vAlign w:val="center"/>
          </w:tcPr>
          <w:p w14:paraId="5B4680E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</w:rPr>
              <w:t>Lite</w:t>
            </w:r>
            <w:r>
              <w:rPr>
                <w:rFonts w:ascii="Times New Roman" w:hAnsi="Times New Roman"/>
                <w:sz w:val="24"/>
              </w:rPr>
              <w:t xml:space="preserve"> для чтения</w:t>
            </w:r>
          </w:p>
        </w:tc>
      </w:tr>
      <w:tr w:rsidR="00A71109" w14:paraId="5B1D82C3" w14:textId="77777777" w:rsidTr="00A71109">
        <w:trPr>
          <w:cantSplit/>
          <w:jc w:val="center"/>
        </w:trPr>
        <w:tc>
          <w:tcPr>
            <w:tcW w:w="4580" w:type="dxa"/>
            <w:vAlign w:val="center"/>
          </w:tcPr>
          <w:p w14:paraId="6328724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Реклама в Беларуси (число объявлений)</w:t>
            </w:r>
          </w:p>
        </w:tc>
        <w:tc>
          <w:tcPr>
            <w:tcW w:w="4775" w:type="dxa"/>
            <w:vAlign w:val="center"/>
          </w:tcPr>
          <w:p w14:paraId="21B5EBA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lucid.co</w:t>
            </w:r>
            <w:r>
              <w:rPr>
                <w:rFonts w:ascii="Times New Roman" w:hAnsi="Times New Roman"/>
                <w:sz w:val="24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</w:rPr>
              <w:t>miro.com</w:t>
            </w:r>
            <w:r>
              <w:rPr>
                <w:rFonts w:ascii="Times New Roman" w:hAnsi="Times New Roman"/>
                <w:sz w:val="24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</w:rPr>
              <w:t>smartdraw.com</w:t>
            </w:r>
            <w:r>
              <w:rPr>
                <w:rFonts w:ascii="Times New Roman" w:hAnsi="Times New Roman"/>
                <w:sz w:val="24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</w:rPr>
              <w:t>drawio.com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eraser.io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creately.com</w:t>
            </w:r>
            <w:r>
              <w:rPr>
                <w:rFonts w:ascii="Times New Roman" w:hAnsi="Times New Roman"/>
                <w:sz w:val="24"/>
              </w:rPr>
              <w:t xml:space="preserve"> 0</w:t>
            </w:r>
          </w:p>
        </w:tc>
      </w:tr>
    </w:tbl>
    <w:p w14:paraId="162E55AC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(49 записей, пять продуктов)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28"/>
        <w:gridCol w:w="1467"/>
        <w:gridCol w:w="4360"/>
      </w:tblGrid>
      <w:tr w:rsidR="00A71109" w14:paraId="351FDF08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28" w:type="dxa"/>
            <w:vAlign w:val="center"/>
          </w:tcPr>
          <w:p w14:paraId="0A99715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1467" w:type="dxa"/>
            <w:vAlign w:val="center"/>
          </w:tcPr>
          <w:p w14:paraId="3B9EDA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Число отзывов</w:t>
            </w:r>
          </w:p>
        </w:tc>
        <w:tc>
          <w:tcPr>
            <w:tcW w:w="4360" w:type="dxa"/>
            <w:vAlign w:val="center"/>
          </w:tcPr>
          <w:p w14:paraId="582C43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A71109" w14:paraId="17E58599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22BC16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Платный экспорт, лимиты бесплатного плана</w:t>
            </w:r>
          </w:p>
        </w:tc>
        <w:tc>
          <w:tcPr>
            <w:tcW w:w="1467" w:type="dxa"/>
            <w:vAlign w:val="center"/>
          </w:tcPr>
          <w:p w14:paraId="24C5F7C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18</w:t>
            </w:r>
          </w:p>
        </w:tc>
        <w:tc>
          <w:tcPr>
            <w:tcW w:w="4360" w:type="dxa"/>
            <w:vAlign w:val="center"/>
          </w:tcPr>
          <w:p w14:paraId="59BF387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</w:rPr>
              <w:t>Free</w:t>
            </w:r>
          </w:p>
        </w:tc>
      </w:tr>
      <w:tr w:rsidR="00A71109" w14:paraId="0D8A94C6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B42EEA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Непрозрачный биллинг, отмена подписки</w:t>
            </w:r>
          </w:p>
        </w:tc>
        <w:tc>
          <w:tcPr>
            <w:tcW w:w="1467" w:type="dxa"/>
            <w:vAlign w:val="center"/>
          </w:tcPr>
          <w:p w14:paraId="31CBA0F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6BEA109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Честная отмена и возврат, предупреждение о лимитах</w:t>
            </w:r>
          </w:p>
        </w:tc>
      </w:tr>
      <w:tr w:rsidR="00A71109" w14:paraId="3F2B944D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187A1A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Удобство и ошибки</w:t>
            </w:r>
          </w:p>
        </w:tc>
        <w:tc>
          <w:tcPr>
            <w:tcW w:w="1467" w:type="dxa"/>
            <w:vAlign w:val="center"/>
          </w:tcPr>
          <w:p w14:paraId="1F542DF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12</w:t>
            </w:r>
          </w:p>
        </w:tc>
        <w:tc>
          <w:tcPr>
            <w:tcW w:w="4360" w:type="dxa"/>
            <w:vAlign w:val="center"/>
          </w:tcPr>
          <w:p w14:paraId="7B747EA6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Простой редактор без навязчивых окон</w:t>
            </w:r>
          </w:p>
        </w:tc>
      </w:tr>
      <w:tr w:rsidR="00A71109" w14:paraId="39891E2A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05E51A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Поддержка</w:t>
            </w:r>
          </w:p>
        </w:tc>
        <w:tc>
          <w:tcPr>
            <w:tcW w:w="1467" w:type="dxa"/>
            <w:vAlign w:val="center"/>
          </w:tcPr>
          <w:p w14:paraId="412FBF8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w="4360" w:type="dxa"/>
            <w:vAlign w:val="center"/>
          </w:tcPr>
          <w:p w14:paraId="5FD2EADE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Канал обратной связи</w:t>
            </w:r>
          </w:p>
        </w:tc>
      </w:tr>
      <w:tr w:rsidR="00A71109" w14:paraId="7E000B4E" w14:textId="77777777" w:rsidTr="00A71109">
        <w:trPr>
          <w:cantSplit/>
          <w:jc w:val="center"/>
        </w:trPr>
        <w:tc>
          <w:tcPr>
            <w:tcW w:w="3528" w:type="dxa"/>
            <w:vAlign w:val="center"/>
          </w:tcPr>
          <w:p w14:paraId="5C57111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Положительные оценки</w:t>
            </w:r>
          </w:p>
        </w:tc>
        <w:tc>
          <w:tcPr>
            <w:tcW w:w="1467" w:type="dxa"/>
            <w:vAlign w:val="center"/>
          </w:tcPr>
          <w:p w14:paraId="1337856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9</w:t>
            </w:r>
          </w:p>
        </w:tc>
        <w:tc>
          <w:tcPr>
            <w:tcW w:w="4360" w:type="dxa"/>
            <w:vAlign w:val="center"/>
          </w:tcPr>
          <w:p w14:paraId="5405CF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Полезный бесплатный тариф ценится</w:t>
            </w:r>
          </w:p>
        </w:tc>
      </w:tr>
    </w:tbl>
    <w:p w14:paraId="62BEBAA0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Таблица 18 – Опрос по методу Кано (30 студентов, пробная выборка): категория признака по модальному ответу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6"/>
        <w:gridCol w:w="3296"/>
        <w:gridCol w:w="2693"/>
      </w:tblGrid>
      <w:tr w:rsidR="00A71109" w14:paraId="752AF72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6" w:type="dxa"/>
            <w:vAlign w:val="center"/>
          </w:tcPr>
          <w:p w14:paraId="4A0A7FBD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Признак</w:t>
            </w:r>
          </w:p>
        </w:tc>
        <w:tc>
          <w:tcPr>
            <w:tcW w:w="3296" w:type="dxa"/>
            <w:vAlign w:val="center"/>
          </w:tcPr>
          <w:p w14:paraId="0FD359E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Категория Кано</w:t>
            </w:r>
          </w:p>
        </w:tc>
        <w:tc>
          <w:tcPr>
            <w:tcW w:w="2693" w:type="dxa"/>
            <w:vAlign w:val="center"/>
          </w:tcPr>
          <w:p w14:paraId="3A2D4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Число ответов </w:t>
            </w:r>
            <w:r>
              <w:rPr>
                <w:rFonts w:ascii="Times New Roman" w:hAnsi="Times New Roman"/>
                <w:b/>
                <w:i/>
                <w:sz w:val="24"/>
              </w:rPr>
              <w:t>M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O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A</w:t>
            </w:r>
            <w:r>
              <w:rPr>
                <w:rFonts w:ascii="Times New Roman" w:hAnsi="Times New Roman"/>
                <w:b/>
                <w:sz w:val="24"/>
              </w:rPr>
              <w:t xml:space="preserve"> / 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</w:p>
        </w:tc>
      </w:tr>
      <w:tr w:rsidR="00A71109" w14:paraId="78188B1A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C59554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</w:rPr>
              <w:t>PNG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SVG</w:t>
            </w:r>
            <w:r>
              <w:rPr>
                <w:rFonts w:ascii="Times New Roman" w:hAnsi="Times New Roman"/>
                <w:sz w:val="24"/>
              </w:rPr>
              <w:t xml:space="preserve"> без оплаты</w:t>
            </w:r>
          </w:p>
        </w:tc>
        <w:tc>
          <w:tcPr>
            <w:tcW w:w="3296" w:type="dxa"/>
            <w:vAlign w:val="center"/>
          </w:tcPr>
          <w:p w14:paraId="5A29A69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M</w:t>
            </w:r>
            <w:r>
              <w:rPr>
                <w:rFonts w:ascii="Times New Roman" w:hAnsi="Times New Roman"/>
                <w:sz w:val="24"/>
              </w:rPr>
              <w:t xml:space="preserve"> (обязательный)</w:t>
            </w:r>
          </w:p>
        </w:tc>
        <w:tc>
          <w:tcPr>
            <w:tcW w:w="2693" w:type="dxa"/>
            <w:vAlign w:val="center"/>
          </w:tcPr>
          <w:p w14:paraId="0AE7C2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15 / 7 / 4 / 4</w:t>
            </w:r>
          </w:p>
        </w:tc>
      </w:tr>
      <w:tr w:rsidR="00A71109" w14:paraId="66BB7A58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609D67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Текстовый ввод диаграмм</w:t>
            </w:r>
          </w:p>
        </w:tc>
        <w:tc>
          <w:tcPr>
            <w:tcW w:w="3296" w:type="dxa"/>
            <w:vAlign w:val="center"/>
          </w:tcPr>
          <w:p w14:paraId="1195613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2ABE6F2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8 / 13 / 6 / 3</w:t>
            </w:r>
          </w:p>
        </w:tc>
      </w:tr>
      <w:tr w:rsidR="00A71109" w14:paraId="1B2CA72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415164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</w:rPr>
              <w:t>IDEF0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IDEF1X</w:t>
            </w:r>
            <w:r>
              <w:rPr>
                <w:rFonts w:ascii="Times New Roman" w:hAnsi="Times New Roman"/>
                <w:sz w:val="24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</w:rPr>
              <w:t>IDEF3</w:t>
            </w:r>
          </w:p>
        </w:tc>
        <w:tc>
          <w:tcPr>
            <w:tcW w:w="3296" w:type="dxa"/>
            <w:vAlign w:val="center"/>
          </w:tcPr>
          <w:p w14:paraId="6A97B63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O</w:t>
            </w:r>
            <w:r>
              <w:rPr>
                <w:rFonts w:ascii="Times New Roman" w:hAnsi="Times New Roman"/>
                <w:sz w:val="24"/>
              </w:rPr>
              <w:t xml:space="preserve"> (одномерный)</w:t>
            </w:r>
          </w:p>
        </w:tc>
        <w:tc>
          <w:tcPr>
            <w:tcW w:w="2693" w:type="dxa"/>
            <w:vAlign w:val="center"/>
          </w:tcPr>
          <w:p w14:paraId="5936822C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12 / 11 / 2</w:t>
            </w:r>
          </w:p>
        </w:tc>
      </w:tr>
      <w:tr w:rsidR="00A71109" w14:paraId="59DA5215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1B16575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Совместное редактирование</w:t>
            </w:r>
          </w:p>
        </w:tc>
        <w:tc>
          <w:tcPr>
            <w:tcW w:w="3296" w:type="dxa"/>
            <w:vAlign w:val="center"/>
          </w:tcPr>
          <w:p w14:paraId="432197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7AB702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5 / 7 / 11 / 7</w:t>
            </w:r>
          </w:p>
        </w:tc>
      </w:tr>
      <w:tr w:rsidR="00A71109" w14:paraId="1C4484DD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278BC73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</w:rPr>
              <w:t>PlantUML</w:t>
            </w:r>
            <w:r>
              <w:rPr>
                <w:rFonts w:ascii="Times New Roman" w:hAnsi="Times New Roman"/>
                <w:sz w:val="24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</w:rPr>
              <w:t>Mermaid</w:t>
            </w:r>
          </w:p>
        </w:tc>
        <w:tc>
          <w:tcPr>
            <w:tcW w:w="3296" w:type="dxa"/>
            <w:vAlign w:val="center"/>
          </w:tcPr>
          <w:p w14:paraId="38669625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A</w:t>
            </w:r>
            <w:r>
              <w:rPr>
                <w:rFonts w:ascii="Times New Roman" w:hAnsi="Times New Roman"/>
                <w:sz w:val="24"/>
              </w:rPr>
              <w:t xml:space="preserve"> (привлекательный)</w:t>
            </w:r>
          </w:p>
        </w:tc>
        <w:tc>
          <w:tcPr>
            <w:tcW w:w="2693" w:type="dxa"/>
            <w:vAlign w:val="center"/>
          </w:tcPr>
          <w:p w14:paraId="529AEB5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2 / 8 / 10 / 10</w:t>
            </w:r>
          </w:p>
        </w:tc>
      </w:tr>
      <w:tr w:rsidR="00A71109" w14:paraId="63BD788E" w14:textId="77777777" w:rsidTr="00A71109">
        <w:trPr>
          <w:cantSplit/>
          <w:jc w:val="center"/>
        </w:trPr>
        <w:tc>
          <w:tcPr>
            <w:tcW w:w="3366" w:type="dxa"/>
            <w:vAlign w:val="center"/>
          </w:tcPr>
          <w:p w14:paraId="0BA9D49A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DFD</w:t>
            </w:r>
            <w:r>
              <w:rPr>
                <w:rFonts w:ascii="Times New Roman" w:hAnsi="Times New Roman"/>
                <w:sz w:val="24"/>
              </w:rPr>
              <w:t xml:space="preserve"> и сети Петри</w:t>
            </w:r>
          </w:p>
        </w:tc>
        <w:tc>
          <w:tcPr>
            <w:tcW w:w="3296" w:type="dxa"/>
            <w:vAlign w:val="center"/>
          </w:tcPr>
          <w:p w14:paraId="0D4DC1E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i/>
                <w:sz w:val="24"/>
              </w:rPr>
              <w:t>I</w:t>
            </w:r>
            <w:r>
              <w:rPr>
                <w:rFonts w:ascii="Times New Roman" w:hAnsi="Times New Roman"/>
                <w:sz w:val="24"/>
              </w:rPr>
              <w:t xml:space="preserve"> (безразличный)</w:t>
            </w:r>
          </w:p>
        </w:tc>
        <w:tc>
          <w:tcPr>
            <w:tcW w:w="2693" w:type="dxa"/>
            <w:vAlign w:val="center"/>
          </w:tcPr>
          <w:p w14:paraId="7B14B05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0 / 7 / 5 / 18</w:t>
            </w:r>
          </w:p>
        </w:tc>
      </w:tr>
    </w:tbl>
    <w:p w14:paraId="76C6CB1B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lastRenderedPageBreak/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</w:t>
      </w:r>
      <w:r>
        <w:rPr>
          <w:sz w:val="28"/>
          <w:rFonts w:ascii="Times New Roman" w:hAnsi="Times New Roman"/>
          <w:i/>
          <w:iCs/>
        </w:rPr>
        <w:t xml:space="preserve">Материалы_собранные/opros_kano_sgenerirovan_2026-10-02.md.</w:t>
      </w:r>
    </w:p>
    <w:p w14:paraId="436ABDC0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[13]: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70FE3ACD" w14:textId="77777777" w:rsidR="00A71109" w:rsidRDefault="00B70207">
      <w:pPr>
        <w:pStyle w:val="a0"/>
        <w:keepNext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6"/>
        <w:gridCol w:w="3631"/>
        <w:gridCol w:w="3588"/>
      </w:tblGrid>
      <w:tr w:rsidR="00A71109" w14:paraId="4E745ADC" w14:textId="77777777" w:rsidTr="00A711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5" w:type="dxa"/>
            <w:vAlign w:val="center"/>
          </w:tcPr>
          <w:p w14:paraId="6422B25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Тема</w:t>
            </w:r>
          </w:p>
        </w:tc>
        <w:tc>
          <w:tcPr>
            <w:tcW w:w="3631" w:type="dxa"/>
            <w:vAlign w:val="center"/>
          </w:tcPr>
          <w:p w14:paraId="221FEAB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>Суть</w:t>
            </w:r>
          </w:p>
        </w:tc>
        <w:tc>
          <w:tcPr>
            <w:tcW w:w="3588" w:type="dxa"/>
            <w:vAlign w:val="center"/>
          </w:tcPr>
          <w:p w14:paraId="3D7BB8F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b/>
                <w:sz w:val="24"/>
              </w:rPr>
              <w:t xml:space="preserve">Следствие для </w:t>
            </w:r>
            <w:r>
              <w:rPr>
                <w:rFonts w:ascii="Times New Roman" w:hAnsi="Times New Roman"/>
                <w:b/>
                <w:i/>
                <w:sz w:val="24"/>
              </w:rPr>
              <w:t>NotaCode</w:t>
            </w:r>
          </w:p>
        </w:tc>
      </w:tr>
      <w:tr w:rsidR="00A71109" w14:paraId="0419290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0CE966B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Текст вместо рисования</w:t>
            </w:r>
          </w:p>
        </w:tc>
        <w:tc>
          <w:tcPr>
            <w:tcW w:w="3631" w:type="dxa"/>
            <w:vAlign w:val="center"/>
          </w:tcPr>
          <w:p w14:paraId="706D614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3588" w:type="dxa"/>
            <w:vAlign w:val="center"/>
          </w:tcPr>
          <w:p w14:paraId="2F3AF6C1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основа предложения подтверждена</w:t>
            </w:r>
          </w:p>
        </w:tc>
      </w:tr>
      <w:tr w:rsidR="00A71109" w14:paraId="318B09FE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5448908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Простота языка и документация</w:t>
            </w:r>
          </w:p>
        </w:tc>
        <w:tc>
          <w:tcPr>
            <w:tcW w:w="3631" w:type="dxa"/>
            <w:vAlign w:val="center"/>
          </w:tcPr>
          <w:p w14:paraId="7EDD0C03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освоение быстрое, ответы на форуме быстрые</w:t>
            </w:r>
          </w:p>
        </w:tc>
        <w:tc>
          <w:tcPr>
            <w:tcW w:w="3588" w:type="dxa"/>
            <w:vAlign w:val="center"/>
          </w:tcPr>
          <w:p w14:paraId="0122DD2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нужны документация и примеры</w:t>
            </w:r>
          </w:p>
        </w:tc>
      </w:tr>
      <w:tr w:rsidR="00A71109" w14:paraId="5BEB3948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3E0B338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Нет графического интерфейса</w:t>
            </w:r>
          </w:p>
        </w:tc>
        <w:tc>
          <w:tcPr>
            <w:tcW w:w="3631" w:type="dxa"/>
            <w:vAlign w:val="center"/>
          </w:tcPr>
          <w:p w14:paraId="4EC4E114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</w:rPr>
              <w:t>jar</w:t>
            </w:r>
            <w:r>
              <w:rPr>
                <w:rFonts w:ascii="Times New Roman" w:hAnsi="Times New Roman"/>
                <w:sz w:val="24"/>
              </w:rPr>
              <w:t xml:space="preserve"> и текстовый файл, нет подсветки при редактировании</w:t>
            </w:r>
          </w:p>
        </w:tc>
        <w:tc>
          <w:tcPr>
            <w:tcW w:w="3588" w:type="dxa"/>
            <w:vAlign w:val="center"/>
          </w:tcPr>
          <w:p w14:paraId="71FB976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веб-редактор с подсветкой и предпросмотром закрывает пробел</w:t>
            </w:r>
          </w:p>
        </w:tc>
      </w:tr>
      <w:tr w:rsidR="00A71109" w14:paraId="58F2819D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015F49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</w:rPr>
              <w:t>UML</w:t>
            </w:r>
          </w:p>
        </w:tc>
        <w:tc>
          <w:tcPr>
            <w:tcW w:w="3631" w:type="dxa"/>
            <w:vAlign w:val="center"/>
          </w:tcPr>
          <w:p w14:paraId="51B17572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повторный вывод класса выглядит как новый</w:t>
            </w:r>
          </w:p>
        </w:tc>
        <w:tc>
          <w:tcPr>
            <w:tcW w:w="3588" w:type="dxa"/>
            <w:vAlign w:val="center"/>
          </w:tcPr>
          <w:p w14:paraId="1FF36EE8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проверка правил нотации в редакторе</w:t>
            </w:r>
          </w:p>
        </w:tc>
      </w:tr>
      <w:tr w:rsidR="00A71109" w14:paraId="6E27E8F0" w14:textId="77777777" w:rsidTr="00A71109">
        <w:trPr>
          <w:cantSplit/>
          <w:jc w:val="center"/>
        </w:trPr>
        <w:tc>
          <w:tcPr>
            <w:tcW w:w="2135" w:type="dxa"/>
            <w:vAlign w:val="center"/>
          </w:tcPr>
          <w:p w14:paraId="6A633AE0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Совместимость</w:t>
            </w:r>
          </w:p>
        </w:tc>
        <w:tc>
          <w:tcPr>
            <w:tcW w:w="3631" w:type="dxa"/>
            <w:vAlign w:val="center"/>
          </w:tcPr>
          <w:p w14:paraId="7BD69137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</w:rPr>
              <w:t>Word</w:t>
            </w:r>
          </w:p>
        </w:tc>
        <w:tc>
          <w:tcPr>
            <w:tcW w:w="3588" w:type="dxa"/>
            <w:vAlign w:val="center"/>
          </w:tcPr>
          <w:p w14:paraId="718DF61F" w14:textId="77777777" w:rsidR="00A71109" w:rsidRDefault="00B70207">
            <w:pPr>
              <w:pStyle w:val="Compact"/>
              <w:spacing w:before="0" w:after="0" w:line="360" w:lineRule="exact"/>
              <w:jc w:val="center"/>
              <w:ind w:firstLine="0" w:left="0"/>
            </w:pPr>
            <w:r>
              <w:rPr>
                <w:rFonts w:ascii="Times New Roman" w:hAnsi="Times New Roman"/>
                <w:sz w:val="24"/>
              </w:rPr>
              <w:t>версионирование и стабильный экспорт</w:t>
            </w:r>
          </w:p>
        </w:tc>
      </w:tr>
    </w:tbl>
    <w:p w14:paraId="0C202BC3" w14:textId="77777777" w:rsidR="00A71109" w:rsidRDefault="00B70207">
      <w:pPr>
        <w:pStyle w:val="a0"/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0"/>
    </w:p>
    <w:sectPr w:rsidR="00A71109">
      <w:headerReference w:type="defaul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3702C" w14:textId="77777777" w:rsidR="00B70207" w:rsidRDefault="00B70207">
      <w:pPr>
        <w:spacing w:after="0"/>
      </w:pPr>
      <w:r>
        <w:separator/>
      </w:r>
    </w:p>
  </w:endnote>
  <w:endnote w:type="continuationSeparator" w:id="0">
    <w:p w14:paraId="58463652" w14:textId="77777777" w:rsidR="00B70207" w:rsidRDefault="00B7020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2C675" w14:textId="77777777" w:rsidR="00A71109" w:rsidRDefault="00B70207">
    <w:pPr>
      <w:jc w:val="right"/>
    </w:pPr>
    <w:r>
      <w:fldChar w:fldCharType="begin"/>
    </w:r>
    <w:r>
      <w:instrText>PAGE</w:instrText>
    </w:r>
    <w:r>
      <w:fldChar w:fldCharType="separate"/>
    </w:r>
    <w:r w:rsidR="00F1249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DBCE4" w14:textId="77777777" w:rsidR="00B70207" w:rsidRDefault="00B70207">
      <w:r>
        <w:separator/>
      </w:r>
    </w:p>
  </w:footnote>
  <w:footnote w:type="continuationSeparator" w:id="0">
    <w:p w14:paraId="64DBFA19" w14:textId="77777777" w:rsidR="00B70207" w:rsidRDefault="00B702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04F56" w14:textId="77777777" w:rsidR="00A71109" w:rsidRDefault="00A711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FF88923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8DA5D1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16168298">
    <w:abstractNumId w:val="1"/>
  </w:num>
  <w:num w:numId="2" w16cid:durableId="12643398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390395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71109"/>
    <w:rsid w:val="00B70207"/>
    <w:rsid w:val="00B86B75"/>
    <w:rsid w:val="00BC48D5"/>
    <w:rsid w:val="00C36279"/>
    <w:rsid w:val="00E315A3"/>
    <w:rsid w:val="00F12495"/>
    <w:rsid w:val="00F14CB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D6CAB"/>
  <w15:docId w15:val="{93A1C1F8-185F-4BF8-9E20-D1F14DAE9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12495"/>
    <w:pPr>
      <w:spacing w:after="100"/>
    </w:pPr>
  </w:style>
  <w:style w:type="paragraph" w:styleId="20">
    <w:name w:val="toc 2"/>
    <w:basedOn w:val="a"/>
    <w:next w:val="a"/>
    <w:autoRedefine/>
    <w:uiPriority w:val="39"/>
    <w:rsid w:val="00F1249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24</Pages>
  <Words>4830</Words>
  <Characters>27533</Characters>
  <Application>Microsoft Office Word</Application>
  <DocSecurity>0</DocSecurity>
  <Lines>229</Lines>
  <Paragraphs>64</Paragraphs>
  <ScaleCrop>false</ScaleCrop>
  <Company/>
  <LinksUpToDate>false</LinksUpToDate>
  <CharactersWithSpaces>32299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2026-10-03T12:42:00Z</dcterms:created>
  <dcterms:modified xsi:type="dcterms:W3CDTF">2026-10-03T12:42:00Z</dcterms:modified>
</cp:coreProperties>
</file>