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D6564">
      <w:pPr>
        <w:jc w:val="center"/>
      </w:pPr>
      <w:bookmarkStart w:id="0" w:name="ход-работы"/>
      <w:bookmarkStart w:id="69" w:name="_GoBack"/>
      <w:bookmarkEnd w:id="69"/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 w14:paraId="28577A35">
      <w:pPr>
        <w:spacing w:before="360"/>
        <w:jc w:val="center"/>
      </w:pPr>
      <w:r>
        <w:rPr>
          <w:rFonts w:ascii="Times New Roman" w:hAnsi="Times New Roman"/>
          <w:sz w:val="28"/>
        </w:rPr>
        <w:t>Учреждение образования</w:t>
      </w:r>
    </w:p>
    <w:p w14:paraId="3EF804AB">
      <w:pPr>
        <w:jc w:val="center"/>
      </w:pPr>
      <w:r>
        <w:rPr>
          <w:rFonts w:ascii="Times New Roman" w:hAnsi="Times New Roman"/>
          <w:sz w:val="28"/>
        </w:rPr>
        <w:t>БЕЛОРУССКИЙ ГОСУДАРСТВЕННЫЙ УНИВЕРСИТЕТ</w:t>
      </w:r>
    </w:p>
    <w:p w14:paraId="4BD7DD8D">
      <w:pPr>
        <w:jc w:val="center"/>
      </w:pPr>
      <w:r>
        <w:rPr>
          <w:rFonts w:ascii="Times New Roman" w:hAnsi="Times New Roman"/>
          <w:sz w:val="28"/>
        </w:rPr>
        <w:t>ИНФОРМАТИКИ И РАДИОЭЛЕКТРОНИКИ</w:t>
      </w:r>
    </w:p>
    <w:p w14:paraId="335B445D">
      <w:pPr>
        <w:spacing w:before="360"/>
        <w:jc w:val="center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 w14:paraId="4F5A6AF7">
      <w:pPr>
        <w:spacing w:before="360"/>
        <w:jc w:val="center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 w14:paraId="5AC674FF">
      <w:pPr>
        <w:spacing w:before="288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0A8350BA">
      <w:pPr>
        <w:jc w:val="center"/>
      </w:pPr>
      <w:r>
        <w:rPr>
          <w:rFonts w:ascii="Times New Roman" w:hAnsi="Times New Roman"/>
          <w:sz w:val="28"/>
        </w:rPr>
        <w:t>по лабораторным работам №2–3</w:t>
      </w:r>
    </w:p>
    <w:p w14:paraId="6ABCAD3C">
      <w:pPr>
        <w:jc w:val="center"/>
      </w:pPr>
      <w:r>
        <w:rPr>
          <w:rFonts w:ascii="Times New Roman" w:hAnsi="Times New Roman"/>
          <w:sz w:val="28"/>
        </w:rPr>
        <w:t>по дисциплине</w:t>
      </w:r>
    </w:p>
    <w:p w14:paraId="634EC371">
      <w:pPr>
        <w:jc w:val="center"/>
      </w:pPr>
      <w:r>
        <w:rPr>
          <w:rFonts w:ascii="Times New Roman" w:hAnsi="Times New Roman"/>
          <w:sz w:val="28"/>
        </w:rPr>
        <w:t>«Электронный бизнес»</w:t>
      </w:r>
    </w:p>
    <w:p w14:paraId="5FACAE6D">
      <w:pPr>
        <w:jc w:val="center"/>
      </w:pPr>
      <w:r>
        <w:rPr>
          <w:rFonts w:ascii="Times New Roman" w:hAnsi="Times New Roman"/>
          <w:sz w:val="28"/>
        </w:rPr>
        <w:t>на тему «Оценка объема рынка электронного бизнеса»</w:t>
      </w:r>
    </w:p>
    <w:p w14:paraId="7EAC6668">
      <w:pPr>
        <w:tabs>
          <w:tab w:val="left" w:pos="6520"/>
        </w:tabs>
        <w:spacing w:before="1800"/>
      </w:pPr>
      <w:r>
        <w:rPr>
          <w:rFonts w:ascii="Times New Roman" w:hAnsi="Times New Roman"/>
          <w:sz w:val="28"/>
        </w:rPr>
        <w:t>Выполнила: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ст. гр. 60131</w:t>
      </w:r>
    </w:p>
    <w:p w14:paraId="36E1A9AE">
      <w:pPr>
        <w:tabs>
          <w:tab w:val="left" w:pos="6520"/>
        </w:tabs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К. А. Хаджинова</w:t>
      </w:r>
    </w:p>
    <w:p w14:paraId="0A374278">
      <w:pPr>
        <w:tabs>
          <w:tab w:val="left" w:pos="6520"/>
        </w:tabs>
        <w:spacing w:before="360"/>
      </w:pPr>
      <w:r>
        <w:rPr>
          <w:rFonts w:ascii="Times New Roman" w:hAnsi="Times New Roman"/>
          <w:sz w:val="28"/>
        </w:rPr>
        <w:t>Проверила: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Т. Н. Беляцкая</w:t>
      </w:r>
    </w:p>
    <w:p w14:paraId="04FDA94C">
      <w:pPr>
        <w:spacing w:before="2520"/>
        <w:jc w:val="center"/>
      </w:pPr>
      <w:r>
        <w:rPr>
          <w:rFonts w:ascii="Times New Roman" w:hAnsi="Times New Roman"/>
          <w:sz w:val="28"/>
        </w:rPr>
        <w:t>Минск 2026</w:t>
      </w:r>
    </w:p>
    <w:p w14:paraId="125488D3">
      <w:pPr>
        <w:pageBreakBefore/>
        <w:spacing w:after="36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 w14:paraId="25204EF6">
      <w:pPr>
        <w:pStyle w:val="23"/>
        <w:tabs>
          <w:tab w:val="right" w:leader="dot" w:pos="9355"/>
        </w:tabs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 xml:space="preserve">TOC \o "1-2" \h \z \u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_Toc31754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 Цель работы</w:t>
      </w:r>
      <w:r>
        <w:tab/>
      </w:r>
      <w:r>
        <w:fldChar w:fldCharType="begin"/>
      </w:r>
      <w:r>
        <w:instrText xml:space="preserve"> PAGEREF _Toc31754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F05B2CB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_Toc15804 </w:instrText>
      </w:r>
      <w:r>
        <w:fldChar w:fldCharType="separate"/>
      </w:r>
      <w:r>
        <w:rPr>
          <w:rFonts w:ascii="Times New Roman" w:hAnsi="Times New Roman"/>
        </w:rPr>
        <w:t>2 Ход работы</w:t>
      </w:r>
      <w:r>
        <w:tab/>
      </w:r>
      <w:r>
        <w:fldChar w:fldCharType="begin"/>
      </w:r>
      <w:r>
        <w:instrText xml:space="preserve"> PAGEREF _Toc15804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CA77AB8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_Toc8293 </w:instrText>
      </w:r>
      <w:r>
        <w:fldChar w:fldCharType="separate"/>
      </w:r>
      <w:r>
        <w:rPr>
          <w:rFonts w:ascii="Times New Roman" w:hAnsi="Times New Roman"/>
        </w:rPr>
        <w:t>2.1 Границы рынка и постановка расчета</w:t>
      </w:r>
      <w:r>
        <w:tab/>
      </w:r>
      <w:r>
        <w:fldChar w:fldCharType="begin"/>
      </w:r>
      <w:r>
        <w:instrText xml:space="preserve"> PAGEREF _Toc8293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6B9371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_Toc10972 </w:instrText>
      </w:r>
      <w:r>
        <w:fldChar w:fldCharType="separate"/>
      </w:r>
      <w:r>
        <w:rPr>
          <w:rFonts w:ascii="Times New Roman" w:hAnsi="Times New Roman"/>
        </w:rPr>
        <w:t>2.2 Поисковый спрос</w:t>
      </w:r>
      <w:r>
        <w:tab/>
      </w:r>
      <w:r>
        <w:fldChar w:fldCharType="begin"/>
      </w:r>
      <w:r>
        <w:instrText xml:space="preserve"> PAGEREF _Toc10972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FEAEE72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_Toc14092 </w:instrText>
      </w:r>
      <w:r>
        <w:fldChar w:fldCharType="separate"/>
      </w:r>
      <w:r>
        <w:rPr>
          <w:rFonts w:ascii="Times New Roman" w:hAnsi="Times New Roman"/>
        </w:rPr>
        <w:t xml:space="preserve">2.3 </w:t>
      </w:r>
      <w:r>
        <w:rPr>
          <w:rFonts w:ascii="Times New Roman" w:hAnsi="Times New Roman"/>
          <w:i/>
          <w:iCs/>
        </w:rPr>
        <w:t xml:space="preserve">Similarweb: </w:t>
      </w:r>
      <w:r>
        <w:rPr>
          <w:rFonts w:ascii="Times New Roman" w:hAnsi="Times New Roman"/>
        </w:rPr>
        <w:t>выборка, доли, концентрация, каналы, география</w:t>
      </w:r>
      <w:r>
        <w:tab/>
      </w:r>
      <w:r>
        <w:fldChar w:fldCharType="begin"/>
      </w:r>
      <w:r>
        <w:instrText xml:space="preserve"> PAGEREF _Toc14092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1D6A232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_Toc1777 </w:instrText>
      </w:r>
      <w:r>
        <w:fldChar w:fldCharType="separate"/>
      </w:r>
      <w:r>
        <w:rPr>
          <w:rFonts w:ascii="Times New Roman" w:hAnsi="Times New Roman"/>
        </w:rPr>
        <w:t>2.4 Расчет «сверху вниз»</w:t>
      </w:r>
      <w:r>
        <w:tab/>
      </w:r>
      <w:r>
        <w:fldChar w:fldCharType="begin"/>
      </w:r>
      <w:r>
        <w:instrText xml:space="preserve"> PAGEREF _Toc1777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78AB813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_Toc5205 </w:instrText>
      </w:r>
      <w:r>
        <w:fldChar w:fldCharType="separate"/>
      </w:r>
      <w:r>
        <w:rPr>
          <w:rFonts w:ascii="Times New Roman" w:hAnsi="Times New Roman"/>
        </w:rPr>
        <w:t>2.5 «Снизу вверх» и оценка через количество потенциальных клиентов</w:t>
      </w:r>
      <w:r>
        <w:tab/>
      </w:r>
      <w:r>
        <w:fldChar w:fldCharType="begin"/>
      </w:r>
      <w:r>
        <w:instrText xml:space="preserve"> PAGEREF _Toc5205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2E9155D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_Toc9628 </w:instrText>
      </w:r>
      <w:r>
        <w:fldChar w:fldCharType="separate"/>
      </w:r>
      <w:r>
        <w:rPr>
          <w:rFonts w:ascii="Times New Roman" w:hAnsi="Times New Roman"/>
        </w:rPr>
        <w:t>2.6 Цифровая воронка</w:t>
      </w:r>
      <w:r>
        <w:tab/>
      </w:r>
      <w:r>
        <w:fldChar w:fldCharType="begin"/>
      </w:r>
      <w:r>
        <w:instrText xml:space="preserve"> PAGEREF _Toc9628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0E31F171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_Toc29535 </w:instrText>
      </w:r>
      <w:r>
        <w:fldChar w:fldCharType="separate"/>
      </w:r>
      <w:r>
        <w:rPr>
          <w:rFonts w:ascii="Times New Roman" w:hAnsi="Times New Roman"/>
        </w:rPr>
        <w:t>2.7 Маркетплейсы и платформы</w:t>
      </w:r>
      <w:r>
        <w:tab/>
      </w:r>
      <w:r>
        <w:fldChar w:fldCharType="begin"/>
      </w:r>
      <w:r>
        <w:instrText xml:space="preserve"> PAGEREF _Toc29535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521B8D8D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_Toc15232 </w:instrText>
      </w:r>
      <w:r>
        <w:fldChar w:fldCharType="separate"/>
      </w:r>
      <w:r>
        <w:rPr>
          <w:rFonts w:ascii="Times New Roman" w:hAnsi="Times New Roman"/>
        </w:rPr>
        <w:t xml:space="preserve">2.8 Сценарная оценка с данными </w:t>
      </w:r>
      <w:r>
        <w:rPr>
          <w:rFonts w:ascii="Times New Roman" w:hAnsi="Times New Roman"/>
          <w:i/>
          <w:iCs/>
        </w:rPr>
        <w:t>Similarweb</w:t>
      </w:r>
      <w:r>
        <w:tab/>
      </w:r>
      <w:r>
        <w:fldChar w:fldCharType="begin"/>
      </w:r>
      <w:r>
        <w:instrText xml:space="preserve"> PAGEREF _Toc15232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28E285D7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_Toc27732 </w:instrText>
      </w:r>
      <w:r>
        <w:fldChar w:fldCharType="separate"/>
      </w:r>
      <w:r>
        <w:rPr>
          <w:rFonts w:ascii="Times New Roman" w:hAnsi="Times New Roman"/>
        </w:rPr>
        <w:t>2.9 Проверка через платежеспособность</w:t>
      </w:r>
      <w:r>
        <w:tab/>
      </w:r>
      <w:r>
        <w:fldChar w:fldCharType="begin"/>
      </w:r>
      <w:r>
        <w:instrText xml:space="preserve"> PAGEREF _Toc27732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24BE374A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_Toc9700 </w:instrText>
      </w:r>
      <w:r>
        <w:fldChar w:fldCharType="separate"/>
      </w:r>
      <w:r>
        <w:rPr>
          <w:rFonts w:ascii="Times New Roman" w:hAnsi="Times New Roman"/>
        </w:rPr>
        <w:t>2.10 Сводная матрица, сверка методов и итоговый вывод</w:t>
      </w:r>
      <w:r>
        <w:tab/>
      </w:r>
      <w:r>
        <w:fldChar w:fldCharType="begin"/>
      </w:r>
      <w:r>
        <w:instrText xml:space="preserve"> PAGEREF _Toc9700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1CCE68CC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_Toc7674 </w:instrText>
      </w:r>
      <w:r>
        <w:fldChar w:fldCharType="separate"/>
      </w:r>
      <w:r>
        <w:rPr>
          <w:rFonts w:ascii="Times New Roman" w:hAnsi="Times New Roman"/>
        </w:rPr>
        <w:t>3 Ответы на контрольные вопросы</w:t>
      </w:r>
      <w:r>
        <w:tab/>
      </w:r>
      <w:r>
        <w:fldChar w:fldCharType="begin"/>
      </w:r>
      <w:r>
        <w:instrText xml:space="preserve"> PAGEREF _Toc7674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477E909F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_Toc27794 </w:instrText>
      </w:r>
      <w:r>
        <w:fldChar w:fldCharType="separate"/>
      </w:r>
      <w:r>
        <w:rPr>
          <w:rFonts w:ascii="Times New Roman" w:hAnsi="Times New Roman"/>
        </w:rPr>
        <w:t xml:space="preserve">3.1 Контроль качества оценки по данным </w:t>
      </w:r>
      <w:r>
        <w:rPr>
          <w:rFonts w:ascii="Times New Roman" w:hAnsi="Times New Roman"/>
          <w:i/>
          <w:iCs/>
        </w:rPr>
        <w:t xml:space="preserve">Similarweb </w:t>
      </w:r>
      <w:r>
        <w:rPr>
          <w:rFonts w:ascii="Times New Roman" w:hAnsi="Times New Roman"/>
        </w:rPr>
        <w:t>(М1 раздела 12)</w:t>
      </w:r>
      <w:r>
        <w:tab/>
      </w:r>
      <w:r>
        <w:fldChar w:fldCharType="begin"/>
      </w:r>
      <w:r>
        <w:instrText xml:space="preserve"> PAGEREF _Toc27794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6AFD385D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_Toc11438 </w:instrText>
      </w:r>
      <w:r>
        <w:fldChar w:fldCharType="separate"/>
      </w:r>
      <w:r>
        <w:rPr>
          <w:rFonts w:ascii="Times New Roman" w:hAnsi="Times New Roman"/>
        </w:rPr>
        <w:t>3.2 Контрольный чек-лист потенциальных клиентов (ПК раздела 14)</w:t>
      </w:r>
      <w:r>
        <w:tab/>
      </w:r>
      <w:r>
        <w:fldChar w:fldCharType="begin"/>
      </w:r>
      <w:r>
        <w:instrText xml:space="preserve"> PAGEREF _Toc11438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0EE3BF68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_Toc14174 </w:instrText>
      </w:r>
      <w:r>
        <w:fldChar w:fldCharType="separate"/>
      </w:r>
      <w:r>
        <w:rPr>
          <w:rFonts w:ascii="Times New Roman" w:hAnsi="Times New Roman"/>
        </w:rPr>
        <w:t>3.3 Контрольный чек-лист сценарной оценки (СЦ раздела 13)</w:t>
      </w:r>
      <w:r>
        <w:tab/>
      </w:r>
      <w:r>
        <w:fldChar w:fldCharType="begin"/>
      </w:r>
      <w:r>
        <w:instrText xml:space="preserve"> PAGEREF _Toc14174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4B4D193A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_Toc2610 </w:instrText>
      </w:r>
      <w:r>
        <w:fldChar w:fldCharType="separate"/>
      </w:r>
      <w:r>
        <w:rPr>
          <w:rFonts w:ascii="Times New Roman" w:hAnsi="Times New Roman"/>
        </w:rPr>
        <w:t>Выводы</w:t>
      </w:r>
      <w:r>
        <w:tab/>
      </w:r>
      <w:r>
        <w:fldChar w:fldCharType="begin"/>
      </w:r>
      <w:r>
        <w:instrText xml:space="preserve"> PAGEREF _Toc2610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04823657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_Toc32061 </w:instrText>
      </w:r>
      <w:r>
        <w:fldChar w:fldCharType="separate"/>
      </w:r>
      <w:r>
        <w:rPr>
          <w:rFonts w:ascii="Times New Roman" w:hAnsi="Times New Roman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_Toc32061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1A9BAF0D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_Toc21753 </w:instrText>
      </w:r>
      <w:r>
        <w:fldChar w:fldCharType="separate"/>
      </w:r>
      <w:r>
        <w:rPr>
          <w:rFonts w:ascii="Times New Roman" w:hAnsi="Times New Roman"/>
        </w:rPr>
        <w:t>Приложение А</w:t>
      </w:r>
      <w:r>
        <w:tab/>
      </w:r>
      <w:r>
        <w:fldChar w:fldCharType="begin"/>
      </w:r>
      <w:r>
        <w:instrText xml:space="preserve"> PAGEREF _Toc21753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03C0F61D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_Toc8413 </w:instrText>
      </w:r>
      <w:r>
        <w:fldChar w:fldCharType="separate"/>
      </w:r>
      <w:r>
        <w:rPr>
          <w:rFonts w:ascii="Times New Roman" w:hAnsi="Times New Roman"/>
        </w:rPr>
        <w:t>Приложение Б</w:t>
      </w:r>
      <w:r>
        <w:tab/>
      </w:r>
      <w:r>
        <w:fldChar w:fldCharType="begin"/>
      </w:r>
      <w:r>
        <w:instrText xml:space="preserve"> PAGEREF _Toc8413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51A6F453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_Toc21211 </w:instrText>
      </w:r>
      <w:r>
        <w:fldChar w:fldCharType="separate"/>
      </w:r>
      <w:r>
        <w:rPr>
          <w:rFonts w:ascii="Times New Roman" w:hAnsi="Times New Roman"/>
        </w:rPr>
        <w:t>Приложение В</w:t>
      </w:r>
      <w:r>
        <w:tab/>
      </w:r>
      <w:r>
        <w:fldChar w:fldCharType="begin"/>
      </w:r>
      <w:r>
        <w:instrText xml:space="preserve"> PAGEREF _Toc21211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519C3895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_Toc3857 </w:instrText>
      </w:r>
      <w:r>
        <w:fldChar w:fldCharType="separate"/>
      </w:r>
      <w:r>
        <w:rPr>
          <w:rFonts w:ascii="Times New Roman" w:hAnsi="Times New Roman"/>
        </w:rPr>
        <w:t>Приложение Г</w:t>
      </w:r>
      <w:r>
        <w:tab/>
      </w:r>
      <w:r>
        <w:fldChar w:fldCharType="begin"/>
      </w:r>
      <w:r>
        <w:instrText xml:space="preserve"> PAGEREF _Toc3857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 w14:paraId="3E1C6C43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_Toc27218 </w:instrText>
      </w:r>
      <w:r>
        <w:fldChar w:fldCharType="separate"/>
      </w:r>
      <w:r>
        <w:rPr>
          <w:rFonts w:ascii="Times New Roman" w:hAnsi="Times New Roman"/>
        </w:rPr>
        <w:t>Приложение Д</w:t>
      </w:r>
      <w:r>
        <w:tab/>
      </w:r>
      <w:r>
        <w:fldChar w:fldCharType="begin"/>
      </w:r>
      <w:r>
        <w:instrText xml:space="preserve"> PAGEREF _Toc27218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74506570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_Toc21907 </w:instrText>
      </w:r>
      <w:r>
        <w:fldChar w:fldCharType="separate"/>
      </w:r>
      <w:r>
        <w:rPr>
          <w:rFonts w:ascii="Times New Roman" w:hAnsi="Times New Roman"/>
        </w:rPr>
        <w:t>Приложение Е</w:t>
      </w:r>
      <w:r>
        <w:tab/>
      </w:r>
      <w:r>
        <w:fldChar w:fldCharType="begin"/>
      </w:r>
      <w:r>
        <w:instrText xml:space="preserve"> PAGEREF _Toc21907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6E9A8CFB">
      <w:pPr>
        <w:pStyle w:val="72"/>
      </w:pPr>
      <w:r>
        <w:fldChar w:fldCharType="end"/>
      </w:r>
    </w:p>
    <w:p w14:paraId="3A1F7737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1" w:name="_Toc31754"/>
      <w:r>
        <w:rPr>
          <w:rFonts w:ascii="Times New Roman" w:hAnsi="Times New Roman"/>
          <w:b/>
          <w:sz w:val="28"/>
        </w:rPr>
        <w:t>1 Цель работы</w:t>
      </w:r>
      <w:bookmarkEnd w:id="1"/>
    </w:p>
    <w:p w14:paraId="642D4089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Оценить объем рынка веб-инструментов построения и проверки диаграмм формальных нотаций в Республике Беларусь девятью методиками (поисковый спрос,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«сверху вниз» и «снизу вверх», потенциальные клиенты, цифровая воронка, маркетплейсы, сценарная оценка, платежеспособность), сопоставить результаты и сформулировать итоговый диапазон.</w:t>
      </w:r>
    </w:p>
    <w:p w14:paraId="3711B384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2" w:name="_Toc15804"/>
      <w:r>
        <w:rPr>
          <w:rFonts w:ascii="Times New Roman" w:hAnsi="Times New Roman"/>
          <w:b/>
          <w:sz w:val="28"/>
        </w:rPr>
        <w:t>2 Ход работы</w:t>
      </w:r>
      <w:bookmarkEnd w:id="2"/>
    </w:p>
    <w:p w14:paraId="3D20B06F">
      <w:pPr>
        <w:pStyle w:val="4"/>
        <w:keepNext/>
        <w:spacing w:before="360" w:after="360" w:line="360" w:lineRule="exact"/>
        <w:ind w:firstLine="709"/>
        <w:jc w:val="left"/>
      </w:pPr>
      <w:bookmarkStart w:id="3" w:name="_Toc8293"/>
      <w:bookmarkStart w:id="4" w:name="границы-рынка-и-постановка-расчёта"/>
      <w:r>
        <w:rPr>
          <w:rFonts w:ascii="Times New Roman" w:hAnsi="Times New Roman"/>
          <w:b/>
          <w:sz w:val="28"/>
        </w:rPr>
        <w:t>2.1 Границы рынка и постановка расчета</w:t>
      </w:r>
      <w:bookmarkEnd w:id="3"/>
    </w:p>
    <w:p w14:paraId="2A1D783A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Объем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479A241C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NotaCode – веб-IDE для построения и проверки диаграмм формальных нотаций (UML, BPMN, ERD, IDEF0/IDEF1X/IDEF3, DFD, сети Петри) как текста, с версиями, экспортом и проверкой правил нотации. Модель монетизации – freemium: тариф Free и тариф Pro (4 у.е. в месяц, 40 у.е. в год – гипотеза проекта, подлежащая проверке опросом); ожидаемая конверсия Free, Pro – 3–5 % [2].</w:t>
      </w:r>
    </w:p>
    <w:p w14:paraId="7F68143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1 – Паспорт границ рынка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2CE6E3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6DD991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 паспорта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E45F57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47769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0B9FB1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рынка</w:t>
            </w:r>
          </w:p>
        </w:tc>
        <w:tc>
          <w:tcPr>
            <w:tcW w:w="5564" w:type="dxa"/>
            <w:vAlign w:val="center"/>
          </w:tcPr>
          <w:p w14:paraId="69E313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 веб-инструментов построения и проверки диаграмм формальных нотаций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14:paraId="119C0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BA4F0A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Продуктовые границы</w:t>
            </w:r>
          </w:p>
        </w:tc>
        <w:tc>
          <w:tcPr>
            <w:tcW w:w="5564" w:type="dxa"/>
            <w:vAlign w:val="center"/>
          </w:tcPr>
          <w:p w14:paraId="71B0403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Входят: онлайн-редакторы и генераторы диаграмм по текстовому описанию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  <w:szCs w:val="20"/>
              </w:rPr>
              <w:t>универсальные графические редакторы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Figma</w:t>
            </w:r>
            <w:r>
              <w:rPr>
                <w:rFonts w:ascii="Times New Roman" w:hAnsi="Times New Roman"/>
                <w:sz w:val="24"/>
                <w:szCs w:val="20"/>
              </w:rPr>
              <w:t>) как самостоятельный рынок</w:t>
            </w:r>
          </w:p>
        </w:tc>
      </w:tr>
      <w:tr w14:paraId="12B12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962950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Клиентские границы</w:t>
            </w:r>
          </w:p>
        </w:tc>
        <w:tc>
          <w:tcPr>
            <w:tcW w:w="5564" w:type="dxa"/>
            <w:vAlign w:val="center"/>
          </w:tcPr>
          <w:p w14:paraId="45FCEA3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студенты технических и экономических специальностей (первичный сегмент, тариф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бизнес- и системные аналитики;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архитекторы ПО и разработчики (тариф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преподаватели технических дисциплин (канал влияния,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57215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0DDC5D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Единица потенциального клиента</w:t>
            </w:r>
          </w:p>
        </w:tc>
        <w:tc>
          <w:tcPr>
            <w:tcW w:w="5564" w:type="dxa"/>
            <w:vAlign w:val="center"/>
          </w:tcPr>
          <w:p w14:paraId="46FC464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Пользователь (физическое лицо)</w:t>
            </w:r>
          </w:p>
        </w:tc>
      </w:tr>
      <w:tr w14:paraId="4B3DB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4DFE08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Географические границы</w:t>
            </w:r>
          </w:p>
        </w:tc>
        <w:tc>
          <w:tcPr>
            <w:tcW w:w="5564" w:type="dxa"/>
            <w:vAlign w:val="center"/>
          </w:tcPr>
          <w:p w14:paraId="0BB5745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Республика Беларусь; расширение на РФ и СНГ – гипотеза, в итоговый диапазон не включается (решение В-6)</w:t>
            </w:r>
          </w:p>
        </w:tc>
      </w:tr>
      <w:tr w14:paraId="4059C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949471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Канальные границы</w:t>
            </w:r>
          </w:p>
        </w:tc>
        <w:tc>
          <w:tcPr>
            <w:tcW w:w="5564" w:type="dxa"/>
            <w:vAlign w:val="center"/>
          </w:tcPr>
          <w:p w14:paraId="2B38E29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Поисковые системы (Яндекс,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>), сообщества разработчиков, вузовские каналы, каталоги расширений</w:t>
            </w:r>
          </w:p>
        </w:tc>
      </w:tr>
    </w:tbl>
    <w:p w14:paraId="3EFE97D1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1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753039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vAlign w:val="center"/>
          </w:tcPr>
          <w:p w14:paraId="14A3E90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Поле паспорта</w:t>
            </w:r>
          </w:p>
        </w:tc>
        <w:tc>
          <w:tcPr>
            <w:tcW w:w="5564" w:type="dxa"/>
            <w:vAlign w:val="center"/>
          </w:tcPr>
          <w:p w14:paraId="2B72B84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</w:tr>
      <w:tr w14:paraId="6476C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EFF4DE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Семантические границы</w:t>
            </w:r>
          </w:p>
        </w:tc>
        <w:tc>
          <w:tcPr>
            <w:tcW w:w="5564" w:type="dxa"/>
            <w:vAlign w:val="center"/>
          </w:tcPr>
          <w:p w14:paraId="335BD13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Ядро: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, сети Петри, генерация схем нейросетью; исключены омонимы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без уточнения,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whimsical</w:t>
            </w:r>
            <w:r>
              <w:rPr>
                <w:rFonts w:ascii="Times New Roman" w:hAnsi="Times New Roman"/>
                <w:sz w:val="24"/>
                <w:szCs w:val="20"/>
              </w:rPr>
              <w:t>) и общевизуальные запросы</w:t>
            </w:r>
          </w:p>
        </w:tc>
      </w:tr>
      <w:tr w14:paraId="49CB5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BCFADF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Заменители</w:t>
            </w:r>
          </w:p>
        </w:tc>
        <w:tc>
          <w:tcPr>
            <w:tcW w:w="5564" w:type="dxa"/>
            <w:vAlign w:val="center"/>
          </w:tcPr>
          <w:p w14:paraId="2951FFB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Прямые: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StarUML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косвенные: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Excalidraw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bpmn.io</w:t>
            </w:r>
            <w:r>
              <w:rPr>
                <w:rFonts w:ascii="Times New Roman" w:hAnsi="Times New Roman"/>
                <w:sz w:val="24"/>
                <w:szCs w:val="20"/>
              </w:rPr>
              <w:t>, генерация диаграмм нейросетью, ручное построение</w:t>
            </w:r>
          </w:p>
        </w:tc>
      </w:tr>
      <w:tr w14:paraId="4CF43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82864C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Исключения</w:t>
            </w:r>
          </w:p>
        </w:tc>
        <w:tc>
          <w:tcPr>
            <w:tcW w:w="5564" w:type="dxa"/>
            <w:vAlign w:val="center"/>
          </w:tcPr>
          <w:p w14:paraId="60AFA25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Обучение программированию в целом; корпоративные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CASE</w:t>
            </w:r>
            <w:r>
              <w:rPr>
                <w:rFonts w:ascii="Times New Roman" w:hAnsi="Times New Roman"/>
                <w:sz w:val="24"/>
                <w:szCs w:val="20"/>
              </w:rPr>
              <w:t>-платформы уровня предприятия; международный рынок вне русскоязычного сегмента</w:t>
            </w:r>
          </w:p>
        </w:tc>
      </w:tr>
      <w:tr w14:paraId="4BBE7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F3046D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Период, устройство</w:t>
            </w:r>
          </w:p>
        </w:tc>
        <w:tc>
          <w:tcPr>
            <w:tcW w:w="5564" w:type="dxa"/>
            <w:vAlign w:val="center"/>
          </w:tcPr>
          <w:p w14:paraId="0A1B134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Вордстат: сентябрь 2025 – август 2026 (динамика), 25.08–23.09.2026 (топы), все устройства;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12 месяцев, веб-поиск;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: «последние 3 месяца» (август 2026), все типы трафика</w:t>
            </w:r>
          </w:p>
        </w:tc>
      </w:tr>
      <w:tr w14:paraId="17E71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6567E0E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Конкурентный набор и источники выгрузки</w:t>
            </w:r>
          </w:p>
        </w:tc>
        <w:tc>
          <w:tcPr>
            <w:tcW w:w="5564" w:type="dxa"/>
            <w:vAlign w:val="center"/>
          </w:tcPr>
          <w:p w14:paraId="5D2CB9F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Четыре домена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Вордстат,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Белстат, НБРБ, страницы тарифов,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Marketplace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JetBrains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Marketplace</w:t>
            </w:r>
          </w:p>
        </w:tc>
      </w:tr>
      <w:tr w14:paraId="08FA5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7ABF21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</w:t>
            </w:r>
          </w:p>
        </w:tc>
        <w:tc>
          <w:tcPr>
            <w:tcW w:w="5564" w:type="dxa"/>
            <w:vAlign w:val="center"/>
          </w:tcPr>
          <w:p w14:paraId="3A73D6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Выборка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меньше минимума методик; коммерческие формулировки в Вордстате редки; доли Беларуси в трафике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бесплатном доступе не показаны; готовность платить не измерена опросом</w:t>
            </w:r>
          </w:p>
        </w:tc>
      </w:tr>
    </w:tbl>
    <w:p w14:paraId="07383228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выбора последовательности методик использована таблица типов бизнеса инструкции.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подписочный сервис для физических лиц, прямо в таблицу он не входит; ближайшая строка – «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-сервис» (границы, число потенциальных клиентов,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конкурентов, воронка, платежеспособность, сценарии) при единице клиента «пользователь». В воронке применяется модель «Подписка». Для сегмента студентов возможна альтернативная строка «Онлайн-образование»; в расчетах она не используется. Листы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и платформенные расчеты заполняются с пометкой «не применяется», так как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многосторонней платформой.</w:t>
      </w:r>
    </w:p>
    <w:p w14:paraId="11E8CC80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 – Методики, шаблоны и разделы отчета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1802"/>
        <w:gridCol w:w="3925"/>
        <w:gridCol w:w="1194"/>
      </w:tblGrid>
      <w:tr w14:paraId="742D0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FA052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4A5251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Шаблон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  <w:tc>
          <w:tcPr>
            <w:tcW w:w="39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8C3DA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оценивается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2694F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</w:t>
            </w:r>
          </w:p>
        </w:tc>
      </w:tr>
      <w:tr w14:paraId="0F857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4" w:type="dxa"/>
            <w:vAlign w:val="center"/>
          </w:tcPr>
          <w:p w14:paraId="7D94C4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Инструкция по применению методик</w:t>
            </w:r>
          </w:p>
        </w:tc>
        <w:tc>
          <w:tcPr>
            <w:tcW w:w="1802" w:type="dxa"/>
            <w:vAlign w:val="center"/>
          </w:tcPr>
          <w:p w14:paraId="4F4204A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3925" w:type="dxa"/>
            <w:vAlign w:val="center"/>
          </w:tcPr>
          <w:p w14:paraId="32B8C15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Последовательность, сводная матрица, правила согласования</w:t>
            </w:r>
          </w:p>
        </w:tc>
        <w:tc>
          <w:tcPr>
            <w:tcW w:w="1194" w:type="dxa"/>
            <w:vAlign w:val="center"/>
          </w:tcPr>
          <w:p w14:paraId="74DE4EE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2.10</w:t>
            </w:r>
          </w:p>
        </w:tc>
      </w:tr>
      <w:tr w14:paraId="71966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4" w:type="dxa"/>
            <w:vAlign w:val="center"/>
          </w:tcPr>
          <w:p w14:paraId="0F8023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Поисковый спрос (ПС)</w:t>
            </w:r>
          </w:p>
        </w:tc>
        <w:tc>
          <w:tcPr>
            <w:tcW w:w="1802" w:type="dxa"/>
            <w:vAlign w:val="center"/>
          </w:tcPr>
          <w:p w14:paraId="41F131F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ПС-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: 10 листов</w:t>
            </w:r>
          </w:p>
        </w:tc>
        <w:tc>
          <w:tcPr>
            <w:tcW w:w="3925" w:type="dxa"/>
            <w:vAlign w:val="center"/>
          </w:tcPr>
          <w:p w14:paraId="5D17C6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Взвешенный поисковый спрос, воронка, сценарии</w:t>
            </w:r>
          </w:p>
        </w:tc>
        <w:tc>
          <w:tcPr>
            <w:tcW w:w="1194" w:type="dxa"/>
            <w:vAlign w:val="center"/>
          </w:tcPr>
          <w:p w14:paraId="743A09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2.2</w:t>
            </w:r>
          </w:p>
        </w:tc>
      </w:tr>
      <w:tr w14:paraId="34CC8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4" w:type="dxa"/>
            <w:vAlign w:val="center"/>
          </w:tcPr>
          <w:p w14:paraId="32CBE23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 бесплатном доступе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Б), объем рынка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(М1, М2)</w:t>
            </w:r>
          </w:p>
        </w:tc>
        <w:tc>
          <w:tcPr>
            <w:tcW w:w="1802" w:type="dxa"/>
            <w:vAlign w:val="center"/>
          </w:tcPr>
          <w:p w14:paraId="52B2B28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: 9 листов + 3 листа дополнений</w:t>
            </w:r>
          </w:p>
        </w:tc>
        <w:tc>
          <w:tcPr>
            <w:tcW w:w="3925" w:type="dxa"/>
            <w:vAlign w:val="center"/>
          </w:tcPr>
          <w:p w14:paraId="2C7878C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Выборка, доли,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CR3/CR5/HHI,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каналы, география, запросы,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TAM/SAM/SOM </w:t>
            </w:r>
            <w:r>
              <w:rPr>
                <w:rFonts w:ascii="Times New Roman" w:hAnsi="Times New Roman"/>
                <w:sz w:val="24"/>
                <w:szCs w:val="20"/>
              </w:rPr>
              <w:t>цифрового внимания</w:t>
            </w:r>
          </w:p>
        </w:tc>
        <w:tc>
          <w:tcPr>
            <w:tcW w:w="1194" w:type="dxa"/>
            <w:vAlign w:val="center"/>
          </w:tcPr>
          <w:p w14:paraId="24BE54E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</w:t>
            </w:r>
          </w:p>
        </w:tc>
      </w:tr>
      <w:tr w14:paraId="09957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4" w:type="dxa"/>
            <w:vAlign w:val="center"/>
          </w:tcPr>
          <w:p w14:paraId="247FCD1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«Сверху вниз» и «снизу вверх» (СВ)</w:t>
            </w:r>
          </w:p>
        </w:tc>
        <w:tc>
          <w:tcPr>
            <w:tcW w:w="1802" w:type="dxa"/>
            <w:vAlign w:val="center"/>
          </w:tcPr>
          <w:p w14:paraId="55EB4DA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: 9 листов</w:t>
            </w:r>
          </w:p>
        </w:tc>
        <w:tc>
          <w:tcPr>
            <w:tcW w:w="3925" w:type="dxa"/>
            <w:vAlign w:val="center"/>
          </w:tcPr>
          <w:p w14:paraId="3F100F1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Верхний ориентир, сегментная оценка,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-воронка</w:t>
            </w:r>
          </w:p>
        </w:tc>
        <w:tc>
          <w:tcPr>
            <w:tcW w:w="1194" w:type="dxa"/>
            <w:vAlign w:val="center"/>
          </w:tcPr>
          <w:p w14:paraId="66208B8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2.4, 2.5</w:t>
            </w:r>
          </w:p>
        </w:tc>
      </w:tr>
      <w:tr w14:paraId="374A3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4" w:type="dxa"/>
            <w:vAlign w:val="center"/>
          </w:tcPr>
          <w:p w14:paraId="454990F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Потенциальные клиенты (ПК)</w:t>
            </w:r>
          </w:p>
        </w:tc>
        <w:tc>
          <w:tcPr>
            <w:tcW w:w="1802" w:type="dxa"/>
            <w:vAlign w:val="center"/>
          </w:tcPr>
          <w:p w14:paraId="324B608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: 9 листов</w:t>
            </w:r>
          </w:p>
        </w:tc>
        <w:tc>
          <w:tcPr>
            <w:tcW w:w="3925" w:type="dxa"/>
            <w:vAlign w:val="center"/>
          </w:tcPr>
          <w:p w14:paraId="10C2B3C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сегментам и сценариям</w:t>
            </w:r>
          </w:p>
        </w:tc>
        <w:tc>
          <w:tcPr>
            <w:tcW w:w="1194" w:type="dxa"/>
            <w:vAlign w:val="center"/>
          </w:tcPr>
          <w:p w14:paraId="187764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2.5</w:t>
            </w:r>
          </w:p>
        </w:tc>
      </w:tr>
      <w:tr w14:paraId="3A4CE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4" w:type="dxa"/>
            <w:vAlign w:val="center"/>
          </w:tcPr>
          <w:p w14:paraId="358653D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Цифровая воронка (ЦВ)</w:t>
            </w:r>
          </w:p>
        </w:tc>
        <w:tc>
          <w:tcPr>
            <w:tcW w:w="1802" w:type="dxa"/>
            <w:vAlign w:val="center"/>
          </w:tcPr>
          <w:p w14:paraId="7D4A158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: 10 листов</w:t>
            </w:r>
          </w:p>
        </w:tc>
        <w:tc>
          <w:tcPr>
            <w:tcW w:w="3925" w:type="dxa"/>
            <w:vAlign w:val="center"/>
          </w:tcPr>
          <w:p w14:paraId="1E29848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Охват, посещения, регистрации, оплаты, выручка; повторы</w:t>
            </w:r>
          </w:p>
        </w:tc>
        <w:tc>
          <w:tcPr>
            <w:tcW w:w="1194" w:type="dxa"/>
            <w:vAlign w:val="center"/>
          </w:tcPr>
          <w:p w14:paraId="39CE4C2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2.6</w:t>
            </w:r>
          </w:p>
        </w:tc>
      </w:tr>
      <w:tr w14:paraId="2C5D9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4" w:type="dxa"/>
            <w:vAlign w:val="center"/>
          </w:tcPr>
          <w:p w14:paraId="32C5D22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Маркетплейсы и платформы (МП)</w:t>
            </w:r>
          </w:p>
        </w:tc>
        <w:tc>
          <w:tcPr>
            <w:tcW w:w="1802" w:type="dxa"/>
            <w:vAlign w:val="center"/>
          </w:tcPr>
          <w:p w14:paraId="6A1B4E1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3925" w:type="dxa"/>
            <w:vAlign w:val="center"/>
          </w:tcPr>
          <w:p w14:paraId="348FF69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Установки, отзывы, рейтинги расширений и плагинов</w:t>
            </w:r>
          </w:p>
        </w:tc>
        <w:tc>
          <w:tcPr>
            <w:tcW w:w="1194" w:type="dxa"/>
            <w:vAlign w:val="center"/>
          </w:tcPr>
          <w:p w14:paraId="11F2D83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2.7</w:t>
            </w:r>
          </w:p>
        </w:tc>
      </w:tr>
      <w:tr w14:paraId="3EB88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4" w:type="dxa"/>
            <w:vAlign w:val="center"/>
          </w:tcPr>
          <w:p w14:paraId="1C913AE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Сценарная оценка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(СЦ)</w:t>
            </w:r>
          </w:p>
        </w:tc>
        <w:tc>
          <w:tcPr>
            <w:tcW w:w="1802" w:type="dxa"/>
            <w:vAlign w:val="center"/>
          </w:tcPr>
          <w:p w14:paraId="0A8D21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: 9 листов</w:t>
            </w:r>
          </w:p>
        </w:tc>
        <w:tc>
          <w:tcPr>
            <w:tcW w:w="3925" w:type="dxa"/>
            <w:vAlign w:val="center"/>
          </w:tcPr>
          <w:p w14:paraId="63381DF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рынка, воронка, достижимая выручка</w:t>
            </w:r>
          </w:p>
        </w:tc>
        <w:tc>
          <w:tcPr>
            <w:tcW w:w="1194" w:type="dxa"/>
            <w:vAlign w:val="center"/>
          </w:tcPr>
          <w:p w14:paraId="7AE1AD0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2.8</w:t>
            </w:r>
          </w:p>
        </w:tc>
      </w:tr>
      <w:tr w14:paraId="61AED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4" w:type="dxa"/>
            <w:vAlign w:val="center"/>
          </w:tcPr>
          <w:p w14:paraId="4736B66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Платежеспособность (ПЛ)</w:t>
            </w:r>
          </w:p>
        </w:tc>
        <w:tc>
          <w:tcPr>
            <w:tcW w:w="1802" w:type="dxa"/>
            <w:vAlign w:val="center"/>
          </w:tcPr>
          <w:p w14:paraId="18FF562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: 10 листов</w:t>
            </w:r>
          </w:p>
        </w:tc>
        <w:tc>
          <w:tcPr>
            <w:tcW w:w="3925" w:type="dxa"/>
            <w:vAlign w:val="center"/>
          </w:tcPr>
          <w:p w14:paraId="1698980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Ценовой коридор, бюджет, окупаемость, сценарии</w:t>
            </w:r>
          </w:p>
        </w:tc>
        <w:tc>
          <w:tcPr>
            <w:tcW w:w="1194" w:type="dxa"/>
            <w:vAlign w:val="center"/>
          </w:tcPr>
          <w:p w14:paraId="770DA6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2.9</w:t>
            </w:r>
          </w:p>
        </w:tc>
      </w:tr>
    </w:tbl>
    <w:p w14:paraId="01CAD415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2 методики сопоставлены с шаблонами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оцениваемыми показателями и разделами отчета. Для методики МП шаблон не предусмотрен («нет»), а инструкция по применению методик с последовательностью, сводной матрицей и правилами согласования отнесена к разделу 2.10.</w:t>
      </w:r>
    </w:p>
    <w:p w14:paraId="0C59ADA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 – Последовательность применения методик и разделы отчета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2942"/>
        <w:gridCol w:w="1650"/>
        <w:gridCol w:w="4025"/>
      </w:tblGrid>
      <w:tr w14:paraId="6BCDD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768430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Шаг</w:t>
            </w:r>
          </w:p>
        </w:tc>
        <w:tc>
          <w:tcPr>
            <w:tcW w:w="294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5DF349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F1334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Где выполнено</w:t>
            </w:r>
          </w:p>
        </w:tc>
        <w:tc>
          <w:tcPr>
            <w:tcW w:w="40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64A4F3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</w:tr>
      <w:tr w14:paraId="2580A8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51FE9F8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2942" w:type="dxa"/>
            <w:vAlign w:val="center"/>
          </w:tcPr>
          <w:p w14:paraId="303B8B6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Фиксация границ рынка</w:t>
            </w:r>
          </w:p>
        </w:tc>
        <w:tc>
          <w:tcPr>
            <w:tcW w:w="1650" w:type="dxa"/>
            <w:vAlign w:val="center"/>
          </w:tcPr>
          <w:p w14:paraId="776014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</w:t>
            </w:r>
          </w:p>
        </w:tc>
        <w:tc>
          <w:tcPr>
            <w:tcW w:w="4025" w:type="dxa"/>
            <w:vAlign w:val="center"/>
          </w:tcPr>
          <w:p w14:paraId="3C0EF95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 (перенос из ЛР1)</w:t>
            </w:r>
          </w:p>
        </w:tc>
      </w:tr>
      <w:tr w14:paraId="22A24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53DD143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2942" w:type="dxa"/>
            <w:vAlign w:val="center"/>
          </w:tcPr>
          <w:p w14:paraId="635C66F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Семантическое ядро и поисковый спрос</w:t>
            </w:r>
          </w:p>
        </w:tc>
        <w:tc>
          <w:tcPr>
            <w:tcW w:w="1650" w:type="dxa"/>
            <w:vAlign w:val="center"/>
          </w:tcPr>
          <w:p w14:paraId="6AE67F9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2.2.2</w:t>
            </w:r>
          </w:p>
        </w:tc>
        <w:tc>
          <w:tcPr>
            <w:tcW w:w="4025" w:type="dxa"/>
            <w:vAlign w:val="center"/>
          </w:tcPr>
          <w:p w14:paraId="27B9EC1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</w:tr>
      <w:tr w14:paraId="51BD7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4583512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2942" w:type="dxa"/>
            <w:vAlign w:val="center"/>
          </w:tcPr>
          <w:p w14:paraId="59CC7E0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Яндекс Вордстат</w:t>
            </w:r>
          </w:p>
        </w:tc>
        <w:tc>
          <w:tcPr>
            <w:tcW w:w="1650" w:type="dxa"/>
            <w:vAlign w:val="center"/>
          </w:tcPr>
          <w:p w14:paraId="150CF73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2.2.1</w:t>
            </w:r>
          </w:p>
        </w:tc>
        <w:tc>
          <w:tcPr>
            <w:tcW w:w="4025" w:type="dxa"/>
            <w:vAlign w:val="center"/>
          </w:tcPr>
          <w:p w14:paraId="2D73E24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выполнено;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Беларуси малоинформативен</w:t>
            </w:r>
          </w:p>
        </w:tc>
      </w:tr>
      <w:tr w14:paraId="70FBA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6BF558B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2942" w:type="dxa"/>
            <w:vAlign w:val="center"/>
          </w:tcPr>
          <w:p w14:paraId="3E59BED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Тренд, сезонность, циклы</w:t>
            </w:r>
          </w:p>
        </w:tc>
        <w:tc>
          <w:tcPr>
            <w:tcW w:w="1650" w:type="dxa"/>
            <w:vAlign w:val="center"/>
          </w:tcPr>
          <w:p w14:paraId="13FA63D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2.2.1</w:t>
            </w:r>
          </w:p>
        </w:tc>
        <w:tc>
          <w:tcPr>
            <w:tcW w:w="4025" w:type="dxa"/>
            <w:vAlign w:val="center"/>
          </w:tcPr>
          <w:p w14:paraId="07D4277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тренд и сезонность по Вордстату за 24 месяца; циклы – не менее 36 месяцев, данных нет</w:t>
            </w:r>
          </w:p>
        </w:tc>
      </w:tr>
      <w:tr w14:paraId="5770C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009E9BE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2942" w:type="dxa"/>
            <w:vAlign w:val="center"/>
          </w:tcPr>
          <w:p w14:paraId="5FCEC63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конкуренты</w:t>
            </w:r>
          </w:p>
        </w:tc>
        <w:tc>
          <w:tcPr>
            <w:tcW w:w="1650" w:type="dxa"/>
            <w:vAlign w:val="center"/>
          </w:tcPr>
          <w:p w14:paraId="1A968CF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</w:t>
            </w:r>
          </w:p>
        </w:tc>
        <w:tc>
          <w:tcPr>
            <w:tcW w:w="4025" w:type="dxa"/>
            <w:vAlign w:val="center"/>
          </w:tcPr>
          <w:p w14:paraId="1CAA970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частично: 4 домена, полные данные по одному</w:t>
            </w:r>
          </w:p>
        </w:tc>
      </w:tr>
      <w:tr w14:paraId="4BC1C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1C025AE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2942" w:type="dxa"/>
            <w:vAlign w:val="center"/>
          </w:tcPr>
          <w:p w14:paraId="21667DF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«Сверху вниз»</w:t>
            </w:r>
          </w:p>
        </w:tc>
        <w:tc>
          <w:tcPr>
            <w:tcW w:w="1650" w:type="dxa"/>
            <w:vAlign w:val="center"/>
          </w:tcPr>
          <w:p w14:paraId="73FBB7C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2.4</w:t>
            </w:r>
          </w:p>
        </w:tc>
        <w:tc>
          <w:tcPr>
            <w:tcW w:w="4025" w:type="dxa"/>
            <w:vAlign w:val="center"/>
          </w:tcPr>
          <w:p w14:paraId="1AC67D4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653FE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62FDEEB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2942" w:type="dxa"/>
            <w:vAlign w:val="center"/>
          </w:tcPr>
          <w:p w14:paraId="42BB425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«Снизу вверх»</w:t>
            </w:r>
          </w:p>
        </w:tc>
        <w:tc>
          <w:tcPr>
            <w:tcW w:w="1650" w:type="dxa"/>
            <w:vAlign w:val="center"/>
          </w:tcPr>
          <w:p w14:paraId="24ECBA0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2.5</w:t>
            </w:r>
          </w:p>
        </w:tc>
        <w:tc>
          <w:tcPr>
            <w:tcW w:w="4025" w:type="dxa"/>
            <w:vAlign w:val="center"/>
          </w:tcPr>
          <w:p w14:paraId="28A88D4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44C0E5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60C46EE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2942" w:type="dxa"/>
            <w:vAlign w:val="center"/>
          </w:tcPr>
          <w:p w14:paraId="6AE0093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Количество потенциальных клиентов</w:t>
            </w:r>
          </w:p>
        </w:tc>
        <w:tc>
          <w:tcPr>
            <w:tcW w:w="1650" w:type="dxa"/>
            <w:vAlign w:val="center"/>
          </w:tcPr>
          <w:p w14:paraId="2FCF10C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2.5</w:t>
            </w:r>
          </w:p>
        </w:tc>
        <w:tc>
          <w:tcPr>
            <w:tcW w:w="4025" w:type="dxa"/>
            <w:vAlign w:val="center"/>
          </w:tcPr>
          <w:p w14:paraId="35C43F6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</w:tr>
      <w:tr w14:paraId="43ABD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371E0CA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2942" w:type="dxa"/>
            <w:vAlign w:val="center"/>
          </w:tcPr>
          <w:p w14:paraId="16D7A8A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Цифровая воронка</w:t>
            </w:r>
          </w:p>
        </w:tc>
        <w:tc>
          <w:tcPr>
            <w:tcW w:w="1650" w:type="dxa"/>
            <w:vAlign w:val="center"/>
          </w:tcPr>
          <w:p w14:paraId="6A6EB80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2.6</w:t>
            </w:r>
          </w:p>
        </w:tc>
        <w:tc>
          <w:tcPr>
            <w:tcW w:w="4025" w:type="dxa"/>
            <w:vAlign w:val="center"/>
          </w:tcPr>
          <w:p w14:paraId="3497EEA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 по единственному измеренному каналу</w:t>
            </w:r>
          </w:p>
        </w:tc>
      </w:tr>
    </w:tbl>
    <w:p w14:paraId="2B4B47A5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2942"/>
        <w:gridCol w:w="1650"/>
        <w:gridCol w:w="4025"/>
      </w:tblGrid>
      <w:tr w14:paraId="04FBC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9" w:type="dxa"/>
            <w:vAlign w:val="center"/>
          </w:tcPr>
          <w:p w14:paraId="39C887A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Шаг</w:t>
            </w:r>
          </w:p>
        </w:tc>
        <w:tc>
          <w:tcPr>
            <w:tcW w:w="2942" w:type="dxa"/>
            <w:vAlign w:val="center"/>
          </w:tcPr>
          <w:p w14:paraId="76C76A0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Методика</w:t>
            </w:r>
          </w:p>
        </w:tc>
        <w:tc>
          <w:tcPr>
            <w:tcW w:w="1650" w:type="dxa"/>
            <w:vAlign w:val="center"/>
          </w:tcPr>
          <w:p w14:paraId="09EA6B5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Где выполнено</w:t>
            </w:r>
          </w:p>
        </w:tc>
        <w:tc>
          <w:tcPr>
            <w:tcW w:w="4025" w:type="dxa"/>
            <w:vAlign w:val="center"/>
          </w:tcPr>
          <w:p w14:paraId="55132CE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</w:tr>
      <w:tr w14:paraId="42517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32DA27C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2942" w:type="dxa"/>
            <w:vAlign w:val="center"/>
          </w:tcPr>
          <w:p w14:paraId="7635CAF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Маркетплейсы и платформы</w:t>
            </w:r>
          </w:p>
        </w:tc>
        <w:tc>
          <w:tcPr>
            <w:tcW w:w="1650" w:type="dxa"/>
            <w:vAlign w:val="center"/>
          </w:tcPr>
          <w:p w14:paraId="08B7A03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2.7</w:t>
            </w:r>
          </w:p>
        </w:tc>
        <w:tc>
          <w:tcPr>
            <w:tcW w:w="4025" w:type="dxa"/>
            <w:vAlign w:val="center"/>
          </w:tcPr>
          <w:p w14:paraId="078988C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 для каталогов расширений; платформенная модель не применима</w:t>
            </w:r>
          </w:p>
        </w:tc>
      </w:tr>
      <w:tr w14:paraId="706DB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49B82A2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2942" w:type="dxa"/>
            <w:vAlign w:val="center"/>
          </w:tcPr>
          <w:p w14:paraId="3936890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Сценарная оценка</w:t>
            </w:r>
          </w:p>
        </w:tc>
        <w:tc>
          <w:tcPr>
            <w:tcW w:w="1650" w:type="dxa"/>
            <w:vAlign w:val="center"/>
          </w:tcPr>
          <w:p w14:paraId="7C34212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2.8 и в каждой методике</w:t>
            </w:r>
          </w:p>
        </w:tc>
        <w:tc>
          <w:tcPr>
            <w:tcW w:w="4025" w:type="dxa"/>
            <w:vAlign w:val="center"/>
          </w:tcPr>
          <w:p w14:paraId="76E954F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</w:tr>
      <w:tr w14:paraId="660C0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3B7C631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2942" w:type="dxa"/>
            <w:vAlign w:val="center"/>
          </w:tcPr>
          <w:p w14:paraId="2DF1DB7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Проверка платежеспособности</w:t>
            </w:r>
          </w:p>
        </w:tc>
        <w:tc>
          <w:tcPr>
            <w:tcW w:w="1650" w:type="dxa"/>
            <w:vAlign w:val="center"/>
          </w:tcPr>
          <w:p w14:paraId="327E59D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2.9</w:t>
            </w:r>
          </w:p>
        </w:tc>
        <w:tc>
          <w:tcPr>
            <w:tcW w:w="4025" w:type="dxa"/>
            <w:vAlign w:val="center"/>
          </w:tcPr>
          <w:p w14:paraId="3448C07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</w:tr>
      <w:tr w14:paraId="4CCDB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75D9F1D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</w:t>
            </w:r>
          </w:p>
        </w:tc>
        <w:tc>
          <w:tcPr>
            <w:tcW w:w="2942" w:type="dxa"/>
            <w:vAlign w:val="center"/>
          </w:tcPr>
          <w:p w14:paraId="451F2BC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Сводная оценка и вывод</w:t>
            </w:r>
          </w:p>
        </w:tc>
        <w:tc>
          <w:tcPr>
            <w:tcW w:w="1650" w:type="dxa"/>
            <w:vAlign w:val="center"/>
          </w:tcPr>
          <w:p w14:paraId="57DF628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2.10</w:t>
            </w:r>
          </w:p>
        </w:tc>
        <w:tc>
          <w:tcPr>
            <w:tcW w:w="4025" w:type="dxa"/>
            <w:vAlign w:val="center"/>
          </w:tcPr>
          <w:p w14:paraId="2FD300A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</w:tr>
    </w:tbl>
    <w:p w14:paraId="7A32E71F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3 статус, начинающийся со слова «выполнено», имеют 11 из 13 шагов, шаг 5 помечен «частично», а шаг 4 разделен на тренд и сезонность, с одной стороны, и циклы – с другой. Шаги размещены в разделах 2.1–2.10 отчета.</w:t>
      </w:r>
    </w:p>
    <w:p w14:paraId="0A44028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 – Принятые решения по постановке расчета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2824"/>
        <w:gridCol w:w="5629"/>
      </w:tblGrid>
      <w:tr w14:paraId="75915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E21CE9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Код</w:t>
            </w:r>
          </w:p>
        </w:tc>
        <w:tc>
          <w:tcPr>
            <w:tcW w:w="282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1FF064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Вопрос</w:t>
            </w:r>
          </w:p>
        </w:tc>
        <w:tc>
          <w:tcPr>
            <w:tcW w:w="56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FA12E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</w:t>
            </w:r>
          </w:p>
        </w:tc>
      </w:tr>
      <w:tr w14:paraId="47621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6374998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В-1</w:t>
            </w:r>
          </w:p>
        </w:tc>
        <w:tc>
          <w:tcPr>
            <w:tcW w:w="2824" w:type="dxa"/>
            <w:vAlign w:val="center"/>
          </w:tcPr>
          <w:p w14:paraId="0B3209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Состав работы</w:t>
            </w:r>
          </w:p>
        </w:tc>
        <w:tc>
          <w:tcPr>
            <w:tcW w:w="5629" w:type="dxa"/>
            <w:vAlign w:val="center"/>
          </w:tcPr>
          <w:p w14:paraId="19936A4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14:paraId="04447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1A70C9E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В-2</w:t>
            </w:r>
          </w:p>
        </w:tc>
        <w:tc>
          <w:tcPr>
            <w:tcW w:w="2824" w:type="dxa"/>
            <w:vAlign w:val="center"/>
          </w:tcPr>
          <w:p w14:paraId="73FD885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Объем</w:t>
            </w:r>
          </w:p>
        </w:tc>
        <w:tc>
          <w:tcPr>
            <w:tcW w:w="5629" w:type="dxa"/>
            <w:vAlign w:val="center"/>
          </w:tcPr>
          <w:p w14:paraId="6064560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Все девять методик и все семь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-шаблонов выполняются полностью</w:t>
            </w:r>
          </w:p>
        </w:tc>
      </w:tr>
      <w:tr w14:paraId="5B6C5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511D45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В-3</w:t>
            </w:r>
          </w:p>
        </w:tc>
        <w:tc>
          <w:tcPr>
            <w:tcW w:w="2824" w:type="dxa"/>
            <w:vAlign w:val="center"/>
          </w:tcPr>
          <w:p w14:paraId="6B11F1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бизнеса</w:t>
            </w:r>
          </w:p>
        </w:tc>
        <w:tc>
          <w:tcPr>
            <w:tcW w:w="5629" w:type="dxa"/>
            <w:vAlign w:val="center"/>
          </w:tcPr>
          <w:p w14:paraId="2A6763C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Подписочный сервис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freemium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единица клиента – пользователь; модель «Подписка»; листы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GMV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«не применяется»</w:t>
            </w:r>
          </w:p>
        </w:tc>
      </w:tr>
      <w:tr w14:paraId="41587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6792DC2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В-4</w:t>
            </w:r>
          </w:p>
        </w:tc>
        <w:tc>
          <w:tcPr>
            <w:tcW w:w="2824" w:type="dxa"/>
            <w:vAlign w:val="center"/>
          </w:tcPr>
          <w:p w14:paraId="0814C9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Маркетплейсы</w:t>
            </w:r>
          </w:p>
        </w:tc>
        <w:tc>
          <w:tcPr>
            <w:tcW w:w="5629" w:type="dxa"/>
            <w:vAlign w:val="center"/>
          </w:tcPr>
          <w:p w14:paraId="2092F89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Методика МП применяется к каталогам расширений (тип «приложение или сервис»)</w:t>
            </w:r>
          </w:p>
        </w:tc>
      </w:tr>
      <w:tr w14:paraId="22C4D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7A5B78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В-5</w:t>
            </w:r>
          </w:p>
        </w:tc>
        <w:tc>
          <w:tcPr>
            <w:tcW w:w="2824" w:type="dxa"/>
            <w:vAlign w:val="center"/>
          </w:tcPr>
          <w:p w14:paraId="22291A9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Чек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5629" w:type="dxa"/>
            <w:vAlign w:val="center"/>
          </w:tcPr>
          <w:p w14:paraId="1DECDC1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Основной: 40 у.е. в год; рядом – альтернативный вариант 4 у.е. × 12 = 48 у.е. в год (таблица 83)</w:t>
            </w:r>
          </w:p>
        </w:tc>
      </w:tr>
      <w:tr w14:paraId="0239B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738C006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В-6</w:t>
            </w:r>
          </w:p>
        </w:tc>
        <w:tc>
          <w:tcPr>
            <w:tcW w:w="2824" w:type="dxa"/>
            <w:vAlign w:val="center"/>
          </w:tcPr>
          <w:p w14:paraId="5CF8296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5629" w:type="dxa"/>
            <w:vAlign w:val="center"/>
          </w:tcPr>
          <w:p w14:paraId="375991C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Основной расчет – Республика Беларусь; РФ и СНГ – гипотеза вне итогового диапазона</w:t>
            </w:r>
          </w:p>
        </w:tc>
      </w:tr>
      <w:tr w14:paraId="61B0A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7C83E77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В-7</w:t>
            </w:r>
          </w:p>
        </w:tc>
        <w:tc>
          <w:tcPr>
            <w:tcW w:w="2824" w:type="dxa"/>
            <w:vAlign w:val="center"/>
          </w:tcPr>
          <w:p w14:paraId="6B54C02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Выборка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5629" w:type="dxa"/>
            <w:vAlign w:val="center"/>
          </w:tcPr>
          <w:p w14:paraId="2D5CF1B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Целевой ориентир 10–20 доменов, минимум 5 (М2 раздела 5); при меньшей выборке причина объясняется</w:t>
            </w:r>
          </w:p>
        </w:tc>
      </w:tr>
      <w:tr w14:paraId="2E552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51C7400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В-8</w:t>
            </w:r>
          </w:p>
        </w:tc>
        <w:tc>
          <w:tcPr>
            <w:tcW w:w="2824" w:type="dxa"/>
            <w:vAlign w:val="center"/>
          </w:tcPr>
          <w:p w14:paraId="63EF490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Контрольные вопросы</w:t>
            </w:r>
          </w:p>
        </w:tc>
        <w:tc>
          <w:tcPr>
            <w:tcW w:w="5629" w:type="dxa"/>
            <w:vAlign w:val="center"/>
          </w:tcPr>
          <w:p w14:paraId="6DD20D4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Ответы на 31 вопрос (М1 раздела 12, ПК раздела 14, СЦ раздела 13) – раздел 3</w:t>
            </w:r>
          </w:p>
        </w:tc>
      </w:tr>
      <w:tr w14:paraId="5C3B6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140B14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В-9</w:t>
            </w:r>
          </w:p>
        </w:tc>
        <w:tc>
          <w:tcPr>
            <w:tcW w:w="2824" w:type="dxa"/>
            <w:vAlign w:val="center"/>
          </w:tcPr>
          <w:p w14:paraId="0822CA9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</w:t>
            </w:r>
          </w:p>
        </w:tc>
        <w:tc>
          <w:tcPr>
            <w:tcW w:w="5629" w:type="dxa"/>
            <w:vAlign w:val="center"/>
          </w:tcPr>
          <w:p w14:paraId="39C1D5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Вкладки «Динамика» и «Топы запросов», регион «Беларусь», единые настройки</w:t>
            </w:r>
          </w:p>
        </w:tc>
      </w:tr>
      <w:tr w14:paraId="1B566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6F3B09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В-11</w:t>
            </w:r>
          </w:p>
        </w:tc>
        <w:tc>
          <w:tcPr>
            <w:tcW w:w="2824" w:type="dxa"/>
            <w:vAlign w:val="center"/>
          </w:tcPr>
          <w:p w14:paraId="46FA342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Единицы в ПЛ</w:t>
            </w:r>
          </w:p>
        </w:tc>
        <w:tc>
          <w:tcPr>
            <w:tcW w:w="5629" w:type="dxa"/>
            <w:vAlign w:val="center"/>
          </w:tcPr>
          <w:p w14:paraId="07B08E7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Годовой чек в листах 02 и 05 одинаков (40 у.е.); доли платежеспособных совпадают</w:t>
            </w:r>
          </w:p>
        </w:tc>
      </w:tr>
      <w:tr w14:paraId="3109F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1" w:type="dxa"/>
            <w:vAlign w:val="center"/>
          </w:tcPr>
          <w:p w14:paraId="5E026BE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В-12</w:t>
            </w:r>
          </w:p>
        </w:tc>
        <w:tc>
          <w:tcPr>
            <w:tcW w:w="2824" w:type="dxa"/>
            <w:vAlign w:val="center"/>
          </w:tcPr>
          <w:p w14:paraId="1DF19A0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Курс</w:t>
            </w:r>
          </w:p>
        </w:tc>
        <w:tc>
          <w:tcPr>
            <w:tcW w:w="5629" w:type="dxa"/>
            <w:vAlign w:val="center"/>
          </w:tcPr>
          <w:p w14:paraId="58AE47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Официальный курс НБРБ на 30.09.2026: 1 у.е. = 3,0285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[3]; одна дата для всех листов</w:t>
            </w:r>
          </w:p>
        </w:tc>
      </w:tr>
    </w:tbl>
    <w:p w14:paraId="5D35DF93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4 числовые параметры заданы для объема (девять методик и семь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-шаблонов выполняются полностью), выборки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(10–20 доменов, минимум 5), контрольных вопросов (31) и курса НБРБ (1 у.е. = 3,0285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на 30.09.2026).</w:t>
      </w:r>
    </w:p>
    <w:p w14:paraId="65AD4E9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 – Денежные параметры расчета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3896"/>
        <w:gridCol w:w="2300"/>
      </w:tblGrid>
      <w:tr w14:paraId="7358A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5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ADFE9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Параметр</w:t>
            </w:r>
          </w:p>
        </w:tc>
        <w:tc>
          <w:tcPr>
            <w:tcW w:w="38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20C654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  <w:tc>
          <w:tcPr>
            <w:tcW w:w="230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0965C1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</w:t>
            </w:r>
          </w:p>
        </w:tc>
      </w:tr>
      <w:tr w14:paraId="0138B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8" w:type="dxa"/>
            <w:vAlign w:val="center"/>
          </w:tcPr>
          <w:p w14:paraId="29FFD7B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Курс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у.е./BYN, </w:t>
            </w: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3896" w:type="dxa"/>
            <w:vAlign w:val="center"/>
          </w:tcPr>
          <w:p w14:paraId="5702DFD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3,0285 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2300" w:type="dxa"/>
            <w:vAlign w:val="center"/>
          </w:tcPr>
          <w:p w14:paraId="245237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НБРБ [3]</w:t>
            </w:r>
          </w:p>
        </w:tc>
      </w:tr>
      <w:tr w14:paraId="0780A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8" w:type="dxa"/>
            <w:vAlign w:val="center"/>
          </w:tcPr>
          <w:p w14:paraId="78BED3D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>, помесячная оплата</w:t>
            </w:r>
          </w:p>
        </w:tc>
        <w:tc>
          <w:tcPr>
            <w:tcW w:w="3896" w:type="dxa"/>
            <w:vAlign w:val="center"/>
          </w:tcPr>
          <w:p w14:paraId="4BD1030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у.е. = 12,11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</w:t>
            </w:r>
          </w:p>
        </w:tc>
        <w:tc>
          <w:tcPr>
            <w:tcW w:w="2300" w:type="dxa"/>
            <w:vAlign w:val="center"/>
          </w:tcPr>
          <w:p w14:paraId="2C6DB33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Концепция [1]</w:t>
            </w:r>
          </w:p>
        </w:tc>
      </w:tr>
      <w:tr w14:paraId="646E8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8" w:type="dxa"/>
            <w:vAlign w:val="center"/>
          </w:tcPr>
          <w:p w14:paraId="6E12590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Годовой чек, основной</w:t>
            </w:r>
          </w:p>
        </w:tc>
        <w:tc>
          <w:tcPr>
            <w:tcW w:w="3896" w:type="dxa"/>
            <w:vAlign w:val="center"/>
          </w:tcPr>
          <w:p w14:paraId="50EF95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 у.е. = 121,14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(в месяц 10,10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300" w:type="dxa"/>
            <w:vAlign w:val="center"/>
          </w:tcPr>
          <w:p w14:paraId="1251BA8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 В-5; концепция [1]</w:t>
            </w:r>
          </w:p>
        </w:tc>
      </w:tr>
      <w:tr w14:paraId="51C70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8" w:type="dxa"/>
            <w:vAlign w:val="center"/>
          </w:tcPr>
          <w:p w14:paraId="7EA821A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Годовой чек, альтернативный (4 у.е. × 12)</w:t>
            </w:r>
          </w:p>
        </w:tc>
        <w:tc>
          <w:tcPr>
            <w:tcW w:w="3896" w:type="dxa"/>
            <w:vAlign w:val="center"/>
          </w:tcPr>
          <w:p w14:paraId="13211A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 у.е. = 145,37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(в месяц 12,11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300" w:type="dxa"/>
            <w:vAlign w:val="center"/>
          </w:tcPr>
          <w:p w14:paraId="7814D1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Показан рядом, таблица 83</w:t>
            </w:r>
          </w:p>
        </w:tc>
      </w:tr>
      <w:tr w14:paraId="377C3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8" w:type="dxa"/>
            <w:vAlign w:val="center"/>
          </w:tcPr>
          <w:p w14:paraId="5B0B8A6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Медиана входных платных тарифов конкурентов</w:t>
            </w:r>
          </w:p>
        </w:tc>
        <w:tc>
          <w:tcPr>
            <w:tcW w:w="3896" w:type="dxa"/>
            <w:vAlign w:val="center"/>
          </w:tcPr>
          <w:p w14:paraId="64C9BA0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 у.е. в месяц (при оплате за год) = 290,74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</w:t>
            </w:r>
          </w:p>
        </w:tc>
        <w:tc>
          <w:tcPr>
            <w:tcW w:w="2300" w:type="dxa"/>
            <w:vAlign w:val="center"/>
          </w:tcPr>
          <w:p w14:paraId="29F1ACB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Страницы тарифов (раздел 2.9)</w:t>
            </w:r>
          </w:p>
        </w:tc>
      </w:tr>
      <w:tr w14:paraId="4A1F04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58" w:type="dxa"/>
            <w:vAlign w:val="center"/>
          </w:tcPr>
          <w:p w14:paraId="339B28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3896" w:type="dxa"/>
            <w:vAlign w:val="center"/>
          </w:tcPr>
          <w:p w14:paraId="62809E6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/ 4 / 5 % (осторожный / базовый / оптимистичный)</w:t>
            </w:r>
          </w:p>
        </w:tc>
        <w:tc>
          <w:tcPr>
            <w:tcW w:w="2300" w:type="dxa"/>
            <w:vAlign w:val="center"/>
          </w:tcPr>
          <w:p w14:paraId="7B4967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Концепция, допущение Д-09</w:t>
            </w:r>
          </w:p>
        </w:tc>
      </w:tr>
    </w:tbl>
    <w:p w14:paraId="44ACA28D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5 сведены денежные параметры расчета: курс 3,0285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за 1 у.е. на 30.09.2026,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 у.е. (12,11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 в месяц и основной годовой чек 40 у.е. (121,14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). Конверсия из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задана тремя значениями – 3, 4 и 5 %.</w:t>
      </w:r>
    </w:p>
    <w:bookmarkEnd w:id="4"/>
    <w:p w14:paraId="22EA4601">
      <w:pPr>
        <w:pStyle w:val="4"/>
        <w:keepNext/>
        <w:spacing w:before="360" w:after="360" w:line="360" w:lineRule="exact"/>
        <w:ind w:firstLine="709"/>
        <w:jc w:val="left"/>
      </w:pPr>
      <w:bookmarkStart w:id="5" w:name="_Toc10972"/>
      <w:bookmarkStart w:id="6" w:name="поисковый-спрос"/>
      <w:r>
        <w:rPr>
          <w:rFonts w:ascii="Times New Roman" w:hAnsi="Times New Roman"/>
          <w:b/>
          <w:sz w:val="28"/>
        </w:rPr>
        <w:t>2.2 Поисковый спрос</w:t>
      </w:r>
      <w:bookmarkEnd w:id="5"/>
    </w:p>
    <w:p w14:paraId="108C5674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-шаблоне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по порядку «границы – ядро – классификация по намерению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Вордстат – очистка и взвешивание – воронка – сценарии – вывод».</w:t>
      </w:r>
    </w:p>
    <w:p w14:paraId="72DD5B8E">
      <w:pPr>
        <w:pStyle w:val="5"/>
        <w:keepNext/>
        <w:spacing w:before="360" w:after="360" w:line="360" w:lineRule="exact"/>
        <w:ind w:firstLine="709"/>
        <w:jc w:val="left"/>
      </w:pPr>
      <w:bookmarkStart w:id="7" w:name="исходные-данные"/>
      <w:r>
        <w:rPr>
          <w:rFonts w:ascii="Times New Roman" w:hAnsi="Times New Roman"/>
          <w:b/>
          <w:sz w:val="28"/>
        </w:rPr>
        <w:t>2.2.1 Исходные данные</w:t>
      </w:r>
    </w:p>
    <w:p w14:paraId="310E585D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 Топов за 30 дней по ядру запросов приведены в таблице 6; ряды динамики ядра – на рисунке 1.</w:t>
      </w:r>
    </w:p>
    <w:p w14:paraId="0E60B25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 – Вордстат, Беларусь: «Топы запросов» и сумма «Динамики»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409"/>
        <w:gridCol w:w="1361"/>
        <w:gridCol w:w="1451"/>
        <w:gridCol w:w="1788"/>
      </w:tblGrid>
      <w:tr w14:paraId="342ED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EA6832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0351C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Топы 25.08–23.09.2026, запросов за 30 дней</w:t>
            </w:r>
          </w:p>
        </w:tc>
        <w:tc>
          <w:tcPr>
            <w:tcW w:w="136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661A5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 за сент. 2025 – авг. 2026</w:t>
            </w:r>
          </w:p>
        </w:tc>
        <w:tc>
          <w:tcPr>
            <w:tcW w:w="145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0E230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 за сент. 2024 – авг. 2025</w:t>
            </w:r>
          </w:p>
        </w:tc>
        <w:tc>
          <w:tcPr>
            <w:tcW w:w="17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63653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Изменение за год</w:t>
            </w:r>
          </w:p>
        </w:tc>
      </w:tr>
      <w:tr w14:paraId="0257D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0322A33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2409" w:type="dxa"/>
            <w:vAlign w:val="center"/>
          </w:tcPr>
          <w:p w14:paraId="62DC6B4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591</w:t>
            </w:r>
          </w:p>
        </w:tc>
        <w:tc>
          <w:tcPr>
            <w:tcW w:w="1361" w:type="dxa"/>
            <w:vAlign w:val="center"/>
          </w:tcPr>
          <w:p w14:paraId="3D0CEED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12 041</w:t>
            </w:r>
          </w:p>
        </w:tc>
        <w:tc>
          <w:tcPr>
            <w:tcW w:w="1451" w:type="dxa"/>
            <w:vAlign w:val="center"/>
          </w:tcPr>
          <w:p w14:paraId="3432BF3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21 013</w:t>
            </w:r>
          </w:p>
        </w:tc>
        <w:tc>
          <w:tcPr>
            <w:tcW w:w="1788" w:type="dxa"/>
            <w:vAlign w:val="center"/>
          </w:tcPr>
          <w:p w14:paraId="19DE5B0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–42,7 %</w:t>
            </w:r>
          </w:p>
        </w:tc>
      </w:tr>
      <w:tr w14:paraId="51F12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7E3EA41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2409" w:type="dxa"/>
            <w:vAlign w:val="center"/>
          </w:tcPr>
          <w:p w14:paraId="442ADBB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476</w:t>
            </w:r>
          </w:p>
        </w:tc>
        <w:tc>
          <w:tcPr>
            <w:tcW w:w="1361" w:type="dxa"/>
            <w:vAlign w:val="center"/>
          </w:tcPr>
          <w:p w14:paraId="3B3C74C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8 534</w:t>
            </w:r>
          </w:p>
        </w:tc>
        <w:tc>
          <w:tcPr>
            <w:tcW w:w="1451" w:type="dxa"/>
            <w:vAlign w:val="center"/>
          </w:tcPr>
          <w:p w14:paraId="1958694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15 276</w:t>
            </w:r>
          </w:p>
        </w:tc>
        <w:tc>
          <w:tcPr>
            <w:tcW w:w="1788" w:type="dxa"/>
            <w:vAlign w:val="center"/>
          </w:tcPr>
          <w:p w14:paraId="6FCACB9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–44,1 %</w:t>
            </w:r>
          </w:p>
        </w:tc>
      </w:tr>
      <w:tr w14:paraId="1E17E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2B3FB5D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2409" w:type="dxa"/>
            <w:vAlign w:val="center"/>
          </w:tcPr>
          <w:p w14:paraId="4630D2D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198</w:t>
            </w:r>
          </w:p>
        </w:tc>
        <w:tc>
          <w:tcPr>
            <w:tcW w:w="1361" w:type="dxa"/>
            <w:vAlign w:val="center"/>
          </w:tcPr>
          <w:p w14:paraId="5A14C5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4 196</w:t>
            </w:r>
          </w:p>
        </w:tc>
        <w:tc>
          <w:tcPr>
            <w:tcW w:w="1451" w:type="dxa"/>
            <w:vAlign w:val="center"/>
          </w:tcPr>
          <w:p w14:paraId="69FA67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4 368</w:t>
            </w:r>
          </w:p>
        </w:tc>
        <w:tc>
          <w:tcPr>
            <w:tcW w:w="1788" w:type="dxa"/>
            <w:vAlign w:val="center"/>
          </w:tcPr>
          <w:p w14:paraId="46614EC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–3,9 %</w:t>
            </w:r>
          </w:p>
        </w:tc>
      </w:tr>
      <w:tr w14:paraId="3724DA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152E7C8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2409" w:type="dxa"/>
            <w:vAlign w:val="center"/>
          </w:tcPr>
          <w:p w14:paraId="336C915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105</w:t>
            </w:r>
          </w:p>
        </w:tc>
        <w:tc>
          <w:tcPr>
            <w:tcW w:w="1361" w:type="dxa"/>
            <w:vAlign w:val="center"/>
          </w:tcPr>
          <w:p w14:paraId="6710EDA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3 549</w:t>
            </w:r>
          </w:p>
        </w:tc>
        <w:tc>
          <w:tcPr>
            <w:tcW w:w="1451" w:type="dxa"/>
            <w:vAlign w:val="center"/>
          </w:tcPr>
          <w:p w14:paraId="0F7A163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5 452</w:t>
            </w:r>
          </w:p>
        </w:tc>
        <w:tc>
          <w:tcPr>
            <w:tcW w:w="1788" w:type="dxa"/>
            <w:vAlign w:val="center"/>
          </w:tcPr>
          <w:p w14:paraId="59B2B0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–34,9 %</w:t>
            </w:r>
          </w:p>
        </w:tc>
      </w:tr>
      <w:tr w14:paraId="03742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1BCEA8C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2409" w:type="dxa"/>
            <w:vAlign w:val="center"/>
          </w:tcPr>
          <w:p w14:paraId="622E86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</w:t>
            </w:r>
          </w:p>
        </w:tc>
        <w:tc>
          <w:tcPr>
            <w:tcW w:w="1361" w:type="dxa"/>
            <w:vAlign w:val="center"/>
          </w:tcPr>
          <w:p w14:paraId="2DDD838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677</w:t>
            </w:r>
          </w:p>
        </w:tc>
        <w:tc>
          <w:tcPr>
            <w:tcW w:w="1451" w:type="dxa"/>
            <w:vAlign w:val="center"/>
          </w:tcPr>
          <w:p w14:paraId="260B811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1 517</w:t>
            </w:r>
          </w:p>
        </w:tc>
        <w:tc>
          <w:tcPr>
            <w:tcW w:w="1788" w:type="dxa"/>
            <w:vAlign w:val="center"/>
          </w:tcPr>
          <w:p w14:paraId="2264789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–55,4 %</w:t>
            </w:r>
          </w:p>
        </w:tc>
      </w:tr>
      <w:tr w14:paraId="7CC5F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1ABF433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2409" w:type="dxa"/>
            <w:vAlign w:val="center"/>
          </w:tcPr>
          <w:p w14:paraId="3683308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</w:t>
            </w:r>
          </w:p>
        </w:tc>
        <w:tc>
          <w:tcPr>
            <w:tcW w:w="1361" w:type="dxa"/>
            <w:vAlign w:val="center"/>
          </w:tcPr>
          <w:p w14:paraId="61E8D1A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361</w:t>
            </w:r>
          </w:p>
        </w:tc>
        <w:tc>
          <w:tcPr>
            <w:tcW w:w="1451" w:type="dxa"/>
            <w:vAlign w:val="center"/>
          </w:tcPr>
          <w:p w14:paraId="3BBFD91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637</w:t>
            </w:r>
          </w:p>
        </w:tc>
        <w:tc>
          <w:tcPr>
            <w:tcW w:w="1788" w:type="dxa"/>
            <w:vAlign w:val="center"/>
          </w:tcPr>
          <w:p w14:paraId="49F951D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–43,3 %</w:t>
            </w:r>
          </w:p>
        </w:tc>
      </w:tr>
      <w:tr w14:paraId="4E22A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52D45E9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сеть петри</w:t>
            </w:r>
          </w:p>
        </w:tc>
        <w:tc>
          <w:tcPr>
            <w:tcW w:w="2409" w:type="dxa"/>
            <w:vAlign w:val="center"/>
          </w:tcPr>
          <w:p w14:paraId="383CCA1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1361" w:type="dxa"/>
            <w:vAlign w:val="center"/>
          </w:tcPr>
          <w:p w14:paraId="0F2210B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</w:t>
            </w:r>
          </w:p>
        </w:tc>
        <w:tc>
          <w:tcPr>
            <w:tcW w:w="1451" w:type="dxa"/>
            <w:vAlign w:val="center"/>
          </w:tcPr>
          <w:p w14:paraId="28E87BC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404</w:t>
            </w:r>
          </w:p>
        </w:tc>
        <w:tc>
          <w:tcPr>
            <w:tcW w:w="1788" w:type="dxa"/>
            <w:vAlign w:val="center"/>
          </w:tcPr>
          <w:p w14:paraId="79E12A5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–50,0 %</w:t>
            </w:r>
          </w:p>
        </w:tc>
      </w:tr>
      <w:tr w14:paraId="4F15AB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235BEDD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</w:p>
        </w:tc>
        <w:tc>
          <w:tcPr>
            <w:tcW w:w="2409" w:type="dxa"/>
            <w:vAlign w:val="center"/>
          </w:tcPr>
          <w:p w14:paraId="18BF7F2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</w:t>
            </w:r>
          </w:p>
        </w:tc>
        <w:tc>
          <w:tcPr>
            <w:tcW w:w="1361" w:type="dxa"/>
            <w:vAlign w:val="center"/>
          </w:tcPr>
          <w:p w14:paraId="057D202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321</w:t>
            </w:r>
          </w:p>
        </w:tc>
        <w:tc>
          <w:tcPr>
            <w:tcW w:w="1451" w:type="dxa"/>
            <w:vAlign w:val="center"/>
          </w:tcPr>
          <w:p w14:paraId="2C46779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155</w:t>
            </w:r>
          </w:p>
        </w:tc>
        <w:tc>
          <w:tcPr>
            <w:tcW w:w="1788" w:type="dxa"/>
            <w:vAlign w:val="center"/>
          </w:tcPr>
          <w:p w14:paraId="2666C16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107,1 %</w:t>
            </w:r>
          </w:p>
        </w:tc>
      </w:tr>
      <w:tr w14:paraId="3942C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0D54269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схема</w:t>
            </w:r>
          </w:p>
        </w:tc>
        <w:tc>
          <w:tcPr>
            <w:tcW w:w="2409" w:type="dxa"/>
            <w:vAlign w:val="center"/>
          </w:tcPr>
          <w:p w14:paraId="7058B7B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76</w:t>
            </w:r>
          </w:p>
        </w:tc>
        <w:tc>
          <w:tcPr>
            <w:tcW w:w="1361" w:type="dxa"/>
            <w:vAlign w:val="center"/>
          </w:tcPr>
          <w:p w14:paraId="168C809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1 291</w:t>
            </w:r>
          </w:p>
        </w:tc>
        <w:tc>
          <w:tcPr>
            <w:tcW w:w="1451" w:type="dxa"/>
            <w:vAlign w:val="center"/>
          </w:tcPr>
          <w:p w14:paraId="272DA84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1 480</w:t>
            </w:r>
          </w:p>
        </w:tc>
        <w:tc>
          <w:tcPr>
            <w:tcW w:w="1788" w:type="dxa"/>
            <w:vAlign w:val="center"/>
          </w:tcPr>
          <w:p w14:paraId="1D9D5E9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–12,8 %</w:t>
            </w:r>
          </w:p>
        </w:tc>
      </w:tr>
      <w:tr w14:paraId="65EA0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52BB920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диаграмма</w:t>
            </w:r>
          </w:p>
        </w:tc>
        <w:tc>
          <w:tcPr>
            <w:tcW w:w="2409" w:type="dxa"/>
            <w:vAlign w:val="center"/>
          </w:tcPr>
          <w:p w14:paraId="00DE2E2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</w:t>
            </w:r>
          </w:p>
        </w:tc>
        <w:tc>
          <w:tcPr>
            <w:tcW w:w="1361" w:type="dxa"/>
            <w:vAlign w:val="center"/>
          </w:tcPr>
          <w:p w14:paraId="669C46B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484</w:t>
            </w:r>
          </w:p>
        </w:tc>
        <w:tc>
          <w:tcPr>
            <w:tcW w:w="1451" w:type="dxa"/>
            <w:vAlign w:val="center"/>
          </w:tcPr>
          <w:p w14:paraId="145179B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626</w:t>
            </w:r>
          </w:p>
        </w:tc>
        <w:tc>
          <w:tcPr>
            <w:tcW w:w="1788" w:type="dxa"/>
            <w:vAlign w:val="center"/>
          </w:tcPr>
          <w:p w14:paraId="14B7B01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–22,7 %</w:t>
            </w:r>
          </w:p>
        </w:tc>
      </w:tr>
      <w:tr w14:paraId="34ACB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5D341BE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</w:p>
        </w:tc>
        <w:tc>
          <w:tcPr>
            <w:tcW w:w="2409" w:type="dxa"/>
            <w:vAlign w:val="center"/>
          </w:tcPr>
          <w:p w14:paraId="331F901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1 660</w:t>
            </w:r>
          </w:p>
        </w:tc>
        <w:tc>
          <w:tcPr>
            <w:tcW w:w="1361" w:type="dxa"/>
            <w:vAlign w:val="center"/>
          </w:tcPr>
          <w:p w14:paraId="5CE8738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20 688</w:t>
            </w:r>
          </w:p>
        </w:tc>
        <w:tc>
          <w:tcPr>
            <w:tcW w:w="1451" w:type="dxa"/>
            <w:vAlign w:val="center"/>
          </w:tcPr>
          <w:p w14:paraId="5CA548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25 041</w:t>
            </w:r>
          </w:p>
        </w:tc>
        <w:tc>
          <w:tcPr>
            <w:tcW w:w="1788" w:type="dxa"/>
            <w:vAlign w:val="center"/>
          </w:tcPr>
          <w:p w14:paraId="4BCDE3E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–17,4 %</w:t>
            </w:r>
          </w:p>
        </w:tc>
      </w:tr>
      <w:tr w14:paraId="1F2ED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6234CC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</w:p>
        </w:tc>
        <w:tc>
          <w:tcPr>
            <w:tcW w:w="2409" w:type="dxa"/>
            <w:vAlign w:val="center"/>
          </w:tcPr>
          <w:p w14:paraId="1E83686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1 501</w:t>
            </w:r>
          </w:p>
        </w:tc>
        <w:tc>
          <w:tcPr>
            <w:tcW w:w="1361" w:type="dxa"/>
            <w:vAlign w:val="center"/>
          </w:tcPr>
          <w:p w14:paraId="3249250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23 897</w:t>
            </w:r>
          </w:p>
        </w:tc>
        <w:tc>
          <w:tcPr>
            <w:tcW w:w="1451" w:type="dxa"/>
            <w:vAlign w:val="center"/>
          </w:tcPr>
          <w:p w14:paraId="3B1EC08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32 715</w:t>
            </w:r>
          </w:p>
        </w:tc>
        <w:tc>
          <w:tcPr>
            <w:tcW w:w="1788" w:type="dxa"/>
            <w:vAlign w:val="center"/>
          </w:tcPr>
          <w:p w14:paraId="25CC06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–27,0 %</w:t>
            </w:r>
          </w:p>
        </w:tc>
      </w:tr>
      <w:tr w14:paraId="7A0BC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630B0CF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</w:p>
        </w:tc>
        <w:tc>
          <w:tcPr>
            <w:tcW w:w="2409" w:type="dxa"/>
            <w:vAlign w:val="center"/>
          </w:tcPr>
          <w:p w14:paraId="39FE666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1 072</w:t>
            </w:r>
          </w:p>
        </w:tc>
        <w:tc>
          <w:tcPr>
            <w:tcW w:w="1361" w:type="dxa"/>
            <w:vAlign w:val="center"/>
          </w:tcPr>
          <w:p w14:paraId="6FAB80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14 810</w:t>
            </w:r>
          </w:p>
        </w:tc>
        <w:tc>
          <w:tcPr>
            <w:tcW w:w="1451" w:type="dxa"/>
            <w:vAlign w:val="center"/>
          </w:tcPr>
          <w:p w14:paraId="216C498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18 452</w:t>
            </w:r>
          </w:p>
        </w:tc>
        <w:tc>
          <w:tcPr>
            <w:tcW w:w="1788" w:type="dxa"/>
            <w:vAlign w:val="center"/>
          </w:tcPr>
          <w:p w14:paraId="524D498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–19,7 %</w:t>
            </w:r>
          </w:p>
        </w:tc>
      </w:tr>
      <w:tr w14:paraId="64C74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3220CE8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</w:p>
        </w:tc>
        <w:tc>
          <w:tcPr>
            <w:tcW w:w="2409" w:type="dxa"/>
            <w:vAlign w:val="center"/>
          </w:tcPr>
          <w:p w14:paraId="2F9FF3B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</w:t>
            </w:r>
          </w:p>
        </w:tc>
        <w:tc>
          <w:tcPr>
            <w:tcW w:w="1361" w:type="dxa"/>
            <w:vAlign w:val="center"/>
          </w:tcPr>
          <w:p w14:paraId="2655E2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946</w:t>
            </w:r>
          </w:p>
        </w:tc>
        <w:tc>
          <w:tcPr>
            <w:tcW w:w="1451" w:type="dxa"/>
            <w:vAlign w:val="center"/>
          </w:tcPr>
          <w:p w14:paraId="47DFA16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936</w:t>
            </w:r>
          </w:p>
        </w:tc>
        <w:tc>
          <w:tcPr>
            <w:tcW w:w="1788" w:type="dxa"/>
            <w:vAlign w:val="center"/>
          </w:tcPr>
          <w:p w14:paraId="694059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1,1 %</w:t>
            </w:r>
          </w:p>
        </w:tc>
      </w:tr>
      <w:tr w14:paraId="470A2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4BA5373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excalidraw</w:t>
            </w:r>
          </w:p>
        </w:tc>
        <w:tc>
          <w:tcPr>
            <w:tcW w:w="2409" w:type="dxa"/>
            <w:vAlign w:val="center"/>
          </w:tcPr>
          <w:p w14:paraId="1C432A8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</w:t>
            </w:r>
          </w:p>
        </w:tc>
        <w:tc>
          <w:tcPr>
            <w:tcW w:w="1361" w:type="dxa"/>
            <w:vAlign w:val="center"/>
          </w:tcPr>
          <w:p w14:paraId="57C3E4D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602</w:t>
            </w:r>
          </w:p>
        </w:tc>
        <w:tc>
          <w:tcPr>
            <w:tcW w:w="1451" w:type="dxa"/>
            <w:vAlign w:val="center"/>
          </w:tcPr>
          <w:p w14:paraId="113018B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663</w:t>
            </w:r>
          </w:p>
        </w:tc>
        <w:tc>
          <w:tcPr>
            <w:tcW w:w="1788" w:type="dxa"/>
            <w:vAlign w:val="center"/>
          </w:tcPr>
          <w:p w14:paraId="7D30751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–9,2 %</w:t>
            </w:r>
          </w:p>
        </w:tc>
      </w:tr>
      <w:tr w14:paraId="6897D7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6C9D678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</w:p>
        </w:tc>
        <w:tc>
          <w:tcPr>
            <w:tcW w:w="2409" w:type="dxa"/>
            <w:vAlign w:val="center"/>
          </w:tcPr>
          <w:p w14:paraId="6D997FC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</w:t>
            </w:r>
          </w:p>
        </w:tc>
        <w:tc>
          <w:tcPr>
            <w:tcW w:w="1361" w:type="dxa"/>
            <w:vAlign w:val="center"/>
          </w:tcPr>
          <w:p w14:paraId="34C8F30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810</w:t>
            </w:r>
          </w:p>
        </w:tc>
        <w:tc>
          <w:tcPr>
            <w:tcW w:w="1451" w:type="dxa"/>
            <w:vAlign w:val="center"/>
          </w:tcPr>
          <w:p w14:paraId="1C21253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1 139</w:t>
            </w:r>
          </w:p>
        </w:tc>
        <w:tc>
          <w:tcPr>
            <w:tcW w:w="1788" w:type="dxa"/>
            <w:vAlign w:val="center"/>
          </w:tcPr>
          <w:p w14:paraId="3E9EAE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–28,9 %</w:t>
            </w:r>
          </w:p>
        </w:tc>
      </w:tr>
      <w:tr w14:paraId="3A0D6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24250D4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</w:p>
        </w:tc>
        <w:tc>
          <w:tcPr>
            <w:tcW w:w="2409" w:type="dxa"/>
            <w:vAlign w:val="center"/>
          </w:tcPr>
          <w:p w14:paraId="3C7AC25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</w:t>
            </w:r>
          </w:p>
        </w:tc>
        <w:tc>
          <w:tcPr>
            <w:tcW w:w="1361" w:type="dxa"/>
            <w:vAlign w:val="center"/>
          </w:tcPr>
          <w:p w14:paraId="4C7E7F3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531</w:t>
            </w:r>
          </w:p>
        </w:tc>
        <w:tc>
          <w:tcPr>
            <w:tcW w:w="1451" w:type="dxa"/>
            <w:vAlign w:val="center"/>
          </w:tcPr>
          <w:p w14:paraId="2BE415C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1 069</w:t>
            </w:r>
          </w:p>
        </w:tc>
        <w:tc>
          <w:tcPr>
            <w:tcW w:w="1788" w:type="dxa"/>
            <w:vAlign w:val="center"/>
          </w:tcPr>
          <w:p w14:paraId="6823A21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–50,3 %</w:t>
            </w:r>
          </w:p>
        </w:tc>
      </w:tr>
      <w:tr w14:paraId="36ECD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6" w:type="dxa"/>
            <w:vAlign w:val="center"/>
          </w:tcPr>
          <w:p w14:paraId="2FB2E2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staruml</w:t>
            </w:r>
          </w:p>
        </w:tc>
        <w:tc>
          <w:tcPr>
            <w:tcW w:w="2409" w:type="dxa"/>
            <w:vAlign w:val="center"/>
          </w:tcPr>
          <w:p w14:paraId="7C9C0E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</w:t>
            </w:r>
          </w:p>
        </w:tc>
        <w:tc>
          <w:tcPr>
            <w:tcW w:w="1361" w:type="dxa"/>
            <w:vAlign w:val="center"/>
          </w:tcPr>
          <w:p w14:paraId="09DF4E0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544</w:t>
            </w:r>
          </w:p>
        </w:tc>
        <w:tc>
          <w:tcPr>
            <w:tcW w:w="1451" w:type="dxa"/>
            <w:vAlign w:val="center"/>
          </w:tcPr>
          <w:p w14:paraId="56C1AA1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887</w:t>
            </w:r>
          </w:p>
        </w:tc>
        <w:tc>
          <w:tcPr>
            <w:tcW w:w="1788" w:type="dxa"/>
            <w:vAlign w:val="center"/>
          </w:tcPr>
          <w:p w14:paraId="5EA68F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–38,7 %</w:t>
            </w:r>
          </w:p>
        </w:tc>
      </w:tr>
    </w:tbl>
    <w:p w14:paraId="3850A25D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Омонимы исключены: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уточнения (1 163 запроса – фильм «Русалочка»),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(656 – бренд одежды),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» (59 – английское прилагательное). Сеть Петри,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имеют единицы и десятки запросов в месяц.</w:t>
      </w:r>
    </w:p>
    <w:p w14:paraId="0871ACEB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489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0372C4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1 – Динамика запросов ядра по данным Вордстата, Беларусь, помесячно</w:t>
      </w:r>
    </w:p>
    <w:p w14:paraId="1DA3901C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1 наибольшие значения у ряда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(максимум около 2850 в декабре 2024 г.), ниже в большинстве месяцев расположен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а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не превышают примерно 770 запросов в месяц. В июле–августе 2026 г.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опускается ниже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а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до нескольких десятков.</w:t>
      </w:r>
    </w:p>
    <w:p w14:paraId="7B566FF0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962910"/>
            <wp:effectExtent l="0" t="0" r="0" b="0"/>
            <wp:docPr id="4114754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75450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1146DE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14:paraId="37D89614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Визуальные редакторы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 io</w:t>
      </w:r>
      <w:r>
        <w:rPr>
          <w:rFonts w:ascii="Times New Roman" w:hAnsi="Times New Roman"/>
          <w:sz w:val="28"/>
        </w:rPr>
        <w:t xml:space="preserve">) ищут в 1,8–3,5 раза чаще, чем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–42,7 %,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–44,1 %,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–34,9 %,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–3,9 %); рост показывают только «</w:t>
      </w:r>
      <w:r>
        <w:rPr>
          <w:rFonts w:ascii="Times New Roman" w:hAnsi="Times New Roman"/>
          <w:i/>
          <w:sz w:val="28"/>
        </w:rPr>
        <w:t>mermaid diagram</w:t>
      </w:r>
      <w:r>
        <w:rPr>
          <w:rFonts w:ascii="Times New Roman" w:hAnsi="Times New Roman"/>
          <w:sz w:val="28"/>
        </w:rPr>
        <w:t xml:space="preserve">» (с низкой базы: 155, 321 запроса за год) и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>-ассистентом продукта.</w:t>
      </w:r>
    </w:p>
    <w:p w14:paraId="0B025888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. Выгрузка четырех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>) в единой шкале, территория «Беларусь», 12 месяцев, веб-поиск, все категории [6]. Значение 0 означает недостаточный объем поиска в Беларуси, а не отсутствие интереса [7]. Ненулевые значения имеют 19 недель из 53 (36 %); результат показан в таблице 7 и на рисунке 3.</w:t>
      </w:r>
    </w:p>
    <w:p w14:paraId="740B160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7 – </w:t>
      </w:r>
      <w:r>
        <w:rPr>
          <w:rFonts w:ascii="Times New Roman" w:hAnsi="Times New Roman"/>
          <w:i/>
          <w:sz w:val="28"/>
        </w:rPr>
        <w:t>Google Trends</w:t>
      </w:r>
      <w:r>
        <w:rPr>
          <w:rFonts w:ascii="Times New Roman" w:hAnsi="Times New Roman"/>
          <w:sz w:val="28"/>
        </w:rPr>
        <w:t>, Беларусь: месячные индексы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1147"/>
        <w:gridCol w:w="1147"/>
        <w:gridCol w:w="1649"/>
        <w:gridCol w:w="1147"/>
        <w:gridCol w:w="2782"/>
      </w:tblGrid>
      <w:tr w14:paraId="304A6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858BBF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Месяц</w:t>
            </w:r>
          </w:p>
        </w:tc>
        <w:tc>
          <w:tcPr>
            <w:tcW w:w="11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F30FA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1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1944C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6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6F643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1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D64BCD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27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CAC7D2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(лист 03)</w:t>
            </w:r>
          </w:p>
        </w:tc>
      </w:tr>
      <w:tr w14:paraId="7AFD9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30B4120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09.2025</w:t>
            </w:r>
          </w:p>
        </w:tc>
        <w:tc>
          <w:tcPr>
            <w:tcW w:w="1147" w:type="dxa"/>
            <w:vAlign w:val="center"/>
          </w:tcPr>
          <w:p w14:paraId="072500C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319B581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649" w:type="dxa"/>
            <w:vAlign w:val="center"/>
          </w:tcPr>
          <w:p w14:paraId="2F8E372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7DE5B43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7040A4C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</w:tr>
      <w:tr w14:paraId="085A2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6DD3CB4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10.2025</w:t>
            </w:r>
          </w:p>
        </w:tc>
        <w:tc>
          <w:tcPr>
            <w:tcW w:w="1147" w:type="dxa"/>
            <w:vAlign w:val="center"/>
          </w:tcPr>
          <w:p w14:paraId="7129FDF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27,75</w:t>
            </w:r>
          </w:p>
        </w:tc>
        <w:tc>
          <w:tcPr>
            <w:tcW w:w="1147" w:type="dxa"/>
            <w:vAlign w:val="center"/>
          </w:tcPr>
          <w:p w14:paraId="7301D0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48,00</w:t>
            </w:r>
          </w:p>
        </w:tc>
        <w:tc>
          <w:tcPr>
            <w:tcW w:w="1649" w:type="dxa"/>
            <w:vAlign w:val="center"/>
          </w:tcPr>
          <w:p w14:paraId="27B0D5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45F85B1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63CB467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18,94</w:t>
            </w:r>
          </w:p>
        </w:tc>
      </w:tr>
      <w:tr w14:paraId="1A07F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04F07D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11.2025</w:t>
            </w:r>
          </w:p>
        </w:tc>
        <w:tc>
          <w:tcPr>
            <w:tcW w:w="1147" w:type="dxa"/>
            <w:vAlign w:val="center"/>
          </w:tcPr>
          <w:p w14:paraId="19084B6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18,20</w:t>
            </w:r>
          </w:p>
        </w:tc>
        <w:tc>
          <w:tcPr>
            <w:tcW w:w="1147" w:type="dxa"/>
            <w:vAlign w:val="center"/>
          </w:tcPr>
          <w:p w14:paraId="6E41D74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16,40</w:t>
            </w:r>
          </w:p>
        </w:tc>
        <w:tc>
          <w:tcPr>
            <w:tcW w:w="1649" w:type="dxa"/>
            <w:vAlign w:val="center"/>
          </w:tcPr>
          <w:p w14:paraId="6EEDB53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304DA5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2DCFDAC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8,65</w:t>
            </w:r>
          </w:p>
        </w:tc>
      </w:tr>
      <w:tr w14:paraId="2EC2D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3DF4067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12.2025</w:t>
            </w:r>
          </w:p>
        </w:tc>
        <w:tc>
          <w:tcPr>
            <w:tcW w:w="1147" w:type="dxa"/>
            <w:vAlign w:val="center"/>
          </w:tcPr>
          <w:p w14:paraId="55AA013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67,00</w:t>
            </w:r>
          </w:p>
        </w:tc>
        <w:tc>
          <w:tcPr>
            <w:tcW w:w="1147" w:type="dxa"/>
            <w:vAlign w:val="center"/>
          </w:tcPr>
          <w:p w14:paraId="75FD74F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13,00</w:t>
            </w:r>
          </w:p>
        </w:tc>
        <w:tc>
          <w:tcPr>
            <w:tcW w:w="1649" w:type="dxa"/>
            <w:vAlign w:val="center"/>
          </w:tcPr>
          <w:p w14:paraId="177D2DB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30,50</w:t>
            </w:r>
          </w:p>
        </w:tc>
        <w:tc>
          <w:tcPr>
            <w:tcW w:w="1147" w:type="dxa"/>
            <w:vAlign w:val="center"/>
          </w:tcPr>
          <w:p w14:paraId="384F238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4F13341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27,62</w:t>
            </w:r>
          </w:p>
        </w:tc>
      </w:tr>
      <w:tr w14:paraId="253A4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0453D93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01.2026</w:t>
            </w:r>
          </w:p>
        </w:tc>
        <w:tc>
          <w:tcPr>
            <w:tcW w:w="1147" w:type="dxa"/>
            <w:vAlign w:val="center"/>
          </w:tcPr>
          <w:p w14:paraId="1FC1911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5FE6EA7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14,25</w:t>
            </w:r>
          </w:p>
        </w:tc>
        <w:tc>
          <w:tcPr>
            <w:tcW w:w="1649" w:type="dxa"/>
            <w:vAlign w:val="center"/>
          </w:tcPr>
          <w:p w14:paraId="38BE38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747AA82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20923C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3,56</w:t>
            </w:r>
          </w:p>
        </w:tc>
      </w:tr>
      <w:tr w14:paraId="6CB53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48DEFB3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02.2026</w:t>
            </w:r>
          </w:p>
        </w:tc>
        <w:tc>
          <w:tcPr>
            <w:tcW w:w="1147" w:type="dxa"/>
            <w:vAlign w:val="center"/>
          </w:tcPr>
          <w:p w14:paraId="2D5779F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27,00</w:t>
            </w:r>
          </w:p>
        </w:tc>
        <w:tc>
          <w:tcPr>
            <w:tcW w:w="1147" w:type="dxa"/>
            <w:vAlign w:val="center"/>
          </w:tcPr>
          <w:p w14:paraId="0FEED98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52,00</w:t>
            </w:r>
          </w:p>
        </w:tc>
        <w:tc>
          <w:tcPr>
            <w:tcW w:w="1649" w:type="dxa"/>
            <w:vAlign w:val="center"/>
          </w:tcPr>
          <w:p w14:paraId="591C50A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2E50235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53688B4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19,75</w:t>
            </w:r>
          </w:p>
        </w:tc>
      </w:tr>
      <w:tr w14:paraId="3A7FD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7E7A6C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03.2026</w:t>
            </w:r>
          </w:p>
        </w:tc>
        <w:tc>
          <w:tcPr>
            <w:tcW w:w="1147" w:type="dxa"/>
            <w:vAlign w:val="center"/>
          </w:tcPr>
          <w:p w14:paraId="39A006F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11,40</w:t>
            </w:r>
          </w:p>
        </w:tc>
        <w:tc>
          <w:tcPr>
            <w:tcW w:w="1147" w:type="dxa"/>
            <w:vAlign w:val="center"/>
          </w:tcPr>
          <w:p w14:paraId="4B37332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649" w:type="dxa"/>
            <w:vAlign w:val="center"/>
          </w:tcPr>
          <w:p w14:paraId="1FB3273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36F3D84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43BCBBD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2,85</w:t>
            </w:r>
          </w:p>
        </w:tc>
      </w:tr>
      <w:tr w14:paraId="1AABD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565719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04.2026</w:t>
            </w:r>
          </w:p>
        </w:tc>
        <w:tc>
          <w:tcPr>
            <w:tcW w:w="1147" w:type="dxa"/>
            <w:vAlign w:val="center"/>
          </w:tcPr>
          <w:p w14:paraId="66750B6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18,75</w:t>
            </w:r>
          </w:p>
        </w:tc>
        <w:tc>
          <w:tcPr>
            <w:tcW w:w="1147" w:type="dxa"/>
            <w:vAlign w:val="center"/>
          </w:tcPr>
          <w:p w14:paraId="3344647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13,50</w:t>
            </w:r>
          </w:p>
        </w:tc>
        <w:tc>
          <w:tcPr>
            <w:tcW w:w="1649" w:type="dxa"/>
            <w:vAlign w:val="center"/>
          </w:tcPr>
          <w:p w14:paraId="61CED31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12,25</w:t>
            </w:r>
          </w:p>
        </w:tc>
        <w:tc>
          <w:tcPr>
            <w:tcW w:w="1147" w:type="dxa"/>
            <w:vAlign w:val="center"/>
          </w:tcPr>
          <w:p w14:paraId="5685ED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14,25</w:t>
            </w:r>
          </w:p>
        </w:tc>
        <w:tc>
          <w:tcPr>
            <w:tcW w:w="2782" w:type="dxa"/>
            <w:vAlign w:val="center"/>
          </w:tcPr>
          <w:p w14:paraId="6B0785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14,69</w:t>
            </w:r>
          </w:p>
        </w:tc>
      </w:tr>
      <w:tr w14:paraId="2AC71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4DB7A23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05.2026</w:t>
            </w:r>
          </w:p>
        </w:tc>
        <w:tc>
          <w:tcPr>
            <w:tcW w:w="1147" w:type="dxa"/>
            <w:vAlign w:val="center"/>
          </w:tcPr>
          <w:p w14:paraId="18D7C08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280292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649" w:type="dxa"/>
            <w:vAlign w:val="center"/>
          </w:tcPr>
          <w:p w14:paraId="05ADAD1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72D6642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25CC543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</w:tr>
      <w:tr w14:paraId="487B2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340DEF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06.2026</w:t>
            </w:r>
          </w:p>
        </w:tc>
        <w:tc>
          <w:tcPr>
            <w:tcW w:w="1147" w:type="dxa"/>
            <w:vAlign w:val="center"/>
          </w:tcPr>
          <w:p w14:paraId="15AF4C4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010D461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649" w:type="dxa"/>
            <w:vAlign w:val="center"/>
          </w:tcPr>
          <w:p w14:paraId="75477A9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523795B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3977EAE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</w:tr>
      <w:tr w14:paraId="480A3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37088E4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07.2026</w:t>
            </w:r>
          </w:p>
        </w:tc>
        <w:tc>
          <w:tcPr>
            <w:tcW w:w="1147" w:type="dxa"/>
            <w:vAlign w:val="center"/>
          </w:tcPr>
          <w:p w14:paraId="5E46744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4FE6F29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649" w:type="dxa"/>
            <w:vAlign w:val="center"/>
          </w:tcPr>
          <w:p w14:paraId="69F5C3A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145ECE7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14241A1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</w:tr>
      <w:tr w14:paraId="4BB01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82" w:type="dxa"/>
            <w:vAlign w:val="center"/>
          </w:tcPr>
          <w:p w14:paraId="4A790A8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08.2026</w:t>
            </w:r>
          </w:p>
        </w:tc>
        <w:tc>
          <w:tcPr>
            <w:tcW w:w="1147" w:type="dxa"/>
            <w:vAlign w:val="center"/>
          </w:tcPr>
          <w:p w14:paraId="2096084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36C7815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649" w:type="dxa"/>
            <w:vAlign w:val="center"/>
          </w:tcPr>
          <w:p w14:paraId="1EB933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47" w:type="dxa"/>
            <w:vAlign w:val="center"/>
          </w:tcPr>
          <w:p w14:paraId="41FC9A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2782" w:type="dxa"/>
            <w:vAlign w:val="center"/>
          </w:tcPr>
          <w:p w14:paraId="12B52D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</w:tr>
    </w:tbl>
    <w:p w14:paraId="418AB60D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7 наибольшие значения имеют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(67,00 в 12.2025)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(52,00 в 02.2026), а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отличен от нуля лишь в 04.2026 (14,25) – единственном месяце, когда ненулевые значения дают сразу все четыре запроса.</w:t>
      </w:r>
    </w:p>
    <w:p w14:paraId="3C7AAC0F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251710"/>
            <wp:effectExtent l="0" t="0" r="0" b="0"/>
            <wp:docPr id="2233051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05150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277E6F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3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Беларусь: недельные значения индекса за 12 месяцев</w:t>
      </w:r>
    </w:p>
    <w:p w14:paraId="0B2A5101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«Динамика популярности» от 30.09.2026,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одном сравнении,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 w14:paraId="71723D5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8 – </w:t>
      </w:r>
      <w:r>
        <w:rPr>
          <w:rFonts w:ascii="Times New Roman" w:hAnsi="Times New Roman"/>
          <w:i/>
          <w:sz w:val="28"/>
        </w:rPr>
        <w:t>Google Trends</w:t>
      </w:r>
      <w:r>
        <w:rPr>
          <w:rFonts w:ascii="Times New Roman" w:hAnsi="Times New Roman"/>
          <w:sz w:val="28"/>
        </w:rPr>
        <w:t xml:space="preserve">, Россия и Казахстан: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745"/>
        <w:gridCol w:w="934"/>
        <w:gridCol w:w="934"/>
        <w:gridCol w:w="934"/>
        <w:gridCol w:w="934"/>
        <w:gridCol w:w="934"/>
        <w:gridCol w:w="1502"/>
        <w:gridCol w:w="1408"/>
      </w:tblGrid>
      <w:tr w14:paraId="444C2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A7683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Страна</w:t>
            </w:r>
          </w:p>
        </w:tc>
        <w:tc>
          <w:tcPr>
            <w:tcW w:w="7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F555E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9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1CABE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Недель с данными, 12 мес.</w:t>
            </w:r>
          </w:p>
        </w:tc>
        <w:tc>
          <w:tcPr>
            <w:tcW w:w="9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FC374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Среднее, 12 мес.</w:t>
            </w:r>
          </w:p>
        </w:tc>
        <w:tc>
          <w:tcPr>
            <w:tcW w:w="9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5E08D2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Максимум недели</w:t>
            </w:r>
          </w:p>
        </w:tc>
        <w:tc>
          <w:tcPr>
            <w:tcW w:w="9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9326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Месяцев с данными, 5 лет</w:t>
            </w:r>
          </w:p>
        </w:tc>
        <w:tc>
          <w:tcPr>
            <w:tcW w:w="9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24BCFB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Среднее, 5 лет</w:t>
            </w:r>
          </w:p>
        </w:tc>
        <w:tc>
          <w:tcPr>
            <w:tcW w:w="15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16C797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Последние 12 / предыдущие 12 мес. (09.2025–08.2026 / 09.2024–08.2025)</w:t>
            </w:r>
          </w:p>
        </w:tc>
        <w:tc>
          <w:tcPr>
            <w:tcW w:w="140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97CD03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Изменение (порог ±15 %)</w:t>
            </w:r>
          </w:p>
        </w:tc>
      </w:tr>
      <w:tr w14:paraId="1291E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9" w:type="dxa"/>
            <w:vAlign w:val="center"/>
          </w:tcPr>
          <w:p w14:paraId="39424AA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</w:t>
            </w:r>
          </w:p>
        </w:tc>
        <w:tc>
          <w:tcPr>
            <w:tcW w:w="745" w:type="dxa"/>
            <w:vAlign w:val="center"/>
          </w:tcPr>
          <w:p w14:paraId="3F37E74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934" w:type="dxa"/>
            <w:vAlign w:val="center"/>
          </w:tcPr>
          <w:p w14:paraId="5EAF6D9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 из 52</w:t>
            </w:r>
          </w:p>
        </w:tc>
        <w:tc>
          <w:tcPr>
            <w:tcW w:w="934" w:type="dxa"/>
            <w:vAlign w:val="center"/>
          </w:tcPr>
          <w:p w14:paraId="0B0D51C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50,02</w:t>
            </w:r>
          </w:p>
        </w:tc>
        <w:tc>
          <w:tcPr>
            <w:tcW w:w="934" w:type="dxa"/>
            <w:vAlign w:val="center"/>
          </w:tcPr>
          <w:p w14:paraId="1906A05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</w:t>
            </w:r>
          </w:p>
        </w:tc>
        <w:tc>
          <w:tcPr>
            <w:tcW w:w="934" w:type="dxa"/>
            <w:vAlign w:val="center"/>
          </w:tcPr>
          <w:p w14:paraId="2E424F8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 из 59</w:t>
            </w:r>
          </w:p>
        </w:tc>
        <w:tc>
          <w:tcPr>
            <w:tcW w:w="934" w:type="dxa"/>
            <w:vAlign w:val="center"/>
          </w:tcPr>
          <w:p w14:paraId="40F09AD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56,19</w:t>
            </w:r>
          </w:p>
        </w:tc>
        <w:tc>
          <w:tcPr>
            <w:tcW w:w="1502" w:type="dxa"/>
            <w:vAlign w:val="center"/>
          </w:tcPr>
          <w:p w14:paraId="6970426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51,40 / 62,68</w:t>
            </w:r>
          </w:p>
        </w:tc>
        <w:tc>
          <w:tcPr>
            <w:tcW w:w="1408" w:type="dxa"/>
            <w:vAlign w:val="center"/>
          </w:tcPr>
          <w:p w14:paraId="12B05AA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–18,0 % (снижающийся)</w:t>
            </w:r>
          </w:p>
        </w:tc>
      </w:tr>
      <w:tr w14:paraId="1B90B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9" w:type="dxa"/>
            <w:vAlign w:val="center"/>
          </w:tcPr>
          <w:p w14:paraId="01F0239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</w:t>
            </w:r>
          </w:p>
        </w:tc>
        <w:tc>
          <w:tcPr>
            <w:tcW w:w="745" w:type="dxa"/>
            <w:vAlign w:val="center"/>
          </w:tcPr>
          <w:p w14:paraId="7491DB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934" w:type="dxa"/>
            <w:vAlign w:val="center"/>
          </w:tcPr>
          <w:p w14:paraId="1A9140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 из 52</w:t>
            </w:r>
          </w:p>
        </w:tc>
        <w:tc>
          <w:tcPr>
            <w:tcW w:w="934" w:type="dxa"/>
            <w:vAlign w:val="center"/>
          </w:tcPr>
          <w:p w14:paraId="516C52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61,52</w:t>
            </w:r>
          </w:p>
        </w:tc>
        <w:tc>
          <w:tcPr>
            <w:tcW w:w="934" w:type="dxa"/>
            <w:vAlign w:val="center"/>
          </w:tcPr>
          <w:p w14:paraId="43B5E22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94</w:t>
            </w:r>
          </w:p>
        </w:tc>
        <w:tc>
          <w:tcPr>
            <w:tcW w:w="934" w:type="dxa"/>
            <w:vAlign w:val="center"/>
          </w:tcPr>
          <w:p w14:paraId="33B2CC4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 из 59</w:t>
            </w:r>
          </w:p>
        </w:tc>
        <w:tc>
          <w:tcPr>
            <w:tcW w:w="934" w:type="dxa"/>
            <w:vAlign w:val="center"/>
          </w:tcPr>
          <w:p w14:paraId="6D53001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55,33</w:t>
            </w:r>
          </w:p>
        </w:tc>
        <w:tc>
          <w:tcPr>
            <w:tcW w:w="1502" w:type="dxa"/>
            <w:vAlign w:val="center"/>
          </w:tcPr>
          <w:p w14:paraId="2437D6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62,01 / 70,71</w:t>
            </w:r>
          </w:p>
        </w:tc>
        <w:tc>
          <w:tcPr>
            <w:tcW w:w="1408" w:type="dxa"/>
            <w:vAlign w:val="center"/>
          </w:tcPr>
          <w:p w14:paraId="0D2D3D2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–12,3 % (стабильный)</w:t>
            </w:r>
          </w:p>
        </w:tc>
      </w:tr>
      <w:tr w14:paraId="5472C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9" w:type="dxa"/>
            <w:vAlign w:val="center"/>
          </w:tcPr>
          <w:p w14:paraId="1A8F88C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Казахстан</w:t>
            </w:r>
          </w:p>
        </w:tc>
        <w:tc>
          <w:tcPr>
            <w:tcW w:w="745" w:type="dxa"/>
            <w:vAlign w:val="center"/>
          </w:tcPr>
          <w:p w14:paraId="0F7EF4E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934" w:type="dxa"/>
            <w:vAlign w:val="center"/>
          </w:tcPr>
          <w:p w14:paraId="148583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из 52</w:t>
            </w:r>
          </w:p>
        </w:tc>
        <w:tc>
          <w:tcPr>
            <w:tcW w:w="934" w:type="dxa"/>
            <w:vAlign w:val="center"/>
          </w:tcPr>
          <w:p w14:paraId="6123F92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12,87</w:t>
            </w:r>
          </w:p>
        </w:tc>
        <w:tc>
          <w:tcPr>
            <w:tcW w:w="934" w:type="dxa"/>
            <w:vAlign w:val="center"/>
          </w:tcPr>
          <w:p w14:paraId="3C1A8B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84</w:t>
            </w:r>
          </w:p>
        </w:tc>
        <w:tc>
          <w:tcPr>
            <w:tcW w:w="934" w:type="dxa"/>
            <w:vAlign w:val="center"/>
          </w:tcPr>
          <w:p w14:paraId="616E9B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 из 59</w:t>
            </w:r>
          </w:p>
        </w:tc>
        <w:tc>
          <w:tcPr>
            <w:tcW w:w="934" w:type="dxa"/>
            <w:vAlign w:val="center"/>
          </w:tcPr>
          <w:p w14:paraId="6B53947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13,94</w:t>
            </w:r>
          </w:p>
        </w:tc>
        <w:tc>
          <w:tcPr>
            <w:tcW w:w="1502" w:type="dxa"/>
            <w:vAlign w:val="center"/>
          </w:tcPr>
          <w:p w14:paraId="00749F2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13,07 / 13,18</w:t>
            </w:r>
          </w:p>
        </w:tc>
        <w:tc>
          <w:tcPr>
            <w:tcW w:w="1408" w:type="dxa"/>
            <w:vAlign w:val="center"/>
          </w:tcPr>
          <w:p w14:paraId="150AA54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–0,9 % (стабильный)</w:t>
            </w:r>
          </w:p>
        </w:tc>
      </w:tr>
      <w:tr w14:paraId="3A9BE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9" w:type="dxa"/>
            <w:vAlign w:val="center"/>
          </w:tcPr>
          <w:p w14:paraId="530D528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Казахстан</w:t>
            </w:r>
          </w:p>
        </w:tc>
        <w:tc>
          <w:tcPr>
            <w:tcW w:w="745" w:type="dxa"/>
            <w:vAlign w:val="center"/>
          </w:tcPr>
          <w:p w14:paraId="4124136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934" w:type="dxa"/>
            <w:vAlign w:val="center"/>
          </w:tcPr>
          <w:p w14:paraId="20095B1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 из 52</w:t>
            </w:r>
          </w:p>
        </w:tc>
        <w:tc>
          <w:tcPr>
            <w:tcW w:w="934" w:type="dxa"/>
            <w:vAlign w:val="center"/>
          </w:tcPr>
          <w:p w14:paraId="21F95BA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20,10</w:t>
            </w:r>
          </w:p>
        </w:tc>
        <w:tc>
          <w:tcPr>
            <w:tcW w:w="934" w:type="dxa"/>
            <w:vAlign w:val="center"/>
          </w:tcPr>
          <w:p w14:paraId="763EC42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</w:t>
            </w:r>
          </w:p>
        </w:tc>
        <w:tc>
          <w:tcPr>
            <w:tcW w:w="934" w:type="dxa"/>
            <w:vAlign w:val="center"/>
          </w:tcPr>
          <w:p w14:paraId="60F7F0D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 из 59</w:t>
            </w:r>
          </w:p>
        </w:tc>
        <w:tc>
          <w:tcPr>
            <w:tcW w:w="934" w:type="dxa"/>
            <w:vAlign w:val="center"/>
          </w:tcPr>
          <w:p w14:paraId="22E079A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13,24</w:t>
            </w:r>
          </w:p>
        </w:tc>
        <w:tc>
          <w:tcPr>
            <w:tcW w:w="1502" w:type="dxa"/>
            <w:vAlign w:val="center"/>
          </w:tcPr>
          <w:p w14:paraId="18A7989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21,85 / 12,93</w:t>
            </w:r>
          </w:p>
        </w:tc>
        <w:tc>
          <w:tcPr>
            <w:tcW w:w="1408" w:type="dxa"/>
            <w:vAlign w:val="center"/>
          </w:tcPr>
          <w:p w14:paraId="7095B70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+69,0 % (растущий)</w:t>
            </w:r>
          </w:p>
        </w:tc>
      </w:tr>
    </w:tbl>
    <w:p w14:paraId="090D424B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Казахстане опирается на малые значения (данные в 17 неделях из 52) и требует осторожной интерпретации. Расчет повторяет скрипт ЛР1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 xml:space="preserve">, файлы – </w:t>
      </w:r>
      <w:r>
        <w:rPr>
          <w:rFonts w:ascii="Times New Roman" w:hAnsi="Times New Roman"/>
          <w:i/>
          <w:iCs/>
          <w:sz w:val="28"/>
        </w:rPr>
        <w:t>Материалы_собранные/GT_Россия_Казахстан_из_ЛР1.</w:t>
      </w:r>
    </w:p>
    <w:p w14:paraId="5CB4F4D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9 – Вордстат, «Регионы»,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число запросов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1"/>
        <w:gridCol w:w="2252"/>
        <w:gridCol w:w="2252"/>
      </w:tblGrid>
      <w:tr w14:paraId="24E9F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5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5219B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</w:t>
            </w:r>
          </w:p>
        </w:tc>
        <w:tc>
          <w:tcPr>
            <w:tcW w:w="225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554445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225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CCFA49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</w:tr>
      <w:tr w14:paraId="3C2CA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51" w:type="dxa"/>
            <w:vAlign w:val="center"/>
          </w:tcPr>
          <w:p w14:paraId="3DE466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2252" w:type="dxa"/>
            <w:vAlign w:val="center"/>
          </w:tcPr>
          <w:p w14:paraId="7E4299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422 (71,96)</w:t>
            </w:r>
          </w:p>
        </w:tc>
        <w:tc>
          <w:tcPr>
            <w:tcW w:w="2252" w:type="dxa"/>
            <w:vAlign w:val="center"/>
          </w:tcPr>
          <w:p w14:paraId="5BFAB63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560 (133,13)</w:t>
            </w:r>
          </w:p>
        </w:tc>
      </w:tr>
      <w:tr w14:paraId="4CFDD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51" w:type="dxa"/>
            <w:vAlign w:val="center"/>
          </w:tcPr>
          <w:p w14:paraId="18717D1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</w:t>
            </w:r>
          </w:p>
        </w:tc>
        <w:tc>
          <w:tcPr>
            <w:tcW w:w="2252" w:type="dxa"/>
            <w:vAlign w:val="center"/>
          </w:tcPr>
          <w:p w14:paraId="54D7856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31 582 (104,85)</w:t>
            </w:r>
          </w:p>
        </w:tc>
        <w:tc>
          <w:tcPr>
            <w:tcW w:w="2252" w:type="dxa"/>
            <w:vAlign w:val="center"/>
          </w:tcPr>
          <w:p w14:paraId="6B26DD1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22 921 (102,19)</w:t>
            </w:r>
          </w:p>
        </w:tc>
      </w:tr>
      <w:tr w14:paraId="6BE0B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51" w:type="dxa"/>
            <w:vAlign w:val="center"/>
          </w:tcPr>
          <w:p w14:paraId="41AFBF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Казахстан</w:t>
            </w:r>
          </w:p>
        </w:tc>
        <w:tc>
          <w:tcPr>
            <w:tcW w:w="2252" w:type="dxa"/>
            <w:vAlign w:val="center"/>
          </w:tcPr>
          <w:p w14:paraId="0E57A87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358 (83,03)</w:t>
            </w:r>
          </w:p>
        </w:tc>
        <w:tc>
          <w:tcPr>
            <w:tcW w:w="2252" w:type="dxa"/>
            <w:vAlign w:val="center"/>
          </w:tcPr>
          <w:p w14:paraId="53E74F7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309 (95,17)</w:t>
            </w:r>
          </w:p>
        </w:tc>
      </w:tr>
      <w:tr w14:paraId="2366A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51" w:type="dxa"/>
            <w:vAlign w:val="center"/>
          </w:tcPr>
          <w:p w14:paraId="2705E99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Топы запросов, Беларусь (то же окно)</w:t>
            </w:r>
          </w:p>
        </w:tc>
        <w:tc>
          <w:tcPr>
            <w:tcW w:w="2252" w:type="dxa"/>
            <w:vAlign w:val="center"/>
          </w:tcPr>
          <w:p w14:paraId="28E01B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473</w:t>
            </w:r>
          </w:p>
        </w:tc>
        <w:tc>
          <w:tcPr>
            <w:tcW w:w="2252" w:type="dxa"/>
            <w:vAlign w:val="center"/>
          </w:tcPr>
          <w:p w14:paraId="388A0EC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652</w:t>
            </w:r>
          </w:p>
        </w:tc>
      </w:tr>
      <w:tr w14:paraId="3331C7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51" w:type="dxa"/>
            <w:vAlign w:val="center"/>
          </w:tcPr>
          <w:p w14:paraId="349E935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 к Беларуси, раз</w:t>
            </w:r>
          </w:p>
        </w:tc>
        <w:tc>
          <w:tcPr>
            <w:tcW w:w="2252" w:type="dxa"/>
            <w:vAlign w:val="center"/>
          </w:tcPr>
          <w:p w14:paraId="428884D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74,8</w:t>
            </w:r>
          </w:p>
        </w:tc>
        <w:tc>
          <w:tcPr>
            <w:tcW w:w="2252" w:type="dxa"/>
            <w:vAlign w:val="center"/>
          </w:tcPr>
          <w:p w14:paraId="0A5D2A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40,9</w:t>
            </w:r>
          </w:p>
        </w:tc>
      </w:tr>
      <w:tr w14:paraId="7CDD7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51" w:type="dxa"/>
            <w:vAlign w:val="center"/>
          </w:tcPr>
          <w:p w14:paraId="17C352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Казахстан к Беларуси, раз</w:t>
            </w:r>
          </w:p>
        </w:tc>
        <w:tc>
          <w:tcPr>
            <w:tcW w:w="2252" w:type="dxa"/>
            <w:vAlign w:val="center"/>
          </w:tcPr>
          <w:p w14:paraId="3B45FC1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0,85</w:t>
            </w:r>
          </w:p>
        </w:tc>
        <w:tc>
          <w:tcPr>
            <w:tcW w:w="2252" w:type="dxa"/>
            <w:vAlign w:val="center"/>
          </w:tcPr>
          <w:p w14:paraId="06E43B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0,55</w:t>
            </w:r>
          </w:p>
        </w:tc>
      </w:tr>
    </w:tbl>
    <w:p w14:paraId="56F0C81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Вкладка «Регионы» показывает мировую разбивку независимо от фильтра региона; окно скользящее (29.08.2026–29.09.2026), данные сняты 30.09.2026 в ЛР1 (таблица 23 отчета ЛР1, файл </w:t>
      </w:r>
      <w:r>
        <w:rPr>
          <w:rFonts w:ascii="Times New Roman" w:hAnsi="Times New Roman"/>
          <w:i/>
          <w:iCs/>
          <w:sz w:val="28"/>
        </w:rPr>
        <w:t xml:space="preserve">Материалы_собранные/Wordstat_Регионы_из_ЛР1). </w:t>
      </w:r>
      <w:r>
        <w:rPr>
          <w:rFonts w:ascii="Times New Roman" w:hAnsi="Times New Roman"/>
          <w:sz w:val="28"/>
        </w:rPr>
        <w:t>Значения «Регионы» и «Топы» по Беларуси различаются (вероятно, из-за разных наборов словоформ во вкладках); таблица 23 настоящего отчета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 относится к другому запросу и окну. Числа запросов России и Казахстана показывают масштаб аудитории, а не платежеспособный спрос: расчет объема по этим странам не выполнялся и в итоговый диапазон не входит.</w:t>
      </w:r>
    </w:p>
    <w:bookmarkEnd w:id="7"/>
    <w:p w14:paraId="6E394DCE">
      <w:pPr>
        <w:pStyle w:val="5"/>
        <w:keepNext/>
        <w:spacing w:before="360" w:after="360" w:line="360" w:lineRule="exact"/>
        <w:ind w:firstLine="709"/>
        <w:jc w:val="left"/>
      </w:pPr>
      <w:bookmarkStart w:id="8" w:name="X4405a3a36fc4bbae45fb2a8eb44109ebdf5ed9f"/>
      <w:r>
        <w:rPr>
          <w:rFonts w:ascii="Times New Roman" w:hAnsi="Times New Roman"/>
          <w:b/>
          <w:sz w:val="28"/>
        </w:rPr>
        <w:t>2.2.2 Семантическое ядро, группы намерений и веса</w:t>
      </w:r>
    </w:p>
    <w:p w14:paraId="276AD92A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Запросы классифицированы по намерению; вес коммерческой близости задан внутри диапазонов ПС (информационный 0,10–0,30; проблемный 0,30–0,60; инструментальный 0,50–0,80; коммерческий 0,80–1,00; нерелевантный 0,00). Коэффициент релевантности – в диапазоне 0,70–1,00. Веса – экспертные, фиксируются в журнале допущений (допущение Д-03).</w:t>
      </w:r>
    </w:p>
    <w:p w14:paraId="4919E78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10 – Лист 02_Семантика: ядро и взвешенный спрос</w:t>
      </w:r>
    </w:p>
    <w:tbl>
      <w:tblPr>
        <w:tblStyle w:val="30"/>
        <w:tblW w:w="935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"/>
        <w:gridCol w:w="864"/>
        <w:gridCol w:w="1261"/>
        <w:gridCol w:w="1261"/>
        <w:gridCol w:w="625"/>
        <w:gridCol w:w="1182"/>
        <w:gridCol w:w="625"/>
        <w:gridCol w:w="1182"/>
        <w:gridCol w:w="1102"/>
        <w:gridCol w:w="943"/>
      </w:tblGrid>
      <w:tr w14:paraId="0F1A1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1D382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8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4ECA9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126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BFF3C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Группа</w:t>
            </w:r>
          </w:p>
        </w:tc>
        <w:tc>
          <w:tcPr>
            <w:tcW w:w="126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DF8FF9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Намерение</w:t>
            </w:r>
          </w:p>
        </w:tc>
        <w:tc>
          <w:tcPr>
            <w:tcW w:w="6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47281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</w:t>
            </w:r>
          </w:p>
        </w:tc>
        <w:tc>
          <w:tcPr>
            <w:tcW w:w="11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7E49AE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Частотность, запросов/мес.</w:t>
            </w:r>
          </w:p>
        </w:tc>
        <w:tc>
          <w:tcPr>
            <w:tcW w:w="6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816F1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Индекс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1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341387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Релевантность</w:t>
            </w:r>
          </w:p>
        </w:tc>
        <w:tc>
          <w:tcPr>
            <w:tcW w:w="11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1FC17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Коммерческая близость</w:t>
            </w:r>
          </w:p>
        </w:tc>
        <w:tc>
          <w:tcPr>
            <w:tcW w:w="9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4DA75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Взвешенный спрос</w:t>
            </w:r>
          </w:p>
        </w:tc>
      </w:tr>
      <w:tr w14:paraId="04A429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7" w:type="dxa"/>
            <w:vAlign w:val="center"/>
          </w:tcPr>
          <w:p w14:paraId="783A629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864" w:type="dxa"/>
            <w:vAlign w:val="center"/>
          </w:tcPr>
          <w:p w14:paraId="72E4C49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</w:t>
            </w:r>
          </w:p>
        </w:tc>
        <w:tc>
          <w:tcPr>
            <w:tcW w:w="1261" w:type="dxa"/>
            <w:vAlign w:val="center"/>
          </w:tcPr>
          <w:p w14:paraId="4D56ECB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Коммерческий спрос</w:t>
            </w:r>
          </w:p>
        </w:tc>
        <w:tc>
          <w:tcPr>
            <w:tcW w:w="1261" w:type="dxa"/>
            <w:vAlign w:val="center"/>
          </w:tcPr>
          <w:p w14:paraId="1AC4C95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</w:t>
            </w:r>
          </w:p>
        </w:tc>
        <w:tc>
          <w:tcPr>
            <w:tcW w:w="625" w:type="dxa"/>
            <w:vAlign w:val="center"/>
          </w:tcPr>
          <w:p w14:paraId="0A6C7D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РБ</w:t>
            </w:r>
          </w:p>
        </w:tc>
        <w:tc>
          <w:tcPr>
            <w:tcW w:w="1182" w:type="dxa"/>
            <w:vAlign w:val="center"/>
          </w:tcPr>
          <w:p w14:paraId="7F2986D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625" w:type="dxa"/>
            <w:vAlign w:val="center"/>
          </w:tcPr>
          <w:p w14:paraId="772771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н/д</w:t>
            </w:r>
          </w:p>
        </w:tc>
        <w:tc>
          <w:tcPr>
            <w:tcW w:w="1182" w:type="dxa"/>
            <w:vAlign w:val="center"/>
          </w:tcPr>
          <w:p w14:paraId="3F43A5B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102" w:type="dxa"/>
            <w:vAlign w:val="center"/>
          </w:tcPr>
          <w:p w14:paraId="21387A8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0,90</w:t>
            </w:r>
          </w:p>
        </w:tc>
        <w:tc>
          <w:tcPr>
            <w:tcW w:w="943" w:type="dxa"/>
            <w:vAlign w:val="center"/>
          </w:tcPr>
          <w:p w14:paraId="0EC05C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4,5</w:t>
            </w:r>
          </w:p>
        </w:tc>
      </w:tr>
      <w:tr w14:paraId="56F06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7" w:type="dxa"/>
            <w:vAlign w:val="center"/>
          </w:tcPr>
          <w:p w14:paraId="28E3E13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864" w:type="dxa"/>
            <w:vAlign w:val="center"/>
          </w:tcPr>
          <w:p w14:paraId="49446CC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</w:t>
            </w:r>
          </w:p>
        </w:tc>
        <w:tc>
          <w:tcPr>
            <w:tcW w:w="1261" w:type="dxa"/>
            <w:vAlign w:val="center"/>
          </w:tcPr>
          <w:p w14:paraId="610DC7B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Коммерческий спрос</w:t>
            </w:r>
          </w:p>
        </w:tc>
        <w:tc>
          <w:tcPr>
            <w:tcW w:w="1261" w:type="dxa"/>
            <w:vAlign w:val="center"/>
          </w:tcPr>
          <w:p w14:paraId="68B28A0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</w:t>
            </w:r>
          </w:p>
        </w:tc>
        <w:tc>
          <w:tcPr>
            <w:tcW w:w="625" w:type="dxa"/>
            <w:vAlign w:val="center"/>
          </w:tcPr>
          <w:p w14:paraId="2465CEE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РБ</w:t>
            </w:r>
          </w:p>
        </w:tc>
        <w:tc>
          <w:tcPr>
            <w:tcW w:w="1182" w:type="dxa"/>
            <w:vAlign w:val="center"/>
          </w:tcPr>
          <w:p w14:paraId="70BFAC7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625" w:type="dxa"/>
            <w:vAlign w:val="center"/>
          </w:tcPr>
          <w:p w14:paraId="044839A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н/д</w:t>
            </w:r>
          </w:p>
        </w:tc>
        <w:tc>
          <w:tcPr>
            <w:tcW w:w="1182" w:type="dxa"/>
            <w:vAlign w:val="center"/>
          </w:tcPr>
          <w:p w14:paraId="61D9AA2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0,70</w:t>
            </w:r>
          </w:p>
        </w:tc>
        <w:tc>
          <w:tcPr>
            <w:tcW w:w="1102" w:type="dxa"/>
            <w:vAlign w:val="center"/>
          </w:tcPr>
          <w:p w14:paraId="7661106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0,85</w:t>
            </w:r>
          </w:p>
        </w:tc>
        <w:tc>
          <w:tcPr>
            <w:tcW w:w="943" w:type="dxa"/>
            <w:vAlign w:val="center"/>
          </w:tcPr>
          <w:p w14:paraId="04C00E4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4,2</w:t>
            </w:r>
          </w:p>
        </w:tc>
      </w:tr>
      <w:tr w14:paraId="12B55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7" w:type="dxa"/>
            <w:vAlign w:val="center"/>
          </w:tcPr>
          <w:p w14:paraId="5F32920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864" w:type="dxa"/>
            <w:vAlign w:val="center"/>
          </w:tcPr>
          <w:p w14:paraId="32192AD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</w:t>
            </w:r>
          </w:p>
        </w:tc>
        <w:tc>
          <w:tcPr>
            <w:tcW w:w="1261" w:type="dxa"/>
            <w:vAlign w:val="center"/>
          </w:tcPr>
          <w:p w14:paraId="0A8CCC6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Инструментальный спрос</w:t>
            </w:r>
          </w:p>
        </w:tc>
        <w:tc>
          <w:tcPr>
            <w:tcW w:w="1261" w:type="dxa"/>
            <w:vAlign w:val="center"/>
          </w:tcPr>
          <w:p w14:paraId="568A468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инструментальное</w:t>
            </w:r>
          </w:p>
        </w:tc>
        <w:tc>
          <w:tcPr>
            <w:tcW w:w="625" w:type="dxa"/>
            <w:vAlign w:val="center"/>
          </w:tcPr>
          <w:p w14:paraId="11C0DBA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РБ</w:t>
            </w:r>
          </w:p>
        </w:tc>
        <w:tc>
          <w:tcPr>
            <w:tcW w:w="1182" w:type="dxa"/>
            <w:vAlign w:val="center"/>
          </w:tcPr>
          <w:p w14:paraId="2EB8308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</w:t>
            </w:r>
          </w:p>
        </w:tc>
        <w:tc>
          <w:tcPr>
            <w:tcW w:w="625" w:type="dxa"/>
            <w:vAlign w:val="center"/>
          </w:tcPr>
          <w:p w14:paraId="6B2A52C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н/д</w:t>
            </w:r>
          </w:p>
        </w:tc>
        <w:tc>
          <w:tcPr>
            <w:tcW w:w="1182" w:type="dxa"/>
            <w:vAlign w:val="center"/>
          </w:tcPr>
          <w:p w14:paraId="51B59A4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102" w:type="dxa"/>
            <w:vAlign w:val="center"/>
          </w:tcPr>
          <w:p w14:paraId="3EED038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0,65</w:t>
            </w:r>
          </w:p>
        </w:tc>
        <w:tc>
          <w:tcPr>
            <w:tcW w:w="943" w:type="dxa"/>
            <w:vAlign w:val="center"/>
          </w:tcPr>
          <w:p w14:paraId="25ADAC3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18,2</w:t>
            </w:r>
          </w:p>
        </w:tc>
      </w:tr>
      <w:tr w14:paraId="51546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7" w:type="dxa"/>
            <w:vAlign w:val="center"/>
          </w:tcPr>
          <w:p w14:paraId="50FA6A0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864" w:type="dxa"/>
            <w:vAlign w:val="center"/>
          </w:tcPr>
          <w:p w14:paraId="31C2525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</w:t>
            </w:r>
          </w:p>
        </w:tc>
        <w:tc>
          <w:tcPr>
            <w:tcW w:w="1261" w:type="dxa"/>
            <w:vAlign w:val="center"/>
          </w:tcPr>
          <w:p w14:paraId="06DE2F4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Инструментальный спрос</w:t>
            </w:r>
          </w:p>
        </w:tc>
        <w:tc>
          <w:tcPr>
            <w:tcW w:w="1261" w:type="dxa"/>
            <w:vAlign w:val="center"/>
          </w:tcPr>
          <w:p w14:paraId="14C93FF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инструментальное</w:t>
            </w:r>
          </w:p>
        </w:tc>
        <w:tc>
          <w:tcPr>
            <w:tcW w:w="625" w:type="dxa"/>
            <w:vAlign w:val="center"/>
          </w:tcPr>
          <w:p w14:paraId="07A7B9E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РБ</w:t>
            </w:r>
          </w:p>
        </w:tc>
        <w:tc>
          <w:tcPr>
            <w:tcW w:w="1182" w:type="dxa"/>
            <w:vAlign w:val="center"/>
          </w:tcPr>
          <w:p w14:paraId="48939E3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</w:t>
            </w:r>
          </w:p>
        </w:tc>
        <w:tc>
          <w:tcPr>
            <w:tcW w:w="625" w:type="dxa"/>
            <w:vAlign w:val="center"/>
          </w:tcPr>
          <w:p w14:paraId="6229B93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н/д</w:t>
            </w:r>
          </w:p>
        </w:tc>
        <w:tc>
          <w:tcPr>
            <w:tcW w:w="1182" w:type="dxa"/>
            <w:vAlign w:val="center"/>
          </w:tcPr>
          <w:p w14:paraId="75B42C6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0,90</w:t>
            </w:r>
          </w:p>
        </w:tc>
        <w:tc>
          <w:tcPr>
            <w:tcW w:w="1102" w:type="dxa"/>
            <w:vAlign w:val="center"/>
          </w:tcPr>
          <w:p w14:paraId="1C18640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0,65</w:t>
            </w:r>
          </w:p>
        </w:tc>
        <w:tc>
          <w:tcPr>
            <w:tcW w:w="943" w:type="dxa"/>
            <w:vAlign w:val="center"/>
          </w:tcPr>
          <w:p w14:paraId="6EC331A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16,4</w:t>
            </w:r>
          </w:p>
        </w:tc>
      </w:tr>
      <w:tr w14:paraId="2F7AF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7" w:type="dxa"/>
            <w:vAlign w:val="center"/>
          </w:tcPr>
          <w:p w14:paraId="2E39BD2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864" w:type="dxa"/>
            <w:vAlign w:val="center"/>
          </w:tcPr>
          <w:p w14:paraId="781A8C6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online</w:t>
            </w:r>
          </w:p>
        </w:tc>
        <w:tc>
          <w:tcPr>
            <w:tcW w:w="1261" w:type="dxa"/>
            <w:vAlign w:val="center"/>
          </w:tcPr>
          <w:p w14:paraId="2D88782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Инструментальный спрос</w:t>
            </w:r>
          </w:p>
        </w:tc>
        <w:tc>
          <w:tcPr>
            <w:tcW w:w="1261" w:type="dxa"/>
            <w:vAlign w:val="center"/>
          </w:tcPr>
          <w:p w14:paraId="6777117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инструментальное</w:t>
            </w:r>
          </w:p>
        </w:tc>
        <w:tc>
          <w:tcPr>
            <w:tcW w:w="625" w:type="dxa"/>
            <w:vAlign w:val="center"/>
          </w:tcPr>
          <w:p w14:paraId="5DE5E82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РБ</w:t>
            </w:r>
          </w:p>
        </w:tc>
        <w:tc>
          <w:tcPr>
            <w:tcW w:w="1182" w:type="dxa"/>
            <w:vAlign w:val="center"/>
          </w:tcPr>
          <w:p w14:paraId="58073B6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</w:t>
            </w:r>
          </w:p>
        </w:tc>
        <w:tc>
          <w:tcPr>
            <w:tcW w:w="625" w:type="dxa"/>
            <w:vAlign w:val="center"/>
          </w:tcPr>
          <w:p w14:paraId="287E396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н/д</w:t>
            </w:r>
          </w:p>
        </w:tc>
        <w:tc>
          <w:tcPr>
            <w:tcW w:w="1182" w:type="dxa"/>
            <w:vAlign w:val="center"/>
          </w:tcPr>
          <w:p w14:paraId="0D6D089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0,90</w:t>
            </w:r>
          </w:p>
        </w:tc>
        <w:tc>
          <w:tcPr>
            <w:tcW w:w="1102" w:type="dxa"/>
            <w:vAlign w:val="center"/>
          </w:tcPr>
          <w:p w14:paraId="2AEFA9C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0,70</w:t>
            </w:r>
          </w:p>
        </w:tc>
        <w:tc>
          <w:tcPr>
            <w:tcW w:w="943" w:type="dxa"/>
            <w:vAlign w:val="center"/>
          </w:tcPr>
          <w:p w14:paraId="4751FD9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8,8</w:t>
            </w:r>
          </w:p>
        </w:tc>
      </w:tr>
      <w:tr w14:paraId="189C9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7" w:type="dxa"/>
            <w:vAlign w:val="center"/>
          </w:tcPr>
          <w:p w14:paraId="1C90898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864" w:type="dxa"/>
            <w:vAlign w:val="center"/>
          </w:tcPr>
          <w:p w14:paraId="6FF7E13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схема</w:t>
            </w:r>
          </w:p>
        </w:tc>
        <w:tc>
          <w:tcPr>
            <w:tcW w:w="1261" w:type="dxa"/>
            <w:vAlign w:val="center"/>
          </w:tcPr>
          <w:p w14:paraId="1387120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Инструментальный спрос</w:t>
            </w:r>
          </w:p>
        </w:tc>
        <w:tc>
          <w:tcPr>
            <w:tcW w:w="1261" w:type="dxa"/>
            <w:vAlign w:val="center"/>
          </w:tcPr>
          <w:p w14:paraId="3FCA9E4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инструментальное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625" w:type="dxa"/>
            <w:vAlign w:val="center"/>
          </w:tcPr>
          <w:p w14:paraId="5B271BE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РБ</w:t>
            </w:r>
          </w:p>
        </w:tc>
        <w:tc>
          <w:tcPr>
            <w:tcW w:w="1182" w:type="dxa"/>
            <w:vAlign w:val="center"/>
          </w:tcPr>
          <w:p w14:paraId="06664E6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76</w:t>
            </w:r>
          </w:p>
        </w:tc>
        <w:tc>
          <w:tcPr>
            <w:tcW w:w="625" w:type="dxa"/>
            <w:vAlign w:val="center"/>
          </w:tcPr>
          <w:p w14:paraId="1DDA84F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н/д</w:t>
            </w:r>
          </w:p>
        </w:tc>
        <w:tc>
          <w:tcPr>
            <w:tcW w:w="1182" w:type="dxa"/>
            <w:vAlign w:val="center"/>
          </w:tcPr>
          <w:p w14:paraId="632B860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0,70</w:t>
            </w:r>
          </w:p>
        </w:tc>
        <w:tc>
          <w:tcPr>
            <w:tcW w:w="1102" w:type="dxa"/>
            <w:vAlign w:val="center"/>
          </w:tcPr>
          <w:p w14:paraId="17C2221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0,55</w:t>
            </w:r>
          </w:p>
        </w:tc>
        <w:tc>
          <w:tcPr>
            <w:tcW w:w="943" w:type="dxa"/>
            <w:vAlign w:val="center"/>
          </w:tcPr>
          <w:p w14:paraId="0DA1F0B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29,3</w:t>
            </w:r>
          </w:p>
        </w:tc>
      </w:tr>
      <w:tr w14:paraId="5AB7F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7" w:type="dxa"/>
            <w:vAlign w:val="center"/>
          </w:tcPr>
          <w:p w14:paraId="4A5C20F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864" w:type="dxa"/>
            <w:vAlign w:val="center"/>
          </w:tcPr>
          <w:p w14:paraId="4B68BF7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как</w:t>
            </w:r>
          </w:p>
        </w:tc>
        <w:tc>
          <w:tcPr>
            <w:tcW w:w="1261" w:type="dxa"/>
            <w:vAlign w:val="center"/>
          </w:tcPr>
          <w:p w14:paraId="0C8683D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Проблемный спрос</w:t>
            </w:r>
          </w:p>
        </w:tc>
        <w:tc>
          <w:tcPr>
            <w:tcW w:w="1261" w:type="dxa"/>
            <w:vAlign w:val="center"/>
          </w:tcPr>
          <w:p w14:paraId="1F7B89E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проблемное</w:t>
            </w:r>
          </w:p>
        </w:tc>
        <w:tc>
          <w:tcPr>
            <w:tcW w:w="625" w:type="dxa"/>
            <w:vAlign w:val="center"/>
          </w:tcPr>
          <w:p w14:paraId="6165ED0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РБ</w:t>
            </w:r>
          </w:p>
        </w:tc>
        <w:tc>
          <w:tcPr>
            <w:tcW w:w="1182" w:type="dxa"/>
            <w:vAlign w:val="center"/>
          </w:tcPr>
          <w:p w14:paraId="1E4339C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625" w:type="dxa"/>
            <w:vAlign w:val="center"/>
          </w:tcPr>
          <w:p w14:paraId="140B5F8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н/д</w:t>
            </w:r>
          </w:p>
        </w:tc>
        <w:tc>
          <w:tcPr>
            <w:tcW w:w="1182" w:type="dxa"/>
            <w:vAlign w:val="center"/>
          </w:tcPr>
          <w:p w14:paraId="135CA3A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102" w:type="dxa"/>
            <w:vAlign w:val="center"/>
          </w:tcPr>
          <w:p w14:paraId="63FED67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0,45</w:t>
            </w:r>
          </w:p>
        </w:tc>
        <w:tc>
          <w:tcPr>
            <w:tcW w:w="943" w:type="dxa"/>
            <w:vAlign w:val="center"/>
          </w:tcPr>
          <w:p w14:paraId="4276982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5,0</w:t>
            </w:r>
          </w:p>
        </w:tc>
      </w:tr>
      <w:tr w14:paraId="019BF0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7" w:type="dxa"/>
            <w:vAlign w:val="center"/>
          </w:tcPr>
          <w:p w14:paraId="5DEC512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864" w:type="dxa"/>
            <w:vAlign w:val="center"/>
          </w:tcPr>
          <w:p w14:paraId="4DF1918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пример</w:t>
            </w:r>
          </w:p>
        </w:tc>
        <w:tc>
          <w:tcPr>
            <w:tcW w:w="1261" w:type="dxa"/>
            <w:vAlign w:val="center"/>
          </w:tcPr>
          <w:p w14:paraId="4769559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Проблемный спрос</w:t>
            </w:r>
          </w:p>
        </w:tc>
        <w:tc>
          <w:tcPr>
            <w:tcW w:w="1261" w:type="dxa"/>
            <w:vAlign w:val="center"/>
          </w:tcPr>
          <w:p w14:paraId="2F046DE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проблемное</w:t>
            </w:r>
          </w:p>
        </w:tc>
        <w:tc>
          <w:tcPr>
            <w:tcW w:w="625" w:type="dxa"/>
            <w:vAlign w:val="center"/>
          </w:tcPr>
          <w:p w14:paraId="57F7E7D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РБ</w:t>
            </w:r>
          </w:p>
        </w:tc>
        <w:tc>
          <w:tcPr>
            <w:tcW w:w="1182" w:type="dxa"/>
            <w:vAlign w:val="center"/>
          </w:tcPr>
          <w:p w14:paraId="5C8514A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625" w:type="dxa"/>
            <w:vAlign w:val="center"/>
          </w:tcPr>
          <w:p w14:paraId="7876B27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н/д</w:t>
            </w:r>
          </w:p>
        </w:tc>
        <w:tc>
          <w:tcPr>
            <w:tcW w:w="1182" w:type="dxa"/>
            <w:vAlign w:val="center"/>
          </w:tcPr>
          <w:p w14:paraId="7CAA8BD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0,90</w:t>
            </w:r>
          </w:p>
        </w:tc>
        <w:tc>
          <w:tcPr>
            <w:tcW w:w="1102" w:type="dxa"/>
            <w:vAlign w:val="center"/>
          </w:tcPr>
          <w:p w14:paraId="35C307D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0,40</w:t>
            </w:r>
          </w:p>
        </w:tc>
        <w:tc>
          <w:tcPr>
            <w:tcW w:w="943" w:type="dxa"/>
            <w:vAlign w:val="center"/>
          </w:tcPr>
          <w:p w14:paraId="1610125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3,6</w:t>
            </w:r>
          </w:p>
        </w:tc>
      </w:tr>
      <w:tr w14:paraId="61D55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7" w:type="dxa"/>
            <w:vAlign w:val="center"/>
          </w:tcPr>
          <w:p w14:paraId="5673372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864" w:type="dxa"/>
            <w:vAlign w:val="center"/>
          </w:tcPr>
          <w:p w14:paraId="1D17C53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261" w:type="dxa"/>
            <w:vAlign w:val="center"/>
          </w:tcPr>
          <w:p w14:paraId="33F5791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Общий тематический спрос</w:t>
            </w:r>
          </w:p>
        </w:tc>
        <w:tc>
          <w:tcPr>
            <w:tcW w:w="1261" w:type="dxa"/>
            <w:vAlign w:val="center"/>
          </w:tcPr>
          <w:p w14:paraId="6B33445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</w:t>
            </w:r>
          </w:p>
        </w:tc>
        <w:tc>
          <w:tcPr>
            <w:tcW w:w="625" w:type="dxa"/>
            <w:vAlign w:val="center"/>
          </w:tcPr>
          <w:p w14:paraId="28D1A76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РБ</w:t>
            </w:r>
          </w:p>
        </w:tc>
        <w:tc>
          <w:tcPr>
            <w:tcW w:w="1182" w:type="dxa"/>
            <w:vAlign w:val="center"/>
          </w:tcPr>
          <w:p w14:paraId="0E10068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591</w:t>
            </w:r>
          </w:p>
        </w:tc>
        <w:tc>
          <w:tcPr>
            <w:tcW w:w="625" w:type="dxa"/>
            <w:vAlign w:val="center"/>
          </w:tcPr>
          <w:p w14:paraId="17D7BA1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14,52</w:t>
            </w:r>
          </w:p>
        </w:tc>
        <w:tc>
          <w:tcPr>
            <w:tcW w:w="1182" w:type="dxa"/>
            <w:vAlign w:val="center"/>
          </w:tcPr>
          <w:p w14:paraId="4A0AFC0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102" w:type="dxa"/>
            <w:vAlign w:val="center"/>
          </w:tcPr>
          <w:p w14:paraId="2273025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0,20</w:t>
            </w:r>
          </w:p>
        </w:tc>
        <w:tc>
          <w:tcPr>
            <w:tcW w:w="943" w:type="dxa"/>
            <w:vAlign w:val="center"/>
          </w:tcPr>
          <w:p w14:paraId="312E8C9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118,2</w:t>
            </w:r>
          </w:p>
        </w:tc>
      </w:tr>
    </w:tbl>
    <w:p w14:paraId="55532734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10</w:t>
      </w:r>
    </w:p>
    <w:tbl>
      <w:tblPr>
        <w:tblStyle w:val="30"/>
        <w:tblW w:w="935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"/>
        <w:gridCol w:w="864"/>
        <w:gridCol w:w="1261"/>
        <w:gridCol w:w="1261"/>
        <w:gridCol w:w="625"/>
        <w:gridCol w:w="1182"/>
        <w:gridCol w:w="625"/>
        <w:gridCol w:w="1182"/>
        <w:gridCol w:w="1102"/>
        <w:gridCol w:w="943"/>
      </w:tblGrid>
      <w:tr w14:paraId="38C4DE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7" w:type="dxa"/>
            <w:vAlign w:val="center"/>
          </w:tcPr>
          <w:p w14:paraId="37E9C53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864" w:type="dxa"/>
            <w:vAlign w:val="center"/>
          </w:tcPr>
          <w:p w14:paraId="54E7831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Запрос</w:t>
            </w:r>
          </w:p>
        </w:tc>
        <w:tc>
          <w:tcPr>
            <w:tcW w:w="1261" w:type="dxa"/>
            <w:vAlign w:val="center"/>
          </w:tcPr>
          <w:p w14:paraId="0D97E13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Группа</w:t>
            </w:r>
          </w:p>
        </w:tc>
        <w:tc>
          <w:tcPr>
            <w:tcW w:w="1261" w:type="dxa"/>
            <w:vAlign w:val="center"/>
          </w:tcPr>
          <w:p w14:paraId="3DB372E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Намерение</w:t>
            </w:r>
          </w:p>
        </w:tc>
        <w:tc>
          <w:tcPr>
            <w:tcW w:w="625" w:type="dxa"/>
            <w:vAlign w:val="center"/>
          </w:tcPr>
          <w:p w14:paraId="504C18C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Регион</w:t>
            </w:r>
          </w:p>
        </w:tc>
        <w:tc>
          <w:tcPr>
            <w:tcW w:w="1182" w:type="dxa"/>
            <w:vAlign w:val="center"/>
          </w:tcPr>
          <w:p w14:paraId="13C55C2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Частотность, запросов/мес.</w:t>
            </w:r>
          </w:p>
        </w:tc>
        <w:tc>
          <w:tcPr>
            <w:tcW w:w="625" w:type="dxa"/>
            <w:vAlign w:val="center"/>
          </w:tcPr>
          <w:p w14:paraId="3AC902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Индекс GT</w:t>
            </w:r>
          </w:p>
        </w:tc>
        <w:tc>
          <w:tcPr>
            <w:tcW w:w="1182" w:type="dxa"/>
            <w:vAlign w:val="center"/>
          </w:tcPr>
          <w:p w14:paraId="6FFBF1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Релевантность</w:t>
            </w:r>
          </w:p>
        </w:tc>
        <w:tc>
          <w:tcPr>
            <w:tcW w:w="1102" w:type="dxa"/>
            <w:vAlign w:val="center"/>
          </w:tcPr>
          <w:p w14:paraId="577051F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Коммерческая близость</w:t>
            </w:r>
          </w:p>
        </w:tc>
        <w:tc>
          <w:tcPr>
            <w:tcW w:w="943" w:type="dxa"/>
            <w:vAlign w:val="center"/>
          </w:tcPr>
          <w:p w14:paraId="77ECDF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Взвешенный спрос</w:t>
            </w:r>
          </w:p>
        </w:tc>
      </w:tr>
      <w:tr w14:paraId="2D8BF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7" w:type="dxa"/>
            <w:vAlign w:val="center"/>
          </w:tcPr>
          <w:p w14:paraId="4FE8A86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864" w:type="dxa"/>
            <w:vAlign w:val="center"/>
          </w:tcPr>
          <w:p w14:paraId="2B90660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</w:p>
        </w:tc>
        <w:tc>
          <w:tcPr>
            <w:tcW w:w="1261" w:type="dxa"/>
            <w:vAlign w:val="center"/>
          </w:tcPr>
          <w:p w14:paraId="5DA8189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Исключаемый (омоним)</w:t>
            </w:r>
          </w:p>
        </w:tc>
        <w:tc>
          <w:tcPr>
            <w:tcW w:w="1261" w:type="dxa"/>
            <w:vAlign w:val="center"/>
          </w:tcPr>
          <w:p w14:paraId="14C4AC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омоним: фильм</w:t>
            </w:r>
          </w:p>
        </w:tc>
        <w:tc>
          <w:tcPr>
            <w:tcW w:w="625" w:type="dxa"/>
            <w:vAlign w:val="center"/>
          </w:tcPr>
          <w:p w14:paraId="5829F56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РБ</w:t>
            </w:r>
          </w:p>
        </w:tc>
        <w:tc>
          <w:tcPr>
            <w:tcW w:w="1182" w:type="dxa"/>
            <w:vAlign w:val="center"/>
          </w:tcPr>
          <w:p w14:paraId="5CB8684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1 163</w:t>
            </w:r>
          </w:p>
        </w:tc>
        <w:tc>
          <w:tcPr>
            <w:tcW w:w="625" w:type="dxa"/>
            <w:vAlign w:val="center"/>
          </w:tcPr>
          <w:p w14:paraId="298643C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н/д</w:t>
            </w:r>
          </w:p>
        </w:tc>
        <w:tc>
          <w:tcPr>
            <w:tcW w:w="1182" w:type="dxa"/>
            <w:vAlign w:val="center"/>
          </w:tcPr>
          <w:p w14:paraId="1EE372D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102" w:type="dxa"/>
            <w:vAlign w:val="center"/>
          </w:tcPr>
          <w:p w14:paraId="16B9E03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943" w:type="dxa"/>
            <w:vAlign w:val="center"/>
          </w:tcPr>
          <w:p w14:paraId="73DAD78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</w:tr>
    </w:tbl>
    <w:p w14:paraId="6DF2E6B3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«н/д» – недостаточно данных по Беларуси;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указано среднее недельного ряда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– «Топы» Вордстата, окно 25.08–23.09.2026. Строка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 w14:paraId="1A8960DC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11 – Состав групп запросов для листа 04_</w:t>
      </w:r>
      <w:r>
        <w:rPr>
          <w:rFonts w:ascii="Times New Roman" w:hAnsi="Times New Roman"/>
          <w:i/>
          <w:sz w:val="28"/>
        </w:rPr>
        <w:t>Wordstat</w:t>
      </w:r>
    </w:p>
    <w:tbl>
      <w:tblPr>
        <w:tblStyle w:val="30"/>
        <w:tblW w:w="1112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5564"/>
        <w:gridCol w:w="1498"/>
        <w:gridCol w:w="1650"/>
      </w:tblGrid>
      <w:tr w14:paraId="064EA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35586E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Группа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325217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Формулировки Вордстата (суммируются помесячные ряды)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2827C8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 за 12 мес., запросов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2EFD86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 намерения</w:t>
            </w:r>
          </w:p>
        </w:tc>
      </w:tr>
      <w:tr w14:paraId="120608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3493C0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запросы</w:t>
            </w:r>
          </w:p>
        </w:tc>
        <w:tc>
          <w:tcPr>
            <w:tcW w:w="5564" w:type="dxa"/>
            <w:vAlign w:val="center"/>
          </w:tcPr>
          <w:p w14:paraId="7B917B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подписка;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лицензия;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стоимость</w:t>
            </w:r>
          </w:p>
        </w:tc>
        <w:tc>
          <w:tcPr>
            <w:tcW w:w="1498" w:type="dxa"/>
            <w:vAlign w:val="center"/>
          </w:tcPr>
          <w:p w14:paraId="174C8F6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286</w:t>
            </w:r>
          </w:p>
        </w:tc>
        <w:tc>
          <w:tcPr>
            <w:tcW w:w="1650" w:type="dxa"/>
            <w:vAlign w:val="center"/>
          </w:tcPr>
          <w:p w14:paraId="6F25A3B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0,90</w:t>
            </w:r>
          </w:p>
        </w:tc>
      </w:tr>
      <w:tr w14:paraId="2A07F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C926D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Проблемные запросы</w:t>
            </w:r>
          </w:p>
        </w:tc>
        <w:tc>
          <w:tcPr>
            <w:tcW w:w="5564" w:type="dxa"/>
            <w:vAlign w:val="center"/>
          </w:tcPr>
          <w:p w14:paraId="687DDBC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как;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пример</w:t>
            </w:r>
          </w:p>
        </w:tc>
        <w:tc>
          <w:tcPr>
            <w:tcW w:w="1498" w:type="dxa"/>
            <w:vAlign w:val="center"/>
          </w:tcPr>
          <w:p w14:paraId="3F66071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1 021</w:t>
            </w:r>
          </w:p>
        </w:tc>
        <w:tc>
          <w:tcPr>
            <w:tcW w:w="1650" w:type="dxa"/>
            <w:vAlign w:val="center"/>
          </w:tcPr>
          <w:p w14:paraId="482AB90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0,45</w:t>
            </w:r>
          </w:p>
        </w:tc>
      </w:tr>
      <w:tr w14:paraId="6A2A2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FCCBB3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Инструментальные запросы</w:t>
            </w:r>
          </w:p>
        </w:tc>
        <w:tc>
          <w:tcPr>
            <w:tcW w:w="5564" w:type="dxa"/>
            <w:vAlign w:val="center"/>
          </w:tcPr>
          <w:p w14:paraId="3C363DD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скачать;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скачать;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editor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editor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online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редактор;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редактор;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1498" w:type="dxa"/>
            <w:vAlign w:val="center"/>
          </w:tcPr>
          <w:p w14:paraId="07F012D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4 948</w:t>
            </w:r>
          </w:p>
        </w:tc>
        <w:tc>
          <w:tcPr>
            <w:tcW w:w="1650" w:type="dxa"/>
            <w:vAlign w:val="center"/>
          </w:tcPr>
          <w:p w14:paraId="200E930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0,65</w:t>
            </w:r>
          </w:p>
        </w:tc>
      </w:tr>
      <w:tr w14:paraId="4A2CA0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F2F0A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Локальные запросы</w:t>
            </w:r>
          </w:p>
        </w:tc>
        <w:tc>
          <w:tcPr>
            <w:tcW w:w="5564" w:type="dxa"/>
            <w:vAlign w:val="center"/>
          </w:tcPr>
          <w:p w14:paraId="7AB28A5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 недоступна (ниже порога отображения)</w:t>
            </w:r>
          </w:p>
        </w:tc>
        <w:tc>
          <w:tcPr>
            <w:tcW w:w="1498" w:type="dxa"/>
            <w:vAlign w:val="center"/>
          </w:tcPr>
          <w:p w14:paraId="2E72348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650" w:type="dxa"/>
            <w:vAlign w:val="center"/>
          </w:tcPr>
          <w:p w14:paraId="6E54E6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0,30</w:t>
            </w:r>
          </w:p>
        </w:tc>
      </w:tr>
    </w:tbl>
    <w:p w14:paraId="2D19903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>» входит в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>»), поэтому сумма – оценка сверху. Запросы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как», «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как»,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минск»,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минск» исключены из сумм: при ненулевых Топах (17, 6, 3, 4) интерфейс возвращает нулевой ряд; ряд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 в группы не входят; их вклад учтен строкой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листа 02.</w:t>
      </w:r>
    </w:p>
    <w:p w14:paraId="48BE027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12 – Лист 04_</w:t>
      </w:r>
      <w:r>
        <w:rPr>
          <w:rFonts w:ascii="Times New Roman" w:hAnsi="Times New Roman"/>
          <w:i/>
          <w:sz w:val="28"/>
        </w:rPr>
        <w:t>Wordstat</w:t>
      </w:r>
      <w:r>
        <w:rPr>
          <w:rFonts w:ascii="Times New Roman" w:hAnsi="Times New Roman"/>
          <w:sz w:val="28"/>
        </w:rPr>
        <w:t>: частотность по группам, коэффициент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325"/>
        <w:gridCol w:w="1134"/>
        <w:gridCol w:w="1516"/>
        <w:gridCol w:w="1038"/>
        <w:gridCol w:w="1038"/>
        <w:gridCol w:w="1325"/>
        <w:gridCol w:w="1134"/>
      </w:tblGrid>
      <w:tr w14:paraId="5ED7B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8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C7083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Месяц</w:t>
            </w:r>
          </w:p>
        </w:tc>
        <w:tc>
          <w:tcPr>
            <w:tcW w:w="13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38274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</w:t>
            </w:r>
          </w:p>
        </w:tc>
        <w:tc>
          <w:tcPr>
            <w:tcW w:w="11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C3705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Проблемные</w:t>
            </w:r>
          </w:p>
        </w:tc>
        <w:tc>
          <w:tcPr>
            <w:tcW w:w="151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BA4CE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Инструментальные</w:t>
            </w:r>
          </w:p>
        </w:tc>
        <w:tc>
          <w:tcPr>
            <w:tcW w:w="10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24AE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Локальные</w:t>
            </w:r>
          </w:p>
        </w:tc>
        <w:tc>
          <w:tcPr>
            <w:tcW w:w="10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239FA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Суммарная</w:t>
            </w:r>
          </w:p>
        </w:tc>
        <w:tc>
          <w:tcPr>
            <w:tcW w:w="13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4C667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Коммерческий коэффициент</w:t>
            </w:r>
          </w:p>
        </w:tc>
        <w:tc>
          <w:tcPr>
            <w:tcW w:w="11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F035B7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Взвешенная</w:t>
            </w:r>
          </w:p>
        </w:tc>
      </w:tr>
      <w:tr w14:paraId="3BF9E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1463527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09.2025</w:t>
            </w:r>
          </w:p>
        </w:tc>
        <w:tc>
          <w:tcPr>
            <w:tcW w:w="1325" w:type="dxa"/>
            <w:vAlign w:val="center"/>
          </w:tcPr>
          <w:p w14:paraId="415FC4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</w:t>
            </w:r>
          </w:p>
        </w:tc>
        <w:tc>
          <w:tcPr>
            <w:tcW w:w="1134" w:type="dxa"/>
            <w:vAlign w:val="center"/>
          </w:tcPr>
          <w:p w14:paraId="120BB69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119</w:t>
            </w:r>
          </w:p>
        </w:tc>
        <w:tc>
          <w:tcPr>
            <w:tcW w:w="1516" w:type="dxa"/>
            <w:vAlign w:val="center"/>
          </w:tcPr>
          <w:p w14:paraId="6668AB9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425</w:t>
            </w:r>
          </w:p>
        </w:tc>
        <w:tc>
          <w:tcPr>
            <w:tcW w:w="1038" w:type="dxa"/>
            <w:vAlign w:val="center"/>
          </w:tcPr>
          <w:p w14:paraId="588B15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6ACE171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565</w:t>
            </w:r>
          </w:p>
        </w:tc>
        <w:tc>
          <w:tcPr>
            <w:tcW w:w="1325" w:type="dxa"/>
            <w:vAlign w:val="center"/>
          </w:tcPr>
          <w:p w14:paraId="7F583A2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0,617</w:t>
            </w:r>
          </w:p>
        </w:tc>
        <w:tc>
          <w:tcPr>
            <w:tcW w:w="1134" w:type="dxa"/>
            <w:vAlign w:val="center"/>
          </w:tcPr>
          <w:p w14:paraId="76BC97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348,7</w:t>
            </w:r>
          </w:p>
        </w:tc>
      </w:tr>
      <w:tr w14:paraId="0119D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7D04987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10.2025</w:t>
            </w:r>
          </w:p>
        </w:tc>
        <w:tc>
          <w:tcPr>
            <w:tcW w:w="1325" w:type="dxa"/>
            <w:vAlign w:val="center"/>
          </w:tcPr>
          <w:p w14:paraId="345B24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</w:t>
            </w:r>
          </w:p>
        </w:tc>
        <w:tc>
          <w:tcPr>
            <w:tcW w:w="1134" w:type="dxa"/>
            <w:vAlign w:val="center"/>
          </w:tcPr>
          <w:p w14:paraId="278FEBA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113</w:t>
            </w:r>
          </w:p>
        </w:tc>
        <w:tc>
          <w:tcPr>
            <w:tcW w:w="1516" w:type="dxa"/>
            <w:vAlign w:val="center"/>
          </w:tcPr>
          <w:p w14:paraId="5750C2B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562</w:t>
            </w:r>
          </w:p>
        </w:tc>
        <w:tc>
          <w:tcPr>
            <w:tcW w:w="1038" w:type="dxa"/>
            <w:vAlign w:val="center"/>
          </w:tcPr>
          <w:p w14:paraId="504A6D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5255AA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692</w:t>
            </w:r>
          </w:p>
        </w:tc>
        <w:tc>
          <w:tcPr>
            <w:tcW w:w="1325" w:type="dxa"/>
            <w:vAlign w:val="center"/>
          </w:tcPr>
          <w:p w14:paraId="3B7A9C2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0,623</w:t>
            </w:r>
          </w:p>
        </w:tc>
        <w:tc>
          <w:tcPr>
            <w:tcW w:w="1134" w:type="dxa"/>
            <w:vAlign w:val="center"/>
          </w:tcPr>
          <w:p w14:paraId="69C68C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431,4</w:t>
            </w:r>
          </w:p>
        </w:tc>
      </w:tr>
      <w:tr w14:paraId="217343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57BB2A6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11.2025</w:t>
            </w:r>
          </w:p>
        </w:tc>
        <w:tc>
          <w:tcPr>
            <w:tcW w:w="1325" w:type="dxa"/>
            <w:vAlign w:val="center"/>
          </w:tcPr>
          <w:p w14:paraId="425645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</w:t>
            </w:r>
          </w:p>
        </w:tc>
        <w:tc>
          <w:tcPr>
            <w:tcW w:w="1134" w:type="dxa"/>
            <w:vAlign w:val="center"/>
          </w:tcPr>
          <w:p w14:paraId="02B238A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110</w:t>
            </w:r>
          </w:p>
        </w:tc>
        <w:tc>
          <w:tcPr>
            <w:tcW w:w="1516" w:type="dxa"/>
            <w:vAlign w:val="center"/>
          </w:tcPr>
          <w:p w14:paraId="0A33E7D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574</w:t>
            </w:r>
          </w:p>
        </w:tc>
        <w:tc>
          <w:tcPr>
            <w:tcW w:w="1038" w:type="dxa"/>
            <w:vAlign w:val="center"/>
          </w:tcPr>
          <w:p w14:paraId="0450D0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2B4F7F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699</w:t>
            </w:r>
          </w:p>
        </w:tc>
        <w:tc>
          <w:tcPr>
            <w:tcW w:w="1325" w:type="dxa"/>
            <w:vAlign w:val="center"/>
          </w:tcPr>
          <w:p w14:paraId="23E2981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0,624</w:t>
            </w:r>
          </w:p>
        </w:tc>
        <w:tc>
          <w:tcPr>
            <w:tcW w:w="1134" w:type="dxa"/>
            <w:vAlign w:val="center"/>
          </w:tcPr>
          <w:p w14:paraId="46F0DDA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436,1</w:t>
            </w:r>
          </w:p>
        </w:tc>
      </w:tr>
      <w:tr w14:paraId="119CF7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5DEABF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12.2025</w:t>
            </w:r>
          </w:p>
        </w:tc>
        <w:tc>
          <w:tcPr>
            <w:tcW w:w="1325" w:type="dxa"/>
            <w:vAlign w:val="center"/>
          </w:tcPr>
          <w:p w14:paraId="11B56DD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</w:t>
            </w:r>
          </w:p>
        </w:tc>
        <w:tc>
          <w:tcPr>
            <w:tcW w:w="1134" w:type="dxa"/>
            <w:vAlign w:val="center"/>
          </w:tcPr>
          <w:p w14:paraId="78432C3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158</w:t>
            </w:r>
          </w:p>
        </w:tc>
        <w:tc>
          <w:tcPr>
            <w:tcW w:w="1516" w:type="dxa"/>
            <w:vAlign w:val="center"/>
          </w:tcPr>
          <w:p w14:paraId="4405124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669</w:t>
            </w:r>
          </w:p>
        </w:tc>
        <w:tc>
          <w:tcPr>
            <w:tcW w:w="1038" w:type="dxa"/>
            <w:vAlign w:val="center"/>
          </w:tcPr>
          <w:p w14:paraId="119AF9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016FBB5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847</w:t>
            </w:r>
          </w:p>
        </w:tc>
        <w:tc>
          <w:tcPr>
            <w:tcW w:w="1325" w:type="dxa"/>
            <w:vAlign w:val="center"/>
          </w:tcPr>
          <w:p w14:paraId="367209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0,619</w:t>
            </w:r>
          </w:p>
        </w:tc>
        <w:tc>
          <w:tcPr>
            <w:tcW w:w="1134" w:type="dxa"/>
            <w:vAlign w:val="center"/>
          </w:tcPr>
          <w:p w14:paraId="4FD74C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524,0</w:t>
            </w:r>
          </w:p>
        </w:tc>
      </w:tr>
      <w:tr w14:paraId="6400C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4DD0B36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01.2026</w:t>
            </w:r>
          </w:p>
        </w:tc>
        <w:tc>
          <w:tcPr>
            <w:tcW w:w="1325" w:type="dxa"/>
            <w:vAlign w:val="center"/>
          </w:tcPr>
          <w:p w14:paraId="5A7F93E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</w:t>
            </w:r>
          </w:p>
        </w:tc>
        <w:tc>
          <w:tcPr>
            <w:tcW w:w="1134" w:type="dxa"/>
            <w:vAlign w:val="center"/>
          </w:tcPr>
          <w:p w14:paraId="6B5A70D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64</w:t>
            </w:r>
          </w:p>
        </w:tc>
        <w:tc>
          <w:tcPr>
            <w:tcW w:w="1516" w:type="dxa"/>
            <w:vAlign w:val="center"/>
          </w:tcPr>
          <w:p w14:paraId="07A8CD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238</w:t>
            </w:r>
          </w:p>
        </w:tc>
        <w:tc>
          <w:tcPr>
            <w:tcW w:w="1038" w:type="dxa"/>
            <w:vAlign w:val="center"/>
          </w:tcPr>
          <w:p w14:paraId="71F243F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762710C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334</w:t>
            </w:r>
          </w:p>
        </w:tc>
        <w:tc>
          <w:tcPr>
            <w:tcW w:w="1325" w:type="dxa"/>
            <w:vAlign w:val="center"/>
          </w:tcPr>
          <w:p w14:paraId="53BBBAC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0,636</w:t>
            </w:r>
          </w:p>
        </w:tc>
        <w:tc>
          <w:tcPr>
            <w:tcW w:w="1134" w:type="dxa"/>
            <w:vAlign w:val="center"/>
          </w:tcPr>
          <w:p w14:paraId="63F909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212,3</w:t>
            </w:r>
          </w:p>
        </w:tc>
      </w:tr>
      <w:tr w14:paraId="15BA6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0D538BA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02.2026</w:t>
            </w:r>
          </w:p>
        </w:tc>
        <w:tc>
          <w:tcPr>
            <w:tcW w:w="1325" w:type="dxa"/>
            <w:vAlign w:val="center"/>
          </w:tcPr>
          <w:p w14:paraId="5921F52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14:paraId="06C62D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</w:t>
            </w:r>
          </w:p>
        </w:tc>
        <w:tc>
          <w:tcPr>
            <w:tcW w:w="1516" w:type="dxa"/>
            <w:vAlign w:val="center"/>
          </w:tcPr>
          <w:p w14:paraId="7BD18B9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284</w:t>
            </w:r>
          </w:p>
        </w:tc>
        <w:tc>
          <w:tcPr>
            <w:tcW w:w="1038" w:type="dxa"/>
            <w:vAlign w:val="center"/>
          </w:tcPr>
          <w:p w14:paraId="30E54E1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67F0A1C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342</w:t>
            </w:r>
          </w:p>
        </w:tc>
        <w:tc>
          <w:tcPr>
            <w:tcW w:w="1325" w:type="dxa"/>
            <w:vAlign w:val="center"/>
          </w:tcPr>
          <w:p w14:paraId="157BA4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0,632</w:t>
            </w:r>
          </w:p>
        </w:tc>
        <w:tc>
          <w:tcPr>
            <w:tcW w:w="1134" w:type="dxa"/>
            <w:vAlign w:val="center"/>
          </w:tcPr>
          <w:p w14:paraId="435E5A4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216,1</w:t>
            </w:r>
          </w:p>
        </w:tc>
      </w:tr>
      <w:tr w14:paraId="4FF08A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2A1CF6D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03.2026</w:t>
            </w:r>
          </w:p>
        </w:tc>
        <w:tc>
          <w:tcPr>
            <w:tcW w:w="1325" w:type="dxa"/>
            <w:vAlign w:val="center"/>
          </w:tcPr>
          <w:p w14:paraId="34357B7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</w:t>
            </w:r>
          </w:p>
        </w:tc>
        <w:tc>
          <w:tcPr>
            <w:tcW w:w="1134" w:type="dxa"/>
            <w:vAlign w:val="center"/>
          </w:tcPr>
          <w:p w14:paraId="02CDEE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105</w:t>
            </w:r>
          </w:p>
        </w:tc>
        <w:tc>
          <w:tcPr>
            <w:tcW w:w="1516" w:type="dxa"/>
            <w:vAlign w:val="center"/>
          </w:tcPr>
          <w:p w14:paraId="31466AA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494</w:t>
            </w:r>
          </w:p>
        </w:tc>
        <w:tc>
          <w:tcPr>
            <w:tcW w:w="1038" w:type="dxa"/>
            <w:vAlign w:val="center"/>
          </w:tcPr>
          <w:p w14:paraId="757635B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52F70B3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649</w:t>
            </w:r>
          </w:p>
        </w:tc>
        <w:tc>
          <w:tcPr>
            <w:tcW w:w="1325" w:type="dxa"/>
            <w:vAlign w:val="center"/>
          </w:tcPr>
          <w:p w14:paraId="6A76FC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0,637</w:t>
            </w:r>
          </w:p>
        </w:tc>
        <w:tc>
          <w:tcPr>
            <w:tcW w:w="1134" w:type="dxa"/>
            <w:vAlign w:val="center"/>
          </w:tcPr>
          <w:p w14:paraId="71C93B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413,4</w:t>
            </w:r>
          </w:p>
        </w:tc>
      </w:tr>
      <w:tr w14:paraId="1EF14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59F6EBD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04.2026</w:t>
            </w:r>
          </w:p>
        </w:tc>
        <w:tc>
          <w:tcPr>
            <w:tcW w:w="1325" w:type="dxa"/>
            <w:vAlign w:val="center"/>
          </w:tcPr>
          <w:p w14:paraId="70C35E1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</w:t>
            </w:r>
          </w:p>
        </w:tc>
        <w:tc>
          <w:tcPr>
            <w:tcW w:w="1134" w:type="dxa"/>
            <w:vAlign w:val="center"/>
          </w:tcPr>
          <w:p w14:paraId="11FD8C4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94</w:t>
            </w:r>
          </w:p>
        </w:tc>
        <w:tc>
          <w:tcPr>
            <w:tcW w:w="1516" w:type="dxa"/>
            <w:vAlign w:val="center"/>
          </w:tcPr>
          <w:p w14:paraId="46FB0C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541</w:t>
            </w:r>
          </w:p>
        </w:tc>
        <w:tc>
          <w:tcPr>
            <w:tcW w:w="1038" w:type="dxa"/>
            <w:vAlign w:val="center"/>
          </w:tcPr>
          <w:p w14:paraId="282AF1F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1290F70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687</w:t>
            </w:r>
          </w:p>
        </w:tc>
        <w:tc>
          <w:tcPr>
            <w:tcW w:w="1325" w:type="dxa"/>
            <w:vAlign w:val="center"/>
          </w:tcPr>
          <w:p w14:paraId="5E61BC2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0,642</w:t>
            </w:r>
          </w:p>
        </w:tc>
        <w:tc>
          <w:tcPr>
            <w:tcW w:w="1134" w:type="dxa"/>
            <w:vAlign w:val="center"/>
          </w:tcPr>
          <w:p w14:paraId="667B301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440,8</w:t>
            </w:r>
          </w:p>
        </w:tc>
      </w:tr>
      <w:tr w14:paraId="18DCA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295BCAE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05.2026</w:t>
            </w:r>
          </w:p>
        </w:tc>
        <w:tc>
          <w:tcPr>
            <w:tcW w:w="1325" w:type="dxa"/>
            <w:vAlign w:val="center"/>
          </w:tcPr>
          <w:p w14:paraId="4183D4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</w:t>
            </w:r>
          </w:p>
        </w:tc>
        <w:tc>
          <w:tcPr>
            <w:tcW w:w="1134" w:type="dxa"/>
            <w:vAlign w:val="center"/>
          </w:tcPr>
          <w:p w14:paraId="7979A25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</w:t>
            </w:r>
          </w:p>
        </w:tc>
        <w:tc>
          <w:tcPr>
            <w:tcW w:w="1516" w:type="dxa"/>
            <w:vAlign w:val="center"/>
          </w:tcPr>
          <w:p w14:paraId="4A5561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589</w:t>
            </w:r>
          </w:p>
        </w:tc>
        <w:tc>
          <w:tcPr>
            <w:tcW w:w="1038" w:type="dxa"/>
            <w:vAlign w:val="center"/>
          </w:tcPr>
          <w:p w14:paraId="489BCE2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1C4028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681</w:t>
            </w:r>
          </w:p>
        </w:tc>
        <w:tc>
          <w:tcPr>
            <w:tcW w:w="1325" w:type="dxa"/>
            <w:vAlign w:val="center"/>
          </w:tcPr>
          <w:p w14:paraId="64634B0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0,638</w:t>
            </w:r>
          </w:p>
        </w:tc>
        <w:tc>
          <w:tcPr>
            <w:tcW w:w="1134" w:type="dxa"/>
            <w:vAlign w:val="center"/>
          </w:tcPr>
          <w:p w14:paraId="504241A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434,6</w:t>
            </w:r>
          </w:p>
        </w:tc>
      </w:tr>
      <w:tr w14:paraId="0C0EB9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632D31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06.2026</w:t>
            </w:r>
          </w:p>
        </w:tc>
        <w:tc>
          <w:tcPr>
            <w:tcW w:w="1325" w:type="dxa"/>
            <w:vAlign w:val="center"/>
          </w:tcPr>
          <w:p w14:paraId="57D4A2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14:paraId="137C6BD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</w:t>
            </w:r>
          </w:p>
        </w:tc>
        <w:tc>
          <w:tcPr>
            <w:tcW w:w="1516" w:type="dxa"/>
            <w:vAlign w:val="center"/>
          </w:tcPr>
          <w:p w14:paraId="2741107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340</w:t>
            </w:r>
          </w:p>
        </w:tc>
        <w:tc>
          <w:tcPr>
            <w:tcW w:w="1038" w:type="dxa"/>
            <w:vAlign w:val="center"/>
          </w:tcPr>
          <w:p w14:paraId="0621490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45FC247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418</w:t>
            </w:r>
          </w:p>
        </w:tc>
        <w:tc>
          <w:tcPr>
            <w:tcW w:w="1325" w:type="dxa"/>
            <w:vAlign w:val="center"/>
          </w:tcPr>
          <w:p w14:paraId="750F60D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0,626</w:t>
            </w:r>
          </w:p>
        </w:tc>
        <w:tc>
          <w:tcPr>
            <w:tcW w:w="1134" w:type="dxa"/>
            <w:vAlign w:val="center"/>
          </w:tcPr>
          <w:p w14:paraId="6A02E4C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261,5</w:t>
            </w:r>
          </w:p>
        </w:tc>
      </w:tr>
      <w:tr w14:paraId="79BFD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2BEC40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07.2026</w:t>
            </w:r>
          </w:p>
        </w:tc>
        <w:tc>
          <w:tcPr>
            <w:tcW w:w="1325" w:type="dxa"/>
            <w:vAlign w:val="center"/>
          </w:tcPr>
          <w:p w14:paraId="21864B8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</w:t>
            </w:r>
          </w:p>
        </w:tc>
        <w:tc>
          <w:tcPr>
            <w:tcW w:w="1134" w:type="dxa"/>
            <w:vAlign w:val="center"/>
          </w:tcPr>
          <w:p w14:paraId="380C72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</w:t>
            </w:r>
          </w:p>
        </w:tc>
        <w:tc>
          <w:tcPr>
            <w:tcW w:w="1516" w:type="dxa"/>
            <w:vAlign w:val="center"/>
          </w:tcPr>
          <w:p w14:paraId="509281E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125</w:t>
            </w:r>
          </w:p>
        </w:tc>
        <w:tc>
          <w:tcPr>
            <w:tcW w:w="1038" w:type="dxa"/>
            <w:vAlign w:val="center"/>
          </w:tcPr>
          <w:p w14:paraId="1F8D709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102591F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186</w:t>
            </w:r>
          </w:p>
        </w:tc>
        <w:tc>
          <w:tcPr>
            <w:tcW w:w="1325" w:type="dxa"/>
            <w:vAlign w:val="center"/>
          </w:tcPr>
          <w:p w14:paraId="0C5CCE2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0,628</w:t>
            </w:r>
          </w:p>
        </w:tc>
        <w:tc>
          <w:tcPr>
            <w:tcW w:w="1134" w:type="dxa"/>
            <w:vAlign w:val="center"/>
          </w:tcPr>
          <w:p w14:paraId="5F5C79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116,8</w:t>
            </w:r>
          </w:p>
        </w:tc>
      </w:tr>
      <w:tr w14:paraId="55AC2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4FE1127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08.2026</w:t>
            </w:r>
          </w:p>
        </w:tc>
        <w:tc>
          <w:tcPr>
            <w:tcW w:w="1325" w:type="dxa"/>
            <w:vAlign w:val="center"/>
          </w:tcPr>
          <w:p w14:paraId="088F58F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</w:t>
            </w:r>
          </w:p>
        </w:tc>
        <w:tc>
          <w:tcPr>
            <w:tcW w:w="1134" w:type="dxa"/>
            <w:vAlign w:val="center"/>
          </w:tcPr>
          <w:p w14:paraId="7E5408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</w:t>
            </w:r>
          </w:p>
        </w:tc>
        <w:tc>
          <w:tcPr>
            <w:tcW w:w="1516" w:type="dxa"/>
            <w:vAlign w:val="center"/>
          </w:tcPr>
          <w:p w14:paraId="78D0D5E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107</w:t>
            </w:r>
          </w:p>
        </w:tc>
        <w:tc>
          <w:tcPr>
            <w:tcW w:w="1038" w:type="dxa"/>
            <w:vAlign w:val="center"/>
          </w:tcPr>
          <w:p w14:paraId="7EAC140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2A8A3C0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155</w:t>
            </w:r>
          </w:p>
        </w:tc>
        <w:tc>
          <w:tcPr>
            <w:tcW w:w="1325" w:type="dxa"/>
            <w:vAlign w:val="center"/>
          </w:tcPr>
          <w:p w14:paraId="142D6B0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0,629</w:t>
            </w:r>
          </w:p>
        </w:tc>
        <w:tc>
          <w:tcPr>
            <w:tcW w:w="1134" w:type="dxa"/>
            <w:vAlign w:val="center"/>
          </w:tcPr>
          <w:p w14:paraId="2D70A66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97,5</w:t>
            </w:r>
          </w:p>
        </w:tc>
      </w:tr>
      <w:tr w14:paraId="36001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7" w:type="dxa"/>
            <w:vAlign w:val="center"/>
          </w:tcPr>
          <w:p w14:paraId="496A067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 / среднее</w:t>
            </w:r>
          </w:p>
        </w:tc>
        <w:tc>
          <w:tcPr>
            <w:tcW w:w="1325" w:type="dxa"/>
            <w:vAlign w:val="center"/>
          </w:tcPr>
          <w:p w14:paraId="038777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286</w:t>
            </w:r>
          </w:p>
        </w:tc>
        <w:tc>
          <w:tcPr>
            <w:tcW w:w="1134" w:type="dxa"/>
            <w:vAlign w:val="center"/>
          </w:tcPr>
          <w:p w14:paraId="7EFD42C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1 021</w:t>
            </w:r>
          </w:p>
        </w:tc>
        <w:tc>
          <w:tcPr>
            <w:tcW w:w="1516" w:type="dxa"/>
            <w:vAlign w:val="center"/>
          </w:tcPr>
          <w:p w14:paraId="54F880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4 948</w:t>
            </w:r>
          </w:p>
        </w:tc>
        <w:tc>
          <w:tcPr>
            <w:tcW w:w="1038" w:type="dxa"/>
            <w:vAlign w:val="center"/>
          </w:tcPr>
          <w:p w14:paraId="5C70FE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038" w:type="dxa"/>
            <w:vAlign w:val="center"/>
          </w:tcPr>
          <w:p w14:paraId="75E8F4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6 255</w:t>
            </w:r>
          </w:p>
        </w:tc>
        <w:tc>
          <w:tcPr>
            <w:tcW w:w="1325" w:type="dxa"/>
            <w:vAlign w:val="center"/>
          </w:tcPr>
          <w:p w14:paraId="04F4A3D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0,629</w:t>
            </w:r>
          </w:p>
        </w:tc>
        <w:tc>
          <w:tcPr>
            <w:tcW w:w="1134" w:type="dxa"/>
            <w:vAlign w:val="center"/>
          </w:tcPr>
          <w:p w14:paraId="383DCD7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327,8</w:t>
            </w:r>
          </w:p>
        </w:tc>
      </w:tr>
    </w:tbl>
    <w:p w14:paraId="3BDAD11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Коммерческий коэффициент месяца – средневзвешенный вес намерения по составу месяца (веса таблицы групп).</w:t>
      </w:r>
    </w:p>
    <w:p w14:paraId="54936A2B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489200"/>
            <wp:effectExtent l="0" t="0" r="0" b="0"/>
            <wp:docPr id="109441078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0787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5CCA2A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4 – Частотность по группам запросов и взвешенная частотность, Беларусь, помесячно</w:t>
      </w:r>
    </w:p>
    <w:p w14:paraId="4542D429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рисунке 4 основную часть каждого столбца занимают инструментальные запросы, а доля коммерческих минимальна (не более примерно 50 в месяц). Максимум суммарной частотности (около 845) приходится на декабрь 2025 г., минимум (около 155) – на август 2026 г.; взвешенный ряд в каждом месяце ниже столбца.</w:t>
      </w:r>
    </w:p>
    <w:bookmarkEnd w:id="8"/>
    <w:p w14:paraId="20C47F3B">
      <w:pPr>
        <w:pStyle w:val="5"/>
        <w:keepNext/>
        <w:spacing w:before="360" w:after="360" w:line="360" w:lineRule="exact"/>
        <w:ind w:firstLine="709"/>
        <w:jc w:val="left"/>
      </w:pPr>
      <w:bookmarkStart w:id="9" w:name="нормализация-воронка-и-сценарии"/>
      <w:r>
        <w:rPr>
          <w:rFonts w:ascii="Times New Roman" w:hAnsi="Times New Roman"/>
          <w:b/>
          <w:sz w:val="28"/>
        </w:rPr>
        <w:t>2.2.3 Нормализация, воронка и сценарии</w:t>
      </w:r>
    </w:p>
    <w:p w14:paraId="2D51C956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13 – Лист 05_Нормализация: сводный индекс спроса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1076"/>
        <w:gridCol w:w="1805"/>
        <w:gridCol w:w="1440"/>
        <w:gridCol w:w="1805"/>
        <w:gridCol w:w="1076"/>
        <w:gridCol w:w="1076"/>
      </w:tblGrid>
      <w:tr w14:paraId="10CA1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0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A5A5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Месяц</w:t>
            </w:r>
          </w:p>
        </w:tc>
        <w:tc>
          <w:tcPr>
            <w:tcW w:w="10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EDD81C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Средний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C953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Нормированный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44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08FF1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Взвешенный Вордстат</w:t>
            </w:r>
          </w:p>
        </w:tc>
        <w:tc>
          <w:tcPr>
            <w:tcW w:w="18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D42B97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Нормированный Вордстат</w:t>
            </w:r>
          </w:p>
        </w:tc>
        <w:tc>
          <w:tcPr>
            <w:tcW w:w="10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3D2238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Сводный индекс</w:t>
            </w:r>
          </w:p>
        </w:tc>
        <w:tc>
          <w:tcPr>
            <w:tcW w:w="10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A9D12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</w:tr>
      <w:tr w14:paraId="5F815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33AF148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09.2025</w:t>
            </w:r>
          </w:p>
        </w:tc>
        <w:tc>
          <w:tcPr>
            <w:tcW w:w="1076" w:type="dxa"/>
            <w:vAlign w:val="center"/>
          </w:tcPr>
          <w:p w14:paraId="5EB4124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805" w:type="dxa"/>
            <w:vAlign w:val="center"/>
          </w:tcPr>
          <w:p w14:paraId="3D2D27D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440" w:type="dxa"/>
            <w:vAlign w:val="center"/>
          </w:tcPr>
          <w:p w14:paraId="085D85D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348,7</w:t>
            </w:r>
          </w:p>
        </w:tc>
        <w:tc>
          <w:tcPr>
            <w:tcW w:w="1805" w:type="dxa"/>
            <w:vAlign w:val="center"/>
          </w:tcPr>
          <w:p w14:paraId="06E39DA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66,6</w:t>
            </w:r>
          </w:p>
        </w:tc>
        <w:tc>
          <w:tcPr>
            <w:tcW w:w="1076" w:type="dxa"/>
            <w:vAlign w:val="center"/>
          </w:tcPr>
          <w:p w14:paraId="6524241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39,9</w:t>
            </w:r>
          </w:p>
        </w:tc>
        <w:tc>
          <w:tcPr>
            <w:tcW w:w="1076" w:type="dxa"/>
            <w:vAlign w:val="center"/>
          </w:tcPr>
          <w:p w14:paraId="3689CCC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</w:tr>
      <w:tr w14:paraId="09749C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7F9159B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10.2025</w:t>
            </w:r>
          </w:p>
        </w:tc>
        <w:tc>
          <w:tcPr>
            <w:tcW w:w="1076" w:type="dxa"/>
            <w:vAlign w:val="center"/>
          </w:tcPr>
          <w:p w14:paraId="062B22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18,94</w:t>
            </w:r>
          </w:p>
        </w:tc>
        <w:tc>
          <w:tcPr>
            <w:tcW w:w="1805" w:type="dxa"/>
            <w:vAlign w:val="center"/>
          </w:tcPr>
          <w:p w14:paraId="3FD2FB4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68,6</w:t>
            </w:r>
          </w:p>
        </w:tc>
        <w:tc>
          <w:tcPr>
            <w:tcW w:w="1440" w:type="dxa"/>
            <w:vAlign w:val="center"/>
          </w:tcPr>
          <w:p w14:paraId="1BFE4E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431,4</w:t>
            </w:r>
          </w:p>
        </w:tc>
        <w:tc>
          <w:tcPr>
            <w:tcW w:w="1805" w:type="dxa"/>
            <w:vAlign w:val="center"/>
          </w:tcPr>
          <w:p w14:paraId="061A16D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82,3</w:t>
            </w:r>
          </w:p>
        </w:tc>
        <w:tc>
          <w:tcPr>
            <w:tcW w:w="1076" w:type="dxa"/>
            <w:vAlign w:val="center"/>
          </w:tcPr>
          <w:p w14:paraId="31EA954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76,8</w:t>
            </w:r>
          </w:p>
        </w:tc>
        <w:tc>
          <w:tcPr>
            <w:tcW w:w="1076" w:type="dxa"/>
            <w:vAlign w:val="center"/>
          </w:tcPr>
          <w:p w14:paraId="0F6DFC4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40876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59B2BF6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11.2025</w:t>
            </w:r>
          </w:p>
        </w:tc>
        <w:tc>
          <w:tcPr>
            <w:tcW w:w="1076" w:type="dxa"/>
            <w:vAlign w:val="center"/>
          </w:tcPr>
          <w:p w14:paraId="396582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8,65</w:t>
            </w:r>
          </w:p>
        </w:tc>
        <w:tc>
          <w:tcPr>
            <w:tcW w:w="1805" w:type="dxa"/>
            <w:vAlign w:val="center"/>
          </w:tcPr>
          <w:p w14:paraId="06419A3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31,3</w:t>
            </w:r>
          </w:p>
        </w:tc>
        <w:tc>
          <w:tcPr>
            <w:tcW w:w="1440" w:type="dxa"/>
            <w:vAlign w:val="center"/>
          </w:tcPr>
          <w:p w14:paraId="1DC57A0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436,1</w:t>
            </w:r>
          </w:p>
        </w:tc>
        <w:tc>
          <w:tcPr>
            <w:tcW w:w="1805" w:type="dxa"/>
            <w:vAlign w:val="center"/>
          </w:tcPr>
          <w:p w14:paraId="3BE7672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83,2</w:t>
            </w:r>
          </w:p>
        </w:tc>
        <w:tc>
          <w:tcPr>
            <w:tcW w:w="1076" w:type="dxa"/>
            <w:vAlign w:val="center"/>
          </w:tcPr>
          <w:p w14:paraId="376C889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62,5</w:t>
            </w:r>
          </w:p>
        </w:tc>
        <w:tc>
          <w:tcPr>
            <w:tcW w:w="1076" w:type="dxa"/>
            <w:vAlign w:val="center"/>
          </w:tcPr>
          <w:p w14:paraId="59C0479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  <w:tr w14:paraId="680BB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2515BAF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12.2025</w:t>
            </w:r>
          </w:p>
        </w:tc>
        <w:tc>
          <w:tcPr>
            <w:tcW w:w="1076" w:type="dxa"/>
            <w:vAlign w:val="center"/>
          </w:tcPr>
          <w:p w14:paraId="4DB2355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27,62</w:t>
            </w:r>
          </w:p>
        </w:tc>
        <w:tc>
          <w:tcPr>
            <w:tcW w:w="1805" w:type="dxa"/>
            <w:vAlign w:val="center"/>
          </w:tcPr>
          <w:p w14:paraId="48B58A3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100,0</w:t>
            </w:r>
          </w:p>
        </w:tc>
        <w:tc>
          <w:tcPr>
            <w:tcW w:w="1440" w:type="dxa"/>
            <w:vAlign w:val="center"/>
          </w:tcPr>
          <w:p w14:paraId="77838B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524,0</w:t>
            </w:r>
          </w:p>
        </w:tc>
        <w:tc>
          <w:tcPr>
            <w:tcW w:w="1805" w:type="dxa"/>
            <w:vAlign w:val="center"/>
          </w:tcPr>
          <w:p w14:paraId="0C8A0B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100,0</w:t>
            </w:r>
          </w:p>
        </w:tc>
        <w:tc>
          <w:tcPr>
            <w:tcW w:w="1076" w:type="dxa"/>
            <w:vAlign w:val="center"/>
          </w:tcPr>
          <w:p w14:paraId="26F7754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100,0</w:t>
            </w:r>
          </w:p>
        </w:tc>
        <w:tc>
          <w:tcPr>
            <w:tcW w:w="1076" w:type="dxa"/>
            <w:vAlign w:val="center"/>
          </w:tcPr>
          <w:p w14:paraId="7E5A44B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30B27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25B9D96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01.2026</w:t>
            </w:r>
          </w:p>
        </w:tc>
        <w:tc>
          <w:tcPr>
            <w:tcW w:w="1076" w:type="dxa"/>
            <w:vAlign w:val="center"/>
          </w:tcPr>
          <w:p w14:paraId="65D65D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3,56</w:t>
            </w:r>
          </w:p>
        </w:tc>
        <w:tc>
          <w:tcPr>
            <w:tcW w:w="1805" w:type="dxa"/>
            <w:vAlign w:val="center"/>
          </w:tcPr>
          <w:p w14:paraId="6BD08E5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12,9</w:t>
            </w:r>
          </w:p>
        </w:tc>
        <w:tc>
          <w:tcPr>
            <w:tcW w:w="1440" w:type="dxa"/>
            <w:vAlign w:val="center"/>
          </w:tcPr>
          <w:p w14:paraId="3AF28E4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212,3</w:t>
            </w:r>
          </w:p>
        </w:tc>
        <w:tc>
          <w:tcPr>
            <w:tcW w:w="1805" w:type="dxa"/>
            <w:vAlign w:val="center"/>
          </w:tcPr>
          <w:p w14:paraId="064A1E6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40,5</w:t>
            </w:r>
          </w:p>
        </w:tc>
        <w:tc>
          <w:tcPr>
            <w:tcW w:w="1076" w:type="dxa"/>
            <w:vAlign w:val="center"/>
          </w:tcPr>
          <w:p w14:paraId="647C331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29,5</w:t>
            </w:r>
          </w:p>
        </w:tc>
        <w:tc>
          <w:tcPr>
            <w:tcW w:w="1076" w:type="dxa"/>
            <w:vAlign w:val="center"/>
          </w:tcPr>
          <w:p w14:paraId="0BC21BD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</w:tr>
      <w:tr w14:paraId="4D5CC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4AD67D9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02.2026</w:t>
            </w:r>
          </w:p>
        </w:tc>
        <w:tc>
          <w:tcPr>
            <w:tcW w:w="1076" w:type="dxa"/>
            <w:vAlign w:val="center"/>
          </w:tcPr>
          <w:p w14:paraId="219C84E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19,75</w:t>
            </w:r>
          </w:p>
        </w:tc>
        <w:tc>
          <w:tcPr>
            <w:tcW w:w="1805" w:type="dxa"/>
            <w:vAlign w:val="center"/>
          </w:tcPr>
          <w:p w14:paraId="0CA3B8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71,5</w:t>
            </w:r>
          </w:p>
        </w:tc>
        <w:tc>
          <w:tcPr>
            <w:tcW w:w="1440" w:type="dxa"/>
            <w:vAlign w:val="center"/>
          </w:tcPr>
          <w:p w14:paraId="7FFA7D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216,1</w:t>
            </w:r>
          </w:p>
        </w:tc>
        <w:tc>
          <w:tcPr>
            <w:tcW w:w="1805" w:type="dxa"/>
            <w:vAlign w:val="center"/>
          </w:tcPr>
          <w:p w14:paraId="47BE6D9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41,2</w:t>
            </w:r>
          </w:p>
        </w:tc>
        <w:tc>
          <w:tcPr>
            <w:tcW w:w="1076" w:type="dxa"/>
            <w:vAlign w:val="center"/>
          </w:tcPr>
          <w:p w14:paraId="6F7E975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53,3</w:t>
            </w:r>
          </w:p>
        </w:tc>
        <w:tc>
          <w:tcPr>
            <w:tcW w:w="1076" w:type="dxa"/>
            <w:vAlign w:val="center"/>
          </w:tcPr>
          <w:p w14:paraId="667FBC0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  <w:tr w14:paraId="6F4F3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7BEF5D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03.2026</w:t>
            </w:r>
          </w:p>
        </w:tc>
        <w:tc>
          <w:tcPr>
            <w:tcW w:w="1076" w:type="dxa"/>
            <w:vAlign w:val="center"/>
          </w:tcPr>
          <w:p w14:paraId="28D84C4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2,85</w:t>
            </w:r>
          </w:p>
        </w:tc>
        <w:tc>
          <w:tcPr>
            <w:tcW w:w="1805" w:type="dxa"/>
            <w:vAlign w:val="center"/>
          </w:tcPr>
          <w:p w14:paraId="0CF2B09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10,3</w:t>
            </w:r>
          </w:p>
        </w:tc>
        <w:tc>
          <w:tcPr>
            <w:tcW w:w="1440" w:type="dxa"/>
            <w:vAlign w:val="center"/>
          </w:tcPr>
          <w:p w14:paraId="556D22D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413,4</w:t>
            </w:r>
          </w:p>
        </w:tc>
        <w:tc>
          <w:tcPr>
            <w:tcW w:w="1805" w:type="dxa"/>
            <w:vAlign w:val="center"/>
          </w:tcPr>
          <w:p w14:paraId="56DE5C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78,9</w:t>
            </w:r>
          </w:p>
        </w:tc>
        <w:tc>
          <w:tcPr>
            <w:tcW w:w="1076" w:type="dxa"/>
            <w:vAlign w:val="center"/>
          </w:tcPr>
          <w:p w14:paraId="2B8A0F7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51,5</w:t>
            </w:r>
          </w:p>
        </w:tc>
        <w:tc>
          <w:tcPr>
            <w:tcW w:w="1076" w:type="dxa"/>
            <w:vAlign w:val="center"/>
          </w:tcPr>
          <w:p w14:paraId="6A80EE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  <w:tr w14:paraId="2A36F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4DE9D0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04.2026</w:t>
            </w:r>
          </w:p>
        </w:tc>
        <w:tc>
          <w:tcPr>
            <w:tcW w:w="1076" w:type="dxa"/>
            <w:vAlign w:val="center"/>
          </w:tcPr>
          <w:p w14:paraId="1DF13F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14,69</w:t>
            </w:r>
          </w:p>
        </w:tc>
        <w:tc>
          <w:tcPr>
            <w:tcW w:w="1805" w:type="dxa"/>
            <w:vAlign w:val="center"/>
          </w:tcPr>
          <w:p w14:paraId="4B20F2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53,2</w:t>
            </w:r>
          </w:p>
        </w:tc>
        <w:tc>
          <w:tcPr>
            <w:tcW w:w="1440" w:type="dxa"/>
            <w:vAlign w:val="center"/>
          </w:tcPr>
          <w:p w14:paraId="4A08A02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440,8</w:t>
            </w:r>
          </w:p>
        </w:tc>
        <w:tc>
          <w:tcPr>
            <w:tcW w:w="1805" w:type="dxa"/>
            <w:vAlign w:val="center"/>
          </w:tcPr>
          <w:p w14:paraId="47F471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84,1</w:t>
            </w:r>
          </w:p>
        </w:tc>
        <w:tc>
          <w:tcPr>
            <w:tcW w:w="1076" w:type="dxa"/>
            <w:vAlign w:val="center"/>
          </w:tcPr>
          <w:p w14:paraId="07C16E5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71,7</w:t>
            </w:r>
          </w:p>
        </w:tc>
        <w:tc>
          <w:tcPr>
            <w:tcW w:w="1076" w:type="dxa"/>
            <w:vAlign w:val="center"/>
          </w:tcPr>
          <w:p w14:paraId="22B238B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  <w:tr w14:paraId="1CDAA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18DB31E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05.2026</w:t>
            </w:r>
          </w:p>
        </w:tc>
        <w:tc>
          <w:tcPr>
            <w:tcW w:w="1076" w:type="dxa"/>
            <w:vAlign w:val="center"/>
          </w:tcPr>
          <w:p w14:paraId="2C1687E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805" w:type="dxa"/>
            <w:vAlign w:val="center"/>
          </w:tcPr>
          <w:p w14:paraId="7768244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440" w:type="dxa"/>
            <w:vAlign w:val="center"/>
          </w:tcPr>
          <w:p w14:paraId="714461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434,6</w:t>
            </w:r>
          </w:p>
        </w:tc>
        <w:tc>
          <w:tcPr>
            <w:tcW w:w="1805" w:type="dxa"/>
            <w:vAlign w:val="center"/>
          </w:tcPr>
          <w:p w14:paraId="6752D92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82,9</w:t>
            </w:r>
          </w:p>
        </w:tc>
        <w:tc>
          <w:tcPr>
            <w:tcW w:w="1076" w:type="dxa"/>
            <w:vAlign w:val="center"/>
          </w:tcPr>
          <w:p w14:paraId="706129A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49,8</w:t>
            </w:r>
          </w:p>
        </w:tc>
        <w:tc>
          <w:tcPr>
            <w:tcW w:w="1076" w:type="dxa"/>
            <w:vAlign w:val="center"/>
          </w:tcPr>
          <w:p w14:paraId="5A878A8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  <w:tr w14:paraId="530F5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0AC611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06.2026</w:t>
            </w:r>
          </w:p>
        </w:tc>
        <w:tc>
          <w:tcPr>
            <w:tcW w:w="1076" w:type="dxa"/>
            <w:vAlign w:val="center"/>
          </w:tcPr>
          <w:p w14:paraId="6BAD178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805" w:type="dxa"/>
            <w:vAlign w:val="center"/>
          </w:tcPr>
          <w:p w14:paraId="6A6DC46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440" w:type="dxa"/>
            <w:vAlign w:val="center"/>
          </w:tcPr>
          <w:p w14:paraId="101596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261,5</w:t>
            </w:r>
          </w:p>
        </w:tc>
        <w:tc>
          <w:tcPr>
            <w:tcW w:w="1805" w:type="dxa"/>
            <w:vAlign w:val="center"/>
          </w:tcPr>
          <w:p w14:paraId="274E386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49,9</w:t>
            </w:r>
          </w:p>
        </w:tc>
        <w:tc>
          <w:tcPr>
            <w:tcW w:w="1076" w:type="dxa"/>
            <w:vAlign w:val="center"/>
          </w:tcPr>
          <w:p w14:paraId="7ED5E49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29,9</w:t>
            </w:r>
          </w:p>
        </w:tc>
        <w:tc>
          <w:tcPr>
            <w:tcW w:w="1076" w:type="dxa"/>
            <w:vAlign w:val="center"/>
          </w:tcPr>
          <w:p w14:paraId="6EAF384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</w:tr>
      <w:tr w14:paraId="42EF4C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0F23136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07.2026</w:t>
            </w:r>
          </w:p>
        </w:tc>
        <w:tc>
          <w:tcPr>
            <w:tcW w:w="1076" w:type="dxa"/>
            <w:vAlign w:val="center"/>
          </w:tcPr>
          <w:p w14:paraId="4FAC08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805" w:type="dxa"/>
            <w:vAlign w:val="center"/>
          </w:tcPr>
          <w:p w14:paraId="15C80A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440" w:type="dxa"/>
            <w:vAlign w:val="center"/>
          </w:tcPr>
          <w:p w14:paraId="364AB2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116,8</w:t>
            </w:r>
          </w:p>
        </w:tc>
        <w:tc>
          <w:tcPr>
            <w:tcW w:w="1805" w:type="dxa"/>
            <w:vAlign w:val="center"/>
          </w:tcPr>
          <w:p w14:paraId="6AC0C0D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22,3</w:t>
            </w:r>
          </w:p>
        </w:tc>
        <w:tc>
          <w:tcPr>
            <w:tcW w:w="1076" w:type="dxa"/>
            <w:vAlign w:val="center"/>
          </w:tcPr>
          <w:p w14:paraId="7FB1DAE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13,4</w:t>
            </w:r>
          </w:p>
        </w:tc>
        <w:tc>
          <w:tcPr>
            <w:tcW w:w="1076" w:type="dxa"/>
            <w:vAlign w:val="center"/>
          </w:tcPr>
          <w:p w14:paraId="6527CC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</w:tr>
      <w:tr w14:paraId="2469F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6" w:type="dxa"/>
            <w:vAlign w:val="center"/>
          </w:tcPr>
          <w:p w14:paraId="715458A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08.2026</w:t>
            </w:r>
          </w:p>
        </w:tc>
        <w:tc>
          <w:tcPr>
            <w:tcW w:w="1076" w:type="dxa"/>
            <w:vAlign w:val="center"/>
          </w:tcPr>
          <w:p w14:paraId="4BDAC59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805" w:type="dxa"/>
            <w:vAlign w:val="center"/>
          </w:tcPr>
          <w:p w14:paraId="22DAABC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440" w:type="dxa"/>
            <w:vAlign w:val="center"/>
          </w:tcPr>
          <w:p w14:paraId="39FD22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97,5</w:t>
            </w:r>
          </w:p>
        </w:tc>
        <w:tc>
          <w:tcPr>
            <w:tcW w:w="1805" w:type="dxa"/>
            <w:vAlign w:val="center"/>
          </w:tcPr>
          <w:p w14:paraId="3F2FB1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18,6</w:t>
            </w:r>
          </w:p>
        </w:tc>
        <w:tc>
          <w:tcPr>
            <w:tcW w:w="1076" w:type="dxa"/>
            <w:vAlign w:val="center"/>
          </w:tcPr>
          <w:p w14:paraId="23BC828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11,2</w:t>
            </w:r>
          </w:p>
        </w:tc>
        <w:tc>
          <w:tcPr>
            <w:tcW w:w="1076" w:type="dxa"/>
            <w:vAlign w:val="center"/>
          </w:tcPr>
          <w:p w14:paraId="11E8A0B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</w:tr>
    </w:tbl>
    <w:p w14:paraId="107106ED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Средний сводный индекс 49,1; нормированный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в среднем 29,0, нормированный Вордстат – 62,6. Методика (ПС раздела 3) и инструкция (ИНСТР раздела 14) запрещают механическое сложение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Вордстата, поэтому сводный индекс показан как предусмотренный шаблоном, а вывод об интересе делается по каждому источнику отдельно: Вордстат устойчиво показывает спрос с учебной сезонностью,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Беларуси почти не дает данных.</w:t>
      </w:r>
    </w:p>
    <w:p w14:paraId="5B23736F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14 – Лист 06_Воронка: цифровая воронка поискового канала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0"/>
        <w:gridCol w:w="1802"/>
        <w:gridCol w:w="1346"/>
        <w:gridCol w:w="2257"/>
      </w:tblGrid>
      <w:tr w14:paraId="47161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A10522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2C5A1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388052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439C3B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</w:tr>
      <w:tr w14:paraId="26152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36C5E09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Взвешенный поисковый спрос, запросов/мес.</w:t>
            </w:r>
          </w:p>
        </w:tc>
        <w:tc>
          <w:tcPr>
            <w:tcW w:w="1802" w:type="dxa"/>
            <w:vAlign w:val="center"/>
          </w:tcPr>
          <w:p w14:paraId="604584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327,8</w:t>
            </w:r>
          </w:p>
        </w:tc>
        <w:tc>
          <w:tcPr>
            <w:tcW w:w="1346" w:type="dxa"/>
            <w:vAlign w:val="center"/>
          </w:tcPr>
          <w:p w14:paraId="660B444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327,8</w:t>
            </w:r>
          </w:p>
        </w:tc>
        <w:tc>
          <w:tcPr>
            <w:tcW w:w="2257" w:type="dxa"/>
            <w:vAlign w:val="center"/>
          </w:tcPr>
          <w:p w14:paraId="594779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327,8</w:t>
            </w:r>
          </w:p>
        </w:tc>
      </w:tr>
      <w:tr w14:paraId="213E9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4D709E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переходов из поиска</w:t>
            </w:r>
          </w:p>
        </w:tc>
        <w:tc>
          <w:tcPr>
            <w:tcW w:w="1802" w:type="dxa"/>
            <w:vAlign w:val="center"/>
          </w:tcPr>
          <w:p w14:paraId="18A326D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4 %</w:t>
            </w:r>
          </w:p>
        </w:tc>
        <w:tc>
          <w:tcPr>
            <w:tcW w:w="1346" w:type="dxa"/>
            <w:vAlign w:val="center"/>
          </w:tcPr>
          <w:p w14:paraId="461552E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8 %</w:t>
            </w:r>
          </w:p>
        </w:tc>
        <w:tc>
          <w:tcPr>
            <w:tcW w:w="2257" w:type="dxa"/>
            <w:vAlign w:val="center"/>
          </w:tcPr>
          <w:p w14:paraId="3B1B4BF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12 %</w:t>
            </w:r>
          </w:p>
        </w:tc>
      </w:tr>
      <w:tr w14:paraId="31E06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79000DB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Посещения, в месяц</w:t>
            </w:r>
          </w:p>
        </w:tc>
        <w:tc>
          <w:tcPr>
            <w:tcW w:w="1802" w:type="dxa"/>
            <w:vAlign w:val="center"/>
          </w:tcPr>
          <w:p w14:paraId="121B34D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13,11</w:t>
            </w:r>
          </w:p>
        </w:tc>
        <w:tc>
          <w:tcPr>
            <w:tcW w:w="1346" w:type="dxa"/>
            <w:vAlign w:val="center"/>
          </w:tcPr>
          <w:p w14:paraId="38C6223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26,22</w:t>
            </w:r>
          </w:p>
        </w:tc>
        <w:tc>
          <w:tcPr>
            <w:tcW w:w="2257" w:type="dxa"/>
            <w:vAlign w:val="center"/>
          </w:tcPr>
          <w:p w14:paraId="241AC41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39,33</w:t>
            </w:r>
          </w:p>
        </w:tc>
      </w:tr>
      <w:tr w14:paraId="081D1F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083DBC5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посетитель, заявка (регистрация)</w:t>
            </w:r>
          </w:p>
        </w:tc>
        <w:tc>
          <w:tcPr>
            <w:tcW w:w="1802" w:type="dxa"/>
            <w:vAlign w:val="center"/>
          </w:tcPr>
          <w:p w14:paraId="436DFE7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2 %</w:t>
            </w:r>
          </w:p>
        </w:tc>
        <w:tc>
          <w:tcPr>
            <w:tcW w:w="1346" w:type="dxa"/>
            <w:vAlign w:val="center"/>
          </w:tcPr>
          <w:p w14:paraId="6DC8C87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4 %</w:t>
            </w:r>
          </w:p>
        </w:tc>
        <w:tc>
          <w:tcPr>
            <w:tcW w:w="2257" w:type="dxa"/>
            <w:vAlign w:val="center"/>
          </w:tcPr>
          <w:p w14:paraId="4ABE786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7 %</w:t>
            </w:r>
          </w:p>
        </w:tc>
      </w:tr>
      <w:tr w14:paraId="671AA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6053C0D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Заявки, в месяц</w:t>
            </w:r>
          </w:p>
        </w:tc>
        <w:tc>
          <w:tcPr>
            <w:tcW w:w="1802" w:type="dxa"/>
            <w:vAlign w:val="center"/>
          </w:tcPr>
          <w:p w14:paraId="08194E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0,262</w:t>
            </w:r>
          </w:p>
        </w:tc>
        <w:tc>
          <w:tcPr>
            <w:tcW w:w="1346" w:type="dxa"/>
            <w:vAlign w:val="center"/>
          </w:tcPr>
          <w:p w14:paraId="4DDAA5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1,049</w:t>
            </w:r>
          </w:p>
        </w:tc>
        <w:tc>
          <w:tcPr>
            <w:tcW w:w="2257" w:type="dxa"/>
            <w:vAlign w:val="center"/>
          </w:tcPr>
          <w:p w14:paraId="581CE2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2,753</w:t>
            </w:r>
          </w:p>
        </w:tc>
      </w:tr>
      <w:tr w14:paraId="4C9BE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039A189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Конверсия заявка, оплата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1802" w:type="dxa"/>
            <w:vAlign w:val="center"/>
          </w:tcPr>
          <w:p w14:paraId="49AD948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3 %</w:t>
            </w:r>
          </w:p>
        </w:tc>
        <w:tc>
          <w:tcPr>
            <w:tcW w:w="1346" w:type="dxa"/>
            <w:vAlign w:val="center"/>
          </w:tcPr>
          <w:p w14:paraId="232799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4 %</w:t>
            </w:r>
          </w:p>
        </w:tc>
        <w:tc>
          <w:tcPr>
            <w:tcW w:w="2257" w:type="dxa"/>
            <w:vAlign w:val="center"/>
          </w:tcPr>
          <w:p w14:paraId="4132957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5 %</w:t>
            </w:r>
          </w:p>
        </w:tc>
      </w:tr>
      <w:tr w14:paraId="0735E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4E15C1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Продажи (оплаты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>), в месяц</w:t>
            </w:r>
          </w:p>
        </w:tc>
        <w:tc>
          <w:tcPr>
            <w:tcW w:w="1802" w:type="dxa"/>
            <w:vAlign w:val="center"/>
          </w:tcPr>
          <w:p w14:paraId="2495E44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0,0079</w:t>
            </w:r>
          </w:p>
        </w:tc>
        <w:tc>
          <w:tcPr>
            <w:tcW w:w="1346" w:type="dxa"/>
            <w:vAlign w:val="center"/>
          </w:tcPr>
          <w:p w14:paraId="256415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0,0420</w:t>
            </w:r>
          </w:p>
        </w:tc>
        <w:tc>
          <w:tcPr>
            <w:tcW w:w="2257" w:type="dxa"/>
            <w:vAlign w:val="center"/>
          </w:tcPr>
          <w:p w14:paraId="0B9C535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0,1377</w:t>
            </w:r>
          </w:p>
        </w:tc>
      </w:tr>
      <w:tr w14:paraId="11663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39F1A60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802" w:type="dxa"/>
            <w:vAlign w:val="center"/>
          </w:tcPr>
          <w:p w14:paraId="067A17E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346" w:type="dxa"/>
            <w:vAlign w:val="center"/>
          </w:tcPr>
          <w:p w14:paraId="14F2F05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2257" w:type="dxa"/>
            <w:vAlign w:val="center"/>
          </w:tcPr>
          <w:p w14:paraId="46FA74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290,74</w:t>
            </w:r>
          </w:p>
        </w:tc>
      </w:tr>
      <w:tr w14:paraId="2FEF0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AA324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Коэффициент повторных оплат</w:t>
            </w:r>
          </w:p>
        </w:tc>
        <w:tc>
          <w:tcPr>
            <w:tcW w:w="1802" w:type="dxa"/>
            <w:vAlign w:val="center"/>
          </w:tcPr>
          <w:p w14:paraId="7FC10F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</w:t>
            </w:r>
          </w:p>
        </w:tc>
        <w:tc>
          <w:tcPr>
            <w:tcW w:w="1346" w:type="dxa"/>
            <w:vAlign w:val="center"/>
          </w:tcPr>
          <w:p w14:paraId="2C8EBB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</w:t>
            </w:r>
          </w:p>
        </w:tc>
        <w:tc>
          <w:tcPr>
            <w:tcW w:w="2257" w:type="dxa"/>
            <w:vAlign w:val="center"/>
          </w:tcPr>
          <w:p w14:paraId="7AB5EA6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</w:t>
            </w:r>
          </w:p>
        </w:tc>
      </w:tr>
      <w:tr w14:paraId="79083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00074F8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Выручка,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</w:t>
            </w:r>
          </w:p>
        </w:tc>
        <w:tc>
          <w:tcPr>
            <w:tcW w:w="1802" w:type="dxa"/>
            <w:vAlign w:val="center"/>
          </w:tcPr>
          <w:p w14:paraId="3383687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0,95</w:t>
            </w:r>
          </w:p>
        </w:tc>
        <w:tc>
          <w:tcPr>
            <w:tcW w:w="1346" w:type="dxa"/>
            <w:vAlign w:val="center"/>
          </w:tcPr>
          <w:p w14:paraId="534B05A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6,10</w:t>
            </w:r>
          </w:p>
        </w:tc>
        <w:tc>
          <w:tcPr>
            <w:tcW w:w="2257" w:type="dxa"/>
            <w:vAlign w:val="center"/>
          </w:tcPr>
          <w:p w14:paraId="0023D0A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60,03</w:t>
            </w:r>
          </w:p>
        </w:tc>
      </w:tr>
      <w:tr w14:paraId="73279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4C3F941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Выручка,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</w:t>
            </w:r>
          </w:p>
        </w:tc>
        <w:tc>
          <w:tcPr>
            <w:tcW w:w="1802" w:type="dxa"/>
            <w:vAlign w:val="center"/>
          </w:tcPr>
          <w:p w14:paraId="3E20210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11,4</w:t>
            </w:r>
          </w:p>
        </w:tc>
        <w:tc>
          <w:tcPr>
            <w:tcW w:w="1346" w:type="dxa"/>
            <w:vAlign w:val="center"/>
          </w:tcPr>
          <w:p w14:paraId="719FBCA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73,2</w:t>
            </w:r>
          </w:p>
        </w:tc>
        <w:tc>
          <w:tcPr>
            <w:tcW w:w="2257" w:type="dxa"/>
            <w:vAlign w:val="center"/>
          </w:tcPr>
          <w:p w14:paraId="1814DB2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720,4</w:t>
            </w:r>
          </w:p>
        </w:tc>
      </w:tr>
    </w:tbl>
    <w:p w14:paraId="509C238E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Доля переходов, конверсия в заявку и коэффициент повторов взяты из шаблона и попадают в шкалу ПС (2–4 / 5–8 / 9–12 %; 1–2 / 3–5 / 6–8 %). Конверсия заявка, оплата – допущение проекта (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3–5 %, допущение Д-09): шкала ПС 10–20 / 25–35 / 40–50 % описывает заявки на услугу и для </w:t>
      </w:r>
      <w:r>
        <w:rPr>
          <w:rFonts w:ascii="Times New Roman" w:hAnsi="Times New Roman"/>
          <w:i/>
          <w:sz w:val="28"/>
        </w:rPr>
        <w:t>freemium</w:t>
      </w:r>
      <w:r>
        <w:rPr>
          <w:rFonts w:ascii="Times New Roman" w:hAnsi="Times New Roman"/>
          <w:sz w:val="28"/>
        </w:rPr>
        <w:t>-продукта неприменима; расчет по шкале ПС приведен в таблице 15. Чек: 40 у.е. в год (осторожный и базовый сценарии), медиана входных платных тарифов конкурентов (8 у.е. в месяц × 12).</w:t>
      </w:r>
    </w:p>
    <w:p w14:paraId="110CD7D4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533650"/>
            <wp:effectExtent l="0" t="0" r="0" b="0"/>
            <wp:docPr id="6507696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9618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C0A04E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5 – Годовая выручка воронки поискового канала (ПС-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 и воронки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(логарифмическая шкала)</w:t>
      </w:r>
    </w:p>
    <w:p w14:paraId="5CD2A454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(осторожный – оптимистичный сценарий), базовая – 73,2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аудитория одной поисковой системы, и не учтены реклама, сообщества и рекомендации.</w:t>
      </w:r>
    </w:p>
    <w:bookmarkEnd w:id="9"/>
    <w:p w14:paraId="17F71C1C">
      <w:pPr>
        <w:pStyle w:val="5"/>
        <w:keepNext/>
        <w:spacing w:before="360" w:after="360" w:line="360" w:lineRule="exact"/>
        <w:ind w:firstLine="709"/>
        <w:jc w:val="left"/>
      </w:pPr>
      <w:bookmarkStart w:id="10" w:name="X30ea39bf0e03fbae82bfe3511d81cfee593472f"/>
      <w:r>
        <w:rPr>
          <w:rFonts w:ascii="Times New Roman" w:hAnsi="Times New Roman"/>
          <w:b/>
          <w:sz w:val="28"/>
        </w:rPr>
        <w:t xml:space="preserve">2.2.4 Расчет по тексту методики (вариант </w:t>
      </w:r>
      <w:r>
        <w:rPr>
          <w:rFonts w:ascii="Times New Roman" w:hAnsi="Times New Roman"/>
          <w:b/>
          <w:i/>
          <w:iCs/>
          <w:sz w:val="28"/>
        </w:rPr>
        <w:t xml:space="preserve">Word) </w:t>
      </w:r>
      <w:r>
        <w:rPr>
          <w:rFonts w:ascii="Times New Roman" w:hAnsi="Times New Roman"/>
          <w:b/>
          <w:sz w:val="28"/>
        </w:rPr>
        <w:t>и расхождения</w:t>
      </w:r>
    </w:p>
    <w:p w14:paraId="7DFE1FBB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15 – Расхождения шаблона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и методики ПС (Р-1 … Р-7)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1953"/>
        <w:gridCol w:w="2409"/>
        <w:gridCol w:w="4102"/>
      </w:tblGrid>
      <w:tr w14:paraId="6D0DF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91446A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E7B9C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Вопрос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9CFE9B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-шаблону (основной)</w:t>
            </w:r>
          </w:p>
        </w:tc>
        <w:tc>
          <w:tcPr>
            <w:tcW w:w="41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457E6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(рядом)</w:t>
            </w:r>
          </w:p>
        </w:tc>
      </w:tr>
      <w:tr w14:paraId="56E49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4BB66D3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Р-1</w:t>
            </w:r>
          </w:p>
        </w:tc>
        <w:tc>
          <w:tcPr>
            <w:tcW w:w="1953" w:type="dxa"/>
            <w:vAlign w:val="center"/>
          </w:tcPr>
          <w:p w14:paraId="30895D7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Взвешенный спрос строки</w:t>
            </w:r>
          </w:p>
        </w:tc>
        <w:tc>
          <w:tcPr>
            <w:tcW w:w="2409" w:type="dxa"/>
            <w:vAlign w:val="center"/>
          </w:tcPr>
          <w:p w14:paraId="20D30F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</w:t>
            </w:r>
            <w:r>
              <w:rPr>
                <w:rFonts w:ascii="Times New Roman" w:hAnsi="Times New Roman"/>
                <w:sz w:val="24"/>
                <w:szCs w:val="20"/>
              </w:rPr>
              <w:t>; сумма по 10 строкам 208,1</w:t>
            </w:r>
          </w:p>
        </w:tc>
        <w:tc>
          <w:tcPr>
            <w:tcW w:w="4102" w:type="dxa"/>
            <w:vAlign w:val="center"/>
          </w:tcPr>
          <w:p w14:paraId="5C196FD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 × H × I × региональный коэффициент; для Беларуси в целом принят 1,00 (допущение Д-04), сумма 208,1; для Минска коэффициент меньше 1</w:t>
            </w:r>
          </w:p>
        </w:tc>
      </w:tr>
      <w:tr w14:paraId="74495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19E37A5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Р-2</w:t>
            </w:r>
          </w:p>
        </w:tc>
        <w:tc>
          <w:tcPr>
            <w:tcW w:w="1953" w:type="dxa"/>
            <w:vAlign w:val="center"/>
          </w:tcPr>
          <w:p w14:paraId="46D807D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База воронки</w:t>
            </w:r>
          </w:p>
        </w:tc>
        <w:tc>
          <w:tcPr>
            <w:tcW w:w="2409" w:type="dxa"/>
            <w:vAlign w:val="center"/>
          </w:tcPr>
          <w:p w14:paraId="68B2509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04_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Wordstat</w:t>
            </w:r>
            <w:r>
              <w:rPr>
                <w:rFonts w:ascii="Times New Roman" w:hAnsi="Times New Roman"/>
                <w:sz w:val="24"/>
                <w:szCs w:val="20"/>
              </w:rPr>
              <w:t>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12 мес. = 327,8 запросов/мес.</w:t>
            </w:r>
          </w:p>
        </w:tc>
        <w:tc>
          <w:tcPr>
            <w:tcW w:w="4102" w:type="dxa"/>
            <w:vAlign w:val="center"/>
          </w:tcPr>
          <w:p w14:paraId="1BCBCB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</w:tr>
      <w:tr w14:paraId="1E64E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3C8FA29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Р-3</w:t>
            </w:r>
          </w:p>
        </w:tc>
        <w:tc>
          <w:tcPr>
            <w:tcW w:w="1953" w:type="dxa"/>
            <w:vAlign w:val="center"/>
          </w:tcPr>
          <w:p w14:paraId="6D5C354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Сводный индекс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Вордстат</w:t>
            </w:r>
          </w:p>
        </w:tc>
        <w:tc>
          <w:tcPr>
            <w:tcW w:w="2409" w:type="dxa"/>
            <w:vAlign w:val="center"/>
          </w:tcPr>
          <w:p w14:paraId="0574726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0,4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+ 0,6 × Вордстат, среднее 49,1</w:t>
            </w:r>
          </w:p>
        </w:tc>
        <w:tc>
          <w:tcPr>
            <w:tcW w:w="4102" w:type="dxa"/>
            <w:vAlign w:val="center"/>
          </w:tcPr>
          <w:p w14:paraId="5F56C23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механическое сложение запрещено (ПС раздела 3); по источникам отдельно: нормированный Вордстат 62,6, нормированный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29,0 (мало данных)</w:t>
            </w:r>
          </w:p>
        </w:tc>
      </w:tr>
      <w:tr w14:paraId="5B3B5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204BBA5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Р-4, Р-5</w:t>
            </w:r>
          </w:p>
        </w:tc>
        <w:tc>
          <w:tcPr>
            <w:tcW w:w="1953" w:type="dxa"/>
            <w:vAlign w:val="center"/>
          </w:tcPr>
          <w:p w14:paraId="1438291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Повторные покупки и годовой объем</w:t>
            </w:r>
          </w:p>
        </w:tc>
        <w:tc>
          <w:tcPr>
            <w:tcW w:w="2409" w:type="dxa"/>
            <w:vAlign w:val="center"/>
          </w:tcPr>
          <w:p w14:paraId="498D4BD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множитель повторов 1,0 / 1,2 / 1,5; годовая = месячная × 12: 11,4 / 73,2 / 720,4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4102" w:type="dxa"/>
            <w:vAlign w:val="center"/>
          </w:tcPr>
          <w:p w14:paraId="4CA46EC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без повторов, годовая = сумма 12 месячных значений: 6,4 / 49,6 / 420,2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(при шкале ПС для доли переходов и заявок)</w:t>
            </w:r>
          </w:p>
        </w:tc>
      </w:tr>
      <w:tr w14:paraId="71801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0EB3C9C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Р-6</w:t>
            </w:r>
          </w:p>
        </w:tc>
        <w:tc>
          <w:tcPr>
            <w:tcW w:w="1953" w:type="dxa"/>
            <w:vAlign w:val="center"/>
          </w:tcPr>
          <w:p w14:paraId="225015E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заявка, оплата</w:t>
            </w:r>
          </w:p>
        </w:tc>
        <w:tc>
          <w:tcPr>
            <w:tcW w:w="2409" w:type="dxa"/>
            <w:vAlign w:val="center"/>
          </w:tcPr>
          <w:p w14:paraId="756442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0,15 / 0,25 / 0,35 в шаблоне (оптимистичное значение ниже диапазона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40–50 %)</w:t>
            </w:r>
          </w:p>
        </w:tc>
        <w:tc>
          <w:tcPr>
            <w:tcW w:w="4102" w:type="dxa"/>
            <w:vAlign w:val="center"/>
          </w:tcPr>
          <w:p w14:paraId="226AAD1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шкала ПС 10–20 / 25–35 / 40–50 % (середины 15 / 30 / 45 %): годовая выручка 57,2 / 548,9 / 6 483,6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принята конверсия проекта 3–5 %</w:t>
            </w:r>
          </w:p>
        </w:tc>
      </w:tr>
      <w:tr w14:paraId="63933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1" w:type="dxa"/>
            <w:vAlign w:val="center"/>
          </w:tcPr>
          <w:p w14:paraId="5AED54C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Р-7, П-14</w:t>
            </w:r>
          </w:p>
        </w:tc>
        <w:tc>
          <w:tcPr>
            <w:tcW w:w="1953" w:type="dxa"/>
            <w:vAlign w:val="center"/>
          </w:tcPr>
          <w:p w14:paraId="5DD9CD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Исключаемые запросы</w:t>
            </w:r>
          </w:p>
        </w:tc>
        <w:tc>
          <w:tcPr>
            <w:tcW w:w="2409" w:type="dxa"/>
            <w:vAlign w:val="center"/>
          </w:tcPr>
          <w:p w14:paraId="07A304B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демонстрационная строка входит в сумму с ненулевыми весами</w:t>
            </w:r>
          </w:p>
        </w:tc>
        <w:tc>
          <w:tcPr>
            <w:tcW w:w="4102" w:type="dxa"/>
            <w:vAlign w:val="center"/>
          </w:tcPr>
          <w:p w14:paraId="13F971E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 0,00: в рабочей копии строка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>» обнулена</w:t>
            </w:r>
          </w:p>
        </w:tc>
      </w:tr>
    </w:tbl>
    <w:p w14:paraId="20BCC96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Результат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показывает, что замена допущений шаблона значениями методики меняет порядок величины лишь при замене конверсии заявка, оплата; базовая оценка поискового канала остается в пределах десятков–сотен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bookmarkEnd w:id="10"/>
    <w:p w14:paraId="05867FFC">
      <w:pPr>
        <w:pStyle w:val="5"/>
        <w:keepNext/>
        <w:spacing w:before="360" w:after="360" w:line="360" w:lineRule="exact"/>
        <w:ind w:firstLine="709"/>
        <w:jc w:val="left"/>
      </w:pPr>
      <w:bookmarkStart w:id="11" w:name="вывод-по-поисковому-спросу"/>
      <w:r>
        <w:rPr>
          <w:rFonts w:ascii="Times New Roman" w:hAnsi="Times New Roman"/>
          <w:b/>
          <w:sz w:val="28"/>
        </w:rPr>
        <w:t>2.2.5 Вывод по поисковому спросу</w:t>
      </w:r>
    </w:p>
    <w:p w14:paraId="13E88FAF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 запрос за 30 дней),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(105), а также к визуальным редакторам-заменителям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1 660,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1 501, </w:t>
      </w:r>
      <w:r>
        <w:rPr>
          <w:rFonts w:ascii="Times New Roman" w:hAnsi="Times New Roman"/>
          <w:i/>
          <w:sz w:val="28"/>
        </w:rPr>
        <w:t>draw io</w:t>
      </w:r>
      <w:r>
        <w:rPr>
          <w:rFonts w:ascii="Times New Roman" w:hAnsi="Times New Roman"/>
          <w:sz w:val="28"/>
        </w:rPr>
        <w:t xml:space="preserve"> 1 072) и генерации схем нейросетью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 к году по основным запросам. Расчет через поисковый канал дает достижимую выручку порядка 11–720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кабинетах (модельная оценка (допущение)), опросом (модельная оценка (допущение)) и данными конкурентов.</w:t>
      </w:r>
    </w:p>
    <w:p w14:paraId="5BDCFBB2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в России в 74,8 и 40,9 раза больше, чем в Беларуси, в Казахстане – 0,85 и 0,55 белорусского значения (таблица 9). По </w:t>
      </w:r>
      <w:r>
        <w:rPr>
          <w:rFonts w:ascii="Times New Roman" w:hAnsi="Times New Roman"/>
          <w:i/>
          <w:sz w:val="28"/>
        </w:rPr>
        <w:t>Google Trends</w:t>
      </w:r>
      <w:r>
        <w:rPr>
          <w:rFonts w:ascii="Times New Roman" w:hAnsi="Times New Roman"/>
          <w:sz w:val="28"/>
        </w:rPr>
        <w:t xml:space="preserve"> в России данные есть в каждой неделе, за год интерес снизился менее глубоко, чем в Беларуси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–18,0 %,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–12,3 %), в Казахстане ряд прерывистый (таблица 8). Индекс </w:t>
      </w:r>
      <w:r>
        <w:rPr>
          <w:rFonts w:ascii="Times New Roman" w:hAnsi="Times New Roman"/>
          <w:i/>
          <w:sz w:val="28"/>
        </w:rPr>
        <w:t>Google Trends</w:t>
      </w:r>
      <w:r>
        <w:rPr>
          <w:rFonts w:ascii="Times New Roman" w:hAnsi="Times New Roman"/>
          <w:sz w:val="28"/>
        </w:rPr>
        <w:t xml:space="preserve"> нормирован в каждой стране отдельно, поэтому страны между собой по нему не сравниваются; масштаб аудитории оценивается только по Вордстату, платежеспособность в этих странах не оценивалась.</w:t>
      </w:r>
    </w:p>
    <w:bookmarkEnd w:id="6"/>
    <w:bookmarkEnd w:id="11"/>
    <w:p w14:paraId="47B0D4AC">
      <w:pPr>
        <w:pStyle w:val="4"/>
        <w:keepNext/>
        <w:spacing w:before="360" w:after="360" w:line="360" w:lineRule="exact"/>
        <w:ind w:firstLine="709"/>
        <w:jc w:val="left"/>
      </w:pPr>
      <w:bookmarkStart w:id="12" w:name="_Toc14092"/>
      <w:bookmarkStart w:id="13" w:name="X92eb351111c8ad8c4f643ef8926e80b34c060e2"/>
      <w:r>
        <w:rPr>
          <w:rFonts w:ascii="Times New Roman" w:hAnsi="Times New Roman"/>
          <w:b/>
          <w:sz w:val="28"/>
        </w:rPr>
        <w:t xml:space="preserve">2.3 </w:t>
      </w:r>
      <w:r>
        <w:rPr>
          <w:rFonts w:ascii="Times New Roman" w:hAnsi="Times New Roman"/>
          <w:b/>
          <w:i/>
          <w:iCs/>
          <w:sz w:val="28"/>
        </w:rPr>
        <w:t xml:space="preserve">Similarweb: </w:t>
      </w:r>
      <w:r>
        <w:rPr>
          <w:rFonts w:ascii="Times New Roman" w:hAnsi="Times New Roman"/>
          <w:b/>
          <w:sz w:val="28"/>
        </w:rPr>
        <w:t>выборка, доли, концентрация, каналы, география</w:t>
      </w:r>
      <w:bookmarkEnd w:id="12"/>
    </w:p>
    <w:p w14:paraId="65DBB1BC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  <w:szCs w:val="28"/>
        </w:rPr>
        <w:t>Анализ географии спроса позволяет определить регионы с наибольшей концентрацией целевой аудитории и скорректировать маркетинговую стратегию.</w:t>
      </w:r>
    </w:p>
    <w:p w14:paraId="383E5EAD">
      <w:pPr>
        <w:pStyle w:val="5"/>
        <w:keepNext/>
        <w:spacing w:before="360" w:after="360" w:line="360" w:lineRule="exact"/>
        <w:ind w:firstLine="709"/>
        <w:jc w:val="left"/>
      </w:pPr>
      <w:bookmarkStart w:id="14" w:name="Xada0360a407f9c5fa36b1015e43a65078fa8ba7"/>
      <w:r>
        <w:rPr>
          <w:rFonts w:ascii="Times New Roman" w:hAnsi="Times New Roman"/>
          <w:b/>
          <w:sz w:val="28"/>
        </w:rPr>
        <w:t>2.3.1 Бесплатный доступ и журнал ручной фиксации</w:t>
      </w:r>
    </w:p>
    <w:p w14:paraId="4BC2E378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Массовые выгрузки (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Exporter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отмечается «нет данных в бесплатном доступе» и не домысливается.</w:t>
      </w:r>
    </w:p>
    <w:p w14:paraId="0E9D5D85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Страница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открыта 30.09.2026 (период «август 2026», график «последние 3 месяца», все типы трафика) [10]. На страницах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mermaid.live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lucidchart.com</w:t>
      </w:r>
      <w:r>
        <w:rPr>
          <w:rFonts w:ascii="Times New Roman" w:hAnsi="Times New Roman"/>
          <w:sz w:val="28"/>
        </w:rPr>
        <w:t xml:space="preserve">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(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i/>
          <w:sz w:val="28"/>
        </w:rPr>
        <w:t>traffic</w:t>
      </w:r>
      <w:r>
        <w:rPr>
          <w:rFonts w:ascii="Times New Roman" w:hAnsi="Times New Roman"/>
          <w:sz w:val="28"/>
        </w:rPr>
        <w:t>_[домен][страна][период]).</w:t>
      </w:r>
    </w:p>
    <w:p w14:paraId="4619728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16 – Журнал ручной фиксации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фрагмент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923"/>
        <w:gridCol w:w="1438"/>
        <w:gridCol w:w="1438"/>
        <w:gridCol w:w="1196"/>
        <w:gridCol w:w="1923"/>
      </w:tblGrid>
      <w:tr w14:paraId="6A55F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4AD21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</w:t>
            </w:r>
          </w:p>
        </w:tc>
        <w:tc>
          <w:tcPr>
            <w:tcW w:w="19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6AE00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</w:t>
            </w:r>
          </w:p>
        </w:tc>
        <w:tc>
          <w:tcPr>
            <w:tcW w:w="14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D202E7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Раздел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14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6A2D27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1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F6FD27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  <w:tc>
          <w:tcPr>
            <w:tcW w:w="19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FE975B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 / снимок экрана</w:t>
            </w:r>
          </w:p>
        </w:tc>
      </w:tr>
      <w:tr w14:paraId="268CC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 w14:paraId="7FAE4B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  <w:tc>
          <w:tcPr>
            <w:tcW w:w="1923" w:type="dxa"/>
            <w:vAlign w:val="center"/>
          </w:tcPr>
          <w:p w14:paraId="5C9CD55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438" w:type="dxa"/>
            <w:vAlign w:val="center"/>
          </w:tcPr>
          <w:p w14:paraId="07B2887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</w:p>
        </w:tc>
        <w:tc>
          <w:tcPr>
            <w:tcW w:w="1438" w:type="dxa"/>
            <w:vAlign w:val="center"/>
          </w:tcPr>
          <w:p w14:paraId="6728EBE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Total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visits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(август 2026)</w:t>
            </w:r>
          </w:p>
        </w:tc>
        <w:tc>
          <w:tcPr>
            <w:tcW w:w="1196" w:type="dxa"/>
            <w:vAlign w:val="center"/>
          </w:tcPr>
          <w:p w14:paraId="27EE039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507 000</w:t>
            </w:r>
          </w:p>
        </w:tc>
        <w:tc>
          <w:tcPr>
            <w:tcW w:w="1923" w:type="dxa"/>
            <w:vAlign w:val="center"/>
          </w:tcPr>
          <w:p w14:paraId="710D4E9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скриншот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traffic</w:t>
            </w:r>
            <w:r>
              <w:rPr>
                <w:rFonts w:ascii="Times New Roman" w:hAnsi="Times New Roman"/>
                <w:sz w:val="24"/>
                <w:szCs w:val="20"/>
              </w:rPr>
              <w:t>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>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  <w:r>
              <w:rPr>
                <w:rFonts w:ascii="Times New Roman" w:hAnsi="Times New Roman"/>
                <w:sz w:val="24"/>
                <w:szCs w:val="20"/>
              </w:rPr>
              <w:t>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last3months</w:t>
            </w:r>
            <w:r>
              <w:rPr>
                <w:rFonts w:ascii="Times New Roman" w:hAnsi="Times New Roman"/>
                <w:sz w:val="24"/>
                <w:szCs w:val="20"/>
              </w:rPr>
              <w:t>_2026-09–30.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png</w:t>
            </w:r>
          </w:p>
        </w:tc>
      </w:tr>
      <w:tr w14:paraId="238F8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 w14:paraId="017A221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  <w:tc>
          <w:tcPr>
            <w:tcW w:w="1923" w:type="dxa"/>
            <w:vAlign w:val="center"/>
          </w:tcPr>
          <w:p w14:paraId="4579D31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438" w:type="dxa"/>
            <w:vAlign w:val="center"/>
          </w:tcPr>
          <w:p w14:paraId="6DA52A2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</w:p>
        </w:tc>
        <w:tc>
          <w:tcPr>
            <w:tcW w:w="1438" w:type="dxa"/>
            <w:vAlign w:val="center"/>
          </w:tcPr>
          <w:p w14:paraId="744EC99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Rank</w:t>
            </w:r>
          </w:p>
        </w:tc>
        <w:tc>
          <w:tcPr>
            <w:tcW w:w="1196" w:type="dxa"/>
            <w:vAlign w:val="center"/>
          </w:tcPr>
          <w:p w14:paraId="0D98CBA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93 517</w:t>
            </w:r>
          </w:p>
        </w:tc>
        <w:tc>
          <w:tcPr>
            <w:tcW w:w="1923" w:type="dxa"/>
            <w:vAlign w:val="center"/>
          </w:tcPr>
          <w:p w14:paraId="39CA5E4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ранг;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Country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Rank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#24 334 (Россия);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Category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Rank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#692</w:t>
            </w:r>
          </w:p>
        </w:tc>
      </w:tr>
      <w:tr w14:paraId="62852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 w14:paraId="542CE19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  <w:tc>
          <w:tcPr>
            <w:tcW w:w="1923" w:type="dxa"/>
            <w:vAlign w:val="center"/>
          </w:tcPr>
          <w:p w14:paraId="58D68D6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438" w:type="dxa"/>
            <w:vAlign w:val="center"/>
          </w:tcPr>
          <w:p w14:paraId="39FABF4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Geography</w:t>
            </w:r>
          </w:p>
        </w:tc>
        <w:tc>
          <w:tcPr>
            <w:tcW w:w="1438" w:type="dxa"/>
            <w:vAlign w:val="center"/>
          </w:tcPr>
          <w:p w14:paraId="6389802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России в трафике</w:t>
            </w:r>
          </w:p>
        </w:tc>
        <w:tc>
          <w:tcPr>
            <w:tcW w:w="1196" w:type="dxa"/>
            <w:vAlign w:val="center"/>
          </w:tcPr>
          <w:p w14:paraId="2D06453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0,091</w:t>
            </w:r>
          </w:p>
        </w:tc>
        <w:tc>
          <w:tcPr>
            <w:tcW w:w="1923" w:type="dxa"/>
            <w:vAlign w:val="center"/>
          </w:tcPr>
          <w:p w14:paraId="6499274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в топ-5 стран не показана: нет данных в бесплатном доступе</w:t>
            </w:r>
          </w:p>
        </w:tc>
      </w:tr>
      <w:tr w14:paraId="42177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 w14:paraId="2A53F98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  <w:tc>
          <w:tcPr>
            <w:tcW w:w="1923" w:type="dxa"/>
            <w:vAlign w:val="center"/>
          </w:tcPr>
          <w:p w14:paraId="72994EC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438" w:type="dxa"/>
            <w:vAlign w:val="center"/>
          </w:tcPr>
          <w:p w14:paraId="7E70A0E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Marketing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Channels</w:t>
            </w:r>
          </w:p>
        </w:tc>
        <w:tc>
          <w:tcPr>
            <w:tcW w:w="1438" w:type="dxa"/>
            <w:vAlign w:val="center"/>
          </w:tcPr>
          <w:p w14:paraId="41D9B22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</w:p>
        </w:tc>
        <w:tc>
          <w:tcPr>
            <w:tcW w:w="1196" w:type="dxa"/>
            <w:vAlign w:val="center"/>
          </w:tcPr>
          <w:p w14:paraId="579391B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0,485</w:t>
            </w:r>
          </w:p>
        </w:tc>
        <w:tc>
          <w:tcPr>
            <w:tcW w:w="1923" w:type="dxa"/>
            <w:vAlign w:val="center"/>
          </w:tcPr>
          <w:p w14:paraId="5349679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Referrals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2-е и 3-е места без долей</w:t>
            </w:r>
          </w:p>
        </w:tc>
      </w:tr>
      <w:tr w14:paraId="3D95D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 w14:paraId="18BCB42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  <w:tc>
          <w:tcPr>
            <w:tcW w:w="1923" w:type="dxa"/>
            <w:vAlign w:val="center"/>
          </w:tcPr>
          <w:p w14:paraId="1A58C20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438" w:type="dxa"/>
            <w:vAlign w:val="center"/>
          </w:tcPr>
          <w:p w14:paraId="5A18F37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Engagement</w:t>
            </w:r>
          </w:p>
        </w:tc>
        <w:tc>
          <w:tcPr>
            <w:tcW w:w="1438" w:type="dxa"/>
            <w:vAlign w:val="center"/>
          </w:tcPr>
          <w:p w14:paraId="0A41036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Bounce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rate</w:t>
            </w:r>
          </w:p>
        </w:tc>
        <w:tc>
          <w:tcPr>
            <w:tcW w:w="1196" w:type="dxa"/>
            <w:vAlign w:val="center"/>
          </w:tcPr>
          <w:p w14:paraId="7B2C8B3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0,455</w:t>
            </w:r>
          </w:p>
        </w:tc>
        <w:tc>
          <w:tcPr>
            <w:tcW w:w="1923" w:type="dxa"/>
            <w:vAlign w:val="center"/>
          </w:tcPr>
          <w:p w14:paraId="76E4AB8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Pages/visit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3,18;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Avg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duration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00:03:16</w:t>
            </w:r>
          </w:p>
        </w:tc>
      </w:tr>
      <w:tr w14:paraId="3B639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 w14:paraId="3977110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  <w:tc>
          <w:tcPr>
            <w:tcW w:w="1923" w:type="dxa"/>
            <w:vAlign w:val="center"/>
          </w:tcPr>
          <w:p w14:paraId="27D4CAC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1438" w:type="dxa"/>
            <w:vAlign w:val="center"/>
          </w:tcPr>
          <w:p w14:paraId="2974059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</w:p>
        </w:tc>
        <w:tc>
          <w:tcPr>
            <w:tcW w:w="1438" w:type="dxa"/>
            <w:vAlign w:val="center"/>
          </w:tcPr>
          <w:p w14:paraId="63074EC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Total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visits</w:t>
            </w:r>
          </w:p>
        </w:tc>
        <w:tc>
          <w:tcPr>
            <w:tcW w:w="1196" w:type="dxa"/>
            <w:vAlign w:val="center"/>
          </w:tcPr>
          <w:p w14:paraId="2A65980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 закрыт</w:t>
            </w:r>
          </w:p>
        </w:tc>
        <w:tc>
          <w:tcPr>
            <w:tcW w:w="1923" w:type="dxa"/>
            <w:vAlign w:val="center"/>
          </w:tcPr>
          <w:p w14:paraId="16865B2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лимит бесплатных просмотров (скриншот …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global_limit_2026-09–30.png</w:t>
            </w:r>
            <w:r>
              <w:rPr>
                <w:rFonts w:ascii="Times New Roman" w:hAnsi="Times New Roman"/>
                <w:sz w:val="24"/>
                <w:szCs w:val="20"/>
              </w:rPr>
              <w:t>); значение 7,8 млн – из выгрузки ЛР1</w:t>
            </w:r>
          </w:p>
        </w:tc>
      </w:tr>
      <w:tr w14:paraId="65056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 w14:paraId="77C0372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  <w:tc>
          <w:tcPr>
            <w:tcW w:w="1923" w:type="dxa"/>
            <w:vAlign w:val="center"/>
          </w:tcPr>
          <w:p w14:paraId="241077F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mermaid.live</w:t>
            </w:r>
          </w:p>
        </w:tc>
        <w:tc>
          <w:tcPr>
            <w:tcW w:w="1438" w:type="dxa"/>
            <w:vAlign w:val="center"/>
          </w:tcPr>
          <w:p w14:paraId="26D6D30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</w:p>
        </w:tc>
        <w:tc>
          <w:tcPr>
            <w:tcW w:w="1438" w:type="dxa"/>
            <w:vAlign w:val="center"/>
          </w:tcPr>
          <w:p w14:paraId="1A6AE2B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Total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visits</w:t>
            </w:r>
          </w:p>
        </w:tc>
        <w:tc>
          <w:tcPr>
            <w:tcW w:w="1196" w:type="dxa"/>
            <w:vAlign w:val="center"/>
          </w:tcPr>
          <w:p w14:paraId="1188C6F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 закрыт</w:t>
            </w:r>
          </w:p>
        </w:tc>
        <w:tc>
          <w:tcPr>
            <w:tcW w:w="1923" w:type="dxa"/>
            <w:vAlign w:val="center"/>
          </w:tcPr>
          <w:p w14:paraId="47460A4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лимит бесплатных просмотров</w:t>
            </w:r>
          </w:p>
        </w:tc>
      </w:tr>
    </w:tbl>
    <w:p w14:paraId="77E65412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16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923"/>
        <w:gridCol w:w="1438"/>
        <w:gridCol w:w="1438"/>
        <w:gridCol w:w="1196"/>
        <w:gridCol w:w="1923"/>
      </w:tblGrid>
      <w:tr w14:paraId="3F6C0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38" w:type="dxa"/>
            <w:vAlign w:val="center"/>
          </w:tcPr>
          <w:p w14:paraId="1F4F994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</w:t>
            </w:r>
          </w:p>
        </w:tc>
        <w:tc>
          <w:tcPr>
            <w:tcW w:w="1923" w:type="dxa"/>
            <w:vAlign w:val="center"/>
          </w:tcPr>
          <w:p w14:paraId="1359B6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Домен</w:t>
            </w:r>
          </w:p>
        </w:tc>
        <w:tc>
          <w:tcPr>
            <w:tcW w:w="1438" w:type="dxa"/>
            <w:vAlign w:val="center"/>
          </w:tcPr>
          <w:p w14:paraId="71765B8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/>
                <w:sz w:val="24"/>
                <w:szCs w:val="20"/>
                <w:lang w:val="ru-RU"/>
              </w:rPr>
              <w:t>Раздел Similarweb</w:t>
            </w:r>
          </w:p>
        </w:tc>
        <w:tc>
          <w:tcPr>
            <w:tcW w:w="1438" w:type="dxa"/>
            <w:vAlign w:val="center"/>
          </w:tcPr>
          <w:p w14:paraId="537FEA9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196" w:type="dxa"/>
            <w:vAlign w:val="center"/>
          </w:tcPr>
          <w:p w14:paraId="120235E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  <w:tc>
          <w:tcPr>
            <w:tcW w:w="1923" w:type="dxa"/>
            <w:vAlign w:val="center"/>
          </w:tcPr>
          <w:p w14:paraId="7DA512D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Комментарий / снимок экрана</w:t>
            </w:r>
          </w:p>
        </w:tc>
      </w:tr>
      <w:tr w14:paraId="2E76B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8" w:type="dxa"/>
            <w:vAlign w:val="center"/>
          </w:tcPr>
          <w:p w14:paraId="1B1262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  <w:tc>
          <w:tcPr>
            <w:tcW w:w="1923" w:type="dxa"/>
            <w:vAlign w:val="center"/>
          </w:tcPr>
          <w:p w14:paraId="2B6C7F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lucidchart.com</w:t>
            </w:r>
          </w:p>
        </w:tc>
        <w:tc>
          <w:tcPr>
            <w:tcW w:w="1438" w:type="dxa"/>
            <w:vAlign w:val="center"/>
          </w:tcPr>
          <w:p w14:paraId="7C5766B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Overview</w:t>
            </w:r>
          </w:p>
        </w:tc>
        <w:tc>
          <w:tcPr>
            <w:tcW w:w="1438" w:type="dxa"/>
            <w:vAlign w:val="center"/>
          </w:tcPr>
          <w:p w14:paraId="400D63D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Total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visits</w:t>
            </w:r>
          </w:p>
        </w:tc>
        <w:tc>
          <w:tcPr>
            <w:tcW w:w="1196" w:type="dxa"/>
            <w:vAlign w:val="center"/>
          </w:tcPr>
          <w:p w14:paraId="5CBCCAD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 закрыт</w:t>
            </w:r>
          </w:p>
        </w:tc>
        <w:tc>
          <w:tcPr>
            <w:tcW w:w="1923" w:type="dxa"/>
            <w:vAlign w:val="center"/>
          </w:tcPr>
          <w:p w14:paraId="51BF2EE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лимит бесплатных просмотров; данные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lucid.app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(13,38 млн визитов за июнь – август 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Worldwide</w:t>
            </w:r>
            <w:r>
              <w:rPr>
                <w:rFonts w:ascii="Times New Roman" w:hAnsi="Times New Roman"/>
                <w:sz w:val="24"/>
                <w:szCs w:val="20"/>
              </w:rPr>
              <w:t>) сняты 02.10.2026, ЛР4, приложение Б</w:t>
            </w:r>
          </w:p>
        </w:tc>
      </w:tr>
    </w:tbl>
    <w:p w14:paraId="1BC74517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bookmarkEnd w:id="14"/>
    <w:p w14:paraId="46B2393B">
      <w:pPr>
        <w:pStyle w:val="5"/>
        <w:keepNext/>
        <w:spacing w:before="360" w:after="360" w:line="360" w:lineRule="exact"/>
        <w:ind w:firstLine="709"/>
        <w:jc w:val="left"/>
      </w:pPr>
      <w:bookmarkStart w:id="15" w:name="конкурентная-выборка"/>
      <w:r>
        <w:rPr>
          <w:rFonts w:ascii="Times New Roman" w:hAnsi="Times New Roman"/>
          <w:b/>
          <w:sz w:val="28"/>
        </w:rPr>
        <w:t>2.3.2 Конкурентная выборка</w:t>
      </w:r>
    </w:p>
    <w:p w14:paraId="3E4A56EA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Выборка составляет четыре домена, то есть меньше минимума методик (пять по М2 раздела 5; целевой ориентир 10–20 по СВ раздела 3). Причина – закрытие бесплатного просмотра после первых обращений; недостающие домены вынесены в перечень работ для выполнения вручную (приложение Б). Данные по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сняты 30.09.2026 (снимок экрана низкого разрешения и текст страницы); визиты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(7,8 млн) указаны в отчете ЛР1, а значения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(678,5 тыс.) и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(«менее 20 тыс.», принята верхняя граница) получены 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влияние выборки оценено отдельно (таблица 18). Состав выборки проверен на омонимию: все четыре домена – сайты инструментов диаграмм, омонимичных значений нет.</w:t>
      </w:r>
    </w:p>
    <w:p w14:paraId="44F5179D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17 – Карточки сайтов выборки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1806"/>
        <w:gridCol w:w="1464"/>
        <w:gridCol w:w="895"/>
        <w:gridCol w:w="1806"/>
        <w:gridCol w:w="1578"/>
      </w:tblGrid>
      <w:tr w14:paraId="67122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997BC4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</w:t>
            </w:r>
          </w:p>
        </w:tc>
        <w:tc>
          <w:tcPr>
            <w:tcW w:w="18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D1DB16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</w:t>
            </w:r>
          </w:p>
        </w:tc>
        <w:tc>
          <w:tcPr>
            <w:tcW w:w="14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72B813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</w:t>
            </w:r>
          </w:p>
        </w:tc>
        <w:tc>
          <w:tcPr>
            <w:tcW w:w="8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B0877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Визиты в месяц (весь мир)</w:t>
            </w:r>
          </w:p>
        </w:tc>
        <w:tc>
          <w:tcPr>
            <w:tcW w:w="18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EF005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 данных</w:t>
            </w:r>
          </w:p>
        </w:tc>
        <w:tc>
          <w:tcPr>
            <w:tcW w:w="157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0CB1E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релевантного трафика, Д-02</w:t>
            </w:r>
          </w:p>
        </w:tc>
      </w:tr>
      <w:tr w14:paraId="35AC4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6" w:type="dxa"/>
            <w:vAlign w:val="center"/>
          </w:tcPr>
          <w:p w14:paraId="3DAB176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806" w:type="dxa"/>
            <w:vAlign w:val="center"/>
          </w:tcPr>
          <w:p w14:paraId="67AD694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464" w:type="dxa"/>
            <w:vAlign w:val="center"/>
          </w:tcPr>
          <w:p w14:paraId="02AD0F6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895" w:type="dxa"/>
            <w:vAlign w:val="center"/>
          </w:tcPr>
          <w:p w14:paraId="4435B6B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507 000</w:t>
            </w:r>
          </w:p>
        </w:tc>
        <w:tc>
          <w:tcPr>
            <w:tcW w:w="1806" w:type="dxa"/>
            <w:vAlign w:val="center"/>
          </w:tcPr>
          <w:p w14:paraId="5BB0715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авг. 2026, скриншот)</w:t>
            </w:r>
          </w:p>
        </w:tc>
        <w:tc>
          <w:tcPr>
            <w:tcW w:w="1578" w:type="dxa"/>
            <w:vAlign w:val="center"/>
          </w:tcPr>
          <w:p w14:paraId="1AF7F63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0,75</w:t>
            </w:r>
          </w:p>
        </w:tc>
      </w:tr>
      <w:tr w14:paraId="7918E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6" w:type="dxa"/>
            <w:vAlign w:val="center"/>
          </w:tcPr>
          <w:p w14:paraId="2D2DF59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1806" w:type="dxa"/>
            <w:vAlign w:val="center"/>
          </w:tcPr>
          <w:p w14:paraId="5732989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464" w:type="dxa"/>
            <w:vAlign w:val="center"/>
          </w:tcPr>
          <w:p w14:paraId="4B1495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заменитель (визуальный редактор)</w:t>
            </w:r>
          </w:p>
        </w:tc>
        <w:tc>
          <w:tcPr>
            <w:tcW w:w="895" w:type="dxa"/>
            <w:vAlign w:val="center"/>
          </w:tcPr>
          <w:p w14:paraId="6FB15B0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7 800 000</w:t>
            </w:r>
          </w:p>
        </w:tc>
        <w:tc>
          <w:tcPr>
            <w:tcW w:w="1806" w:type="dxa"/>
            <w:vAlign w:val="center"/>
          </w:tcPr>
          <w:p w14:paraId="01FE1F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отчет ЛР1, без скриншота</w:t>
            </w:r>
          </w:p>
        </w:tc>
        <w:tc>
          <w:tcPr>
            <w:tcW w:w="1578" w:type="dxa"/>
            <w:vAlign w:val="center"/>
          </w:tcPr>
          <w:p w14:paraId="0D0AF9A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0,35</w:t>
            </w:r>
          </w:p>
        </w:tc>
      </w:tr>
      <w:tr w14:paraId="08912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6" w:type="dxa"/>
            <w:vAlign w:val="center"/>
          </w:tcPr>
          <w:p w14:paraId="4B6C295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</w:p>
        </w:tc>
        <w:tc>
          <w:tcPr>
            <w:tcW w:w="1806" w:type="dxa"/>
            <w:vAlign w:val="center"/>
          </w:tcPr>
          <w:p w14:paraId="0F7B4B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</w:t>
            </w:r>
          </w:p>
        </w:tc>
        <w:tc>
          <w:tcPr>
            <w:tcW w:w="1464" w:type="dxa"/>
            <w:vAlign w:val="center"/>
          </w:tcPr>
          <w:p w14:paraId="0814AC8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895" w:type="dxa"/>
            <w:vAlign w:val="center"/>
          </w:tcPr>
          <w:p w14:paraId="1C2AC8D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678 500</w:t>
            </w:r>
          </w:p>
        </w:tc>
        <w:tc>
          <w:tcPr>
            <w:tcW w:w="1806" w:type="dxa"/>
            <w:vAlign w:val="center"/>
          </w:tcPr>
          <w:p w14:paraId="3067191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предварительный замер 17–23.09.2026, не подтвержден</w:t>
            </w:r>
          </w:p>
        </w:tc>
        <w:tc>
          <w:tcPr>
            <w:tcW w:w="1578" w:type="dxa"/>
            <w:vAlign w:val="center"/>
          </w:tcPr>
          <w:p w14:paraId="7E39C03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0,50</w:t>
            </w:r>
          </w:p>
        </w:tc>
      </w:tr>
      <w:tr w14:paraId="75D76F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6" w:type="dxa"/>
            <w:vAlign w:val="center"/>
          </w:tcPr>
          <w:p w14:paraId="42EA4A2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1806" w:type="dxa"/>
            <w:vAlign w:val="center"/>
          </w:tcPr>
          <w:p w14:paraId="312AFDC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</w:p>
        </w:tc>
        <w:tc>
          <w:tcPr>
            <w:tcW w:w="1464" w:type="dxa"/>
            <w:vAlign w:val="center"/>
          </w:tcPr>
          <w:p w14:paraId="595685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895" w:type="dxa"/>
            <w:vAlign w:val="center"/>
          </w:tcPr>
          <w:p w14:paraId="6753E5A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20 000</w:t>
            </w:r>
          </w:p>
        </w:tc>
        <w:tc>
          <w:tcPr>
            <w:tcW w:w="1806" w:type="dxa"/>
            <w:vAlign w:val="center"/>
          </w:tcPr>
          <w:p w14:paraId="189E89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предварительный замер: «менее 20 тыс.» (верхняя граница), не подтвержден</w:t>
            </w:r>
          </w:p>
        </w:tc>
        <w:tc>
          <w:tcPr>
            <w:tcW w:w="1578" w:type="dxa"/>
            <w:vAlign w:val="center"/>
          </w:tcPr>
          <w:p w14:paraId="14FE2B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0,70</w:t>
            </w:r>
          </w:p>
        </w:tc>
      </w:tr>
    </w:tbl>
    <w:p w14:paraId="64DB26C1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релевантного трафика – экспертное допущение в диапазоне СЦ (20–75 %). Дополнительные показатели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: глобальный ранг 93 517, ранг в России 24 334, ранг категории 692 (</w:t>
      </w:r>
      <w:r>
        <w:rPr>
          <w:rFonts w:ascii="Times New Roman" w:hAnsi="Times New Roman"/>
          <w:i/>
          <w:sz w:val="28"/>
        </w:rPr>
        <w:t>Programming and Developer Software</w:t>
      </w:r>
      <w:r>
        <w:rPr>
          <w:rFonts w:ascii="Times New Roman" w:hAnsi="Times New Roman"/>
          <w:sz w:val="28"/>
        </w:rP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rFonts w:ascii="Times New Roman" w:hAnsi="Times New Roman"/>
          <w:i/>
          <w:sz w:val="28"/>
        </w:rPr>
        <w:t>Organic Search</w:t>
      </w:r>
      <w:r>
        <w:rPr>
          <w:rFonts w:ascii="Times New Roman" w:hAnsi="Times New Roman"/>
          <w:sz w:val="28"/>
        </w:rPr>
        <w:t xml:space="preserve"> 48,47 %. Похожие сайты (</w:t>
      </w:r>
      <w:r>
        <w:rPr>
          <w:rFonts w:ascii="Times New Roman" w:hAnsi="Times New Roman"/>
          <w:i/>
          <w:sz w:val="28"/>
        </w:rPr>
        <w:t>affinity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100 %,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92 %,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90 %, </w:t>
      </w:r>
      <w:r>
        <w:rPr>
          <w:rFonts w:ascii="Times New Roman" w:hAnsi="Times New Roman"/>
          <w:i/>
          <w:sz w:val="28"/>
        </w:rPr>
        <w:t>drawio-app.com</w:t>
      </w:r>
      <w:r>
        <w:rPr>
          <w:rFonts w:ascii="Times New Roman" w:hAnsi="Times New Roman"/>
          <w:sz w:val="28"/>
        </w:rPr>
        <w:t xml:space="preserve"> 85 %, </w:t>
      </w:r>
      <w:r>
        <w:rPr>
          <w:rFonts w:ascii="Times New Roman" w:hAnsi="Times New Roman"/>
          <w:i/>
          <w:sz w:val="28"/>
        </w:rPr>
        <w:t>sequencediagram.org</w:t>
      </w:r>
      <w:r>
        <w:rPr>
          <w:rFonts w:ascii="Times New Roman" w:hAnsi="Times New Roman"/>
          <w:sz w:val="28"/>
        </w:rPr>
        <w:t xml:space="preserve"> 80 %, </w:t>
      </w:r>
      <w:r>
        <w:rPr>
          <w:rFonts w:ascii="Times New Roman" w:hAnsi="Times New Roman"/>
          <w:i/>
          <w:sz w:val="28"/>
        </w:rPr>
        <w:t>visual-paradigm.com</w:t>
      </w:r>
      <w:r>
        <w:rPr>
          <w:rFonts w:ascii="Times New Roman" w:hAnsi="Times New Roman"/>
          <w:sz w:val="28"/>
        </w:rPr>
        <w:t xml:space="preserve"> 75 %, </w:t>
      </w:r>
      <w:r>
        <w:rPr>
          <w:rFonts w:ascii="Times New Roman" w:hAnsi="Times New Roman"/>
          <w:i/>
          <w:sz w:val="28"/>
        </w:rPr>
        <w:t>mermaid.live</w:t>
      </w:r>
      <w:r>
        <w:rPr>
          <w:rFonts w:ascii="Times New Roman" w:hAnsi="Times New Roman"/>
          <w:sz w:val="28"/>
        </w:rPr>
        <w:t xml:space="preserve"> 68 %.</w:t>
      </w:r>
    </w:p>
    <w:p w14:paraId="466A98BF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18 – Чувствительность к выборке: четыре и два домена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4"/>
        <w:gridCol w:w="2107"/>
        <w:gridCol w:w="2444"/>
      </w:tblGrid>
      <w:tr w14:paraId="7F943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0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72C10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210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64547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Четыре домена (основной расчет)</w:t>
            </w:r>
          </w:p>
        </w:tc>
        <w:tc>
          <w:tcPr>
            <w:tcW w:w="244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F08CC5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Два домена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5092E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04" w:type="dxa"/>
            <w:vAlign w:val="center"/>
          </w:tcPr>
          <w:p w14:paraId="7388F4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Суммарный трафик, визитов в месяц (мир)</w:t>
            </w:r>
          </w:p>
        </w:tc>
        <w:tc>
          <w:tcPr>
            <w:tcW w:w="2107" w:type="dxa"/>
            <w:vAlign w:val="center"/>
          </w:tcPr>
          <w:p w14:paraId="680E502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</w:t>
            </w:r>
          </w:p>
        </w:tc>
        <w:tc>
          <w:tcPr>
            <w:tcW w:w="2444" w:type="dxa"/>
            <w:vAlign w:val="center"/>
          </w:tcPr>
          <w:p w14:paraId="0826B8F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8 307 000</w:t>
            </w:r>
          </w:p>
        </w:tc>
      </w:tr>
      <w:tr w14:paraId="26C37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04" w:type="dxa"/>
            <w:vAlign w:val="center"/>
          </w:tcPr>
          <w:p w14:paraId="2FC6B21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Беларуси по допущению Д-01, визитов в месяц</w:t>
            </w:r>
          </w:p>
        </w:tc>
        <w:tc>
          <w:tcPr>
            <w:tcW w:w="2107" w:type="dxa"/>
            <w:vAlign w:val="center"/>
          </w:tcPr>
          <w:p w14:paraId="74AA31F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17 633</w:t>
            </w:r>
          </w:p>
        </w:tc>
        <w:tc>
          <w:tcPr>
            <w:tcW w:w="2444" w:type="dxa"/>
            <w:vAlign w:val="center"/>
          </w:tcPr>
          <w:p w14:paraId="404B608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16 265</w:t>
            </w:r>
          </w:p>
        </w:tc>
      </w:tr>
      <w:tr w14:paraId="11DEB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04" w:type="dxa"/>
            <w:vAlign w:val="center"/>
          </w:tcPr>
          <w:p w14:paraId="335B776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Объем рынка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 (осторожный / базовый / оптимистичный)</w:t>
            </w:r>
          </w:p>
        </w:tc>
        <w:tc>
          <w:tcPr>
            <w:tcW w:w="2107" w:type="dxa"/>
            <w:vAlign w:val="center"/>
          </w:tcPr>
          <w:p w14:paraId="5700820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7 690 / 21 971 / 139 815</w:t>
            </w:r>
          </w:p>
        </w:tc>
        <w:tc>
          <w:tcPr>
            <w:tcW w:w="2444" w:type="dxa"/>
            <w:vAlign w:val="center"/>
          </w:tcPr>
          <w:p w14:paraId="49886D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7 093 / 20 267 / 128 970</w:t>
            </w:r>
          </w:p>
        </w:tc>
      </w:tr>
      <w:tr w14:paraId="78310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04" w:type="dxa"/>
            <w:vAlign w:val="center"/>
          </w:tcPr>
          <w:p w14:paraId="27F7FAC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</w:p>
        </w:tc>
        <w:tc>
          <w:tcPr>
            <w:tcW w:w="2107" w:type="dxa"/>
            <w:vAlign w:val="center"/>
          </w:tcPr>
          <w:p w14:paraId="6F5D998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7 590</w:t>
            </w:r>
          </w:p>
        </w:tc>
        <w:tc>
          <w:tcPr>
            <w:tcW w:w="2444" w:type="dxa"/>
            <w:vAlign w:val="center"/>
          </w:tcPr>
          <w:p w14:paraId="74D706E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8 854</w:t>
            </w:r>
          </w:p>
        </w:tc>
      </w:tr>
    </w:tbl>
    <w:p w14:paraId="0CF5213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>; выводы о концентрации и объеме не меняются.</w:t>
      </w:r>
    </w:p>
    <w:p w14:paraId="330793F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19 – Типы сайтов выборки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4537"/>
      </w:tblGrid>
      <w:tr w14:paraId="34E6C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C36C6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сайта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8227BD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Представлен в выборке</w:t>
            </w:r>
          </w:p>
        </w:tc>
        <w:tc>
          <w:tcPr>
            <w:tcW w:w="453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DF4D6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представлен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пяти доменам снят 02.10.2026, ЛР4, приложение Б; остальные типы – модельная оценка (допущение),, п. 1)</w:t>
            </w:r>
          </w:p>
        </w:tc>
      </w:tr>
      <w:tr w14:paraId="55D76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4CBEC6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Прямые конкурентные продукты</w:t>
            </w:r>
          </w:p>
        </w:tc>
        <w:tc>
          <w:tcPr>
            <w:tcW w:w="2409" w:type="dxa"/>
            <w:vAlign w:val="center"/>
          </w:tcPr>
          <w:p w14:paraId="6E3986F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4537" w:type="dxa"/>
            <w:vAlign w:val="center"/>
          </w:tcPr>
          <w:p w14:paraId="2FFB46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mermaid.live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creately.com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online.visual-paradigm.com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dbdiagram.io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structurizr.com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kroki.io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gleek.io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sequencediagram.org</w:t>
            </w:r>
          </w:p>
        </w:tc>
      </w:tr>
      <w:tr w14:paraId="5AE44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3D114C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Заменители (универсальные редакторы)</w:t>
            </w:r>
          </w:p>
        </w:tc>
        <w:tc>
          <w:tcPr>
            <w:tcW w:w="2409" w:type="dxa"/>
            <w:vAlign w:val="center"/>
          </w:tcPr>
          <w:p w14:paraId="4715D53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4537" w:type="dxa"/>
            <w:vAlign w:val="center"/>
          </w:tcPr>
          <w:p w14:paraId="2BA102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lucidchart.com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excalidraw.com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whimsical.com</w:t>
            </w:r>
          </w:p>
        </w:tc>
      </w:tr>
      <w:tr w14:paraId="27C3D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3A17E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Специализированные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-инструменты</w:t>
            </w:r>
          </w:p>
        </w:tc>
        <w:tc>
          <w:tcPr>
            <w:tcW w:w="2409" w:type="dxa"/>
            <w:vAlign w:val="center"/>
          </w:tcPr>
          <w:p w14:paraId="6583572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4537" w:type="dxa"/>
            <w:vAlign w:val="center"/>
          </w:tcPr>
          <w:p w14:paraId="7AB25DC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staruml.io</w:t>
            </w:r>
          </w:p>
        </w:tc>
      </w:tr>
      <w:tr w14:paraId="7B178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EB5C0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Контентные и справочные сайты</w:t>
            </w:r>
          </w:p>
        </w:tc>
        <w:tc>
          <w:tcPr>
            <w:tcW w:w="2409" w:type="dxa"/>
            <w:vAlign w:val="center"/>
          </w:tcPr>
          <w:p w14:paraId="3DABD51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4537" w:type="dxa"/>
            <w:vAlign w:val="center"/>
          </w:tcPr>
          <w:p w14:paraId="041A2C0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mermaid.js.org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учебные сайты по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UML/BPMN</w:t>
            </w:r>
          </w:p>
        </w:tc>
      </w:tr>
    </w:tbl>
    <w:p w14:paraId="515CC920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19 типы сайтов разделены на представленные и не представленные в выборке. В выборке есть прямые конкурентные продукты (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) и заменитель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, а специализированные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-инструменты и контентные сайты в нее не вошли.</w:t>
      </w:r>
    </w:p>
    <w:bookmarkEnd w:id="15"/>
    <w:p w14:paraId="50C157A1">
      <w:pPr>
        <w:pStyle w:val="5"/>
        <w:keepNext/>
        <w:spacing w:before="360" w:after="360" w:line="360" w:lineRule="exact"/>
        <w:ind w:firstLine="709"/>
        <w:jc w:val="left"/>
      </w:pPr>
      <w:bookmarkStart w:id="16" w:name="доли-трафика-cr3-cr5-и-hhi"/>
      <w:r>
        <w:rPr>
          <w:rFonts w:ascii="Times New Roman" w:hAnsi="Times New Roman"/>
          <w:b/>
          <w:sz w:val="28"/>
        </w:rPr>
        <w:t xml:space="preserve">2.3.3 Доли трафика, </w:t>
      </w:r>
      <w:r>
        <w:rPr>
          <w:rFonts w:ascii="Times New Roman" w:hAnsi="Times New Roman"/>
          <w:b/>
          <w:i/>
          <w:iCs/>
          <w:sz w:val="28"/>
        </w:rPr>
        <w:t xml:space="preserve">CR3, CR5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i/>
          <w:iCs/>
          <w:sz w:val="28"/>
        </w:rPr>
        <w:t>HHI</w:t>
      </w:r>
    </w:p>
    <w:p w14:paraId="244B9016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20 – Доли трафика выборки и слагаемые </w:t>
      </w:r>
      <w:r>
        <w:rPr>
          <w:rFonts w:ascii="Times New Roman" w:hAnsi="Times New Roman"/>
          <w:i/>
          <w:sz w:val="28"/>
        </w:rPr>
        <w:t>HHI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1667"/>
        <w:gridCol w:w="1149"/>
        <w:gridCol w:w="1408"/>
        <w:gridCol w:w="1667"/>
        <w:gridCol w:w="1408"/>
      </w:tblGrid>
      <w:tr w14:paraId="39AF4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5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1E3523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</w:t>
            </w:r>
          </w:p>
        </w:tc>
        <w:tc>
          <w:tcPr>
            <w:tcW w:w="166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D6DB7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Визиты/мес.</w:t>
            </w:r>
          </w:p>
        </w:tc>
        <w:tc>
          <w:tcPr>
            <w:tcW w:w="11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AED80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по сырым визитам</w:t>
            </w:r>
          </w:p>
        </w:tc>
        <w:tc>
          <w:tcPr>
            <w:tcW w:w="140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A3377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Слагаемое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(сырые)</w:t>
            </w:r>
          </w:p>
        </w:tc>
        <w:tc>
          <w:tcPr>
            <w:tcW w:w="166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392B49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по визитам с учетом релевантной доли (Д-02)</w:t>
            </w:r>
          </w:p>
        </w:tc>
        <w:tc>
          <w:tcPr>
            <w:tcW w:w="140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E276DE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Слагаемое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 Д-02)</w:t>
            </w:r>
          </w:p>
        </w:tc>
      </w:tr>
      <w:tr w14:paraId="17BC6A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6" w:type="dxa"/>
            <w:vAlign w:val="center"/>
          </w:tcPr>
          <w:p w14:paraId="153145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667" w:type="dxa"/>
            <w:vAlign w:val="center"/>
          </w:tcPr>
          <w:p w14:paraId="1E4B589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507 000</w:t>
            </w:r>
          </w:p>
        </w:tc>
        <w:tc>
          <w:tcPr>
            <w:tcW w:w="1149" w:type="dxa"/>
            <w:vAlign w:val="center"/>
          </w:tcPr>
          <w:p w14:paraId="4B916E2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5,63 %</w:t>
            </w:r>
          </w:p>
        </w:tc>
        <w:tc>
          <w:tcPr>
            <w:tcW w:w="1408" w:type="dxa"/>
            <w:vAlign w:val="center"/>
          </w:tcPr>
          <w:p w14:paraId="253C4A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31,7</w:t>
            </w:r>
          </w:p>
        </w:tc>
        <w:tc>
          <w:tcPr>
            <w:tcW w:w="1667" w:type="dxa"/>
            <w:vAlign w:val="center"/>
          </w:tcPr>
          <w:p w14:paraId="14EFCEC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10,98 %</w:t>
            </w:r>
          </w:p>
        </w:tc>
        <w:tc>
          <w:tcPr>
            <w:tcW w:w="1408" w:type="dxa"/>
            <w:vAlign w:val="center"/>
          </w:tcPr>
          <w:p w14:paraId="4EDD380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120,5</w:t>
            </w:r>
          </w:p>
        </w:tc>
      </w:tr>
      <w:tr w14:paraId="016AC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6" w:type="dxa"/>
            <w:vAlign w:val="center"/>
          </w:tcPr>
          <w:p w14:paraId="323C221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1667" w:type="dxa"/>
            <w:vAlign w:val="center"/>
          </w:tcPr>
          <w:p w14:paraId="47F502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7 800 000</w:t>
            </w:r>
          </w:p>
        </w:tc>
        <w:tc>
          <w:tcPr>
            <w:tcW w:w="1149" w:type="dxa"/>
            <w:vAlign w:val="center"/>
          </w:tcPr>
          <w:p w14:paraId="1D70DE6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86,61 %</w:t>
            </w:r>
          </w:p>
        </w:tc>
        <w:tc>
          <w:tcPr>
            <w:tcW w:w="1408" w:type="dxa"/>
            <w:vAlign w:val="center"/>
          </w:tcPr>
          <w:p w14:paraId="0E0FF75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7 501,9</w:t>
            </w:r>
          </w:p>
        </w:tc>
        <w:tc>
          <w:tcPr>
            <w:tcW w:w="1667" w:type="dxa"/>
            <w:vAlign w:val="center"/>
          </w:tcPr>
          <w:p w14:paraId="158FD49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78,82 %</w:t>
            </w:r>
          </w:p>
        </w:tc>
        <w:tc>
          <w:tcPr>
            <w:tcW w:w="1408" w:type="dxa"/>
            <w:vAlign w:val="center"/>
          </w:tcPr>
          <w:p w14:paraId="49DB697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6 212,9</w:t>
            </w:r>
          </w:p>
        </w:tc>
      </w:tr>
      <w:tr w14:paraId="428DF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6" w:type="dxa"/>
            <w:vAlign w:val="center"/>
          </w:tcPr>
          <w:p w14:paraId="78AB61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</w:p>
        </w:tc>
        <w:tc>
          <w:tcPr>
            <w:tcW w:w="1667" w:type="dxa"/>
            <w:vAlign w:val="center"/>
          </w:tcPr>
          <w:p w14:paraId="61CB1BB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678 500</w:t>
            </w:r>
          </w:p>
        </w:tc>
        <w:tc>
          <w:tcPr>
            <w:tcW w:w="1149" w:type="dxa"/>
            <w:vAlign w:val="center"/>
          </w:tcPr>
          <w:p w14:paraId="47F252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7,53 %</w:t>
            </w:r>
          </w:p>
        </w:tc>
        <w:tc>
          <w:tcPr>
            <w:tcW w:w="1408" w:type="dxa"/>
            <w:vAlign w:val="center"/>
          </w:tcPr>
          <w:p w14:paraId="36488D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56,8</w:t>
            </w:r>
          </w:p>
        </w:tc>
        <w:tc>
          <w:tcPr>
            <w:tcW w:w="1667" w:type="dxa"/>
            <w:vAlign w:val="center"/>
          </w:tcPr>
          <w:p w14:paraId="185EB8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9,80 %</w:t>
            </w:r>
          </w:p>
        </w:tc>
        <w:tc>
          <w:tcPr>
            <w:tcW w:w="1408" w:type="dxa"/>
            <w:vAlign w:val="center"/>
          </w:tcPr>
          <w:p w14:paraId="04EAE63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95,9</w:t>
            </w:r>
          </w:p>
        </w:tc>
      </w:tr>
      <w:tr w14:paraId="201EB8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6" w:type="dxa"/>
            <w:vAlign w:val="center"/>
          </w:tcPr>
          <w:p w14:paraId="5C9A598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1667" w:type="dxa"/>
            <w:vAlign w:val="center"/>
          </w:tcPr>
          <w:p w14:paraId="286A2B0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20 000</w:t>
            </w:r>
          </w:p>
        </w:tc>
        <w:tc>
          <w:tcPr>
            <w:tcW w:w="1149" w:type="dxa"/>
            <w:vAlign w:val="center"/>
          </w:tcPr>
          <w:p w14:paraId="0C02476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0,22 %</w:t>
            </w:r>
          </w:p>
        </w:tc>
        <w:tc>
          <w:tcPr>
            <w:tcW w:w="1408" w:type="dxa"/>
            <w:vAlign w:val="center"/>
          </w:tcPr>
          <w:p w14:paraId="4E78E3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667" w:type="dxa"/>
            <w:vAlign w:val="center"/>
          </w:tcPr>
          <w:p w14:paraId="0EBA87C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0,40 %</w:t>
            </w:r>
          </w:p>
        </w:tc>
        <w:tc>
          <w:tcPr>
            <w:tcW w:w="1408" w:type="dxa"/>
            <w:vAlign w:val="center"/>
          </w:tcPr>
          <w:p w14:paraId="24F6837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</w:t>
            </w:r>
          </w:p>
        </w:tc>
      </w:tr>
      <w:tr w14:paraId="372DE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56" w:type="dxa"/>
            <w:vAlign w:val="center"/>
          </w:tcPr>
          <w:p w14:paraId="55870D8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Сумма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</w:p>
        </w:tc>
        <w:tc>
          <w:tcPr>
            <w:tcW w:w="1667" w:type="dxa"/>
            <w:vAlign w:val="center"/>
          </w:tcPr>
          <w:p w14:paraId="391DFEB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</w:t>
            </w:r>
          </w:p>
        </w:tc>
        <w:tc>
          <w:tcPr>
            <w:tcW w:w="1149" w:type="dxa"/>
            <w:vAlign w:val="center"/>
          </w:tcPr>
          <w:p w14:paraId="4EC12E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100 %</w:t>
            </w:r>
          </w:p>
        </w:tc>
        <w:tc>
          <w:tcPr>
            <w:tcW w:w="1408" w:type="dxa"/>
            <w:vAlign w:val="center"/>
          </w:tcPr>
          <w:p w14:paraId="641C59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7 590</w:t>
            </w:r>
          </w:p>
        </w:tc>
        <w:tc>
          <w:tcPr>
            <w:tcW w:w="1667" w:type="dxa"/>
            <w:vAlign w:val="center"/>
          </w:tcPr>
          <w:p w14:paraId="2EA7905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100 %</w:t>
            </w:r>
          </w:p>
        </w:tc>
        <w:tc>
          <w:tcPr>
            <w:tcW w:w="1408" w:type="dxa"/>
            <w:vAlign w:val="center"/>
          </w:tcPr>
          <w:p w14:paraId="6D5A2AE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6 430</w:t>
            </w:r>
          </w:p>
        </w:tc>
      </w:tr>
    </w:tbl>
    <w:p w14:paraId="76675850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по сырым визитам – формула М1 и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раздела 7; доля по релевантным визитам – подход М2 раздела 7; подходы дают разные значения (</w:t>
      </w:r>
      <w:r>
        <w:rPr>
          <w:rFonts w:ascii="Times New Roman" w:hAnsi="Times New Roman"/>
          <w:i/>
          <w:sz w:val="28"/>
        </w:rPr>
        <w:t>W-6</w:t>
      </w:r>
      <w:r>
        <w:rPr>
          <w:rFonts w:ascii="Times New Roman" w:hAnsi="Times New Roman"/>
          <w:sz w:val="28"/>
        </w:rPr>
        <w:t>). Географическая доля Беларуси принята одинаковой для всех доменов, поэтому не влияет на доли.</w:t>
      </w:r>
    </w:p>
    <w:p w14:paraId="75B3FA6F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21 –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и уровни концентрации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8"/>
        <w:gridCol w:w="1953"/>
        <w:gridCol w:w="1953"/>
      </w:tblGrid>
      <w:tr w14:paraId="020E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4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49B5A7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E9DDC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 сырым визитам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4EEA3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 релевантным визитам (Д-02)</w:t>
            </w:r>
          </w:p>
        </w:tc>
      </w:tr>
      <w:tr w14:paraId="5EADBC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48" w:type="dxa"/>
            <w:vAlign w:val="center"/>
          </w:tcPr>
          <w:p w14:paraId="7C284DC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>, %</w:t>
            </w:r>
          </w:p>
        </w:tc>
        <w:tc>
          <w:tcPr>
            <w:tcW w:w="1953" w:type="dxa"/>
            <w:vAlign w:val="center"/>
          </w:tcPr>
          <w:p w14:paraId="313CBD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99,8</w:t>
            </w:r>
          </w:p>
        </w:tc>
        <w:tc>
          <w:tcPr>
            <w:tcW w:w="1953" w:type="dxa"/>
            <w:vAlign w:val="center"/>
          </w:tcPr>
          <w:p w14:paraId="0249A78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99,6</w:t>
            </w:r>
          </w:p>
        </w:tc>
      </w:tr>
      <w:tr w14:paraId="2AB93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48" w:type="dxa"/>
            <w:vAlign w:val="center"/>
          </w:tcPr>
          <w:p w14:paraId="4A2F7E4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% (при четырех доменах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100 %)</w:t>
            </w:r>
          </w:p>
        </w:tc>
        <w:tc>
          <w:tcPr>
            <w:tcW w:w="1953" w:type="dxa"/>
            <w:vAlign w:val="center"/>
          </w:tcPr>
          <w:p w14:paraId="1B0D2B5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</w:t>
            </w:r>
          </w:p>
        </w:tc>
        <w:tc>
          <w:tcPr>
            <w:tcW w:w="1953" w:type="dxa"/>
            <w:vAlign w:val="center"/>
          </w:tcPr>
          <w:p w14:paraId="63435FA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</w:t>
            </w:r>
          </w:p>
        </w:tc>
      </w:tr>
      <w:tr w14:paraId="18C42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48" w:type="dxa"/>
            <w:vAlign w:val="center"/>
          </w:tcPr>
          <w:p w14:paraId="1E7FD0B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Σ (доля в %)²</w:t>
            </w:r>
          </w:p>
        </w:tc>
        <w:tc>
          <w:tcPr>
            <w:tcW w:w="1953" w:type="dxa"/>
            <w:vAlign w:val="center"/>
          </w:tcPr>
          <w:p w14:paraId="2876F4E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7 590</w:t>
            </w:r>
          </w:p>
        </w:tc>
        <w:tc>
          <w:tcPr>
            <w:tcW w:w="1953" w:type="dxa"/>
            <w:vAlign w:val="center"/>
          </w:tcPr>
          <w:p w14:paraId="769DA4B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6 430</w:t>
            </w:r>
          </w:p>
        </w:tc>
      </w:tr>
      <w:tr w14:paraId="0A892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48" w:type="dxa"/>
            <w:vAlign w:val="center"/>
          </w:tcPr>
          <w:p w14:paraId="37254E0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 по шкале М2 (до 1 500 / 1 500–2 500 / выше 2 500)</w:t>
            </w:r>
          </w:p>
        </w:tc>
        <w:tc>
          <w:tcPr>
            <w:tcW w:w="1953" w:type="dxa"/>
            <w:vAlign w:val="center"/>
          </w:tcPr>
          <w:p w14:paraId="2D2E641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  <w:tc>
          <w:tcPr>
            <w:tcW w:w="1953" w:type="dxa"/>
            <w:vAlign w:val="center"/>
          </w:tcPr>
          <w:p w14:paraId="67C1A2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</w:tr>
      <w:tr w14:paraId="66668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48" w:type="dxa"/>
            <w:vAlign w:val="center"/>
          </w:tcPr>
          <w:p w14:paraId="4A6F802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≥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>² / 3 (порог 3 319)</w:t>
            </w:r>
          </w:p>
        </w:tc>
        <w:tc>
          <w:tcPr>
            <w:tcW w:w="1953" w:type="dxa"/>
            <w:vAlign w:val="center"/>
          </w:tcPr>
          <w:p w14:paraId="32933E6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выполняется</w:t>
            </w:r>
          </w:p>
        </w:tc>
        <w:tc>
          <w:tcPr>
            <w:tcW w:w="1953" w:type="dxa"/>
            <w:vAlign w:val="center"/>
          </w:tcPr>
          <w:p w14:paraId="55CE4CD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выполняется</w:t>
            </w:r>
          </w:p>
        </w:tc>
      </w:tr>
    </w:tbl>
    <w:p w14:paraId="07AB4273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Качественные уровни М1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и не рыночной власти: доминирует универсальный редактор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(86,6 % визитов). В шаблоне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расчета </w:t>
      </w:r>
      <w:r>
        <w:rPr>
          <w:rFonts w:ascii="Times New Roman" w:hAnsi="Times New Roman"/>
          <w:i/>
          <w:sz w:val="28"/>
        </w:rPr>
        <w:t>CR3/CR5/HHI</w:t>
      </w:r>
      <w:r>
        <w:rPr>
          <w:rFonts w:ascii="Times New Roman" w:hAnsi="Times New Roman"/>
          <w:sz w:val="28"/>
        </w:rPr>
        <w:t xml:space="preserve"> нет – лист добавлен в рабочей копии (Р-42).</w:t>
      </w:r>
    </w:p>
    <w:p w14:paraId="5020EBBA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533650"/>
            <wp:effectExtent l="0" t="0" r="0" b="0"/>
            <wp:docPr id="125311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155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01005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6 – Визиты доменов выборки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в месяц (логарифмическая шкала; синий – подтверждено скриншотом)</w:t>
      </w:r>
    </w:p>
    <w:p w14:paraId="665CE79D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6 по числу визитов домены выстраиваются в порядке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(7 800 000),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(678 500),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(507 000) и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(20 000), то есть первый и последний различаются примерно в 390 раз. Синим выделен только столбец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.</w:t>
      </w:r>
    </w:p>
    <w:p w14:paraId="0F73544E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3282315"/>
            <wp:effectExtent l="0" t="0" r="0" b="0"/>
            <wp:docPr id="79366665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66653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75E88F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7 – Доли доменов в суммарных визитах выборки</w:t>
      </w:r>
    </w:p>
    <w:p w14:paraId="29B506FF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7 вслед за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идут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(7,5 %) и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(5,6 %), а доля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составляет 0,2 %. В верхней части рисунка приведены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= 99,8 % и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= 7590 с отметкой «высокая».</w:t>
      </w:r>
    </w:p>
    <w:bookmarkEnd w:id="16"/>
    <w:p w14:paraId="0467A6F2">
      <w:pPr>
        <w:pStyle w:val="5"/>
        <w:keepNext/>
        <w:spacing w:before="360" w:after="360" w:line="360" w:lineRule="exact"/>
        <w:ind w:firstLine="709"/>
        <w:jc w:val="left"/>
      </w:pPr>
      <w:bookmarkStart w:id="17" w:name="каналы-география-и-поисковые-запросы"/>
      <w:r>
        <w:rPr>
          <w:rFonts w:ascii="Times New Roman" w:hAnsi="Times New Roman"/>
          <w:b/>
          <w:sz w:val="28"/>
        </w:rPr>
        <w:t>2.3.4 Каналы, география и поисковые запросы</w:t>
      </w:r>
    </w:p>
    <w:p w14:paraId="177C4219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22 – Лист 03_Каналы: канальная структура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2344"/>
        <w:gridCol w:w="2048"/>
        <w:gridCol w:w="1901"/>
        <w:gridCol w:w="1605"/>
      </w:tblGrid>
      <w:tr w14:paraId="04BA0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50064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</w:t>
            </w:r>
          </w:p>
        </w:tc>
        <w:tc>
          <w:tcPr>
            <w:tcW w:w="234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23A93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Средневзвешенная доля</w:t>
            </w:r>
          </w:p>
        </w:tc>
        <w:tc>
          <w:tcPr>
            <w:tcW w:w="20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1EEDA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рынка, визитов/мес.</w:t>
            </w:r>
          </w:p>
        </w:tc>
        <w:tc>
          <w:tcPr>
            <w:tcW w:w="190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78F2D1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рынка, визитов/год</w:t>
            </w:r>
          </w:p>
        </w:tc>
        <w:tc>
          <w:tcPr>
            <w:tcW w:w="16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AC222B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Приоритет</w:t>
            </w:r>
          </w:p>
        </w:tc>
      </w:tr>
      <w:tr w14:paraId="30C999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7" w:type="dxa"/>
            <w:vAlign w:val="center"/>
          </w:tcPr>
          <w:p w14:paraId="6FDA021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</w:p>
        </w:tc>
        <w:tc>
          <w:tcPr>
            <w:tcW w:w="2344" w:type="dxa"/>
            <w:vAlign w:val="center"/>
          </w:tcPr>
          <w:p w14:paraId="198E291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2048" w:type="dxa"/>
            <w:vAlign w:val="center"/>
          </w:tcPr>
          <w:p w14:paraId="7DCADB7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901" w:type="dxa"/>
            <w:vAlign w:val="center"/>
          </w:tcPr>
          <w:p w14:paraId="6A52B0C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605" w:type="dxa"/>
            <w:vAlign w:val="center"/>
          </w:tcPr>
          <w:p w14:paraId="0154E4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  <w:tr w14:paraId="73E47E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7" w:type="dxa"/>
            <w:vAlign w:val="center"/>
          </w:tcPr>
          <w:p w14:paraId="410CFC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</w:p>
        </w:tc>
        <w:tc>
          <w:tcPr>
            <w:tcW w:w="2344" w:type="dxa"/>
            <w:vAlign w:val="center"/>
          </w:tcPr>
          <w:p w14:paraId="2A32E73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0,485</w:t>
            </w:r>
          </w:p>
        </w:tc>
        <w:tc>
          <w:tcPr>
            <w:tcW w:w="2048" w:type="dxa"/>
            <w:vAlign w:val="center"/>
          </w:tcPr>
          <w:p w14:paraId="7DDDB04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12 209</w:t>
            </w:r>
          </w:p>
        </w:tc>
        <w:tc>
          <w:tcPr>
            <w:tcW w:w="1901" w:type="dxa"/>
            <w:vAlign w:val="center"/>
          </w:tcPr>
          <w:p w14:paraId="3CC078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146 513</w:t>
            </w:r>
          </w:p>
        </w:tc>
        <w:tc>
          <w:tcPr>
            <w:tcW w:w="1605" w:type="dxa"/>
            <w:vAlign w:val="center"/>
          </w:tcPr>
          <w:p w14:paraId="3EDE5EB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718DF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7" w:type="dxa"/>
            <w:vAlign w:val="center"/>
          </w:tcPr>
          <w:p w14:paraId="1FE8174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Referral</w:t>
            </w:r>
          </w:p>
        </w:tc>
        <w:tc>
          <w:tcPr>
            <w:tcW w:w="2344" w:type="dxa"/>
            <w:vAlign w:val="center"/>
          </w:tcPr>
          <w:p w14:paraId="25D1221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2048" w:type="dxa"/>
            <w:vAlign w:val="center"/>
          </w:tcPr>
          <w:p w14:paraId="63164B8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901" w:type="dxa"/>
            <w:vAlign w:val="center"/>
          </w:tcPr>
          <w:p w14:paraId="695DA06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605" w:type="dxa"/>
            <w:vAlign w:val="center"/>
          </w:tcPr>
          <w:p w14:paraId="47DFD8D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  <w:tr w14:paraId="0A79F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7" w:type="dxa"/>
            <w:vAlign w:val="center"/>
          </w:tcPr>
          <w:p w14:paraId="6EBFD2E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Social</w:t>
            </w:r>
          </w:p>
        </w:tc>
        <w:tc>
          <w:tcPr>
            <w:tcW w:w="2344" w:type="dxa"/>
            <w:vAlign w:val="center"/>
          </w:tcPr>
          <w:p w14:paraId="500A57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2048" w:type="dxa"/>
            <w:vAlign w:val="center"/>
          </w:tcPr>
          <w:p w14:paraId="37DD37D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901" w:type="dxa"/>
            <w:vAlign w:val="center"/>
          </w:tcPr>
          <w:p w14:paraId="3CB3BA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605" w:type="dxa"/>
            <w:vAlign w:val="center"/>
          </w:tcPr>
          <w:p w14:paraId="56049F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  <w:tr w14:paraId="0CCCC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7" w:type="dxa"/>
            <w:vAlign w:val="center"/>
          </w:tcPr>
          <w:p w14:paraId="040F9D1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</w:p>
        </w:tc>
        <w:tc>
          <w:tcPr>
            <w:tcW w:w="2344" w:type="dxa"/>
            <w:vAlign w:val="center"/>
          </w:tcPr>
          <w:p w14:paraId="6609FD0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2048" w:type="dxa"/>
            <w:vAlign w:val="center"/>
          </w:tcPr>
          <w:p w14:paraId="283BE90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901" w:type="dxa"/>
            <w:vAlign w:val="center"/>
          </w:tcPr>
          <w:p w14:paraId="1D6881D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605" w:type="dxa"/>
            <w:vAlign w:val="center"/>
          </w:tcPr>
          <w:p w14:paraId="4D4936E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  <w:tr w14:paraId="1E5A7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7" w:type="dxa"/>
            <w:vAlign w:val="center"/>
          </w:tcPr>
          <w:p w14:paraId="274FEF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Display</w:t>
            </w:r>
          </w:p>
        </w:tc>
        <w:tc>
          <w:tcPr>
            <w:tcW w:w="2344" w:type="dxa"/>
            <w:vAlign w:val="center"/>
          </w:tcPr>
          <w:p w14:paraId="40A084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2048" w:type="dxa"/>
            <w:vAlign w:val="center"/>
          </w:tcPr>
          <w:p w14:paraId="69018E0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901" w:type="dxa"/>
            <w:vAlign w:val="center"/>
          </w:tcPr>
          <w:p w14:paraId="7BB200D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605" w:type="dxa"/>
            <w:vAlign w:val="center"/>
          </w:tcPr>
          <w:p w14:paraId="76D682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</w:tbl>
    <w:p w14:paraId="100E7B1A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Бесплатная карточка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показывает долю только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Search</w:t>
      </w:r>
      <w:r>
        <w:rPr>
          <w:rFonts w:ascii="Times New Roman" w:hAnsi="Times New Roman"/>
          <w:sz w:val="28"/>
        </w:rPr>
        <w:t xml:space="preserve"> (48,47 %); </w:t>
      </w:r>
      <w:r>
        <w:rPr>
          <w:rFonts w:ascii="Times New Roman" w:hAnsi="Times New Roman"/>
          <w:i/>
          <w:sz w:val="28"/>
        </w:rPr>
        <w:t>Direct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Referrals</w:t>
      </w:r>
      <w:r>
        <w:rPr>
          <w:rFonts w:ascii="Times New Roman" w:hAnsi="Times New Roman"/>
          <w:sz w:val="28"/>
        </w:rPr>
        <w:t xml:space="preserve"> названы вторым и третьим каналами без долей, </w:t>
      </w:r>
      <w:r>
        <w:rPr>
          <w:rFonts w:ascii="Times New Roman" w:hAnsi="Times New Roman"/>
          <w:i/>
          <w:sz w:val="28"/>
        </w:rPr>
        <w:t>Social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Mail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Display</w:t>
      </w:r>
      <w:r>
        <w:rPr>
          <w:rFonts w:ascii="Times New Roman" w:hAnsi="Times New Roman"/>
          <w:sz w:val="28"/>
        </w:rPr>
        <w:t xml:space="preserve"> доли не показаны. </w:t>
      </w:r>
      <w:r>
        <w:rPr>
          <w:rFonts w:ascii="Times New Roman" w:hAnsi="Times New Roman"/>
          <w:i/>
          <w:iCs/>
          <w:sz w:val="28"/>
        </w:rPr>
        <w:t xml:space="preserve">Email/Mail </w:t>
      </w:r>
      <w:r>
        <w:rPr>
          <w:rFonts w:ascii="Times New Roman" w:hAnsi="Times New Roman"/>
          <w:sz w:val="28"/>
        </w:rPr>
        <w:t>в шаблоне колонки не имеет (Р-43) и фиксируется в журнале. Формула средневзвешенных долей в копии исправлена (П-18): делитель – сумма трафика только по строкам, где доля показана.</w:t>
      </w:r>
    </w:p>
    <w:p w14:paraId="16954AFF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Географическая структура. Беларусь в топ-5 стран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 попадает; доля России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– 9,07 %. Доля Беларуси оценена как допущение Д-01: доля России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умноженная на отношение числа запросов Беларусь/Россия по запросу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Допущение единое для всех доменов выборки и является главным источником неопределенности: для универсального редактора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реальная доля Беларуси может отличаться. Оговорки к Д-01: (1) доля России 9,07 %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относится к </w:t>
      </w:r>
      <w:r>
        <w:rPr>
          <w:rFonts w:ascii="Times New Roman" w:hAnsi="Times New Roman"/>
          <w:i/>
          <w:sz w:val="28"/>
        </w:rPr>
        <w:t>desktop</w:t>
      </w:r>
      <w:r>
        <w:rPr>
          <w:rFonts w:ascii="Times New Roman" w:hAnsi="Times New Roman"/>
          <w:sz w:val="28"/>
        </w:rPr>
        <w:t xml:space="preserve">-трафику (на странице указано, что Россия – основная страна по </w:t>
      </w:r>
      <w:r>
        <w:rPr>
          <w:rFonts w:ascii="Times New Roman" w:hAnsi="Times New Roman"/>
          <w:i/>
          <w:sz w:val="28"/>
        </w:rPr>
        <w:t>desktop</w:t>
      </w:r>
      <w:r>
        <w:rPr>
          <w:rFonts w:ascii="Times New Roman" w:hAnsi="Times New Roman"/>
          <w:sz w:val="28"/>
        </w:rPr>
        <w:t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определить нельзя, поэтому оценка Д-01 остается допущением с низкой надежностью (модельная оценка (допущение)).</w:t>
      </w:r>
    </w:p>
    <w:p w14:paraId="786AD51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23 – Вордстат, вкладка «Регионы», запрос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3"/>
        <w:gridCol w:w="1943"/>
        <w:gridCol w:w="3449"/>
      </w:tblGrid>
      <w:tr w14:paraId="29B66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7E36B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</w:t>
            </w:r>
          </w:p>
        </w:tc>
        <w:tc>
          <w:tcPr>
            <w:tcW w:w="19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04DB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Запросов</w:t>
            </w:r>
          </w:p>
        </w:tc>
        <w:tc>
          <w:tcPr>
            <w:tcW w:w="34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36C383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интереса, %</w:t>
            </w:r>
          </w:p>
        </w:tc>
      </w:tr>
      <w:tr w14:paraId="2037D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3" w:type="dxa"/>
            <w:vAlign w:val="center"/>
          </w:tcPr>
          <w:p w14:paraId="555E350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</w:t>
            </w:r>
          </w:p>
        </w:tc>
        <w:tc>
          <w:tcPr>
            <w:tcW w:w="1943" w:type="dxa"/>
            <w:vAlign w:val="center"/>
          </w:tcPr>
          <w:p w14:paraId="1A25485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7 874</w:t>
            </w:r>
          </w:p>
        </w:tc>
        <w:tc>
          <w:tcPr>
            <w:tcW w:w="3449" w:type="dxa"/>
            <w:vAlign w:val="center"/>
          </w:tcPr>
          <w:p w14:paraId="2355735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103,04</w:t>
            </w:r>
          </w:p>
        </w:tc>
      </w:tr>
      <w:tr w14:paraId="0307C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3" w:type="dxa"/>
            <w:vAlign w:val="center"/>
          </w:tcPr>
          <w:p w14:paraId="189B69B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СНГ (исключая Россию)</w:t>
            </w:r>
          </w:p>
        </w:tc>
        <w:tc>
          <w:tcPr>
            <w:tcW w:w="1943" w:type="dxa"/>
            <w:vAlign w:val="center"/>
          </w:tcPr>
          <w:p w14:paraId="1D340E1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340</w:t>
            </w:r>
          </w:p>
        </w:tc>
        <w:tc>
          <w:tcPr>
            <w:tcW w:w="3449" w:type="dxa"/>
            <w:vAlign w:val="center"/>
          </w:tcPr>
          <w:p w14:paraId="710C619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106,72</w:t>
            </w:r>
          </w:p>
        </w:tc>
      </w:tr>
      <w:tr w14:paraId="31723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3" w:type="dxa"/>
            <w:vAlign w:val="center"/>
          </w:tcPr>
          <w:p w14:paraId="5C14DCA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943" w:type="dxa"/>
            <w:vAlign w:val="center"/>
          </w:tcPr>
          <w:p w14:paraId="27630FF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170</w:t>
            </w:r>
          </w:p>
        </w:tc>
        <w:tc>
          <w:tcPr>
            <w:tcW w:w="3449" w:type="dxa"/>
            <w:vAlign w:val="center"/>
          </w:tcPr>
          <w:p w14:paraId="1E68B19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118,12</w:t>
            </w:r>
          </w:p>
        </w:tc>
      </w:tr>
      <w:tr w14:paraId="31A23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3" w:type="dxa"/>
            <w:vAlign w:val="center"/>
          </w:tcPr>
          <w:p w14:paraId="065741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Казахстан</w:t>
            </w:r>
          </w:p>
        </w:tc>
        <w:tc>
          <w:tcPr>
            <w:tcW w:w="1943" w:type="dxa"/>
            <w:vAlign w:val="center"/>
          </w:tcPr>
          <w:p w14:paraId="5C88950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154</w:t>
            </w:r>
          </w:p>
        </w:tc>
        <w:tc>
          <w:tcPr>
            <w:tcW w:w="3449" w:type="dxa"/>
            <w:vAlign w:val="center"/>
          </w:tcPr>
          <w:p w14:paraId="7ECA4AB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138,85</w:t>
            </w:r>
          </w:p>
        </w:tc>
      </w:tr>
      <w:tr w14:paraId="44D607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3" w:type="dxa"/>
            <w:vAlign w:val="center"/>
          </w:tcPr>
          <w:p w14:paraId="374B8E9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Минск и область</w:t>
            </w:r>
          </w:p>
        </w:tc>
        <w:tc>
          <w:tcPr>
            <w:tcW w:w="1943" w:type="dxa"/>
            <w:vAlign w:val="center"/>
          </w:tcPr>
          <w:p w14:paraId="68AA76A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142</w:t>
            </w:r>
          </w:p>
        </w:tc>
        <w:tc>
          <w:tcPr>
            <w:tcW w:w="3449" w:type="dxa"/>
            <w:vAlign w:val="center"/>
          </w:tcPr>
          <w:p w14:paraId="6E977E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205,29</w:t>
            </w:r>
          </w:p>
        </w:tc>
      </w:tr>
      <w:tr w14:paraId="76637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3" w:type="dxa"/>
            <w:vAlign w:val="center"/>
          </w:tcPr>
          <w:p w14:paraId="61F7033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Минск</w:t>
            </w:r>
          </w:p>
        </w:tc>
        <w:tc>
          <w:tcPr>
            <w:tcW w:w="1943" w:type="dxa"/>
            <w:vAlign w:val="center"/>
          </w:tcPr>
          <w:p w14:paraId="5C424AF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124</w:t>
            </w:r>
          </w:p>
        </w:tc>
        <w:tc>
          <w:tcPr>
            <w:tcW w:w="3449" w:type="dxa"/>
            <w:vAlign w:val="center"/>
          </w:tcPr>
          <w:p w14:paraId="7642A93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255,54</w:t>
            </w:r>
          </w:p>
        </w:tc>
      </w:tr>
    </w:tbl>
    <w:p w14:paraId="080E1859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23 по запросу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 приведены число запросов и индекс интереса по регионам Вордстата. В России зафиксировано 7 874 запроса, в Беларуси – 170, при этом наибольший индекс интереса у Минска (255,54 %), а у Беларуси он составляет 118,12 %.</w:t>
      </w:r>
    </w:p>
    <w:p w14:paraId="61A27D1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24 – Лист 04_География: шаблонный и корректный расчет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1272"/>
        <w:gridCol w:w="1272"/>
        <w:gridCol w:w="1272"/>
        <w:gridCol w:w="1703"/>
        <w:gridCol w:w="1703"/>
      </w:tblGrid>
      <w:tr w14:paraId="36734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1A5AD1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Территория</w:t>
            </w:r>
          </w:p>
        </w:tc>
        <w:tc>
          <w:tcPr>
            <w:tcW w:w="127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EE9EC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трафика</w:t>
            </w:r>
          </w:p>
        </w:tc>
        <w:tc>
          <w:tcPr>
            <w:tcW w:w="127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C4F0E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Шаблон: трафик, мес.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27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FCFFA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Шаблон: трафик, год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0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7E97EA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Корректно: трафик до сужения × доля, мес.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0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3AD326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Корректно, год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258F4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33" w:type="dxa"/>
            <w:vAlign w:val="center"/>
          </w:tcPr>
          <w:p w14:paraId="7FDB448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Республика Беларусь</w:t>
            </w:r>
          </w:p>
        </w:tc>
        <w:tc>
          <w:tcPr>
            <w:tcW w:w="1272" w:type="dxa"/>
            <w:vAlign w:val="center"/>
          </w:tcPr>
          <w:p w14:paraId="19E1CA7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0,1958 %</w:t>
            </w:r>
          </w:p>
        </w:tc>
        <w:tc>
          <w:tcPr>
            <w:tcW w:w="1272" w:type="dxa"/>
            <w:vAlign w:val="center"/>
          </w:tcPr>
          <w:p w14:paraId="0621DB3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49,3</w:t>
            </w:r>
          </w:p>
        </w:tc>
        <w:tc>
          <w:tcPr>
            <w:tcW w:w="1272" w:type="dxa"/>
            <w:vAlign w:val="center"/>
          </w:tcPr>
          <w:p w14:paraId="5BE4144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592</w:t>
            </w:r>
          </w:p>
        </w:tc>
        <w:tc>
          <w:tcPr>
            <w:tcW w:w="1703" w:type="dxa"/>
            <w:vAlign w:val="center"/>
          </w:tcPr>
          <w:p w14:paraId="57EB3B0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25 190</w:t>
            </w:r>
          </w:p>
        </w:tc>
        <w:tc>
          <w:tcPr>
            <w:tcW w:w="1703" w:type="dxa"/>
            <w:vAlign w:val="center"/>
          </w:tcPr>
          <w:p w14:paraId="7643E4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302 276</w:t>
            </w:r>
          </w:p>
        </w:tc>
      </w:tr>
      <w:tr w14:paraId="2EE32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33" w:type="dxa"/>
            <w:vAlign w:val="center"/>
          </w:tcPr>
          <w:p w14:paraId="047B1C5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Минск (город)</w:t>
            </w:r>
          </w:p>
        </w:tc>
        <w:tc>
          <w:tcPr>
            <w:tcW w:w="1272" w:type="dxa"/>
            <w:vAlign w:val="center"/>
          </w:tcPr>
          <w:p w14:paraId="01FA539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0,1428 %</w:t>
            </w:r>
          </w:p>
        </w:tc>
        <w:tc>
          <w:tcPr>
            <w:tcW w:w="1272" w:type="dxa"/>
            <w:vAlign w:val="center"/>
          </w:tcPr>
          <w:p w14:paraId="7B65FE4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36,0</w:t>
            </w:r>
          </w:p>
        </w:tc>
        <w:tc>
          <w:tcPr>
            <w:tcW w:w="1272" w:type="dxa"/>
            <w:vAlign w:val="center"/>
          </w:tcPr>
          <w:p w14:paraId="12D9DB7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432</w:t>
            </w:r>
          </w:p>
        </w:tc>
        <w:tc>
          <w:tcPr>
            <w:tcW w:w="1703" w:type="dxa"/>
            <w:vAlign w:val="center"/>
          </w:tcPr>
          <w:p w14:paraId="4AC6439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18 371</w:t>
            </w:r>
          </w:p>
        </w:tc>
        <w:tc>
          <w:tcPr>
            <w:tcW w:w="1703" w:type="dxa"/>
            <w:vAlign w:val="center"/>
          </w:tcPr>
          <w:p w14:paraId="331B06D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220 455</w:t>
            </w:r>
          </w:p>
        </w:tc>
      </w:tr>
      <w:tr w14:paraId="6207E6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33" w:type="dxa"/>
            <w:vAlign w:val="center"/>
          </w:tcPr>
          <w:p w14:paraId="5BB8E59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Остальная Беларусь (включая областные центры)</w:t>
            </w:r>
          </w:p>
        </w:tc>
        <w:tc>
          <w:tcPr>
            <w:tcW w:w="1272" w:type="dxa"/>
            <w:vAlign w:val="center"/>
          </w:tcPr>
          <w:p w14:paraId="5F4D4F3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0,0530 %</w:t>
            </w:r>
          </w:p>
        </w:tc>
        <w:tc>
          <w:tcPr>
            <w:tcW w:w="1272" w:type="dxa"/>
            <w:vAlign w:val="center"/>
          </w:tcPr>
          <w:p w14:paraId="33E3C32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13,4</w:t>
            </w:r>
          </w:p>
        </w:tc>
        <w:tc>
          <w:tcPr>
            <w:tcW w:w="1272" w:type="dxa"/>
            <w:vAlign w:val="center"/>
          </w:tcPr>
          <w:p w14:paraId="43C2530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160</w:t>
            </w:r>
          </w:p>
        </w:tc>
        <w:tc>
          <w:tcPr>
            <w:tcW w:w="1703" w:type="dxa"/>
            <w:vAlign w:val="center"/>
          </w:tcPr>
          <w:p w14:paraId="10F940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6 818</w:t>
            </w:r>
          </w:p>
        </w:tc>
        <w:tc>
          <w:tcPr>
            <w:tcW w:w="1703" w:type="dxa"/>
            <w:vAlign w:val="center"/>
          </w:tcPr>
          <w:p w14:paraId="452CC82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81 821</w:t>
            </w:r>
          </w:p>
        </w:tc>
      </w:tr>
      <w:tr w14:paraId="47D2C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33" w:type="dxa"/>
            <w:vAlign w:val="center"/>
          </w:tcPr>
          <w:p w14:paraId="64283DA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 (другие русскоязычные рынки)</w:t>
            </w:r>
          </w:p>
        </w:tc>
        <w:tc>
          <w:tcPr>
            <w:tcW w:w="1272" w:type="dxa"/>
            <w:vAlign w:val="center"/>
          </w:tcPr>
          <w:p w14:paraId="76D2173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9,0700 %</w:t>
            </w:r>
          </w:p>
        </w:tc>
        <w:tc>
          <w:tcPr>
            <w:tcW w:w="1272" w:type="dxa"/>
            <w:vAlign w:val="center"/>
          </w:tcPr>
          <w:p w14:paraId="74D19A3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2 284,7</w:t>
            </w:r>
          </w:p>
        </w:tc>
        <w:tc>
          <w:tcPr>
            <w:tcW w:w="1272" w:type="dxa"/>
            <w:vAlign w:val="center"/>
          </w:tcPr>
          <w:p w14:paraId="2816B00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27 416</w:t>
            </w:r>
          </w:p>
        </w:tc>
        <w:tc>
          <w:tcPr>
            <w:tcW w:w="1703" w:type="dxa"/>
            <w:vAlign w:val="center"/>
          </w:tcPr>
          <w:p w14:paraId="096B303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1 166 856</w:t>
            </w:r>
          </w:p>
        </w:tc>
        <w:tc>
          <w:tcPr>
            <w:tcW w:w="1703" w:type="dxa"/>
            <w:vAlign w:val="center"/>
          </w:tcPr>
          <w:p w14:paraId="70249E1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14 002 266</w:t>
            </w:r>
          </w:p>
        </w:tc>
      </w:tr>
    </w:tbl>
    <w:p w14:paraId="7C5C19DA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Шаблон умножает долю территории на </w:t>
      </w:r>
      <w:r>
        <w:rPr>
          <w:rFonts w:ascii="Times New Roman" w:hAnsi="Times New Roman"/>
          <w:i/>
          <w:sz w:val="28"/>
        </w:rPr>
        <w:t>B12</w:t>
      </w:r>
      <w:r>
        <w:rPr>
          <w:rFonts w:ascii="Times New Roman" w:hAnsi="Times New Roman"/>
          <w:sz w:val="28"/>
        </w:rP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 w14:paraId="7458AA2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25 – Лист 05_Запросы: типы намерений и коммерческий индекс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1038"/>
        <w:gridCol w:w="1038"/>
        <w:gridCol w:w="1669"/>
        <w:gridCol w:w="722"/>
        <w:gridCol w:w="828"/>
        <w:gridCol w:w="1248"/>
        <w:gridCol w:w="1669"/>
      </w:tblGrid>
      <w:tr w14:paraId="46A27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84214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10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FFDD14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среди запросов</w:t>
            </w:r>
          </w:p>
        </w:tc>
        <w:tc>
          <w:tcPr>
            <w:tcW w:w="10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751550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рынка по шаблону, мес.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63799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намерения</w:t>
            </w:r>
          </w:p>
        </w:tc>
        <w:tc>
          <w:tcPr>
            <w:tcW w:w="7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0F5B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</w:t>
            </w:r>
          </w:p>
        </w:tc>
        <w:tc>
          <w:tcPr>
            <w:tcW w:w="8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E2921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2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AF794E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Корректно: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доля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1834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</w:t>
            </w:r>
          </w:p>
        </w:tc>
      </w:tr>
      <w:tr w14:paraId="5CBFD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vAlign w:val="center"/>
          </w:tcPr>
          <w:p w14:paraId="630F528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</w:t>
            </w:r>
          </w:p>
        </w:tc>
        <w:tc>
          <w:tcPr>
            <w:tcW w:w="1038" w:type="dxa"/>
            <w:vAlign w:val="center"/>
          </w:tcPr>
          <w:p w14:paraId="5DDE668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0,0068</w:t>
            </w:r>
          </w:p>
        </w:tc>
        <w:tc>
          <w:tcPr>
            <w:tcW w:w="1038" w:type="dxa"/>
            <w:vAlign w:val="center"/>
          </w:tcPr>
          <w:p w14:paraId="380F2BB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171</w:t>
            </w:r>
          </w:p>
        </w:tc>
        <w:tc>
          <w:tcPr>
            <w:tcW w:w="1669" w:type="dxa"/>
            <w:vAlign w:val="center"/>
          </w:tcPr>
          <w:p w14:paraId="390C14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коммерческий</w:t>
            </w:r>
          </w:p>
        </w:tc>
        <w:tc>
          <w:tcPr>
            <w:tcW w:w="722" w:type="dxa"/>
            <w:vAlign w:val="center"/>
          </w:tcPr>
          <w:p w14:paraId="1F78350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828" w:type="dxa"/>
            <w:vAlign w:val="center"/>
          </w:tcPr>
          <w:p w14:paraId="6196ED1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171</w:t>
            </w:r>
          </w:p>
        </w:tc>
        <w:tc>
          <w:tcPr>
            <w:tcW w:w="1248" w:type="dxa"/>
            <w:vAlign w:val="center"/>
          </w:tcPr>
          <w:p w14:paraId="761250E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83</w:t>
            </w:r>
          </w:p>
        </w:tc>
        <w:tc>
          <w:tcPr>
            <w:tcW w:w="1669" w:type="dxa"/>
            <w:vAlign w:val="center"/>
          </w:tcPr>
          <w:p w14:paraId="37B603E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включить</w:t>
            </w:r>
          </w:p>
        </w:tc>
      </w:tr>
      <w:tr w14:paraId="656601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vAlign w:val="center"/>
          </w:tcPr>
          <w:p w14:paraId="46083E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</w:t>
            </w:r>
          </w:p>
        </w:tc>
        <w:tc>
          <w:tcPr>
            <w:tcW w:w="1038" w:type="dxa"/>
            <w:vAlign w:val="center"/>
          </w:tcPr>
          <w:p w14:paraId="4552776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0,0096</w:t>
            </w:r>
          </w:p>
        </w:tc>
        <w:tc>
          <w:tcPr>
            <w:tcW w:w="1038" w:type="dxa"/>
            <w:vAlign w:val="center"/>
          </w:tcPr>
          <w:p w14:paraId="07BBD8D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242</w:t>
            </w:r>
          </w:p>
        </w:tc>
        <w:tc>
          <w:tcPr>
            <w:tcW w:w="1669" w:type="dxa"/>
            <w:vAlign w:val="center"/>
          </w:tcPr>
          <w:p w14:paraId="4C7AF7A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коммерческий</w:t>
            </w:r>
          </w:p>
        </w:tc>
        <w:tc>
          <w:tcPr>
            <w:tcW w:w="722" w:type="dxa"/>
            <w:vAlign w:val="center"/>
          </w:tcPr>
          <w:p w14:paraId="247B1D4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828" w:type="dxa"/>
            <w:vAlign w:val="center"/>
          </w:tcPr>
          <w:p w14:paraId="221E15D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242</w:t>
            </w:r>
          </w:p>
        </w:tc>
        <w:tc>
          <w:tcPr>
            <w:tcW w:w="1248" w:type="dxa"/>
            <w:vAlign w:val="center"/>
          </w:tcPr>
          <w:p w14:paraId="7737A62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117</w:t>
            </w:r>
          </w:p>
        </w:tc>
        <w:tc>
          <w:tcPr>
            <w:tcW w:w="1669" w:type="dxa"/>
            <w:vAlign w:val="center"/>
          </w:tcPr>
          <w:p w14:paraId="2CEEEF7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включить (конкурент)</w:t>
            </w:r>
          </w:p>
        </w:tc>
      </w:tr>
      <w:tr w14:paraId="2C5A2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vAlign w:val="center"/>
          </w:tcPr>
          <w:p w14:paraId="1546E2E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схема</w:t>
            </w:r>
          </w:p>
        </w:tc>
        <w:tc>
          <w:tcPr>
            <w:tcW w:w="1038" w:type="dxa"/>
            <w:vAlign w:val="center"/>
          </w:tcPr>
          <w:p w14:paraId="5B7A7D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0,104</w:t>
            </w:r>
          </w:p>
        </w:tc>
        <w:tc>
          <w:tcPr>
            <w:tcW w:w="1038" w:type="dxa"/>
            <w:vAlign w:val="center"/>
          </w:tcPr>
          <w:p w14:paraId="05302D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2 615</w:t>
            </w:r>
          </w:p>
        </w:tc>
        <w:tc>
          <w:tcPr>
            <w:tcW w:w="1669" w:type="dxa"/>
            <w:vAlign w:val="center"/>
          </w:tcPr>
          <w:p w14:paraId="245B8F3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инструментальный</w:t>
            </w:r>
          </w:p>
        </w:tc>
        <w:tc>
          <w:tcPr>
            <w:tcW w:w="722" w:type="dxa"/>
            <w:vAlign w:val="center"/>
          </w:tcPr>
          <w:p w14:paraId="6791D8F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0,700</w:t>
            </w:r>
          </w:p>
        </w:tc>
        <w:tc>
          <w:tcPr>
            <w:tcW w:w="828" w:type="dxa"/>
            <w:vAlign w:val="center"/>
          </w:tcPr>
          <w:p w14:paraId="613E61F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1 830</w:t>
            </w:r>
          </w:p>
        </w:tc>
        <w:tc>
          <w:tcPr>
            <w:tcW w:w="1248" w:type="dxa"/>
            <w:vAlign w:val="center"/>
          </w:tcPr>
          <w:p w14:paraId="3141047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1 267</w:t>
            </w:r>
          </w:p>
        </w:tc>
        <w:tc>
          <w:tcPr>
            <w:tcW w:w="1669" w:type="dxa"/>
            <w:vAlign w:val="center"/>
          </w:tcPr>
          <w:p w14:paraId="26552AD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включить</w:t>
            </w:r>
          </w:p>
        </w:tc>
      </w:tr>
      <w:tr w14:paraId="10A69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vAlign w:val="center"/>
          </w:tcPr>
          <w:p w14:paraId="1A9A64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</w:t>
            </w:r>
          </w:p>
        </w:tc>
        <w:tc>
          <w:tcPr>
            <w:tcW w:w="1038" w:type="dxa"/>
            <w:vAlign w:val="center"/>
          </w:tcPr>
          <w:p w14:paraId="3013900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0,038</w:t>
            </w:r>
          </w:p>
        </w:tc>
        <w:tc>
          <w:tcPr>
            <w:tcW w:w="1038" w:type="dxa"/>
            <w:vAlign w:val="center"/>
          </w:tcPr>
          <w:p w14:paraId="7989ACC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965</w:t>
            </w:r>
          </w:p>
        </w:tc>
        <w:tc>
          <w:tcPr>
            <w:tcW w:w="1669" w:type="dxa"/>
            <w:vAlign w:val="center"/>
          </w:tcPr>
          <w:p w14:paraId="31B5D2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инструментальный</w:t>
            </w:r>
          </w:p>
        </w:tc>
        <w:tc>
          <w:tcPr>
            <w:tcW w:w="722" w:type="dxa"/>
            <w:vAlign w:val="center"/>
          </w:tcPr>
          <w:p w14:paraId="276A25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0,700</w:t>
            </w:r>
          </w:p>
        </w:tc>
        <w:tc>
          <w:tcPr>
            <w:tcW w:w="828" w:type="dxa"/>
            <w:vAlign w:val="center"/>
          </w:tcPr>
          <w:p w14:paraId="2E229BA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675</w:t>
            </w:r>
          </w:p>
        </w:tc>
        <w:tc>
          <w:tcPr>
            <w:tcW w:w="1248" w:type="dxa"/>
            <w:vAlign w:val="center"/>
          </w:tcPr>
          <w:p w14:paraId="00B9318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468</w:t>
            </w:r>
          </w:p>
        </w:tc>
        <w:tc>
          <w:tcPr>
            <w:tcW w:w="1669" w:type="dxa"/>
            <w:vAlign w:val="center"/>
          </w:tcPr>
          <w:p w14:paraId="5BACD65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включить</w:t>
            </w:r>
          </w:p>
        </w:tc>
      </w:tr>
      <w:tr w14:paraId="4B5E1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vAlign w:val="center"/>
          </w:tcPr>
          <w:p w14:paraId="6285B5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online</w:t>
            </w:r>
          </w:p>
        </w:tc>
        <w:tc>
          <w:tcPr>
            <w:tcW w:w="1038" w:type="dxa"/>
            <w:vAlign w:val="center"/>
          </w:tcPr>
          <w:p w14:paraId="3E863D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0,019</w:t>
            </w:r>
          </w:p>
        </w:tc>
        <w:tc>
          <w:tcPr>
            <w:tcW w:w="1038" w:type="dxa"/>
            <w:vAlign w:val="center"/>
          </w:tcPr>
          <w:p w14:paraId="3EE4B4C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481</w:t>
            </w:r>
          </w:p>
        </w:tc>
        <w:tc>
          <w:tcPr>
            <w:tcW w:w="1669" w:type="dxa"/>
            <w:vAlign w:val="center"/>
          </w:tcPr>
          <w:p w14:paraId="66F8AF5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инструментальный</w:t>
            </w:r>
          </w:p>
        </w:tc>
        <w:tc>
          <w:tcPr>
            <w:tcW w:w="722" w:type="dxa"/>
            <w:vAlign w:val="center"/>
          </w:tcPr>
          <w:p w14:paraId="6D6C073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0,700</w:t>
            </w:r>
          </w:p>
        </w:tc>
        <w:tc>
          <w:tcPr>
            <w:tcW w:w="828" w:type="dxa"/>
            <w:vAlign w:val="center"/>
          </w:tcPr>
          <w:p w14:paraId="645D4B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337</w:t>
            </w:r>
          </w:p>
        </w:tc>
        <w:tc>
          <w:tcPr>
            <w:tcW w:w="1248" w:type="dxa"/>
            <w:vAlign w:val="center"/>
          </w:tcPr>
          <w:p w14:paraId="6A1BDB4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233</w:t>
            </w:r>
          </w:p>
        </w:tc>
        <w:tc>
          <w:tcPr>
            <w:tcW w:w="1669" w:type="dxa"/>
            <w:vAlign w:val="center"/>
          </w:tcPr>
          <w:p w14:paraId="49B8A35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включить</w:t>
            </w:r>
          </w:p>
        </w:tc>
      </w:tr>
      <w:tr w14:paraId="4F257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vAlign w:val="center"/>
          </w:tcPr>
          <w:p w14:paraId="72A9E43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как</w:t>
            </w:r>
          </w:p>
        </w:tc>
        <w:tc>
          <w:tcPr>
            <w:tcW w:w="1038" w:type="dxa"/>
            <w:vAlign w:val="center"/>
          </w:tcPr>
          <w:p w14:paraId="7AA4128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0,015</w:t>
            </w:r>
          </w:p>
        </w:tc>
        <w:tc>
          <w:tcPr>
            <w:tcW w:w="1038" w:type="dxa"/>
            <w:vAlign w:val="center"/>
          </w:tcPr>
          <w:p w14:paraId="0367A01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378</w:t>
            </w:r>
          </w:p>
        </w:tc>
        <w:tc>
          <w:tcPr>
            <w:tcW w:w="1669" w:type="dxa"/>
            <w:vAlign w:val="center"/>
          </w:tcPr>
          <w:p w14:paraId="397513C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проблемный</w:t>
            </w:r>
          </w:p>
        </w:tc>
        <w:tc>
          <w:tcPr>
            <w:tcW w:w="722" w:type="dxa"/>
            <w:vAlign w:val="center"/>
          </w:tcPr>
          <w:p w14:paraId="5B84A4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0,600</w:t>
            </w:r>
          </w:p>
        </w:tc>
        <w:tc>
          <w:tcPr>
            <w:tcW w:w="828" w:type="dxa"/>
            <w:vAlign w:val="center"/>
          </w:tcPr>
          <w:p w14:paraId="0AA5532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227</w:t>
            </w:r>
          </w:p>
        </w:tc>
        <w:tc>
          <w:tcPr>
            <w:tcW w:w="1248" w:type="dxa"/>
            <w:vAlign w:val="center"/>
          </w:tcPr>
          <w:p w14:paraId="0373B95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183</w:t>
            </w:r>
          </w:p>
        </w:tc>
        <w:tc>
          <w:tcPr>
            <w:tcW w:w="1669" w:type="dxa"/>
            <w:vAlign w:val="center"/>
          </w:tcPr>
          <w:p w14:paraId="09990A1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включить</w:t>
            </w:r>
          </w:p>
        </w:tc>
      </w:tr>
      <w:tr w14:paraId="60735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3" w:type="dxa"/>
            <w:vAlign w:val="center"/>
          </w:tcPr>
          <w:p w14:paraId="6A8782D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038" w:type="dxa"/>
            <w:vAlign w:val="center"/>
          </w:tcPr>
          <w:p w14:paraId="6BB46A3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0,807</w:t>
            </w:r>
          </w:p>
        </w:tc>
        <w:tc>
          <w:tcPr>
            <w:tcW w:w="1038" w:type="dxa"/>
            <w:vAlign w:val="center"/>
          </w:tcPr>
          <w:p w14:paraId="035CC6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20 338</w:t>
            </w:r>
          </w:p>
        </w:tc>
        <w:tc>
          <w:tcPr>
            <w:tcW w:w="1669" w:type="dxa"/>
            <w:vAlign w:val="center"/>
          </w:tcPr>
          <w:p w14:paraId="1935582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информационный</w:t>
            </w:r>
          </w:p>
        </w:tc>
        <w:tc>
          <w:tcPr>
            <w:tcW w:w="722" w:type="dxa"/>
            <w:vAlign w:val="center"/>
          </w:tcPr>
          <w:p w14:paraId="2E84BDF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0,100</w:t>
            </w:r>
          </w:p>
        </w:tc>
        <w:tc>
          <w:tcPr>
            <w:tcW w:w="828" w:type="dxa"/>
            <w:vAlign w:val="center"/>
          </w:tcPr>
          <w:p w14:paraId="3578A4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2 034</w:t>
            </w:r>
          </w:p>
        </w:tc>
        <w:tc>
          <w:tcPr>
            <w:tcW w:w="1248" w:type="dxa"/>
            <w:vAlign w:val="center"/>
          </w:tcPr>
          <w:p w14:paraId="703BEDC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9 858</w:t>
            </w:r>
          </w:p>
        </w:tc>
        <w:tc>
          <w:tcPr>
            <w:tcW w:w="1669" w:type="dxa"/>
            <w:vAlign w:val="center"/>
          </w:tcPr>
          <w:p w14:paraId="461CF86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исключить (не подтверждает платежеспособный спрос)</w:t>
            </w:r>
          </w:p>
        </w:tc>
      </w:tr>
    </w:tbl>
    <w:p w14:paraId="44AD4126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запросам в бесплатном доступе не показаны (для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видны только названия: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 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 online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 editor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planuml</w:t>
      </w:r>
      <w:r>
        <w:rPr>
          <w:rFonts w:ascii="Times New Roman" w:hAnsi="Times New Roman"/>
          <w:sz w:val="28"/>
        </w:rPr>
        <w:t xml:space="preserve">; всего 866 ключевых слов), поэтому доли рассчитаны по частотности Вордстата среди перечисленных запросов. Шаблон умножает долю запроса на весь трафик рынка, а не на его поисковую часть, что вероятно завышает оценку (П-11); в столбце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– вариант с долей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. Веса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(проблемный 0,6; информационный 0,1) отличаются от ПС (проблемный 0,30–0,60) – Р-44.</w:t>
      </w:r>
    </w:p>
    <w:p w14:paraId="45A9253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26 – Поисковые запросы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с оценкой </w:t>
      </w:r>
      <w:r>
        <w:rPr>
          <w:rFonts w:ascii="Times New Roman" w:hAnsi="Times New Roman"/>
          <w:i/>
          <w:sz w:val="28"/>
        </w:rPr>
        <w:t>CPC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3147"/>
        <w:gridCol w:w="891"/>
        <w:gridCol w:w="2821"/>
      </w:tblGrid>
      <w:tr w14:paraId="1795B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04D99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Ключевое слово</w:t>
            </w:r>
          </w:p>
        </w:tc>
        <w:tc>
          <w:tcPr>
            <w:tcW w:w="31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1B407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</w:t>
            </w:r>
          </w:p>
        </w:tc>
        <w:tc>
          <w:tcPr>
            <w:tcW w:w="8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8485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>, у.е.</w:t>
            </w:r>
          </w:p>
        </w:tc>
        <w:tc>
          <w:tcPr>
            <w:tcW w:w="282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D022D6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52C39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6" w:type="dxa"/>
            <w:vAlign w:val="center"/>
          </w:tcPr>
          <w:p w14:paraId="665F691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3147" w:type="dxa"/>
            <w:vAlign w:val="center"/>
          </w:tcPr>
          <w:p w14:paraId="7550C5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брендовый</w:t>
            </w:r>
          </w:p>
        </w:tc>
        <w:tc>
          <w:tcPr>
            <w:tcW w:w="891" w:type="dxa"/>
            <w:vAlign w:val="center"/>
          </w:tcPr>
          <w:p w14:paraId="36B091B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1,24</w:t>
            </w:r>
          </w:p>
        </w:tc>
        <w:tc>
          <w:tcPr>
            <w:tcW w:w="2821" w:type="dxa"/>
            <w:vAlign w:val="center"/>
          </w:tcPr>
          <w:p w14:paraId="2ED23EE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desktop</w:t>
            </w:r>
            <w:r>
              <w:rPr>
                <w:rFonts w:ascii="Times New Roman" w:hAnsi="Times New Roman"/>
                <w:sz w:val="24"/>
                <w:szCs w:val="20"/>
              </w:rPr>
              <w:t>, весь мир, 30.09.2026</w:t>
            </w:r>
          </w:p>
        </w:tc>
      </w:tr>
      <w:tr w14:paraId="2A8CD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6" w:type="dxa"/>
            <w:vAlign w:val="center"/>
          </w:tcPr>
          <w:p w14:paraId="34F3198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3147" w:type="dxa"/>
            <w:vAlign w:val="center"/>
          </w:tcPr>
          <w:p w14:paraId="6D27A3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брендовый</w:t>
            </w:r>
          </w:p>
        </w:tc>
        <w:tc>
          <w:tcPr>
            <w:tcW w:w="891" w:type="dxa"/>
            <w:vAlign w:val="center"/>
          </w:tcPr>
          <w:p w14:paraId="24C9221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1,46</w:t>
            </w:r>
          </w:p>
        </w:tc>
        <w:tc>
          <w:tcPr>
            <w:tcW w:w="2821" w:type="dxa"/>
            <w:vAlign w:val="center"/>
          </w:tcPr>
          <w:p w14:paraId="532E194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0ECBD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6" w:type="dxa"/>
            <w:vAlign w:val="center"/>
          </w:tcPr>
          <w:p w14:paraId="78284C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online</w:t>
            </w:r>
          </w:p>
        </w:tc>
        <w:tc>
          <w:tcPr>
            <w:tcW w:w="3147" w:type="dxa"/>
            <w:vAlign w:val="center"/>
          </w:tcPr>
          <w:p w14:paraId="3CFFC20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брендовый + инструмент</w:t>
            </w:r>
          </w:p>
        </w:tc>
        <w:tc>
          <w:tcPr>
            <w:tcW w:w="891" w:type="dxa"/>
            <w:vAlign w:val="center"/>
          </w:tcPr>
          <w:p w14:paraId="3AC3524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1,39</w:t>
            </w:r>
          </w:p>
        </w:tc>
        <w:tc>
          <w:tcPr>
            <w:tcW w:w="2821" w:type="dxa"/>
            <w:vAlign w:val="center"/>
          </w:tcPr>
          <w:p w14:paraId="7238F9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40D32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6" w:type="dxa"/>
            <w:vAlign w:val="center"/>
          </w:tcPr>
          <w:p w14:paraId="3C05C77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editor</w:t>
            </w:r>
          </w:p>
        </w:tc>
        <w:tc>
          <w:tcPr>
            <w:tcW w:w="3147" w:type="dxa"/>
            <w:vAlign w:val="center"/>
          </w:tcPr>
          <w:p w14:paraId="44C223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брендовый + инструмент</w:t>
            </w:r>
          </w:p>
        </w:tc>
        <w:tc>
          <w:tcPr>
            <w:tcW w:w="891" w:type="dxa"/>
            <w:vAlign w:val="center"/>
          </w:tcPr>
          <w:p w14:paraId="66CD6F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1,22</w:t>
            </w:r>
          </w:p>
        </w:tc>
        <w:tc>
          <w:tcPr>
            <w:tcW w:w="2821" w:type="dxa"/>
            <w:vAlign w:val="center"/>
          </w:tcPr>
          <w:p w14:paraId="723044F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3CDBA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6" w:type="dxa"/>
            <w:vAlign w:val="center"/>
          </w:tcPr>
          <w:p w14:paraId="007C930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planuml</w:t>
            </w:r>
          </w:p>
        </w:tc>
        <w:tc>
          <w:tcPr>
            <w:tcW w:w="3147" w:type="dxa"/>
            <w:vAlign w:val="center"/>
          </w:tcPr>
          <w:p w14:paraId="46220B2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брендовый (опечатка)</w:t>
            </w:r>
          </w:p>
        </w:tc>
        <w:tc>
          <w:tcPr>
            <w:tcW w:w="891" w:type="dxa"/>
            <w:vAlign w:val="center"/>
          </w:tcPr>
          <w:p w14:paraId="231392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0,53</w:t>
            </w:r>
          </w:p>
        </w:tc>
        <w:tc>
          <w:tcPr>
            <w:tcW w:w="2821" w:type="dxa"/>
            <w:vAlign w:val="center"/>
          </w:tcPr>
          <w:p w14:paraId="40EF71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05EDB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6" w:type="dxa"/>
            <w:vAlign w:val="center"/>
          </w:tcPr>
          <w:p w14:paraId="526F2CA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прочие 861 ключевых слов</w:t>
            </w:r>
          </w:p>
        </w:tc>
        <w:tc>
          <w:tcPr>
            <w:tcW w:w="3147" w:type="dxa"/>
            <w:vAlign w:val="center"/>
          </w:tcPr>
          <w:p w14:paraId="0E1081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в бесплатном доступе</w:t>
            </w:r>
          </w:p>
        </w:tc>
        <w:tc>
          <w:tcPr>
            <w:tcW w:w="891" w:type="dxa"/>
            <w:vAlign w:val="center"/>
          </w:tcPr>
          <w:p w14:paraId="2A4F35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821" w:type="dxa"/>
            <w:vAlign w:val="center"/>
          </w:tcPr>
          <w:p w14:paraId="3BC4BF5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Всего 866 ключевых слов;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100 %,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0 %</w:t>
            </w:r>
          </w:p>
        </w:tc>
      </w:tr>
    </w:tbl>
    <w:p w14:paraId="0B35D6FB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Все показанные ключевые слова брендовые, поэтому вывод о небрендовом (категорийном) спросе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сделать нельзя; стоимость клика 0,5–1,5 у.е. указывает на коммерческую ценность запросов для рекламодателей, при этом доля платного трафика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нулевая.</w:t>
      </w:r>
    </w:p>
    <w:bookmarkEnd w:id="17"/>
    <w:p w14:paraId="2B8511A8">
      <w:pPr>
        <w:pStyle w:val="5"/>
        <w:keepNext/>
        <w:spacing w:before="360" w:after="360" w:line="360" w:lineRule="exact"/>
        <w:ind w:firstLine="709"/>
        <w:jc w:val="left"/>
      </w:pPr>
      <w:bookmarkStart w:id="18" w:name="расчёт-объёма-по-sw-x"/>
      <w:r>
        <w:rPr>
          <w:rFonts w:ascii="Times New Roman" w:hAnsi="Times New Roman"/>
          <w:b/>
          <w:sz w:val="28"/>
        </w:rPr>
        <w:t xml:space="preserve">2.3.5 Расчет объема по </w:t>
      </w:r>
      <w:r>
        <w:rPr>
          <w:rFonts w:ascii="Times New Roman" w:hAnsi="Times New Roman"/>
          <w:b/>
          <w:i/>
          <w:iCs/>
          <w:sz w:val="28"/>
        </w:rPr>
        <w:t>SW-X</w:t>
      </w:r>
    </w:p>
    <w:p w14:paraId="2B0335E5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27 – Лист 01_Параметры: значения до и после правки формул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2257"/>
        <w:gridCol w:w="1534"/>
      </w:tblGrid>
      <w:tr w14:paraId="0E271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37603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87215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 шаблоне (суммирование с 5-й строки)</w:t>
            </w:r>
          </w:p>
        </w:tc>
        <w:tc>
          <w:tcPr>
            <w:tcW w:w="15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9CEC6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 рабочей копии</w:t>
            </w:r>
          </w:p>
        </w:tc>
      </w:tr>
      <w:tr w14:paraId="4A25C8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0CC5CCE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Количество конкурентов в выборке</w:t>
            </w:r>
          </w:p>
        </w:tc>
        <w:tc>
          <w:tcPr>
            <w:tcW w:w="2257" w:type="dxa"/>
            <w:vAlign w:val="center"/>
          </w:tcPr>
          <w:p w14:paraId="1B538D3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534" w:type="dxa"/>
            <w:vAlign w:val="center"/>
          </w:tcPr>
          <w:p w14:paraId="6F5C7C9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</w:tr>
      <w:tr w14:paraId="5A2A7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267EA18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Наблюдаемый релевантный трафик, мес.</w:t>
            </w:r>
          </w:p>
        </w:tc>
        <w:tc>
          <w:tcPr>
            <w:tcW w:w="2257" w:type="dxa"/>
            <w:vAlign w:val="center"/>
          </w:tcPr>
          <w:p w14:paraId="630861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16 640,1</w:t>
            </w:r>
          </w:p>
        </w:tc>
        <w:tc>
          <w:tcPr>
            <w:tcW w:w="1534" w:type="dxa"/>
            <w:vAlign w:val="center"/>
          </w:tcPr>
          <w:p w14:paraId="538616E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17 632,8</w:t>
            </w:r>
          </w:p>
        </w:tc>
      </w:tr>
      <w:tr w14:paraId="35CAD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2A68861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Наблюдаемый релевантный трафик, год</w:t>
            </w:r>
          </w:p>
        </w:tc>
        <w:tc>
          <w:tcPr>
            <w:tcW w:w="2257" w:type="dxa"/>
            <w:vAlign w:val="center"/>
          </w:tcPr>
          <w:p w14:paraId="06EC2C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199 680,8</w:t>
            </w:r>
          </w:p>
        </w:tc>
        <w:tc>
          <w:tcPr>
            <w:tcW w:w="1534" w:type="dxa"/>
            <w:vAlign w:val="center"/>
          </w:tcPr>
          <w:p w14:paraId="2D69255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211 593,2</w:t>
            </w:r>
          </w:p>
        </w:tc>
      </w:tr>
      <w:tr w14:paraId="0A66A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4101F12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всего цифрового трафика рынка, мес. (покрытие 0,7)</w:t>
            </w:r>
          </w:p>
        </w:tc>
        <w:tc>
          <w:tcPr>
            <w:tcW w:w="2257" w:type="dxa"/>
            <w:vAlign w:val="center"/>
          </w:tcPr>
          <w:p w14:paraId="028DFE2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23 771,5</w:t>
            </w:r>
          </w:p>
        </w:tc>
        <w:tc>
          <w:tcPr>
            <w:tcW w:w="1534" w:type="dxa"/>
            <w:vAlign w:val="center"/>
          </w:tcPr>
          <w:p w14:paraId="1C5BD77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25 189,7</w:t>
            </w:r>
          </w:p>
        </w:tc>
      </w:tr>
      <w:tr w14:paraId="7324C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204252E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всего цифрового трафика рынка, год</w:t>
            </w:r>
          </w:p>
        </w:tc>
        <w:tc>
          <w:tcPr>
            <w:tcW w:w="2257" w:type="dxa"/>
            <w:vAlign w:val="center"/>
          </w:tcPr>
          <w:p w14:paraId="2B7323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285 258,2</w:t>
            </w:r>
          </w:p>
        </w:tc>
        <w:tc>
          <w:tcPr>
            <w:tcW w:w="1534" w:type="dxa"/>
            <w:vAlign w:val="center"/>
          </w:tcPr>
          <w:p w14:paraId="7B36749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302 276,0</w:t>
            </w:r>
          </w:p>
        </w:tc>
      </w:tr>
    </w:tbl>
    <w:p w14:paraId="650E63C3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шаблоне </w:t>
      </w:r>
      <w:r>
        <w:rPr>
          <w:rFonts w:ascii="Times New Roman" w:hAnsi="Times New Roman"/>
          <w:i/>
          <w:sz w:val="28"/>
        </w:rPr>
        <w:t>B9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G5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G24</w:t>
      </w:r>
      <w:r>
        <w:rPr>
          <w:rFonts w:ascii="Times New Roman" w:hAnsi="Times New Roman"/>
          <w:sz w:val="28"/>
        </w:rPr>
        <w:t xml:space="preserve">) и 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H5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H24</w:t>
      </w:r>
      <w:r>
        <w:rPr>
          <w:rFonts w:ascii="Times New Roman" w:hAnsi="Times New Roman"/>
          <w:sz w:val="28"/>
        </w:rPr>
        <w:t xml:space="preserve">) при данных с 4-й строки: первый конкурент (здесь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) теряется. В копии диапазоны исправлены на </w:t>
      </w:r>
      <w:r>
        <w:rPr>
          <w:rFonts w:ascii="Times New Roman" w:hAnsi="Times New Roman"/>
          <w:i/>
          <w:sz w:val="28"/>
        </w:rPr>
        <w:t>G4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G23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H23</w:t>
      </w:r>
      <w:r>
        <w:rPr>
          <w:rFonts w:ascii="Times New Roman" w:hAnsi="Times New Roman"/>
          <w:sz w:val="28"/>
        </w:rPr>
        <w:t>.</w:t>
      </w:r>
    </w:p>
    <w:p w14:paraId="7416172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28 – Лист 06_Воронка_сценарии: рыночный объем по сценариям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849"/>
        <w:gridCol w:w="1194"/>
        <w:gridCol w:w="505"/>
        <w:gridCol w:w="419"/>
        <w:gridCol w:w="677"/>
        <w:gridCol w:w="763"/>
        <w:gridCol w:w="1194"/>
        <w:gridCol w:w="1280"/>
        <w:gridCol w:w="1194"/>
      </w:tblGrid>
      <w:tr w14:paraId="2B450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8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E83929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8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89C10F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Покрытие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43803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рынка, визитов/мес.</w:t>
            </w:r>
          </w:p>
        </w:tc>
        <w:tc>
          <w:tcPr>
            <w:tcW w:w="5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9B79F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</w:p>
        </w:tc>
        <w:tc>
          <w:tcPr>
            <w:tcW w:w="41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A25EA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</w:p>
        </w:tc>
        <w:tc>
          <w:tcPr>
            <w:tcW w:w="67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11624C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76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8DC6A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Оплат на клиента в год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0ABEC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Заказов/мес.</w:t>
            </w:r>
          </w:p>
        </w:tc>
        <w:tc>
          <w:tcPr>
            <w:tcW w:w="128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457E0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Выручка/мес.,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701CD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Выручка/год,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</w:tr>
      <w:tr w14:paraId="1D0EC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80" w:type="dxa"/>
            <w:vAlign w:val="center"/>
          </w:tcPr>
          <w:p w14:paraId="128C895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849" w:type="dxa"/>
            <w:vAlign w:val="center"/>
          </w:tcPr>
          <w:p w14:paraId="347DB9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0,80</w:t>
            </w:r>
          </w:p>
        </w:tc>
        <w:tc>
          <w:tcPr>
            <w:tcW w:w="1194" w:type="dxa"/>
            <w:vAlign w:val="center"/>
          </w:tcPr>
          <w:p w14:paraId="562F328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22 041</w:t>
            </w:r>
          </w:p>
        </w:tc>
        <w:tc>
          <w:tcPr>
            <w:tcW w:w="505" w:type="dxa"/>
            <w:vAlign w:val="center"/>
          </w:tcPr>
          <w:p w14:paraId="6BB1623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0,80 %</w:t>
            </w:r>
          </w:p>
        </w:tc>
        <w:tc>
          <w:tcPr>
            <w:tcW w:w="419" w:type="dxa"/>
            <w:vAlign w:val="center"/>
          </w:tcPr>
          <w:p w14:paraId="0F11D2A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3 %</w:t>
            </w:r>
          </w:p>
        </w:tc>
        <w:tc>
          <w:tcPr>
            <w:tcW w:w="677" w:type="dxa"/>
            <w:vAlign w:val="center"/>
          </w:tcPr>
          <w:p w14:paraId="39CA9E6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763" w:type="dxa"/>
            <w:vAlign w:val="center"/>
          </w:tcPr>
          <w:p w14:paraId="2D2B40B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194" w:type="dxa"/>
            <w:vAlign w:val="center"/>
          </w:tcPr>
          <w:p w14:paraId="6F5F676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5,29</w:t>
            </w:r>
          </w:p>
        </w:tc>
        <w:tc>
          <w:tcPr>
            <w:tcW w:w="1280" w:type="dxa"/>
            <w:vAlign w:val="center"/>
          </w:tcPr>
          <w:p w14:paraId="3A0EC4F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641</w:t>
            </w:r>
          </w:p>
        </w:tc>
        <w:tc>
          <w:tcPr>
            <w:tcW w:w="1194" w:type="dxa"/>
            <w:vAlign w:val="center"/>
          </w:tcPr>
          <w:p w14:paraId="63A71CF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7 690</w:t>
            </w:r>
          </w:p>
        </w:tc>
      </w:tr>
      <w:tr w14:paraId="60B4E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80" w:type="dxa"/>
            <w:vAlign w:val="center"/>
          </w:tcPr>
          <w:p w14:paraId="5BB701E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849" w:type="dxa"/>
            <w:vAlign w:val="center"/>
          </w:tcPr>
          <w:p w14:paraId="16D0424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0,70</w:t>
            </w:r>
          </w:p>
        </w:tc>
        <w:tc>
          <w:tcPr>
            <w:tcW w:w="1194" w:type="dxa"/>
            <w:vAlign w:val="center"/>
          </w:tcPr>
          <w:p w14:paraId="4E8B44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25 190</w:t>
            </w:r>
          </w:p>
        </w:tc>
        <w:tc>
          <w:tcPr>
            <w:tcW w:w="505" w:type="dxa"/>
            <w:vAlign w:val="center"/>
          </w:tcPr>
          <w:p w14:paraId="4FE22AF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1,50 %</w:t>
            </w:r>
          </w:p>
        </w:tc>
        <w:tc>
          <w:tcPr>
            <w:tcW w:w="419" w:type="dxa"/>
            <w:vAlign w:val="center"/>
          </w:tcPr>
          <w:p w14:paraId="329676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4 %</w:t>
            </w:r>
          </w:p>
        </w:tc>
        <w:tc>
          <w:tcPr>
            <w:tcW w:w="677" w:type="dxa"/>
            <w:vAlign w:val="center"/>
          </w:tcPr>
          <w:p w14:paraId="515F58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763" w:type="dxa"/>
            <w:vAlign w:val="center"/>
          </w:tcPr>
          <w:p w14:paraId="51DA72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194" w:type="dxa"/>
            <w:vAlign w:val="center"/>
          </w:tcPr>
          <w:p w14:paraId="446801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15,11</w:t>
            </w:r>
          </w:p>
        </w:tc>
        <w:tc>
          <w:tcPr>
            <w:tcW w:w="1280" w:type="dxa"/>
            <w:vAlign w:val="center"/>
          </w:tcPr>
          <w:p w14:paraId="6503EEA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1 831</w:t>
            </w:r>
          </w:p>
        </w:tc>
        <w:tc>
          <w:tcPr>
            <w:tcW w:w="1194" w:type="dxa"/>
            <w:vAlign w:val="center"/>
          </w:tcPr>
          <w:p w14:paraId="62E75BA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21 971</w:t>
            </w:r>
          </w:p>
        </w:tc>
      </w:tr>
      <w:tr w14:paraId="7FC6B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80" w:type="dxa"/>
            <w:vAlign w:val="center"/>
          </w:tcPr>
          <w:p w14:paraId="164DFD6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849" w:type="dxa"/>
            <w:vAlign w:val="center"/>
          </w:tcPr>
          <w:p w14:paraId="48FF1A2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0,55</w:t>
            </w:r>
          </w:p>
        </w:tc>
        <w:tc>
          <w:tcPr>
            <w:tcW w:w="1194" w:type="dxa"/>
            <w:vAlign w:val="center"/>
          </w:tcPr>
          <w:p w14:paraId="7D9A494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32 060</w:t>
            </w:r>
          </w:p>
        </w:tc>
        <w:tc>
          <w:tcPr>
            <w:tcW w:w="505" w:type="dxa"/>
            <w:vAlign w:val="center"/>
          </w:tcPr>
          <w:p w14:paraId="22FA8BE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2,50 %</w:t>
            </w:r>
          </w:p>
        </w:tc>
        <w:tc>
          <w:tcPr>
            <w:tcW w:w="419" w:type="dxa"/>
            <w:vAlign w:val="center"/>
          </w:tcPr>
          <w:p w14:paraId="00D5E5A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5 %</w:t>
            </w:r>
          </w:p>
        </w:tc>
        <w:tc>
          <w:tcPr>
            <w:tcW w:w="677" w:type="dxa"/>
            <w:vAlign w:val="center"/>
          </w:tcPr>
          <w:p w14:paraId="28D8DF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290,74</w:t>
            </w:r>
          </w:p>
        </w:tc>
        <w:tc>
          <w:tcPr>
            <w:tcW w:w="763" w:type="dxa"/>
            <w:vAlign w:val="center"/>
          </w:tcPr>
          <w:p w14:paraId="2308362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194" w:type="dxa"/>
            <w:vAlign w:val="center"/>
          </w:tcPr>
          <w:p w14:paraId="0D113AA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40,07</w:t>
            </w:r>
          </w:p>
        </w:tc>
        <w:tc>
          <w:tcPr>
            <w:tcW w:w="1280" w:type="dxa"/>
            <w:vAlign w:val="center"/>
          </w:tcPr>
          <w:p w14:paraId="69043D1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11 651</w:t>
            </w:r>
          </w:p>
        </w:tc>
        <w:tc>
          <w:tcPr>
            <w:tcW w:w="1194" w:type="dxa"/>
            <w:vAlign w:val="center"/>
          </w:tcPr>
          <w:p w14:paraId="62A8C62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139 815</w:t>
            </w:r>
          </w:p>
        </w:tc>
      </w:tr>
    </w:tbl>
    <w:p w14:paraId="051CFA10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Покрытие (0,8 / 0,7 / 0,55),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(0,8 / 1,5 / 2,5 %) и достижимая доля – значения шаблона (Р-37, Р-39).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– допущение проекта (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3–5 %); чек – 40 у.е.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ее не содержит, Р-38).</w:t>
      </w:r>
    </w:p>
    <w:p w14:paraId="43B1E3CC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29 – Достижимая доля нового бизнеса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) по </w:t>
      </w:r>
      <w:r>
        <w:rPr>
          <w:rFonts w:ascii="Times New Roman" w:hAnsi="Times New Roman"/>
          <w:i/>
          <w:sz w:val="28"/>
        </w:rPr>
        <w:t>SW-X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531"/>
        <w:gridCol w:w="1802"/>
        <w:gridCol w:w="2766"/>
      </w:tblGrid>
      <w:tr w14:paraId="2036F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A7CD47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25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1F08EE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Рыночная выручка/год,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A74FC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Достижимая доля</w:t>
            </w:r>
          </w:p>
        </w:tc>
        <w:tc>
          <w:tcPr>
            <w:tcW w:w="276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1AC0B3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Выручка нового бизнеса/год,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</w:tr>
      <w:tr w14:paraId="4CD82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78B6130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2531" w:type="dxa"/>
            <w:vAlign w:val="center"/>
          </w:tcPr>
          <w:p w14:paraId="7C04C42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7 690</w:t>
            </w:r>
          </w:p>
        </w:tc>
        <w:tc>
          <w:tcPr>
            <w:tcW w:w="1802" w:type="dxa"/>
            <w:vAlign w:val="center"/>
          </w:tcPr>
          <w:p w14:paraId="5DE66A2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0,5 %</w:t>
            </w:r>
          </w:p>
        </w:tc>
        <w:tc>
          <w:tcPr>
            <w:tcW w:w="2766" w:type="dxa"/>
            <w:vAlign w:val="center"/>
          </w:tcPr>
          <w:p w14:paraId="6B84485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38,4</w:t>
            </w:r>
          </w:p>
        </w:tc>
      </w:tr>
      <w:tr w14:paraId="1320A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1B21595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531" w:type="dxa"/>
            <w:vAlign w:val="center"/>
          </w:tcPr>
          <w:p w14:paraId="696DFB2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21 971</w:t>
            </w:r>
          </w:p>
        </w:tc>
        <w:tc>
          <w:tcPr>
            <w:tcW w:w="1802" w:type="dxa"/>
            <w:vAlign w:val="center"/>
          </w:tcPr>
          <w:p w14:paraId="3B4A0EF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1,5 %</w:t>
            </w:r>
          </w:p>
        </w:tc>
        <w:tc>
          <w:tcPr>
            <w:tcW w:w="2766" w:type="dxa"/>
            <w:vAlign w:val="center"/>
          </w:tcPr>
          <w:p w14:paraId="232D12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329,6</w:t>
            </w:r>
          </w:p>
        </w:tc>
      </w:tr>
      <w:tr w14:paraId="281E8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665FC1C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2531" w:type="dxa"/>
            <w:vAlign w:val="center"/>
          </w:tcPr>
          <w:p w14:paraId="029A306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139 815</w:t>
            </w:r>
          </w:p>
        </w:tc>
        <w:tc>
          <w:tcPr>
            <w:tcW w:w="1802" w:type="dxa"/>
            <w:vAlign w:val="center"/>
          </w:tcPr>
          <w:p w14:paraId="703EFCC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3,5 %</w:t>
            </w:r>
          </w:p>
        </w:tc>
        <w:tc>
          <w:tcPr>
            <w:tcW w:w="2766" w:type="dxa"/>
            <w:vAlign w:val="center"/>
          </w:tcPr>
          <w:p w14:paraId="3B758F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4 893,5</w:t>
            </w:r>
          </w:p>
        </w:tc>
      </w:tr>
    </w:tbl>
    <w:p w14:paraId="3647F43B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листа: объем цифрового рынка оценивается от 7 690 до 139 815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достижимая выручка – от 38 до 4 894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bookmarkEnd w:id="18"/>
    <w:p w14:paraId="017142FF">
      <w:pPr>
        <w:pStyle w:val="5"/>
        <w:keepNext/>
        <w:spacing w:before="360" w:after="360" w:line="360" w:lineRule="exact"/>
        <w:ind w:firstLine="709"/>
        <w:jc w:val="left"/>
      </w:pPr>
      <w:bookmarkStart w:id="19" w:name="X26d39d2a0731df8001943755f56b3315f650818"/>
      <w:r>
        <w:rPr>
          <w:rFonts w:ascii="Times New Roman" w:hAnsi="Times New Roman"/>
          <w:b/>
          <w:sz w:val="28"/>
        </w:rPr>
        <w:t xml:space="preserve">2.3.6 </w:t>
      </w:r>
      <w:r>
        <w:rPr>
          <w:rFonts w:ascii="Times New Roman" w:hAnsi="Times New Roman"/>
          <w:b/>
          <w:i/>
          <w:iCs/>
          <w:sz w:val="28"/>
        </w:rPr>
        <w:t xml:space="preserve">TAM, SAM, SOM </w:t>
      </w:r>
      <w:r>
        <w:rPr>
          <w:rFonts w:ascii="Times New Roman" w:hAnsi="Times New Roman"/>
          <w:b/>
          <w:sz w:val="28"/>
        </w:rPr>
        <w:t>цифрового внимания (М1) и вариант по М2</w:t>
      </w:r>
    </w:p>
    <w:p w14:paraId="7123CFA8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30 – Модель М1: </w:t>
      </w: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цифрового внимания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1"/>
        <w:gridCol w:w="1984"/>
      </w:tblGrid>
      <w:tr w14:paraId="735A5C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E2418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Элемент</w:t>
            </w:r>
          </w:p>
        </w:tc>
        <w:tc>
          <w:tcPr>
            <w:tcW w:w="198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3F8301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43013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6CA5A6B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1984" w:type="dxa"/>
            <w:vAlign w:val="center"/>
          </w:tcPr>
          <w:p w14:paraId="29F8A5E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</w:t>
            </w:r>
          </w:p>
        </w:tc>
      </w:tr>
      <w:tr w14:paraId="531AB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21433B0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страны (Беларусь), допущение Д-01</w:t>
            </w:r>
          </w:p>
        </w:tc>
        <w:tc>
          <w:tcPr>
            <w:tcW w:w="1984" w:type="dxa"/>
            <w:vAlign w:val="center"/>
          </w:tcPr>
          <w:p w14:paraId="2B3CB5E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0,1958 %</w:t>
            </w:r>
          </w:p>
        </w:tc>
      </w:tr>
      <w:tr w14:paraId="196C0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439FB3F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географии, визиты/мес. 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доля страны</w:t>
            </w:r>
          </w:p>
        </w:tc>
        <w:tc>
          <w:tcPr>
            <w:tcW w:w="1984" w:type="dxa"/>
            <w:vAlign w:val="center"/>
          </w:tcPr>
          <w:p w14:paraId="60C8FBA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17 633</w:t>
            </w:r>
          </w:p>
        </w:tc>
      </w:tr>
      <w:tr w14:paraId="0E1A7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600798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релевантных каналов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1E67C5C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48,47 %</w:t>
            </w:r>
          </w:p>
        </w:tc>
      </w:tr>
      <w:tr w14:paraId="57F62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277D52A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каналу, визиты/мес.</w:t>
            </w:r>
          </w:p>
        </w:tc>
        <w:tc>
          <w:tcPr>
            <w:tcW w:w="1984" w:type="dxa"/>
            <w:vAlign w:val="center"/>
          </w:tcPr>
          <w:p w14:paraId="0DD8F9D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8 547</w:t>
            </w:r>
          </w:p>
        </w:tc>
      </w:tr>
      <w:tr w14:paraId="476CB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191A71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Достижимая доля (базовая, лист 06)</w:t>
            </w:r>
          </w:p>
        </w:tc>
        <w:tc>
          <w:tcPr>
            <w:tcW w:w="1984" w:type="dxa"/>
            <w:vAlign w:val="center"/>
          </w:tcPr>
          <w:p w14:paraId="2673E6D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1,50 %</w:t>
            </w:r>
          </w:p>
        </w:tc>
      </w:tr>
      <w:tr w14:paraId="6E2C9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318C0D4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трафику, визиты/мес. 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достижимая доля</w:t>
            </w:r>
          </w:p>
        </w:tc>
        <w:tc>
          <w:tcPr>
            <w:tcW w:w="1984" w:type="dxa"/>
            <w:vAlign w:val="center"/>
          </w:tcPr>
          <w:p w14:paraId="64E6328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128,2</w:t>
            </w:r>
          </w:p>
        </w:tc>
      </w:tr>
      <w:tr w14:paraId="08F99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40A84C1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(лист 06, базовый)</w:t>
            </w:r>
          </w:p>
        </w:tc>
        <w:tc>
          <w:tcPr>
            <w:tcW w:w="1984" w:type="dxa"/>
            <w:vAlign w:val="center"/>
          </w:tcPr>
          <w:p w14:paraId="137BA1C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1,50 %</w:t>
            </w:r>
          </w:p>
        </w:tc>
      </w:tr>
      <w:tr w14:paraId="5B922E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694BF4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(лист 06, базовый)</w:t>
            </w:r>
          </w:p>
        </w:tc>
        <w:tc>
          <w:tcPr>
            <w:tcW w:w="1984" w:type="dxa"/>
            <w:vAlign w:val="center"/>
          </w:tcPr>
          <w:p w14:paraId="21FF55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4,00 %</w:t>
            </w:r>
          </w:p>
        </w:tc>
      </w:tr>
      <w:tr w14:paraId="2D32B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1214F73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(лист 06)</w:t>
            </w:r>
          </w:p>
        </w:tc>
        <w:tc>
          <w:tcPr>
            <w:tcW w:w="1984" w:type="dxa"/>
            <w:vAlign w:val="center"/>
          </w:tcPr>
          <w:p w14:paraId="495DC3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</w:t>
            </w:r>
          </w:p>
        </w:tc>
      </w:tr>
      <w:tr w14:paraId="23022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0D2831E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покупок в год</w:t>
            </w:r>
          </w:p>
        </w:tc>
        <w:tc>
          <w:tcPr>
            <w:tcW w:w="1984" w:type="dxa"/>
            <w:vAlign w:val="center"/>
          </w:tcPr>
          <w:p w14:paraId="5A0F963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</w:t>
            </w:r>
          </w:p>
        </w:tc>
      </w:tr>
      <w:tr w14:paraId="19A7F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254E625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выручке,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BYN/год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трафику × 12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чек × число покупок</w:t>
            </w:r>
          </w:p>
        </w:tc>
        <w:tc>
          <w:tcPr>
            <w:tcW w:w="1984" w:type="dxa"/>
            <w:vAlign w:val="center"/>
          </w:tcPr>
          <w:p w14:paraId="4B1FAFC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111,8</w:t>
            </w:r>
          </w:p>
        </w:tc>
      </w:tr>
      <w:tr w14:paraId="1DF7E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5C0F2B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Проверка конкурентами: средняя выручка конкурента (при параметрах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984" w:type="dxa"/>
            <w:vAlign w:val="center"/>
          </w:tcPr>
          <w:p w14:paraId="4D14471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3 845</w:t>
            </w:r>
          </w:p>
        </w:tc>
      </w:tr>
      <w:tr w14:paraId="3F619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4B8E70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активных конкурентов в выборке</w:t>
            </w:r>
          </w:p>
        </w:tc>
        <w:tc>
          <w:tcPr>
            <w:tcW w:w="1984" w:type="dxa"/>
            <w:vAlign w:val="center"/>
          </w:tcPr>
          <w:p w14:paraId="3285502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</w:t>
            </w:r>
          </w:p>
        </w:tc>
      </w:tr>
      <w:tr w14:paraId="711A9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1" w:type="dxa"/>
            <w:vAlign w:val="center"/>
          </w:tcPr>
          <w:p w14:paraId="1D2E114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Проверка конкурентами: сумма,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984" w:type="dxa"/>
            <w:vAlign w:val="center"/>
          </w:tcPr>
          <w:p w14:paraId="0B5904D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15 379</w:t>
            </w:r>
          </w:p>
        </w:tc>
      </w:tr>
    </w:tbl>
    <w:p w14:paraId="2461C00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– суммарный трафик четырех сайтов;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географии – доля Беларуси;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каналу – доля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одного домена (остальные доли не показаны);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выручке – трафик × достижимая доля ×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× чек × 12. Проверка поиском – лист 05_Запросы.</w:t>
      </w:r>
    </w:p>
    <w:p w14:paraId="5510D00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31 – Вариант по М2: охват и коммерчески релевантная доля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781"/>
        <w:gridCol w:w="1331"/>
        <w:gridCol w:w="2231"/>
        <w:gridCol w:w="2081"/>
      </w:tblGrid>
      <w:tr w14:paraId="31F9F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10A075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7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8C9850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3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6013C4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2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715F6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20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065F1C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34FFB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5C99E1E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V_sample</w:t>
            </w:r>
            <w:r>
              <w:rPr>
                <w:rFonts w:ascii="Times New Roman" w:hAnsi="Times New Roman"/>
                <w:sz w:val="24"/>
                <w:szCs w:val="20"/>
              </w:rPr>
              <w:t>: визиты выборки, мес. (Σ)</w:t>
            </w:r>
          </w:p>
        </w:tc>
        <w:tc>
          <w:tcPr>
            <w:tcW w:w="1781" w:type="dxa"/>
            <w:vAlign w:val="center"/>
          </w:tcPr>
          <w:p w14:paraId="167CBE7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9 005 500,0</w:t>
            </w:r>
          </w:p>
        </w:tc>
        <w:tc>
          <w:tcPr>
            <w:tcW w:w="1331" w:type="dxa"/>
            <w:vAlign w:val="center"/>
          </w:tcPr>
          <w:p w14:paraId="4AA41A7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9 005 500,0</w:t>
            </w:r>
          </w:p>
        </w:tc>
        <w:tc>
          <w:tcPr>
            <w:tcW w:w="2231" w:type="dxa"/>
            <w:vAlign w:val="center"/>
          </w:tcPr>
          <w:p w14:paraId="1497763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9 005 500,0</w:t>
            </w:r>
          </w:p>
        </w:tc>
        <w:tc>
          <w:tcPr>
            <w:tcW w:w="2081" w:type="dxa"/>
            <w:vAlign w:val="center"/>
          </w:tcPr>
          <w:p w14:paraId="119FA81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</w:t>
            </w:r>
          </w:p>
        </w:tc>
      </w:tr>
      <w:tr w14:paraId="4C0EF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5127A2A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географии (РБ), Д-01</w:t>
            </w:r>
          </w:p>
        </w:tc>
        <w:tc>
          <w:tcPr>
            <w:tcW w:w="1781" w:type="dxa"/>
            <w:vAlign w:val="center"/>
          </w:tcPr>
          <w:p w14:paraId="78976B1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0,20 %</w:t>
            </w:r>
          </w:p>
        </w:tc>
        <w:tc>
          <w:tcPr>
            <w:tcW w:w="1331" w:type="dxa"/>
            <w:vAlign w:val="center"/>
          </w:tcPr>
          <w:p w14:paraId="63F3E7F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0,20 %</w:t>
            </w:r>
          </w:p>
        </w:tc>
        <w:tc>
          <w:tcPr>
            <w:tcW w:w="2231" w:type="dxa"/>
            <w:vAlign w:val="center"/>
          </w:tcPr>
          <w:p w14:paraId="1F1782F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0,20 %</w:t>
            </w:r>
          </w:p>
        </w:tc>
        <w:tc>
          <w:tcPr>
            <w:tcW w:w="2081" w:type="dxa"/>
            <w:vAlign w:val="center"/>
          </w:tcPr>
          <w:p w14:paraId="640918F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6781C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7452AEE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V_geo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V_sample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доля географии</w:t>
            </w:r>
          </w:p>
        </w:tc>
        <w:tc>
          <w:tcPr>
            <w:tcW w:w="1781" w:type="dxa"/>
            <w:vAlign w:val="center"/>
          </w:tcPr>
          <w:p w14:paraId="230DE9F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17 632,8</w:t>
            </w:r>
          </w:p>
        </w:tc>
        <w:tc>
          <w:tcPr>
            <w:tcW w:w="1331" w:type="dxa"/>
            <w:vAlign w:val="center"/>
          </w:tcPr>
          <w:p w14:paraId="67D51B7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17 632,8</w:t>
            </w:r>
          </w:p>
        </w:tc>
        <w:tc>
          <w:tcPr>
            <w:tcW w:w="2231" w:type="dxa"/>
            <w:vAlign w:val="center"/>
          </w:tcPr>
          <w:p w14:paraId="758B9EA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17 632,8</w:t>
            </w:r>
          </w:p>
        </w:tc>
        <w:tc>
          <w:tcPr>
            <w:tcW w:w="2081" w:type="dxa"/>
            <w:vAlign w:val="center"/>
          </w:tcPr>
          <w:p w14:paraId="0852B1F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73A787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77E9EA0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Коэффициент охвата выборки</w:t>
            </w:r>
          </w:p>
        </w:tc>
        <w:tc>
          <w:tcPr>
            <w:tcW w:w="1781" w:type="dxa"/>
            <w:vAlign w:val="center"/>
          </w:tcPr>
          <w:p w14:paraId="63C3D8C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45 %</w:t>
            </w:r>
          </w:p>
        </w:tc>
        <w:tc>
          <w:tcPr>
            <w:tcW w:w="1331" w:type="dxa"/>
            <w:vAlign w:val="center"/>
          </w:tcPr>
          <w:p w14:paraId="6B60E43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65 %</w:t>
            </w:r>
          </w:p>
        </w:tc>
        <w:tc>
          <w:tcPr>
            <w:tcW w:w="2231" w:type="dxa"/>
            <w:vAlign w:val="center"/>
          </w:tcPr>
          <w:p w14:paraId="7F21326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85 %</w:t>
            </w:r>
          </w:p>
        </w:tc>
        <w:tc>
          <w:tcPr>
            <w:tcW w:w="2081" w:type="dxa"/>
            <w:vAlign w:val="center"/>
          </w:tcPr>
          <w:p w14:paraId="3798956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</w:t>
            </w:r>
          </w:p>
        </w:tc>
      </w:tr>
      <w:tr w14:paraId="31ADF4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7D183E3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V_total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V_geo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охват</w:t>
            </w:r>
          </w:p>
        </w:tc>
        <w:tc>
          <w:tcPr>
            <w:tcW w:w="1781" w:type="dxa"/>
            <w:vAlign w:val="center"/>
          </w:tcPr>
          <w:p w14:paraId="2617870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39 183,9</w:t>
            </w:r>
          </w:p>
        </w:tc>
        <w:tc>
          <w:tcPr>
            <w:tcW w:w="1331" w:type="dxa"/>
            <w:vAlign w:val="center"/>
          </w:tcPr>
          <w:p w14:paraId="6FA47A5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27 127,3</w:t>
            </w:r>
          </w:p>
        </w:tc>
        <w:tc>
          <w:tcPr>
            <w:tcW w:w="2231" w:type="dxa"/>
            <w:vAlign w:val="center"/>
          </w:tcPr>
          <w:p w14:paraId="13F6A1D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20 744,4</w:t>
            </w:r>
          </w:p>
        </w:tc>
        <w:tc>
          <w:tcPr>
            <w:tcW w:w="2081" w:type="dxa"/>
            <w:vAlign w:val="center"/>
          </w:tcPr>
          <w:p w14:paraId="77AC8D1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 сценарий дает БОЛЬШЕ трафика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W-15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7E37F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7999802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 релевантная доля</w:t>
            </w:r>
          </w:p>
        </w:tc>
        <w:tc>
          <w:tcPr>
            <w:tcW w:w="1781" w:type="dxa"/>
            <w:vAlign w:val="center"/>
          </w:tcPr>
          <w:p w14:paraId="10D685D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20 %</w:t>
            </w:r>
          </w:p>
        </w:tc>
        <w:tc>
          <w:tcPr>
            <w:tcW w:w="1331" w:type="dxa"/>
            <w:vAlign w:val="center"/>
          </w:tcPr>
          <w:p w14:paraId="10D9D7D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2231" w:type="dxa"/>
            <w:vAlign w:val="center"/>
          </w:tcPr>
          <w:p w14:paraId="1039E5D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50 %</w:t>
            </w:r>
          </w:p>
        </w:tc>
        <w:tc>
          <w:tcPr>
            <w:tcW w:w="2081" w:type="dxa"/>
            <w:vAlign w:val="center"/>
          </w:tcPr>
          <w:p w14:paraId="18332C5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</w:t>
            </w:r>
          </w:p>
        </w:tc>
      </w:tr>
    </w:tbl>
    <w:p w14:paraId="2D9B2355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31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1781"/>
        <w:gridCol w:w="1331"/>
        <w:gridCol w:w="2231"/>
        <w:gridCol w:w="2081"/>
      </w:tblGrid>
      <w:tr w14:paraId="1E10C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31" w:type="dxa"/>
            <w:vAlign w:val="center"/>
          </w:tcPr>
          <w:p w14:paraId="0848D5B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781" w:type="dxa"/>
            <w:vAlign w:val="center"/>
          </w:tcPr>
          <w:p w14:paraId="599BEAF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Осторожный</w:t>
            </w:r>
          </w:p>
        </w:tc>
        <w:tc>
          <w:tcPr>
            <w:tcW w:w="1331" w:type="dxa"/>
            <w:vAlign w:val="center"/>
          </w:tcPr>
          <w:p w14:paraId="2872663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Базовый</w:t>
            </w:r>
          </w:p>
        </w:tc>
        <w:tc>
          <w:tcPr>
            <w:tcW w:w="2231" w:type="dxa"/>
            <w:vAlign w:val="center"/>
          </w:tcPr>
          <w:p w14:paraId="6742C2D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Оптимистичный</w:t>
            </w:r>
          </w:p>
        </w:tc>
        <w:tc>
          <w:tcPr>
            <w:tcW w:w="2081" w:type="dxa"/>
            <w:vAlign w:val="center"/>
          </w:tcPr>
          <w:p w14:paraId="30BF94B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Комментарий</w:t>
            </w:r>
          </w:p>
        </w:tc>
      </w:tr>
      <w:tr w14:paraId="397D0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43FDDBE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 релевантные визиты, мес.</w:t>
            </w:r>
          </w:p>
        </w:tc>
        <w:tc>
          <w:tcPr>
            <w:tcW w:w="1781" w:type="dxa"/>
            <w:vAlign w:val="center"/>
          </w:tcPr>
          <w:p w14:paraId="7CE9FD2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7 836,8</w:t>
            </w:r>
          </w:p>
        </w:tc>
        <w:tc>
          <w:tcPr>
            <w:tcW w:w="1331" w:type="dxa"/>
            <w:vAlign w:val="center"/>
          </w:tcPr>
          <w:p w14:paraId="37A222B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9 494,6</w:t>
            </w:r>
          </w:p>
        </w:tc>
        <w:tc>
          <w:tcPr>
            <w:tcW w:w="2231" w:type="dxa"/>
            <w:vAlign w:val="center"/>
          </w:tcPr>
          <w:p w14:paraId="621A235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10 372,2</w:t>
            </w:r>
          </w:p>
        </w:tc>
        <w:tc>
          <w:tcPr>
            <w:tcW w:w="2081" w:type="dxa"/>
            <w:vAlign w:val="center"/>
          </w:tcPr>
          <w:p w14:paraId="1FCA932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05478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0C4DDAF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CR1 (визит, заявка)</w:t>
            </w:r>
          </w:p>
        </w:tc>
        <w:tc>
          <w:tcPr>
            <w:tcW w:w="1781" w:type="dxa"/>
            <w:vAlign w:val="center"/>
          </w:tcPr>
          <w:p w14:paraId="21D6EC2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0,35 %</w:t>
            </w:r>
          </w:p>
        </w:tc>
        <w:tc>
          <w:tcPr>
            <w:tcW w:w="1331" w:type="dxa"/>
            <w:vAlign w:val="center"/>
          </w:tcPr>
          <w:p w14:paraId="4D2EA8F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1,00 %</w:t>
            </w:r>
          </w:p>
        </w:tc>
        <w:tc>
          <w:tcPr>
            <w:tcW w:w="2231" w:type="dxa"/>
            <w:vAlign w:val="center"/>
          </w:tcPr>
          <w:p w14:paraId="12154E9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2,25 %</w:t>
            </w:r>
          </w:p>
        </w:tc>
        <w:tc>
          <w:tcPr>
            <w:tcW w:w="2081" w:type="dxa"/>
            <w:vAlign w:val="center"/>
          </w:tcPr>
          <w:p w14:paraId="5675EE6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середины диапазонов М2</w:t>
            </w:r>
          </w:p>
        </w:tc>
      </w:tr>
      <w:tr w14:paraId="5966D5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233503B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CR2 (заявка, оплата Pro)</w:t>
            </w:r>
          </w:p>
        </w:tc>
        <w:tc>
          <w:tcPr>
            <w:tcW w:w="1781" w:type="dxa"/>
            <w:vAlign w:val="center"/>
          </w:tcPr>
          <w:p w14:paraId="43DCF43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3,00 %</w:t>
            </w:r>
          </w:p>
        </w:tc>
        <w:tc>
          <w:tcPr>
            <w:tcW w:w="1331" w:type="dxa"/>
            <w:vAlign w:val="center"/>
          </w:tcPr>
          <w:p w14:paraId="0E92200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4,00 %</w:t>
            </w:r>
          </w:p>
        </w:tc>
        <w:tc>
          <w:tcPr>
            <w:tcW w:w="2231" w:type="dxa"/>
            <w:vAlign w:val="center"/>
          </w:tcPr>
          <w:p w14:paraId="16E26C0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5,00 %</w:t>
            </w:r>
          </w:p>
        </w:tc>
        <w:tc>
          <w:tcPr>
            <w:tcW w:w="2081" w:type="dxa"/>
            <w:vAlign w:val="center"/>
          </w:tcPr>
          <w:p w14:paraId="0758169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допущение проекта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3–5 % (шкала М2 5–40 %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freemium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неприменима)</w:t>
            </w:r>
          </w:p>
        </w:tc>
      </w:tr>
      <w:tr w14:paraId="27CD7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5924EF7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Средний чек,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781" w:type="dxa"/>
            <w:vAlign w:val="center"/>
          </w:tcPr>
          <w:p w14:paraId="79047C5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</w:t>
            </w:r>
          </w:p>
        </w:tc>
        <w:tc>
          <w:tcPr>
            <w:tcW w:w="1331" w:type="dxa"/>
            <w:vAlign w:val="center"/>
          </w:tcPr>
          <w:p w14:paraId="3C228E4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</w:t>
            </w:r>
          </w:p>
        </w:tc>
        <w:tc>
          <w:tcPr>
            <w:tcW w:w="2231" w:type="dxa"/>
            <w:vAlign w:val="center"/>
          </w:tcPr>
          <w:p w14:paraId="14B881F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290,7</w:t>
            </w:r>
          </w:p>
        </w:tc>
        <w:tc>
          <w:tcPr>
            <w:tcW w:w="2081" w:type="dxa"/>
            <w:vAlign w:val="center"/>
          </w:tcPr>
          <w:p w14:paraId="055EFAF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40 </w:t>
            </w:r>
            <w:r>
              <w:rPr>
                <w:rFonts w:ascii="Times New Roman" w:hAnsi="Times New Roman"/>
                <w:iCs/>
                <w:sz w:val="24"/>
                <w:szCs w:val="20"/>
              </w:rPr>
              <w:t xml:space="preserve">у.е./год </w:t>
            </w:r>
            <w:r>
              <w:rPr>
                <w:rFonts w:ascii="Times New Roman" w:hAnsi="Times New Roman"/>
                <w:sz w:val="24"/>
                <w:szCs w:val="20"/>
              </w:rPr>
              <w:t>(осторожный, базовый); медиана входных тарифов конкурентов</w:t>
            </w:r>
          </w:p>
        </w:tc>
      </w:tr>
      <w:tr w14:paraId="0EE1C6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1026239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Месячный объем,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781" w:type="dxa"/>
            <w:vAlign w:val="center"/>
          </w:tcPr>
          <w:p w14:paraId="22300EA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99,7</w:t>
            </w:r>
          </w:p>
        </w:tc>
        <w:tc>
          <w:tcPr>
            <w:tcW w:w="1331" w:type="dxa"/>
            <w:vAlign w:val="center"/>
          </w:tcPr>
          <w:p w14:paraId="28AE07D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460,1</w:t>
            </w:r>
          </w:p>
        </w:tc>
        <w:tc>
          <w:tcPr>
            <w:tcW w:w="2231" w:type="dxa"/>
            <w:vAlign w:val="center"/>
          </w:tcPr>
          <w:p w14:paraId="377066C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3 392,6</w:t>
            </w:r>
          </w:p>
        </w:tc>
        <w:tc>
          <w:tcPr>
            <w:tcW w:w="2081" w:type="dxa"/>
            <w:vAlign w:val="center"/>
          </w:tcPr>
          <w:p w14:paraId="6E24A52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7FCB2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06825EA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Годовой объем,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(× 12, М2)</w:t>
            </w:r>
          </w:p>
        </w:tc>
        <w:tc>
          <w:tcPr>
            <w:tcW w:w="1781" w:type="dxa"/>
            <w:vAlign w:val="center"/>
          </w:tcPr>
          <w:p w14:paraId="52761A3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1 196,2</w:t>
            </w:r>
          </w:p>
        </w:tc>
        <w:tc>
          <w:tcPr>
            <w:tcW w:w="1331" w:type="dxa"/>
            <w:vAlign w:val="center"/>
          </w:tcPr>
          <w:p w14:paraId="17D878E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5 520,8</w:t>
            </w:r>
          </w:p>
        </w:tc>
        <w:tc>
          <w:tcPr>
            <w:tcW w:w="2231" w:type="dxa"/>
            <w:vAlign w:val="center"/>
          </w:tcPr>
          <w:p w14:paraId="66A26C3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40 710,8</w:t>
            </w:r>
          </w:p>
        </w:tc>
        <w:tc>
          <w:tcPr>
            <w:tcW w:w="2081" w:type="dxa"/>
            <w:vAlign w:val="center"/>
          </w:tcPr>
          <w:p w14:paraId="001D517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М2: × 12 (в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: × 12 × покупок)</w:t>
            </w:r>
          </w:p>
        </w:tc>
      </w:tr>
      <w:tr w14:paraId="476C2A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30D22FC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Достижимая доля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81" w:type="dxa"/>
            <w:vAlign w:val="center"/>
          </w:tcPr>
          <w:p w14:paraId="0A7EC20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0,50 %</w:t>
            </w:r>
          </w:p>
        </w:tc>
        <w:tc>
          <w:tcPr>
            <w:tcW w:w="1331" w:type="dxa"/>
            <w:vAlign w:val="center"/>
          </w:tcPr>
          <w:p w14:paraId="3BE641E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1,50 %</w:t>
            </w:r>
          </w:p>
        </w:tc>
        <w:tc>
          <w:tcPr>
            <w:tcW w:w="2231" w:type="dxa"/>
            <w:vAlign w:val="center"/>
          </w:tcPr>
          <w:p w14:paraId="0B7A75E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3,50 %</w:t>
            </w:r>
          </w:p>
        </w:tc>
        <w:tc>
          <w:tcPr>
            <w:tcW w:w="2081" w:type="dxa"/>
            <w:vAlign w:val="center"/>
          </w:tcPr>
          <w:p w14:paraId="740A3A5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как в листе 06</w:t>
            </w:r>
          </w:p>
        </w:tc>
      </w:tr>
      <w:tr w14:paraId="3C7FC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1" w:type="dxa"/>
            <w:vAlign w:val="center"/>
          </w:tcPr>
          <w:p w14:paraId="1BBA059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781" w:type="dxa"/>
            <w:vAlign w:val="center"/>
          </w:tcPr>
          <w:p w14:paraId="4A75A8A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6,0</w:t>
            </w:r>
          </w:p>
        </w:tc>
        <w:tc>
          <w:tcPr>
            <w:tcW w:w="1331" w:type="dxa"/>
            <w:vAlign w:val="center"/>
          </w:tcPr>
          <w:p w14:paraId="1ED4FCD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82,8</w:t>
            </w:r>
          </w:p>
        </w:tc>
        <w:tc>
          <w:tcPr>
            <w:tcW w:w="2231" w:type="dxa"/>
            <w:vAlign w:val="center"/>
          </w:tcPr>
          <w:p w14:paraId="6BF4B7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1 424,9</w:t>
            </w:r>
          </w:p>
        </w:tc>
        <w:tc>
          <w:tcPr>
            <w:tcW w:w="2081" w:type="dxa"/>
            <w:vAlign w:val="center"/>
          </w:tcPr>
          <w:p w14:paraId="264191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</w:tbl>
    <w:p w14:paraId="0C42F790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Шкала охвата М2: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больший </w:t>
      </w:r>
      <w:r>
        <w:rPr>
          <w:rFonts w:ascii="Times New Roman" w:hAnsi="Times New Roman"/>
          <w:i/>
          <w:sz w:val="28"/>
        </w:rPr>
        <w:t>V</w:t>
      </w:r>
      <w:r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i/>
          <w:sz w:val="28"/>
        </w:rPr>
        <w:t>total</w:t>
      </w:r>
      <w:r>
        <w:rPr>
          <w:rFonts w:ascii="Times New Roman" w:hAnsi="Times New Roman"/>
          <w:sz w:val="28"/>
        </w:rPr>
        <w:t>, чем оптимистичный (</w:t>
      </w:r>
      <w:r>
        <w:rPr>
          <w:rFonts w:ascii="Times New Roman" w:hAnsi="Times New Roman"/>
          <w:i/>
          <w:sz w:val="28"/>
        </w:rPr>
        <w:t>W-15</w:t>
      </w:r>
      <w:r>
        <w:rPr>
          <w:rFonts w:ascii="Times New Roman" w:hAnsi="Times New Roman"/>
          <w:sz w:val="28"/>
        </w:rPr>
        <w:t xml:space="preserve">); в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14:paraId="001FF63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32 – Расхождения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с методиками М1 и М2 (Р-37 … Р-45)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931"/>
        <w:gridCol w:w="2231"/>
        <w:gridCol w:w="2081"/>
        <w:gridCol w:w="2231"/>
      </w:tblGrid>
      <w:tr w14:paraId="4FCA5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534E6C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19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8661D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Вопрос</w:t>
            </w:r>
          </w:p>
        </w:tc>
        <w:tc>
          <w:tcPr>
            <w:tcW w:w="22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36485D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(основной)</w:t>
            </w:r>
          </w:p>
        </w:tc>
        <w:tc>
          <w:tcPr>
            <w:tcW w:w="20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706CC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М1 / М2 (рядом)</w:t>
            </w:r>
          </w:p>
        </w:tc>
        <w:tc>
          <w:tcPr>
            <w:tcW w:w="22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0A64D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Замечание</w:t>
            </w:r>
          </w:p>
        </w:tc>
      </w:tr>
      <w:tr w14:paraId="035B7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210E138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Р-37</w:t>
            </w:r>
          </w:p>
        </w:tc>
        <w:tc>
          <w:tcPr>
            <w:tcW w:w="1931" w:type="dxa"/>
            <w:vAlign w:val="center"/>
          </w:tcPr>
          <w:p w14:paraId="340F0F8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Охват выборки</w:t>
            </w:r>
          </w:p>
        </w:tc>
        <w:tc>
          <w:tcPr>
            <w:tcW w:w="2231" w:type="dxa"/>
            <w:vAlign w:val="center"/>
          </w:tcPr>
          <w:p w14:paraId="40D4B6A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 / 0,7 / 0,55</w:t>
            </w:r>
          </w:p>
        </w:tc>
        <w:tc>
          <w:tcPr>
            <w:tcW w:w="2081" w:type="dxa"/>
            <w:vAlign w:val="center"/>
          </w:tcPr>
          <w:p w14:paraId="3B70902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0,45 / 0,65 / 0,85; шкала 0,40–0,55 / 0,60–0,75 / 0,80–0,90</w:t>
            </w:r>
          </w:p>
        </w:tc>
        <w:tc>
          <w:tcPr>
            <w:tcW w:w="2231" w:type="dxa"/>
            <w:vAlign w:val="center"/>
          </w:tcPr>
          <w:p w14:paraId="6857977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Направление обратное; значения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осторожного сценария выше шкалы М2</w:t>
            </w:r>
          </w:p>
        </w:tc>
      </w:tr>
      <w:tr w14:paraId="08DA8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66D9CE5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Р-38</w:t>
            </w:r>
          </w:p>
        </w:tc>
        <w:tc>
          <w:tcPr>
            <w:tcW w:w="1931" w:type="dxa"/>
            <w:vAlign w:val="center"/>
          </w:tcPr>
          <w:p w14:paraId="4CCCDA2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 релевантная доля</w:t>
            </w:r>
          </w:p>
        </w:tc>
        <w:tc>
          <w:tcPr>
            <w:tcW w:w="2231" w:type="dxa"/>
            <w:vAlign w:val="center"/>
          </w:tcPr>
          <w:p w14:paraId="69DA1D7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предусмотрена</w:t>
            </w:r>
          </w:p>
        </w:tc>
        <w:tc>
          <w:tcPr>
            <w:tcW w:w="2081" w:type="dxa"/>
            <w:vAlign w:val="center"/>
          </w:tcPr>
          <w:p w14:paraId="6FA9AF3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 / 35 / 50 %</w:t>
            </w:r>
          </w:p>
        </w:tc>
        <w:tc>
          <w:tcPr>
            <w:tcW w:w="2231" w:type="dxa"/>
            <w:vAlign w:val="center"/>
          </w:tcPr>
          <w:p w14:paraId="5BB34E9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Применена только в варианте М2</w:t>
            </w:r>
          </w:p>
        </w:tc>
      </w:tr>
      <w:tr w14:paraId="6C037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4319865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Р-39</w:t>
            </w:r>
          </w:p>
        </w:tc>
        <w:tc>
          <w:tcPr>
            <w:tcW w:w="1931" w:type="dxa"/>
            <w:vAlign w:val="center"/>
          </w:tcPr>
          <w:p w14:paraId="4543F81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шкале М1 / М2</w:t>
            </w:r>
          </w:p>
        </w:tc>
        <w:tc>
          <w:tcPr>
            <w:tcW w:w="2231" w:type="dxa"/>
            <w:vAlign w:val="center"/>
          </w:tcPr>
          <w:p w14:paraId="5B91A2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 / 1,5 / 2,5 %</w:t>
            </w:r>
          </w:p>
        </w:tc>
        <w:tc>
          <w:tcPr>
            <w:tcW w:w="2081" w:type="dxa"/>
            <w:vAlign w:val="center"/>
          </w:tcPr>
          <w:p w14:paraId="7D23979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М1 0,3–1 / 1–3 / 3–7 %: да, да, нет; М2 0,2–0,5 / 0,5–1,5 / 1,5–3 %: нет, да, да</w:t>
            </w:r>
          </w:p>
        </w:tc>
        <w:tc>
          <w:tcPr>
            <w:tcW w:w="2231" w:type="dxa"/>
            <w:vAlign w:val="center"/>
          </w:tcPr>
          <w:p w14:paraId="597B589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Осторожное и оптимистичное значения вне шкалы М1; оптимистичное в шкале М2</w:t>
            </w:r>
          </w:p>
        </w:tc>
      </w:tr>
      <w:tr w14:paraId="0E4EA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5C7D211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Р-39</w:t>
            </w:r>
          </w:p>
        </w:tc>
        <w:tc>
          <w:tcPr>
            <w:tcW w:w="1931" w:type="dxa"/>
            <w:vAlign w:val="center"/>
          </w:tcPr>
          <w:p w14:paraId="476C03E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проекта (3 / 4 / 5 %) в шкале М1 / М2</w:t>
            </w:r>
          </w:p>
        </w:tc>
        <w:tc>
          <w:tcPr>
            <w:tcW w:w="2231" w:type="dxa"/>
            <w:vAlign w:val="center"/>
          </w:tcPr>
          <w:p w14:paraId="15DF128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/ 4 / 5 %</w:t>
            </w:r>
          </w:p>
        </w:tc>
        <w:tc>
          <w:tcPr>
            <w:tcW w:w="2081" w:type="dxa"/>
            <w:vAlign w:val="center"/>
          </w:tcPr>
          <w:p w14:paraId="29D7B6A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М1 5–15 / 15–30 / 30–50 %: нет, нет, нет; М2 5–10 / 10–25 / 25–40 %: нет, нет, нет</w:t>
            </w:r>
          </w:p>
        </w:tc>
        <w:tc>
          <w:tcPr>
            <w:tcW w:w="2231" w:type="dxa"/>
            <w:vAlign w:val="center"/>
          </w:tcPr>
          <w:p w14:paraId="538772D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</w:tr>
      <w:tr w14:paraId="4CF181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7ADEBB2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Р-40</w:t>
            </w:r>
          </w:p>
        </w:tc>
        <w:tc>
          <w:tcPr>
            <w:tcW w:w="1931" w:type="dxa"/>
            <w:vAlign w:val="center"/>
          </w:tcPr>
          <w:p w14:paraId="4DBE4F0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Годовой объем</w:t>
            </w:r>
          </w:p>
        </w:tc>
        <w:tc>
          <w:tcPr>
            <w:tcW w:w="2231" w:type="dxa"/>
            <w:vAlign w:val="center"/>
          </w:tcPr>
          <w:p w14:paraId="18EAE8F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месячный × 12 × число покупок (совпадает с М1)</w:t>
            </w:r>
          </w:p>
        </w:tc>
        <w:tc>
          <w:tcPr>
            <w:tcW w:w="2081" w:type="dxa"/>
            <w:vAlign w:val="center"/>
          </w:tcPr>
          <w:p w14:paraId="06F7CCE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М2: × 12; подписка – клиенты × платеж × длительность</w:t>
            </w:r>
          </w:p>
        </w:tc>
        <w:tc>
          <w:tcPr>
            <w:tcW w:w="2231" w:type="dxa"/>
            <w:vAlign w:val="center"/>
          </w:tcPr>
          <w:p w14:paraId="6B7D9CB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 одной годовой оплате результаты совпадают</w:t>
            </w:r>
          </w:p>
        </w:tc>
      </w:tr>
      <w:tr w14:paraId="69123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680F67B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Р-41</w:t>
            </w:r>
          </w:p>
        </w:tc>
        <w:tc>
          <w:tcPr>
            <w:tcW w:w="1931" w:type="dxa"/>
            <w:vAlign w:val="center"/>
          </w:tcPr>
          <w:p w14:paraId="320B3B1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</w:t>
            </w:r>
          </w:p>
        </w:tc>
        <w:tc>
          <w:tcPr>
            <w:tcW w:w="2231" w:type="dxa"/>
            <w:vAlign w:val="center"/>
          </w:tcPr>
          <w:p w14:paraId="73E79AA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последние 3 месяца</w:t>
            </w:r>
          </w:p>
        </w:tc>
        <w:tc>
          <w:tcPr>
            <w:tcW w:w="2081" w:type="dxa"/>
            <w:vAlign w:val="center"/>
          </w:tcPr>
          <w:p w14:paraId="1723FD3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М1: не менее 12 месяцев (сезонные 24–36)</w:t>
            </w:r>
          </w:p>
        </w:tc>
        <w:tc>
          <w:tcPr>
            <w:tcW w:w="2231" w:type="dxa"/>
            <w:vAlign w:val="center"/>
          </w:tcPr>
          <w:p w14:paraId="5AB4E71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Ограничение бесплатного доступа; не считается выполненным</w:t>
            </w:r>
          </w:p>
        </w:tc>
      </w:tr>
      <w:tr w14:paraId="09E33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79D0F6D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Р-43</w:t>
            </w:r>
          </w:p>
        </w:tc>
        <w:tc>
          <w:tcPr>
            <w:tcW w:w="1931" w:type="dxa"/>
            <w:vAlign w:val="center"/>
          </w:tcPr>
          <w:p w14:paraId="609B554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Email/Mail </w:t>
            </w:r>
            <w:r>
              <w:rPr>
                <w:rFonts w:ascii="Times New Roman" w:hAnsi="Times New Roman"/>
                <w:sz w:val="24"/>
                <w:szCs w:val="20"/>
              </w:rPr>
              <w:t>как канал</w:t>
            </w:r>
          </w:p>
        </w:tc>
        <w:tc>
          <w:tcPr>
            <w:tcW w:w="2231" w:type="dxa"/>
            <w:vAlign w:val="center"/>
          </w:tcPr>
          <w:p w14:paraId="42243CB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колонки нет</w:t>
            </w:r>
          </w:p>
        </w:tc>
        <w:tc>
          <w:tcPr>
            <w:tcW w:w="2081" w:type="dxa"/>
            <w:vAlign w:val="center"/>
          </w:tcPr>
          <w:p w14:paraId="033A3F3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М1: фиксировать</w:t>
            </w:r>
          </w:p>
        </w:tc>
        <w:tc>
          <w:tcPr>
            <w:tcW w:w="2231" w:type="dxa"/>
            <w:vAlign w:val="center"/>
          </w:tcPr>
          <w:p w14:paraId="6C9777F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не показана в бесплатном доступе</w:t>
            </w:r>
          </w:p>
        </w:tc>
      </w:tr>
      <w:tr w14:paraId="64864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1" w:type="dxa"/>
            <w:vAlign w:val="center"/>
          </w:tcPr>
          <w:p w14:paraId="6DC567B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Р-45</w:t>
            </w:r>
          </w:p>
        </w:tc>
        <w:tc>
          <w:tcPr>
            <w:tcW w:w="1931" w:type="dxa"/>
            <w:vAlign w:val="center"/>
          </w:tcPr>
          <w:p w14:paraId="492987D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База долей</w:t>
            </w:r>
          </w:p>
        </w:tc>
        <w:tc>
          <w:tcPr>
            <w:tcW w:w="2231" w:type="dxa"/>
            <w:vAlign w:val="center"/>
          </w:tcPr>
          <w:p w14:paraId="594D165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 релевантным визитам (М2)</w:t>
            </w:r>
          </w:p>
        </w:tc>
        <w:tc>
          <w:tcPr>
            <w:tcW w:w="2081" w:type="dxa"/>
            <w:vAlign w:val="center"/>
          </w:tcPr>
          <w:p w14:paraId="7D5F4C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М1 ф. 2,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Б раздела 7: по сырым визитам</w:t>
            </w:r>
          </w:p>
        </w:tc>
        <w:tc>
          <w:tcPr>
            <w:tcW w:w="2231" w:type="dxa"/>
            <w:vAlign w:val="center"/>
          </w:tcPr>
          <w:p w14:paraId="4C188A8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Показаны оба (таблица 20)</w:t>
            </w:r>
          </w:p>
        </w:tc>
      </w:tr>
    </w:tbl>
    <w:p w14:paraId="0663A011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32 восемь строк, причем код Р-39 занимает две (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). С ограничениями бесплатного доступа связаны расхождения по периоду (Р-41) и каналу </w:t>
      </w:r>
      <w:r>
        <w:rPr>
          <w:rFonts w:ascii="Times New Roman" w:hAnsi="Times New Roman"/>
          <w:i/>
          <w:sz w:val="28"/>
        </w:rPr>
        <w:t>Email/Mail</w:t>
      </w:r>
      <w:r>
        <w:rPr>
          <w:rFonts w:ascii="Times New Roman" w:hAnsi="Times New Roman"/>
          <w:sz w:val="28"/>
        </w:rPr>
        <w:t xml:space="preserve"> (Р-43); по годовому объему (Р-40) при одной годовой оплате результаты совпадают.</w:t>
      </w:r>
    </w:p>
    <w:bookmarkEnd w:id="19"/>
    <w:p w14:paraId="0EE725AC">
      <w:pPr>
        <w:pStyle w:val="5"/>
        <w:keepNext/>
        <w:spacing w:before="360" w:after="360" w:line="360" w:lineRule="exact"/>
        <w:ind w:firstLine="709"/>
        <w:jc w:val="left"/>
      </w:pPr>
      <w:bookmarkStart w:id="20" w:name="вывод-по-similarweb-м2-20"/>
      <w:r>
        <w:rPr>
          <w:rFonts w:ascii="Times New Roman" w:hAnsi="Times New Roman"/>
          <w:b/>
          <w:sz w:val="28"/>
        </w:rPr>
        <w:t xml:space="preserve">2.3.7 Вывод по </w:t>
      </w:r>
      <w:r>
        <w:rPr>
          <w:rFonts w:ascii="Times New Roman" w:hAnsi="Times New Roman"/>
          <w:b/>
          <w:i/>
          <w:iCs/>
          <w:sz w:val="28"/>
        </w:rPr>
        <w:t xml:space="preserve">Similarweb </w:t>
      </w:r>
      <w:r>
        <w:rPr>
          <w:rFonts w:ascii="Times New Roman" w:hAnsi="Times New Roman"/>
          <w:b/>
          <w:sz w:val="28"/>
        </w:rPr>
        <w:t>(М2 раздела 20)</w:t>
      </w:r>
    </w:p>
    <w:p w14:paraId="549CE32B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33 – Итоговый вывод по </w:t>
      </w:r>
      <w:r>
        <w:rPr>
          <w:rFonts w:ascii="Times New Roman" w:hAnsi="Times New Roman"/>
          <w:i/>
          <w:sz w:val="28"/>
        </w:rPr>
        <w:t>Similarweb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6433"/>
      </w:tblGrid>
      <w:tr w14:paraId="6E8F6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1C3BE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Элемент вывода</w:t>
            </w:r>
          </w:p>
        </w:tc>
        <w:tc>
          <w:tcPr>
            <w:tcW w:w="64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D6FA16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Формулировка</w:t>
            </w:r>
          </w:p>
        </w:tc>
      </w:tr>
      <w:tr w14:paraId="0770A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0F619D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Границы рынка</w:t>
            </w:r>
          </w:p>
        </w:tc>
        <w:tc>
          <w:tcPr>
            <w:tcW w:w="6433" w:type="dxa"/>
            <w:vAlign w:val="center"/>
          </w:tcPr>
          <w:p w14:paraId="2ED6F48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14:paraId="36A6E4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0839877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Конкурентная база</w:t>
            </w:r>
          </w:p>
        </w:tc>
        <w:tc>
          <w:tcPr>
            <w:tcW w:w="6433" w:type="dxa"/>
            <w:vAlign w:val="center"/>
          </w:tcPr>
          <w:p w14:paraId="220F0E5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 выборку включены четыре сайта: два прямых продукта текстовых диаграмм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-сервис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>) и универсальный редактор-заменитель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>); выборка меньше минимума методики.</w:t>
            </w:r>
          </w:p>
        </w:tc>
      </w:tr>
      <w:tr w14:paraId="7749E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3BA1460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Цифровой масштаб</w:t>
            </w:r>
          </w:p>
        </w:tc>
        <w:tc>
          <w:tcPr>
            <w:tcW w:w="6433" w:type="dxa"/>
            <w:vAlign w:val="center"/>
          </w:tcPr>
          <w:p w14:paraId="3507621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Суммарный трафик выборки – 9 005 500 визитов в месяц (август 2026; данные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оценочные), из которых, по допущению Д-01, 0,20 % (17 633 визитов) приходится на Беларусь.</w:t>
            </w:r>
          </w:p>
        </w:tc>
      </w:tr>
      <w:tr w14:paraId="7776C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694375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Структура спроса</w:t>
            </w:r>
          </w:p>
        </w:tc>
        <w:tc>
          <w:tcPr>
            <w:tcW w:w="6433" w:type="dxa"/>
            <w:vAlign w:val="center"/>
          </w:tcPr>
          <w:p w14:paraId="5BFC41D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основной канал – органический поиск (48,47 %);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14:paraId="73468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23133E3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Расчетный объем</w:t>
            </w:r>
          </w:p>
        </w:tc>
        <w:tc>
          <w:tcPr>
            <w:tcW w:w="6433" w:type="dxa"/>
            <w:vAlign w:val="center"/>
          </w:tcPr>
          <w:p w14:paraId="3445C2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 учетом охвата, конверсий и среднего чека объем рынка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от 7 690 до 139 815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 (базовый 21 971); по варианту М2 – от 1 196 до 40 711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год.</w:t>
            </w:r>
          </w:p>
        </w:tc>
      </w:tr>
      <w:tr w14:paraId="485FE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74AA34A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</w:t>
            </w:r>
          </w:p>
        </w:tc>
        <w:tc>
          <w:tcPr>
            <w:tcW w:w="6433" w:type="dxa"/>
            <w:vAlign w:val="center"/>
          </w:tcPr>
          <w:p w14:paraId="40B3AF7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Оценка предварительная: данные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снимка экрана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по отчету ЛР1,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по предварительному замеру 17–23.09.2026).</w:t>
            </w:r>
          </w:p>
        </w:tc>
      </w:tr>
      <w:tr w14:paraId="1631A0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22D6D9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Следующий шаг</w:t>
            </w:r>
          </w:p>
        </w:tc>
        <w:tc>
          <w:tcPr>
            <w:tcW w:w="6433" w:type="dxa"/>
            <w:vAlign w:val="center"/>
          </w:tcPr>
          <w:p w14:paraId="277387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Снять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вручную еще 6–16 доменов с долями стран и каналов, проверить Беларусь в списке стран, сопоставить с рекламными кабинетами и ценами конкурентов.</w:t>
            </w:r>
          </w:p>
        </w:tc>
      </w:tr>
    </w:tbl>
    <w:p w14:paraId="65B08C3B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33 итоговый вывод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изложен по семи элементам: от границ рынка и конкурентной базы до ограничений и следующего шага. Суммарный трафик выборки составляет 9 005 500 визитов в месяц, оценка предварительная, а следующим шагом названо снятие еще 6–16 доменов.</w:t>
      </w:r>
    </w:p>
    <w:bookmarkEnd w:id="13"/>
    <w:bookmarkEnd w:id="20"/>
    <w:p w14:paraId="08DBCB54">
      <w:pPr>
        <w:pStyle w:val="4"/>
        <w:keepNext/>
        <w:spacing w:before="360" w:after="360" w:line="360" w:lineRule="exact"/>
        <w:ind w:firstLine="709"/>
        <w:jc w:val="left"/>
      </w:pPr>
      <w:bookmarkStart w:id="21" w:name="_Toc1777"/>
      <w:bookmarkStart w:id="22" w:name="расчёт-сверху-вниз"/>
      <w:r>
        <w:rPr>
          <w:rFonts w:ascii="Times New Roman" w:hAnsi="Times New Roman"/>
          <w:b/>
          <w:sz w:val="28"/>
        </w:rPr>
        <w:t>2.4 Расчет «сверху вниз»</w:t>
      </w:r>
      <w:bookmarkEnd w:id="21"/>
    </w:p>
    <w:p w14:paraId="73140039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пользователей, отраслевой отчет) [1]; показатель, не входящий в перечень (например, валовой внутренний продукт), не используется.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человек. Сужение выполняется долями по диапазонам ПК.</w:t>
      </w:r>
    </w:p>
    <w:p w14:paraId="6159791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34 – Лист 02_Сверху_вниз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основной вариант)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0"/>
        <w:gridCol w:w="1802"/>
        <w:gridCol w:w="1346"/>
        <w:gridCol w:w="2257"/>
      </w:tblGrid>
      <w:tr w14:paraId="0A314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086BD2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C1410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8D1D3C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4B68C4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</w:tr>
      <w:tr w14:paraId="157C0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209D46E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Общий ориентир: число потенциальных организаций/клиентов</w:t>
            </w:r>
          </w:p>
        </w:tc>
        <w:tc>
          <w:tcPr>
            <w:tcW w:w="1802" w:type="dxa"/>
            <w:vAlign w:val="center"/>
          </w:tcPr>
          <w:p w14:paraId="4CB549C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376 649</w:t>
            </w:r>
          </w:p>
        </w:tc>
        <w:tc>
          <w:tcPr>
            <w:tcW w:w="1346" w:type="dxa"/>
            <w:vAlign w:val="center"/>
          </w:tcPr>
          <w:p w14:paraId="61DB626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376 649</w:t>
            </w:r>
          </w:p>
        </w:tc>
        <w:tc>
          <w:tcPr>
            <w:tcW w:w="2257" w:type="dxa"/>
            <w:vAlign w:val="center"/>
          </w:tcPr>
          <w:p w14:paraId="385AFBD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376 649</w:t>
            </w:r>
          </w:p>
        </w:tc>
      </w:tr>
      <w:tr w14:paraId="61390C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516E61D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клиентов в продуктовых границах рынка</w:t>
            </w:r>
          </w:p>
        </w:tc>
        <w:tc>
          <w:tcPr>
            <w:tcW w:w="1802" w:type="dxa"/>
            <w:vAlign w:val="center"/>
          </w:tcPr>
          <w:p w14:paraId="12ABFE6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15,00 %</w:t>
            </w:r>
          </w:p>
        </w:tc>
        <w:tc>
          <w:tcPr>
            <w:tcW w:w="1346" w:type="dxa"/>
            <w:vAlign w:val="center"/>
          </w:tcPr>
          <w:p w14:paraId="6B4B569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30,00 %</w:t>
            </w:r>
          </w:p>
        </w:tc>
        <w:tc>
          <w:tcPr>
            <w:tcW w:w="2257" w:type="dxa"/>
            <w:vAlign w:val="center"/>
          </w:tcPr>
          <w:p w14:paraId="44468A6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50,00 %</w:t>
            </w:r>
          </w:p>
        </w:tc>
      </w:tr>
      <w:tr w14:paraId="11DA2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64A17E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клиентов в выбранной географии</w:t>
            </w:r>
          </w:p>
        </w:tc>
        <w:tc>
          <w:tcPr>
            <w:tcW w:w="1802" w:type="dxa"/>
            <w:vAlign w:val="center"/>
          </w:tcPr>
          <w:p w14:paraId="2278A26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346" w:type="dxa"/>
            <w:vAlign w:val="center"/>
          </w:tcPr>
          <w:p w14:paraId="08FB183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2257" w:type="dxa"/>
            <w:vAlign w:val="center"/>
          </w:tcPr>
          <w:p w14:paraId="23DDDFA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</w:tr>
      <w:tr w14:paraId="2F6E0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79346E1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клиентов, доступных через цифровые каналы</w:t>
            </w:r>
          </w:p>
        </w:tc>
        <w:tc>
          <w:tcPr>
            <w:tcW w:w="1802" w:type="dxa"/>
            <w:vAlign w:val="center"/>
          </w:tcPr>
          <w:p w14:paraId="6B6FFA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30,00 %</w:t>
            </w:r>
          </w:p>
        </w:tc>
        <w:tc>
          <w:tcPr>
            <w:tcW w:w="1346" w:type="dxa"/>
            <w:vAlign w:val="center"/>
          </w:tcPr>
          <w:p w14:paraId="41E3A5D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55,00 %</w:t>
            </w:r>
          </w:p>
        </w:tc>
        <w:tc>
          <w:tcPr>
            <w:tcW w:w="2257" w:type="dxa"/>
            <w:vAlign w:val="center"/>
          </w:tcPr>
          <w:p w14:paraId="555EC30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80,00 %</w:t>
            </w:r>
          </w:p>
        </w:tc>
      </w:tr>
      <w:tr w14:paraId="7FF47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2A9C16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клиентов с вероятной потребностью</w:t>
            </w:r>
          </w:p>
        </w:tc>
        <w:tc>
          <w:tcPr>
            <w:tcW w:w="1802" w:type="dxa"/>
            <w:vAlign w:val="center"/>
          </w:tcPr>
          <w:p w14:paraId="4119A2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0,75 %</w:t>
            </w:r>
          </w:p>
        </w:tc>
        <w:tc>
          <w:tcPr>
            <w:tcW w:w="1346" w:type="dxa"/>
            <w:vAlign w:val="center"/>
          </w:tcPr>
          <w:p w14:paraId="0F71226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3,94 %</w:t>
            </w:r>
          </w:p>
        </w:tc>
        <w:tc>
          <w:tcPr>
            <w:tcW w:w="2257" w:type="dxa"/>
            <w:vAlign w:val="center"/>
          </w:tcPr>
          <w:p w14:paraId="0240832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13,00 %</w:t>
            </w:r>
          </w:p>
        </w:tc>
      </w:tr>
      <w:tr w14:paraId="7B520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618F08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годовой чек</w:t>
            </w:r>
          </w:p>
        </w:tc>
        <w:tc>
          <w:tcPr>
            <w:tcW w:w="1802" w:type="dxa"/>
            <w:vAlign w:val="center"/>
          </w:tcPr>
          <w:p w14:paraId="473677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</w:t>
            </w:r>
          </w:p>
        </w:tc>
        <w:tc>
          <w:tcPr>
            <w:tcW w:w="1346" w:type="dxa"/>
            <w:vAlign w:val="center"/>
          </w:tcPr>
          <w:p w14:paraId="0F8CBF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</w:t>
            </w:r>
          </w:p>
        </w:tc>
        <w:tc>
          <w:tcPr>
            <w:tcW w:w="2257" w:type="dxa"/>
            <w:vAlign w:val="center"/>
          </w:tcPr>
          <w:p w14:paraId="25AD10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</w:t>
            </w:r>
          </w:p>
        </w:tc>
      </w:tr>
      <w:tr w14:paraId="6EFE6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4C6D42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Расчетное число клиентов рынка</w:t>
            </w:r>
          </w:p>
        </w:tc>
        <w:tc>
          <w:tcPr>
            <w:tcW w:w="1802" w:type="dxa"/>
            <w:vAlign w:val="center"/>
          </w:tcPr>
          <w:p w14:paraId="2AC52B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127</w:t>
            </w:r>
          </w:p>
        </w:tc>
        <w:tc>
          <w:tcPr>
            <w:tcW w:w="1346" w:type="dxa"/>
            <w:vAlign w:val="center"/>
          </w:tcPr>
          <w:p w14:paraId="69242B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2 447</w:t>
            </w:r>
          </w:p>
        </w:tc>
        <w:tc>
          <w:tcPr>
            <w:tcW w:w="2257" w:type="dxa"/>
            <w:vAlign w:val="center"/>
          </w:tcPr>
          <w:p w14:paraId="2BA1888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19 586</w:t>
            </w:r>
          </w:p>
        </w:tc>
      </w:tr>
      <w:tr w14:paraId="4F576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3026026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годового объема рынка</w:t>
            </w:r>
          </w:p>
        </w:tc>
        <w:tc>
          <w:tcPr>
            <w:tcW w:w="1802" w:type="dxa"/>
            <w:vAlign w:val="center"/>
          </w:tcPr>
          <w:p w14:paraId="3D37F1D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15 399</w:t>
            </w:r>
          </w:p>
        </w:tc>
        <w:tc>
          <w:tcPr>
            <w:tcW w:w="1346" w:type="dxa"/>
            <w:vAlign w:val="center"/>
          </w:tcPr>
          <w:p w14:paraId="264530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296 435</w:t>
            </w:r>
          </w:p>
        </w:tc>
        <w:tc>
          <w:tcPr>
            <w:tcW w:w="2257" w:type="dxa"/>
            <w:vAlign w:val="center"/>
          </w:tcPr>
          <w:p w14:paraId="4770D99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2 372 618</w:t>
            </w:r>
          </w:p>
        </w:tc>
      </w:tr>
    </w:tbl>
    <w:p w14:paraId="66442C76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в продуктовых границах – К1 (15 / 30 / 50 %), цифровая доступность – К3 (30 / 55 / 80 %), потребность и готовность платить – К2 × К4 (10 % × 7,5 %; 22,5 % × 17,5 %; 40 % × 32,5 %): середины диапазонов ПК. Включение готовности платить делает результат сопоставимым с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.</w:t>
      </w:r>
    </w:p>
    <w:p w14:paraId="606A973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35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«сверху вниз» от трафика конкурентов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0"/>
        <w:gridCol w:w="1802"/>
        <w:gridCol w:w="1346"/>
        <w:gridCol w:w="2257"/>
      </w:tblGrid>
      <w:tr w14:paraId="5C1E4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437E57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F6B8A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 (покрытие 0,5)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BBF9D3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 (0,7)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0FF459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 (0,9)</w:t>
            </w:r>
          </w:p>
        </w:tc>
      </w:tr>
      <w:tr w14:paraId="0EB6D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12133D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Видимый трафик: сумма визитов выборки, мес. (ф. 1)</w:t>
            </w:r>
          </w:p>
        </w:tc>
        <w:tc>
          <w:tcPr>
            <w:tcW w:w="1802" w:type="dxa"/>
            <w:vAlign w:val="center"/>
          </w:tcPr>
          <w:p w14:paraId="41CDA28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</w:t>
            </w:r>
          </w:p>
        </w:tc>
        <w:tc>
          <w:tcPr>
            <w:tcW w:w="1346" w:type="dxa"/>
            <w:vAlign w:val="center"/>
          </w:tcPr>
          <w:p w14:paraId="08E016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</w:t>
            </w:r>
          </w:p>
        </w:tc>
        <w:tc>
          <w:tcPr>
            <w:tcW w:w="2257" w:type="dxa"/>
            <w:vAlign w:val="center"/>
          </w:tcPr>
          <w:p w14:paraId="17DCDA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</w:t>
            </w:r>
          </w:p>
        </w:tc>
      </w:tr>
      <w:tr w14:paraId="1AA2C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8598DA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страны по допущению Д-01 (ф. 2)</w:t>
            </w:r>
          </w:p>
        </w:tc>
        <w:tc>
          <w:tcPr>
            <w:tcW w:w="1802" w:type="dxa"/>
            <w:vAlign w:val="center"/>
          </w:tcPr>
          <w:p w14:paraId="3E9BADC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346" w:type="dxa"/>
            <w:vAlign w:val="center"/>
          </w:tcPr>
          <w:p w14:paraId="7565DBD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2257" w:type="dxa"/>
            <w:vAlign w:val="center"/>
          </w:tcPr>
          <w:p w14:paraId="5FB0BF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</w:tr>
      <w:tr w14:paraId="7CC85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71D18B1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Коэффициент покрытия</w:t>
            </w:r>
          </w:p>
        </w:tc>
        <w:tc>
          <w:tcPr>
            <w:tcW w:w="1802" w:type="dxa"/>
            <w:vAlign w:val="center"/>
          </w:tcPr>
          <w:p w14:paraId="0ED1A0C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</w:t>
            </w:r>
          </w:p>
        </w:tc>
        <w:tc>
          <w:tcPr>
            <w:tcW w:w="1346" w:type="dxa"/>
            <w:vAlign w:val="center"/>
          </w:tcPr>
          <w:p w14:paraId="1B12181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</w:t>
            </w:r>
          </w:p>
        </w:tc>
        <w:tc>
          <w:tcPr>
            <w:tcW w:w="2257" w:type="dxa"/>
            <w:vAlign w:val="center"/>
          </w:tcPr>
          <w:p w14:paraId="2033C2E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</w:t>
            </w:r>
          </w:p>
        </w:tc>
      </w:tr>
      <w:tr w14:paraId="6A13F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2D4C75D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Оценочный трафик рынка, визитов/мес. (ф. 3)</w:t>
            </w:r>
          </w:p>
        </w:tc>
        <w:tc>
          <w:tcPr>
            <w:tcW w:w="1802" w:type="dxa"/>
            <w:vAlign w:val="center"/>
          </w:tcPr>
          <w:p w14:paraId="6952B4C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35 266</w:t>
            </w:r>
          </w:p>
        </w:tc>
        <w:tc>
          <w:tcPr>
            <w:tcW w:w="1346" w:type="dxa"/>
            <w:vAlign w:val="center"/>
          </w:tcPr>
          <w:p w14:paraId="24EDAB5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25 190</w:t>
            </w:r>
          </w:p>
        </w:tc>
        <w:tc>
          <w:tcPr>
            <w:tcW w:w="2257" w:type="dxa"/>
            <w:vAlign w:val="center"/>
          </w:tcPr>
          <w:p w14:paraId="4CD387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19 592</w:t>
            </w:r>
          </w:p>
        </w:tc>
      </w:tr>
      <w:tr w14:paraId="7E168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B82BB8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в покупку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2,5 % × 4 %)</w:t>
            </w:r>
          </w:p>
        </w:tc>
        <w:tc>
          <w:tcPr>
            <w:tcW w:w="1802" w:type="dxa"/>
            <w:vAlign w:val="center"/>
          </w:tcPr>
          <w:p w14:paraId="0161A12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0,1 %</w:t>
            </w:r>
          </w:p>
        </w:tc>
        <w:tc>
          <w:tcPr>
            <w:tcW w:w="1346" w:type="dxa"/>
            <w:vAlign w:val="center"/>
          </w:tcPr>
          <w:p w14:paraId="197057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0,1 %</w:t>
            </w:r>
          </w:p>
        </w:tc>
        <w:tc>
          <w:tcPr>
            <w:tcW w:w="2257" w:type="dxa"/>
            <w:vAlign w:val="center"/>
          </w:tcPr>
          <w:p w14:paraId="05D2ABD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0,1 %</w:t>
            </w:r>
          </w:p>
        </w:tc>
      </w:tr>
      <w:tr w14:paraId="4B8E5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40D77F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Объем рынка,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BYN/год </w:t>
            </w:r>
            <w:r>
              <w:rPr>
                <w:rFonts w:ascii="Times New Roman" w:hAnsi="Times New Roman"/>
                <w:sz w:val="24"/>
                <w:szCs w:val="20"/>
              </w:rPr>
              <w:t>(ф. 4: трафик × конверсия × чек 121,14 × 12)</w:t>
            </w:r>
          </w:p>
        </w:tc>
        <w:tc>
          <w:tcPr>
            <w:tcW w:w="1802" w:type="dxa"/>
            <w:vAlign w:val="center"/>
          </w:tcPr>
          <w:p w14:paraId="2651981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51 265</w:t>
            </w:r>
          </w:p>
        </w:tc>
        <w:tc>
          <w:tcPr>
            <w:tcW w:w="1346" w:type="dxa"/>
            <w:vAlign w:val="center"/>
          </w:tcPr>
          <w:p w14:paraId="234514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36 618</w:t>
            </w:r>
          </w:p>
        </w:tc>
        <w:tc>
          <w:tcPr>
            <w:tcW w:w="2257" w:type="dxa"/>
            <w:vAlign w:val="center"/>
          </w:tcPr>
          <w:p w14:paraId="2C336A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28 480</w:t>
            </w:r>
          </w:p>
        </w:tc>
      </w:tr>
    </w:tbl>
    <w:p w14:paraId="2E70974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Два определения «сверху вниз»: от числа клиентов по статистике (ИНСТР раздела 7.1, лист 02 шаблона) и от трафика конкурентов (СВ раздела 3) (</w:t>
      </w:r>
      <w:r>
        <w:rPr>
          <w:rFonts w:ascii="Times New Roman" w:hAnsi="Times New Roman"/>
          <w:i/>
          <w:sz w:val="28"/>
        </w:rPr>
        <w:t>W-1</w:t>
      </w:r>
      <w:r>
        <w:rPr>
          <w:rFonts w:ascii="Times New Roman" w:hAnsi="Times New Roman"/>
          <w:sz w:val="28"/>
        </w:rPr>
        <w:t>, Р-31). Во втором случае при росте покрытия оценка убывает (</w:t>
      </w:r>
      <w:r>
        <w:rPr>
          <w:rFonts w:ascii="Times New Roman" w:hAnsi="Times New Roman"/>
          <w:i/>
          <w:sz w:val="28"/>
        </w:rPr>
        <w:t>W-15</w:t>
      </w:r>
      <w:r>
        <w:rPr>
          <w:rFonts w:ascii="Times New Roman" w:hAnsi="Times New Roman"/>
          <w:sz w:val="28"/>
        </w:rPr>
        <w:t xml:space="preserve">), а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растет с ростом сценария; оба значения приведены рядом. Результаты различаются в 8,1 раза: клиентская база по статистике дает верхний ориентир, трафиковая оценка – нижний.</w:t>
      </w:r>
    </w:p>
    <w:bookmarkEnd w:id="22"/>
    <w:p w14:paraId="30698193">
      <w:pPr>
        <w:pStyle w:val="4"/>
        <w:keepNext/>
        <w:spacing w:before="360" w:after="360" w:line="360" w:lineRule="exact"/>
        <w:ind w:firstLine="709"/>
        <w:jc w:val="left"/>
      </w:pPr>
      <w:bookmarkStart w:id="23" w:name="_Toc5205"/>
      <w:bookmarkStart w:id="24" w:name="X0c69436662b5be62f1e1dc821c4e72a9ad48154"/>
      <w:r>
        <w:rPr>
          <w:rFonts w:ascii="Times New Roman" w:hAnsi="Times New Roman"/>
          <w:b/>
          <w:sz w:val="28"/>
        </w:rPr>
        <w:t>2.5 «Снизу вверх» и оценка через количество потенциальных клиентов</w:t>
      </w:r>
      <w:bookmarkEnd w:id="23"/>
    </w:p>
    <w:p w14:paraId="5A9CB001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Метод не утверждает точный размер рынка, а формирует диапазон на прозрачных допущениях; каждое число имеет источник или обоснованное допущение [13]. Единица клиента – пользователь. Коэффициенты сужения К1–К5 заданы внутри диапазонов ПК (базовые значения – середины); студенты (тариф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) получают готовность платить в нижнем диапазоне (К4 = 8,75 %),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(модельная оценка (допущение)), поэтому аналитики и архитекторы ПО и разработчики объединены в один сегмент с численностью работников организаций цифровой экономики (130 549; включает нетехнические роли, что учтено К1).</w:t>
      </w:r>
    </w:p>
    <w:p w14:paraId="4818FAC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36 – Клиентские сегменты и источники численности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4"/>
        <w:gridCol w:w="1788"/>
        <w:gridCol w:w="1927"/>
        <w:gridCol w:w="1788"/>
        <w:gridCol w:w="1649"/>
      </w:tblGrid>
      <w:tr w14:paraId="66F6BC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0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1591A5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</w:t>
            </w:r>
          </w:p>
        </w:tc>
        <w:tc>
          <w:tcPr>
            <w:tcW w:w="17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253DC4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Численность</w:t>
            </w:r>
          </w:p>
        </w:tc>
        <w:tc>
          <w:tcPr>
            <w:tcW w:w="19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636B93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 численности</w:t>
            </w:r>
          </w:p>
        </w:tc>
        <w:tc>
          <w:tcPr>
            <w:tcW w:w="17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C6BFF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Тариф</w:t>
            </w:r>
          </w:p>
        </w:tc>
        <w:tc>
          <w:tcPr>
            <w:tcW w:w="16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3B2B3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Надежность</w:t>
            </w:r>
          </w:p>
        </w:tc>
      </w:tr>
      <w:tr w14:paraId="2AB7D5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4" w:type="dxa"/>
            <w:vAlign w:val="center"/>
          </w:tcPr>
          <w:p w14:paraId="22A084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788" w:type="dxa"/>
            <w:vAlign w:val="center"/>
          </w:tcPr>
          <w:p w14:paraId="03114E4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229 000</w:t>
            </w:r>
          </w:p>
        </w:tc>
        <w:tc>
          <w:tcPr>
            <w:tcW w:w="1927" w:type="dxa"/>
            <w:vAlign w:val="center"/>
          </w:tcPr>
          <w:p w14:paraId="49F4F1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Белстат, «Образование в Республике Беларусь, 2026»,.1 (229,0 тыс., 2025/26)</w:t>
            </w:r>
          </w:p>
        </w:tc>
        <w:tc>
          <w:tcPr>
            <w:tcW w:w="1788" w:type="dxa"/>
            <w:vAlign w:val="center"/>
          </w:tcPr>
          <w:p w14:paraId="54D44C9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(первичный)</w:t>
            </w:r>
          </w:p>
        </w:tc>
        <w:tc>
          <w:tcPr>
            <w:tcW w:w="1649" w:type="dxa"/>
            <w:vAlign w:val="center"/>
          </w:tcPr>
          <w:p w14:paraId="6F8A60F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  <w:tr w14:paraId="76899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4" w:type="dxa"/>
            <w:vAlign w:val="center"/>
          </w:tcPr>
          <w:p w14:paraId="6997B7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S-02/S-03 </w:t>
            </w:r>
            <w:r>
              <w:rPr>
                <w:rFonts w:ascii="Times New Roman" w:hAnsi="Times New Roman"/>
                <w:sz w:val="24"/>
                <w:szCs w:val="20"/>
              </w:rPr>
              <w:t>Аналитики, архитекторы ПО и разработчики</w:t>
            </w:r>
          </w:p>
        </w:tc>
        <w:tc>
          <w:tcPr>
            <w:tcW w:w="1788" w:type="dxa"/>
            <w:vAlign w:val="center"/>
          </w:tcPr>
          <w:p w14:paraId="7C74E13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130 549</w:t>
            </w:r>
          </w:p>
        </w:tc>
        <w:tc>
          <w:tcPr>
            <w:tcW w:w="1927" w:type="dxa"/>
            <w:vAlign w:val="center"/>
          </w:tcPr>
          <w:p w14:paraId="2AF1C01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Белстат, работники организаций цифровой экономики, 2024 (130 549)</w:t>
            </w:r>
          </w:p>
        </w:tc>
        <w:tc>
          <w:tcPr>
            <w:tcW w:w="1788" w:type="dxa"/>
            <w:vAlign w:val="center"/>
          </w:tcPr>
          <w:p w14:paraId="176337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1649" w:type="dxa"/>
            <w:vAlign w:val="center"/>
          </w:tcPr>
          <w:p w14:paraId="5466604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1715C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04" w:type="dxa"/>
            <w:vAlign w:val="center"/>
          </w:tcPr>
          <w:p w14:paraId="17F07E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Преподаватели технических дисциплин</w:t>
            </w:r>
          </w:p>
        </w:tc>
        <w:tc>
          <w:tcPr>
            <w:tcW w:w="1788" w:type="dxa"/>
            <w:vAlign w:val="center"/>
          </w:tcPr>
          <w:p w14:paraId="0044B10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17 100</w:t>
            </w:r>
          </w:p>
        </w:tc>
        <w:tc>
          <w:tcPr>
            <w:tcW w:w="1927" w:type="dxa"/>
            <w:vAlign w:val="center"/>
          </w:tcPr>
          <w:p w14:paraId="664798A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Белстат, ППС вузов (17,1 тыс., 2025/26); доля технических дисциплин неизвестна</w:t>
            </w:r>
          </w:p>
        </w:tc>
        <w:tc>
          <w:tcPr>
            <w:tcW w:w="1788" w:type="dxa"/>
            <w:vAlign w:val="center"/>
          </w:tcPr>
          <w:p w14:paraId="63B833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1649" w:type="dxa"/>
            <w:vAlign w:val="center"/>
          </w:tcPr>
          <w:p w14:paraId="2C9624F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</w:tbl>
    <w:p w14:paraId="3898D9BD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Строка-гипотеза вне расчета: расширение на РФ и СНГ (Росстат, национальные статистики) – модельная оценка (допущение; причина: данные Росстата и национальных статистик по численности клиентов), в итоговый диапазон не включается (В-6). Малые и средние предприятия (135 тыс. организаций на 01.01.2026) в расчете не используются: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>-сегмента в модели нет.</w:t>
      </w:r>
    </w:p>
    <w:p w14:paraId="5AE5F3DC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37 – Лист 02_Сегменты: расчет по сегментам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697"/>
        <w:gridCol w:w="697"/>
        <w:gridCol w:w="697"/>
        <w:gridCol w:w="909"/>
        <w:gridCol w:w="1121"/>
        <w:gridCol w:w="838"/>
        <w:gridCol w:w="980"/>
        <w:gridCol w:w="556"/>
        <w:gridCol w:w="627"/>
        <w:gridCol w:w="838"/>
        <w:gridCol w:w="627"/>
      </w:tblGrid>
      <w:tr w14:paraId="4F8C1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6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2C934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</w:t>
            </w:r>
          </w:p>
        </w:tc>
        <w:tc>
          <w:tcPr>
            <w:tcW w:w="6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F7F24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Клиентов всего</w:t>
            </w:r>
          </w:p>
        </w:tc>
        <w:tc>
          <w:tcPr>
            <w:tcW w:w="6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163E3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К1 доля в границах</w:t>
            </w:r>
          </w:p>
        </w:tc>
        <w:tc>
          <w:tcPr>
            <w:tcW w:w="6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A5CEB0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Клиентов в границах</w:t>
            </w:r>
          </w:p>
        </w:tc>
        <w:tc>
          <w:tcPr>
            <w:tcW w:w="9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9B1C78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К2 потребность</w:t>
            </w:r>
          </w:p>
        </w:tc>
        <w:tc>
          <w:tcPr>
            <w:tcW w:w="112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4091A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К3 онлайн-доступность</w:t>
            </w:r>
          </w:p>
        </w:tc>
        <w:tc>
          <w:tcPr>
            <w:tcW w:w="8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C1FDC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К4 готовность платить</w:t>
            </w:r>
          </w:p>
        </w:tc>
        <w:tc>
          <w:tcPr>
            <w:tcW w:w="98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6D369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Платящих (адресуемых)</w:t>
            </w:r>
          </w:p>
        </w:tc>
        <w:tc>
          <w:tcPr>
            <w:tcW w:w="55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1D41B8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6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131716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8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0D9127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К5 достижимая доля</w:t>
            </w:r>
          </w:p>
        </w:tc>
        <w:tc>
          <w:tcPr>
            <w:tcW w:w="6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A6AE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</w:tr>
      <w:tr w14:paraId="1CDA6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8" w:type="dxa"/>
            <w:vAlign w:val="center"/>
          </w:tcPr>
          <w:p w14:paraId="4CBB447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</w:p>
        </w:tc>
        <w:tc>
          <w:tcPr>
            <w:tcW w:w="697" w:type="dxa"/>
            <w:vAlign w:val="center"/>
          </w:tcPr>
          <w:p w14:paraId="473DF7C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229 000</w:t>
            </w:r>
          </w:p>
        </w:tc>
        <w:tc>
          <w:tcPr>
            <w:tcW w:w="697" w:type="dxa"/>
            <w:vAlign w:val="center"/>
          </w:tcPr>
          <w:p w14:paraId="2F57346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30,0 %</w:t>
            </w:r>
          </w:p>
        </w:tc>
        <w:tc>
          <w:tcPr>
            <w:tcW w:w="697" w:type="dxa"/>
            <w:vAlign w:val="center"/>
          </w:tcPr>
          <w:p w14:paraId="3F824C9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68 700</w:t>
            </w:r>
          </w:p>
        </w:tc>
        <w:tc>
          <w:tcPr>
            <w:tcW w:w="909" w:type="dxa"/>
            <w:vAlign w:val="center"/>
          </w:tcPr>
          <w:p w14:paraId="04C0989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22,5 %</w:t>
            </w:r>
          </w:p>
        </w:tc>
        <w:tc>
          <w:tcPr>
            <w:tcW w:w="1121" w:type="dxa"/>
            <w:vAlign w:val="center"/>
          </w:tcPr>
          <w:p w14:paraId="6BAAB5F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55,0 %</w:t>
            </w:r>
          </w:p>
        </w:tc>
        <w:tc>
          <w:tcPr>
            <w:tcW w:w="838" w:type="dxa"/>
            <w:vAlign w:val="center"/>
          </w:tcPr>
          <w:p w14:paraId="0F14A2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8,75 %</w:t>
            </w:r>
          </w:p>
        </w:tc>
        <w:tc>
          <w:tcPr>
            <w:tcW w:w="980" w:type="dxa"/>
            <w:vAlign w:val="center"/>
          </w:tcPr>
          <w:p w14:paraId="25B077F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743,9</w:t>
            </w:r>
          </w:p>
        </w:tc>
        <w:tc>
          <w:tcPr>
            <w:tcW w:w="556" w:type="dxa"/>
            <w:vAlign w:val="center"/>
          </w:tcPr>
          <w:p w14:paraId="7DF751B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627" w:type="dxa"/>
            <w:vAlign w:val="center"/>
          </w:tcPr>
          <w:p w14:paraId="1407A80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90 115</w:t>
            </w:r>
          </w:p>
        </w:tc>
        <w:tc>
          <w:tcPr>
            <w:tcW w:w="838" w:type="dxa"/>
            <w:vAlign w:val="center"/>
          </w:tcPr>
          <w:p w14:paraId="04C63C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1,0 %</w:t>
            </w:r>
          </w:p>
        </w:tc>
        <w:tc>
          <w:tcPr>
            <w:tcW w:w="627" w:type="dxa"/>
            <w:vAlign w:val="center"/>
          </w:tcPr>
          <w:p w14:paraId="43FEB10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901</w:t>
            </w:r>
          </w:p>
        </w:tc>
      </w:tr>
      <w:tr w14:paraId="62BB7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8" w:type="dxa"/>
            <w:vAlign w:val="center"/>
          </w:tcPr>
          <w:p w14:paraId="027AA5F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S-02/S-03</w:t>
            </w:r>
          </w:p>
        </w:tc>
        <w:tc>
          <w:tcPr>
            <w:tcW w:w="697" w:type="dxa"/>
            <w:vAlign w:val="center"/>
          </w:tcPr>
          <w:p w14:paraId="363E9B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130 549</w:t>
            </w:r>
          </w:p>
        </w:tc>
        <w:tc>
          <w:tcPr>
            <w:tcW w:w="697" w:type="dxa"/>
            <w:vAlign w:val="center"/>
          </w:tcPr>
          <w:p w14:paraId="1AE8E6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30,0 %</w:t>
            </w:r>
          </w:p>
        </w:tc>
        <w:tc>
          <w:tcPr>
            <w:tcW w:w="697" w:type="dxa"/>
            <w:vAlign w:val="center"/>
          </w:tcPr>
          <w:p w14:paraId="73E4272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39 165</w:t>
            </w:r>
          </w:p>
        </w:tc>
        <w:tc>
          <w:tcPr>
            <w:tcW w:w="909" w:type="dxa"/>
            <w:vAlign w:val="center"/>
          </w:tcPr>
          <w:p w14:paraId="12BE97E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22,5 %</w:t>
            </w:r>
          </w:p>
        </w:tc>
        <w:tc>
          <w:tcPr>
            <w:tcW w:w="1121" w:type="dxa"/>
            <w:vAlign w:val="center"/>
          </w:tcPr>
          <w:p w14:paraId="34D71E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55,0 %</w:t>
            </w:r>
          </w:p>
        </w:tc>
        <w:tc>
          <w:tcPr>
            <w:tcW w:w="838" w:type="dxa"/>
            <w:vAlign w:val="center"/>
          </w:tcPr>
          <w:p w14:paraId="3BC20E2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17,50 %</w:t>
            </w:r>
          </w:p>
        </w:tc>
        <w:tc>
          <w:tcPr>
            <w:tcW w:w="980" w:type="dxa"/>
            <w:vAlign w:val="center"/>
          </w:tcPr>
          <w:p w14:paraId="1EA4AB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848,2</w:t>
            </w:r>
          </w:p>
        </w:tc>
        <w:tc>
          <w:tcPr>
            <w:tcW w:w="556" w:type="dxa"/>
            <w:vAlign w:val="center"/>
          </w:tcPr>
          <w:p w14:paraId="2E5731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627" w:type="dxa"/>
            <w:vAlign w:val="center"/>
          </w:tcPr>
          <w:p w14:paraId="620BE77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102 746</w:t>
            </w:r>
          </w:p>
        </w:tc>
        <w:tc>
          <w:tcPr>
            <w:tcW w:w="838" w:type="dxa"/>
            <w:vAlign w:val="center"/>
          </w:tcPr>
          <w:p w14:paraId="7DBC71E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2,0 %</w:t>
            </w:r>
          </w:p>
        </w:tc>
        <w:tc>
          <w:tcPr>
            <w:tcW w:w="627" w:type="dxa"/>
            <w:vAlign w:val="center"/>
          </w:tcPr>
          <w:p w14:paraId="416BE1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2 055</w:t>
            </w:r>
          </w:p>
        </w:tc>
      </w:tr>
      <w:tr w14:paraId="27591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8" w:type="dxa"/>
            <w:vAlign w:val="center"/>
          </w:tcPr>
          <w:p w14:paraId="4DE0C5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</w:p>
        </w:tc>
        <w:tc>
          <w:tcPr>
            <w:tcW w:w="697" w:type="dxa"/>
            <w:vAlign w:val="center"/>
          </w:tcPr>
          <w:p w14:paraId="43187D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17 100</w:t>
            </w:r>
          </w:p>
        </w:tc>
        <w:tc>
          <w:tcPr>
            <w:tcW w:w="697" w:type="dxa"/>
            <w:vAlign w:val="center"/>
          </w:tcPr>
          <w:p w14:paraId="1D8E155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20,0 %</w:t>
            </w:r>
          </w:p>
        </w:tc>
        <w:tc>
          <w:tcPr>
            <w:tcW w:w="697" w:type="dxa"/>
            <w:vAlign w:val="center"/>
          </w:tcPr>
          <w:p w14:paraId="6ED508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3 420</w:t>
            </w:r>
          </w:p>
        </w:tc>
        <w:tc>
          <w:tcPr>
            <w:tcW w:w="909" w:type="dxa"/>
            <w:vAlign w:val="center"/>
          </w:tcPr>
          <w:p w14:paraId="7DAEB13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22,5 %</w:t>
            </w:r>
          </w:p>
        </w:tc>
        <w:tc>
          <w:tcPr>
            <w:tcW w:w="1121" w:type="dxa"/>
            <w:vAlign w:val="center"/>
          </w:tcPr>
          <w:p w14:paraId="31D2B99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55,0 %</w:t>
            </w:r>
          </w:p>
        </w:tc>
        <w:tc>
          <w:tcPr>
            <w:tcW w:w="838" w:type="dxa"/>
            <w:vAlign w:val="center"/>
          </w:tcPr>
          <w:p w14:paraId="7C26D1D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10,00 %</w:t>
            </w:r>
          </w:p>
        </w:tc>
        <w:tc>
          <w:tcPr>
            <w:tcW w:w="980" w:type="dxa"/>
            <w:vAlign w:val="center"/>
          </w:tcPr>
          <w:p w14:paraId="784DD6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42,3</w:t>
            </w:r>
          </w:p>
        </w:tc>
        <w:tc>
          <w:tcPr>
            <w:tcW w:w="556" w:type="dxa"/>
            <w:vAlign w:val="center"/>
          </w:tcPr>
          <w:p w14:paraId="5D2587E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627" w:type="dxa"/>
            <w:vAlign w:val="center"/>
          </w:tcPr>
          <w:p w14:paraId="03DC56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5 127</w:t>
            </w:r>
          </w:p>
        </w:tc>
        <w:tc>
          <w:tcPr>
            <w:tcW w:w="838" w:type="dxa"/>
            <w:vAlign w:val="center"/>
          </w:tcPr>
          <w:p w14:paraId="36E9B0E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1,0 %</w:t>
            </w:r>
          </w:p>
        </w:tc>
        <w:tc>
          <w:tcPr>
            <w:tcW w:w="627" w:type="dxa"/>
            <w:vAlign w:val="center"/>
          </w:tcPr>
          <w:p w14:paraId="3E358C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</w:t>
            </w:r>
          </w:p>
        </w:tc>
      </w:tr>
      <w:tr w14:paraId="0C6DA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68" w:type="dxa"/>
            <w:vAlign w:val="center"/>
          </w:tcPr>
          <w:p w14:paraId="1FADE72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</w:t>
            </w:r>
          </w:p>
        </w:tc>
        <w:tc>
          <w:tcPr>
            <w:tcW w:w="697" w:type="dxa"/>
            <w:vAlign w:val="center"/>
          </w:tcPr>
          <w:p w14:paraId="6D888A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376 649</w:t>
            </w:r>
          </w:p>
        </w:tc>
        <w:tc>
          <w:tcPr>
            <w:tcW w:w="697" w:type="dxa"/>
            <w:vAlign w:val="center"/>
          </w:tcPr>
          <w:p w14:paraId="2A32216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697" w:type="dxa"/>
            <w:vAlign w:val="center"/>
          </w:tcPr>
          <w:p w14:paraId="6037543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111 285</w:t>
            </w:r>
          </w:p>
        </w:tc>
        <w:tc>
          <w:tcPr>
            <w:tcW w:w="909" w:type="dxa"/>
            <w:vAlign w:val="center"/>
          </w:tcPr>
          <w:p w14:paraId="45A7855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121" w:type="dxa"/>
            <w:vAlign w:val="center"/>
          </w:tcPr>
          <w:p w14:paraId="46B465D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838" w:type="dxa"/>
            <w:vAlign w:val="center"/>
          </w:tcPr>
          <w:p w14:paraId="11B43B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80" w:type="dxa"/>
            <w:vAlign w:val="center"/>
          </w:tcPr>
          <w:p w14:paraId="4A6CDE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1 634,4</w:t>
            </w:r>
          </w:p>
        </w:tc>
        <w:tc>
          <w:tcPr>
            <w:tcW w:w="556" w:type="dxa"/>
            <w:vAlign w:val="center"/>
          </w:tcPr>
          <w:p w14:paraId="4DA94C4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627" w:type="dxa"/>
            <w:vAlign w:val="center"/>
          </w:tcPr>
          <w:p w14:paraId="72E111C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197 988</w:t>
            </w:r>
          </w:p>
        </w:tc>
        <w:tc>
          <w:tcPr>
            <w:tcW w:w="838" w:type="dxa"/>
            <w:vAlign w:val="center"/>
          </w:tcPr>
          <w:p w14:paraId="3F74813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627" w:type="dxa"/>
            <w:vAlign w:val="center"/>
          </w:tcPr>
          <w:p w14:paraId="738D3D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3 007</w:t>
            </w:r>
          </w:p>
        </w:tc>
      </w:tr>
    </w:tbl>
    <w:p w14:paraId="66489400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= платящие × чек × покупок в год (1);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× К5. Термины шаблона </w:t>
      </w: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 w14:paraId="0962A24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38 – Лист 03_Сценарии (множители шаблона)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1161"/>
        <w:gridCol w:w="1432"/>
        <w:gridCol w:w="1432"/>
        <w:gridCol w:w="529"/>
        <w:gridCol w:w="800"/>
        <w:gridCol w:w="1071"/>
        <w:gridCol w:w="529"/>
        <w:gridCol w:w="529"/>
        <w:gridCol w:w="529"/>
      </w:tblGrid>
      <w:tr w14:paraId="494D2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4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7F7AB2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116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36D9D3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Потребность</w:t>
            </w:r>
          </w:p>
        </w:tc>
        <w:tc>
          <w:tcPr>
            <w:tcW w:w="143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F35C4C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Онлайн-готовность</w:t>
            </w:r>
          </w:p>
        </w:tc>
        <w:tc>
          <w:tcPr>
            <w:tcW w:w="143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CCA4E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Платежеспособность</w:t>
            </w:r>
          </w:p>
        </w:tc>
        <w:tc>
          <w:tcPr>
            <w:tcW w:w="5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4564A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Чек</w:t>
            </w:r>
          </w:p>
        </w:tc>
        <w:tc>
          <w:tcPr>
            <w:tcW w:w="80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9342B1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Частота</w:t>
            </w:r>
          </w:p>
        </w:tc>
        <w:tc>
          <w:tcPr>
            <w:tcW w:w="107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166274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Достижимая доля</w:t>
            </w:r>
          </w:p>
        </w:tc>
        <w:tc>
          <w:tcPr>
            <w:tcW w:w="5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6FE071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5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63DD7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5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433263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</w:tr>
      <w:tr w14:paraId="73866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2" w:type="dxa"/>
            <w:vAlign w:val="center"/>
          </w:tcPr>
          <w:p w14:paraId="2FC9054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161" w:type="dxa"/>
            <w:vAlign w:val="center"/>
          </w:tcPr>
          <w:p w14:paraId="4DDB9C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0,75</w:t>
            </w:r>
          </w:p>
        </w:tc>
        <w:tc>
          <w:tcPr>
            <w:tcW w:w="1432" w:type="dxa"/>
            <w:vAlign w:val="center"/>
          </w:tcPr>
          <w:p w14:paraId="7CFCA2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0,80</w:t>
            </w:r>
          </w:p>
        </w:tc>
        <w:tc>
          <w:tcPr>
            <w:tcW w:w="1432" w:type="dxa"/>
            <w:vAlign w:val="center"/>
          </w:tcPr>
          <w:p w14:paraId="02FFC8B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0,75</w:t>
            </w:r>
          </w:p>
        </w:tc>
        <w:tc>
          <w:tcPr>
            <w:tcW w:w="529" w:type="dxa"/>
            <w:vAlign w:val="center"/>
          </w:tcPr>
          <w:p w14:paraId="29C4717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0,80</w:t>
            </w:r>
          </w:p>
        </w:tc>
        <w:tc>
          <w:tcPr>
            <w:tcW w:w="800" w:type="dxa"/>
            <w:vAlign w:val="center"/>
          </w:tcPr>
          <w:p w14:paraId="7040EF2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0,80</w:t>
            </w:r>
          </w:p>
        </w:tc>
        <w:tc>
          <w:tcPr>
            <w:tcW w:w="1071" w:type="dxa"/>
            <w:vAlign w:val="center"/>
          </w:tcPr>
          <w:p w14:paraId="062328E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0,8 %</w:t>
            </w:r>
          </w:p>
        </w:tc>
        <w:tc>
          <w:tcPr>
            <w:tcW w:w="529" w:type="dxa"/>
            <w:vAlign w:val="center"/>
          </w:tcPr>
          <w:p w14:paraId="0DE5AE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29 201 446</w:t>
            </w:r>
          </w:p>
        </w:tc>
        <w:tc>
          <w:tcPr>
            <w:tcW w:w="529" w:type="dxa"/>
            <w:vAlign w:val="center"/>
          </w:tcPr>
          <w:p w14:paraId="3F63D99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57 021</w:t>
            </w:r>
          </w:p>
        </w:tc>
        <w:tc>
          <w:tcPr>
            <w:tcW w:w="529" w:type="dxa"/>
            <w:vAlign w:val="center"/>
          </w:tcPr>
          <w:p w14:paraId="749E2F3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456</w:t>
            </w:r>
          </w:p>
        </w:tc>
      </w:tr>
      <w:tr w14:paraId="115E8D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2" w:type="dxa"/>
            <w:vAlign w:val="center"/>
          </w:tcPr>
          <w:p w14:paraId="059A0A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161" w:type="dxa"/>
            <w:vAlign w:val="center"/>
          </w:tcPr>
          <w:p w14:paraId="0194AD8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432" w:type="dxa"/>
            <w:vAlign w:val="center"/>
          </w:tcPr>
          <w:p w14:paraId="3FD0EA4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432" w:type="dxa"/>
            <w:vAlign w:val="center"/>
          </w:tcPr>
          <w:p w14:paraId="4CB7A8E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529" w:type="dxa"/>
            <w:vAlign w:val="center"/>
          </w:tcPr>
          <w:p w14:paraId="3CD6F9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800" w:type="dxa"/>
            <w:vAlign w:val="center"/>
          </w:tcPr>
          <w:p w14:paraId="1E33AEA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071" w:type="dxa"/>
            <w:vAlign w:val="center"/>
          </w:tcPr>
          <w:p w14:paraId="3FBFAD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2,0 %</w:t>
            </w:r>
          </w:p>
        </w:tc>
        <w:tc>
          <w:tcPr>
            <w:tcW w:w="529" w:type="dxa"/>
            <w:vAlign w:val="center"/>
          </w:tcPr>
          <w:p w14:paraId="377F7F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45 627 260</w:t>
            </w:r>
          </w:p>
        </w:tc>
        <w:tc>
          <w:tcPr>
            <w:tcW w:w="529" w:type="dxa"/>
            <w:vAlign w:val="center"/>
          </w:tcPr>
          <w:p w14:paraId="3148C39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197 988</w:t>
            </w:r>
          </w:p>
        </w:tc>
        <w:tc>
          <w:tcPr>
            <w:tcW w:w="529" w:type="dxa"/>
            <w:vAlign w:val="center"/>
          </w:tcPr>
          <w:p w14:paraId="4F83E11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3 960</w:t>
            </w:r>
          </w:p>
        </w:tc>
      </w:tr>
      <w:tr w14:paraId="361C2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42" w:type="dxa"/>
            <w:vAlign w:val="center"/>
          </w:tcPr>
          <w:p w14:paraId="736F69F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161" w:type="dxa"/>
            <w:vAlign w:val="center"/>
          </w:tcPr>
          <w:p w14:paraId="144103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  <w:tc>
          <w:tcPr>
            <w:tcW w:w="1432" w:type="dxa"/>
            <w:vAlign w:val="center"/>
          </w:tcPr>
          <w:p w14:paraId="1D292B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1,15</w:t>
            </w:r>
          </w:p>
        </w:tc>
        <w:tc>
          <w:tcPr>
            <w:tcW w:w="1432" w:type="dxa"/>
            <w:vAlign w:val="center"/>
          </w:tcPr>
          <w:p w14:paraId="4F765E4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  <w:tc>
          <w:tcPr>
            <w:tcW w:w="529" w:type="dxa"/>
            <w:vAlign w:val="center"/>
          </w:tcPr>
          <w:p w14:paraId="0B0BE46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1,15</w:t>
            </w:r>
          </w:p>
        </w:tc>
        <w:tc>
          <w:tcPr>
            <w:tcW w:w="800" w:type="dxa"/>
            <w:vAlign w:val="center"/>
          </w:tcPr>
          <w:p w14:paraId="6244DFC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1,10</w:t>
            </w:r>
          </w:p>
        </w:tc>
        <w:tc>
          <w:tcPr>
            <w:tcW w:w="1071" w:type="dxa"/>
            <w:vAlign w:val="center"/>
          </w:tcPr>
          <w:p w14:paraId="074A029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4,0 %</w:t>
            </w:r>
          </w:p>
        </w:tc>
        <w:tc>
          <w:tcPr>
            <w:tcW w:w="529" w:type="dxa"/>
            <w:vAlign w:val="center"/>
          </w:tcPr>
          <w:p w14:paraId="3D52ACF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57 718 484</w:t>
            </w:r>
          </w:p>
        </w:tc>
        <w:tc>
          <w:tcPr>
            <w:tcW w:w="529" w:type="dxa"/>
            <w:vAlign w:val="center"/>
          </w:tcPr>
          <w:p w14:paraId="27C1F2C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414 754</w:t>
            </w:r>
          </w:p>
        </w:tc>
        <w:tc>
          <w:tcPr>
            <w:tcW w:w="529" w:type="dxa"/>
            <w:vAlign w:val="center"/>
          </w:tcPr>
          <w:p w14:paraId="568B392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16 590</w:t>
            </w:r>
          </w:p>
        </w:tc>
      </w:tr>
    </w:tbl>
    <w:p w14:paraId="714B3541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шаблоне два базовых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(П-6): по сегментным долям К5 (лист 02) – 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и по единой доле 2 % (лист 03) –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6D46EEA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39 – Лист 04_Расчет: показатели и контроль качества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3"/>
        <w:gridCol w:w="5104"/>
        <w:gridCol w:w="1498"/>
      </w:tblGrid>
      <w:tr w14:paraId="1C4D7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53D859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510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3B738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Формула / источник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7CC1B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2C1CE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53" w:type="dxa"/>
            <w:vAlign w:val="center"/>
          </w:tcPr>
          <w:p w14:paraId="61EA0C4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базовому подходу</w:t>
            </w:r>
          </w:p>
        </w:tc>
        <w:tc>
          <w:tcPr>
            <w:tcW w:w="5104" w:type="dxa"/>
            <w:vAlign w:val="center"/>
          </w:tcPr>
          <w:p w14:paraId="6AE5B39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SUMPRODUCT</w:t>
            </w:r>
            <w:r>
              <w:rPr>
                <w:rFonts w:ascii="Times New Roman" w:hAnsi="Times New Roman"/>
                <w:sz w:val="24"/>
                <w:szCs w:val="20"/>
              </w:rPr>
              <w:t>(потенциальные клиенты × средний чек × частота)</w:t>
            </w:r>
          </w:p>
        </w:tc>
        <w:tc>
          <w:tcPr>
            <w:tcW w:w="1498" w:type="dxa"/>
            <w:vAlign w:val="center"/>
          </w:tcPr>
          <w:p w14:paraId="0926AF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45 627 260</w:t>
            </w:r>
          </w:p>
        </w:tc>
      </w:tr>
      <w:tr w14:paraId="565A29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53" w:type="dxa"/>
            <w:vAlign w:val="center"/>
          </w:tcPr>
          <w:p w14:paraId="6BCDA4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Клиенты в границах рынка</w:t>
            </w:r>
          </w:p>
        </w:tc>
        <w:tc>
          <w:tcPr>
            <w:tcW w:w="5104" w:type="dxa"/>
            <w:vAlign w:val="center"/>
          </w:tcPr>
          <w:p w14:paraId="4B2C9E4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 клиентов после продуктово-географического сужения</w:t>
            </w:r>
          </w:p>
        </w:tc>
        <w:tc>
          <w:tcPr>
            <w:tcW w:w="1498" w:type="dxa"/>
            <w:vAlign w:val="center"/>
          </w:tcPr>
          <w:p w14:paraId="09C143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111 285</w:t>
            </w:r>
          </w:p>
        </w:tc>
      </w:tr>
      <w:tr w14:paraId="17E9C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53" w:type="dxa"/>
            <w:vAlign w:val="center"/>
          </w:tcPr>
          <w:p w14:paraId="5BEBD07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Реально адресуемые клиенты</w:t>
            </w:r>
          </w:p>
        </w:tc>
        <w:tc>
          <w:tcPr>
            <w:tcW w:w="5104" w:type="dxa"/>
            <w:vAlign w:val="center"/>
          </w:tcPr>
          <w:p w14:paraId="00A922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 после учета потребности, онлайн-готовности и платежеспособности</w:t>
            </w:r>
          </w:p>
        </w:tc>
        <w:tc>
          <w:tcPr>
            <w:tcW w:w="1498" w:type="dxa"/>
            <w:vAlign w:val="center"/>
          </w:tcPr>
          <w:p w14:paraId="739E387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1 634</w:t>
            </w:r>
          </w:p>
        </w:tc>
      </w:tr>
      <w:tr w14:paraId="29F91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53" w:type="dxa"/>
            <w:vAlign w:val="center"/>
          </w:tcPr>
          <w:p w14:paraId="7E04353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</w:p>
        </w:tc>
        <w:tc>
          <w:tcPr>
            <w:tcW w:w="5104" w:type="dxa"/>
            <w:vAlign w:val="center"/>
          </w:tcPr>
          <w:p w14:paraId="027B2EE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Реально адресуемые клиенты × средний чек × частота</w:t>
            </w:r>
          </w:p>
        </w:tc>
        <w:tc>
          <w:tcPr>
            <w:tcW w:w="1498" w:type="dxa"/>
            <w:vAlign w:val="center"/>
          </w:tcPr>
          <w:p w14:paraId="4AC2B07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197 988</w:t>
            </w:r>
          </w:p>
        </w:tc>
      </w:tr>
      <w:tr w14:paraId="5E22F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53" w:type="dxa"/>
            <w:vAlign w:val="center"/>
          </w:tcPr>
          <w:p w14:paraId="53B6320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5104" w:type="dxa"/>
            <w:vAlign w:val="center"/>
          </w:tcPr>
          <w:p w14:paraId="0FA955A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достижимая доля</w:t>
            </w:r>
          </w:p>
        </w:tc>
        <w:tc>
          <w:tcPr>
            <w:tcW w:w="1498" w:type="dxa"/>
            <w:vAlign w:val="center"/>
          </w:tcPr>
          <w:p w14:paraId="6E48138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3 007</w:t>
            </w:r>
          </w:p>
        </w:tc>
      </w:tr>
      <w:tr w14:paraId="60F61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53" w:type="dxa"/>
            <w:vAlign w:val="center"/>
          </w:tcPr>
          <w:p w14:paraId="7F35644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</w:p>
        </w:tc>
        <w:tc>
          <w:tcPr>
            <w:tcW w:w="5104" w:type="dxa"/>
            <w:vAlign w:val="center"/>
          </w:tcPr>
          <w:p w14:paraId="3E55810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</w:p>
        </w:tc>
        <w:tc>
          <w:tcPr>
            <w:tcW w:w="1498" w:type="dxa"/>
            <w:vAlign w:val="center"/>
          </w:tcPr>
          <w:p w14:paraId="714436C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0,0152</w:t>
            </w:r>
          </w:p>
        </w:tc>
      </w:tr>
      <w:tr w14:paraId="38F2E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53" w:type="dxa"/>
            <w:vAlign w:val="center"/>
          </w:tcPr>
          <w:p w14:paraId="5AFB4E9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реально адресуемых клиентов</w:t>
            </w:r>
          </w:p>
        </w:tc>
        <w:tc>
          <w:tcPr>
            <w:tcW w:w="5104" w:type="dxa"/>
            <w:vAlign w:val="center"/>
          </w:tcPr>
          <w:p w14:paraId="7602D48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реально адресуемые / клиенты в границах</w:t>
            </w:r>
          </w:p>
        </w:tc>
        <w:tc>
          <w:tcPr>
            <w:tcW w:w="1498" w:type="dxa"/>
            <w:vAlign w:val="center"/>
          </w:tcPr>
          <w:p w14:paraId="659FA7B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0,0147</w:t>
            </w:r>
          </w:p>
        </w:tc>
      </w:tr>
      <w:tr w14:paraId="4BE72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53" w:type="dxa"/>
            <w:vAlign w:val="center"/>
          </w:tcPr>
          <w:p w14:paraId="5A33394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Средний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на одного адресуемого клиента</w:t>
            </w:r>
          </w:p>
        </w:tc>
        <w:tc>
          <w:tcPr>
            <w:tcW w:w="5104" w:type="dxa"/>
            <w:vAlign w:val="center"/>
          </w:tcPr>
          <w:p w14:paraId="7A299F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реально адресуемые клиенты</w:t>
            </w:r>
          </w:p>
        </w:tc>
        <w:tc>
          <w:tcPr>
            <w:tcW w:w="1498" w:type="dxa"/>
            <w:vAlign w:val="center"/>
          </w:tcPr>
          <w:p w14:paraId="29E186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</w:t>
            </w:r>
          </w:p>
        </w:tc>
      </w:tr>
      <w:tr w14:paraId="0C700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53" w:type="dxa"/>
            <w:vAlign w:val="center"/>
          </w:tcPr>
          <w:p w14:paraId="7E1DAFB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Сравнение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-ориентира</w:t>
            </w:r>
          </w:p>
        </w:tc>
        <w:tc>
          <w:tcPr>
            <w:tcW w:w="5104" w:type="dxa"/>
            <w:vAlign w:val="center"/>
          </w:tcPr>
          <w:p w14:paraId="53EB8F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оценочная годовая выручка конкурентов</w:t>
            </w:r>
          </w:p>
        </w:tc>
        <w:tc>
          <w:tcPr>
            <w:tcW w:w="1498" w:type="dxa"/>
            <w:vAlign w:val="center"/>
          </w:tcPr>
          <w:p w14:paraId="0EFFF53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0,8716</w:t>
            </w:r>
          </w:p>
        </w:tc>
      </w:tr>
    </w:tbl>
    <w:p w14:paraId="412BC270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адресуемых клиентов – 1,47 % клиентов в границах;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на одного платящего равен годовому чеку. Отношение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к годовой выручке четырех доменов выборки, пересчитанной по параметрам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(лист 05), – 0,87.</w:t>
      </w:r>
    </w:p>
    <w:p w14:paraId="46CF1675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667000"/>
            <wp:effectExtent l="0" t="0" r="0" b="0"/>
            <wp:docPr id="3580462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6231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9D6332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8 –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сегментам клиентов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p w14:paraId="0BD1991E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8 наибольший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у сегмента </w:t>
      </w:r>
      <w:r>
        <w:rPr>
          <w:rFonts w:ascii="Times New Roman" w:hAnsi="Times New Roman"/>
          <w:i/>
          <w:sz w:val="28"/>
        </w:rPr>
        <w:t>S-02/S-03</w:t>
      </w:r>
      <w:r>
        <w:rPr>
          <w:rFonts w:ascii="Times New Roman" w:hAnsi="Times New Roman"/>
          <w:sz w:val="28"/>
        </w:rPr>
        <w:t xml:space="preserve"> (102 746), затем следует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 xml:space="preserve"> (90 115), а у </w:t>
      </w:r>
      <w:r>
        <w:rPr>
          <w:rFonts w:ascii="Times New Roman" w:hAnsi="Times New Roman"/>
          <w:i/>
          <w:sz w:val="28"/>
        </w:rPr>
        <w:t>S-04</w:t>
      </w:r>
      <w:r>
        <w:rPr>
          <w:rFonts w:ascii="Times New Roman" w:hAnsi="Times New Roman"/>
          <w:sz w:val="28"/>
        </w:rPr>
        <w:t xml:space="preserve"> он существенно меньше (5 127).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составляет около 1 %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для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S-04</w:t>
      </w:r>
      <w:r>
        <w:rPr>
          <w:rFonts w:ascii="Times New Roman" w:hAnsi="Times New Roman"/>
          <w:sz w:val="28"/>
        </w:rPr>
        <w:t xml:space="preserve"> и около 2 % для </w:t>
      </w:r>
      <w:r>
        <w:rPr>
          <w:rFonts w:ascii="Times New Roman" w:hAnsi="Times New Roman"/>
          <w:i/>
          <w:sz w:val="28"/>
        </w:rPr>
        <w:t>S-02/S-03</w:t>
      </w:r>
      <w:r>
        <w:rPr>
          <w:rFonts w:ascii="Times New Roman" w:hAnsi="Times New Roman"/>
          <w:sz w:val="28"/>
        </w:rPr>
        <w:t xml:space="preserve"> (901, 51 и 2 055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год).</w:t>
      </w:r>
    </w:p>
    <w:p w14:paraId="5DF31CB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40 – Лист 05_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: цифровая проверка выручки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1118"/>
        <w:gridCol w:w="597"/>
        <w:gridCol w:w="770"/>
        <w:gridCol w:w="1118"/>
        <w:gridCol w:w="1205"/>
        <w:gridCol w:w="1118"/>
        <w:gridCol w:w="423"/>
        <w:gridCol w:w="423"/>
        <w:gridCol w:w="1205"/>
      </w:tblGrid>
      <w:tr w14:paraId="59845D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7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2A1E1D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Сайт</w:t>
            </w:r>
          </w:p>
        </w:tc>
        <w:tc>
          <w:tcPr>
            <w:tcW w:w="111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760C50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Визиты/мес.</w:t>
            </w:r>
          </w:p>
        </w:tc>
        <w:tc>
          <w:tcPr>
            <w:tcW w:w="5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73569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РБ</w:t>
            </w:r>
          </w:p>
        </w:tc>
        <w:tc>
          <w:tcPr>
            <w:tcW w:w="77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1CCB4E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Визитов из РБ</w:t>
            </w:r>
          </w:p>
        </w:tc>
        <w:tc>
          <w:tcPr>
            <w:tcW w:w="111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4576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Релевантные каналы</w:t>
            </w:r>
          </w:p>
        </w:tc>
        <w:tc>
          <w:tcPr>
            <w:tcW w:w="12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E7E7B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 намерение</w:t>
            </w:r>
          </w:p>
        </w:tc>
        <w:tc>
          <w:tcPr>
            <w:tcW w:w="111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B0B8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Релевантный трафик</w:t>
            </w:r>
          </w:p>
        </w:tc>
        <w:tc>
          <w:tcPr>
            <w:tcW w:w="4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992F9B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</w:p>
        </w:tc>
        <w:tc>
          <w:tcPr>
            <w:tcW w:w="4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6828D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</w:p>
        </w:tc>
        <w:tc>
          <w:tcPr>
            <w:tcW w:w="12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6E5A2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Выручка/год,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</w:tr>
      <w:tr w14:paraId="76587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9" w:type="dxa"/>
            <w:vAlign w:val="center"/>
          </w:tcPr>
          <w:p w14:paraId="4607F74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118" w:type="dxa"/>
            <w:vAlign w:val="center"/>
          </w:tcPr>
          <w:p w14:paraId="3AA6FF5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507 000</w:t>
            </w:r>
          </w:p>
        </w:tc>
        <w:tc>
          <w:tcPr>
            <w:tcW w:w="597" w:type="dxa"/>
            <w:vAlign w:val="center"/>
          </w:tcPr>
          <w:p w14:paraId="339E998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770" w:type="dxa"/>
            <w:vAlign w:val="center"/>
          </w:tcPr>
          <w:p w14:paraId="6675941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992,7</w:t>
            </w:r>
          </w:p>
        </w:tc>
        <w:tc>
          <w:tcPr>
            <w:tcW w:w="1118" w:type="dxa"/>
            <w:vAlign w:val="center"/>
          </w:tcPr>
          <w:p w14:paraId="47BFC08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75 %</w:t>
            </w:r>
          </w:p>
        </w:tc>
        <w:tc>
          <w:tcPr>
            <w:tcW w:w="1205" w:type="dxa"/>
            <w:vAlign w:val="center"/>
          </w:tcPr>
          <w:p w14:paraId="2248CF8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118" w:type="dxa"/>
            <w:vAlign w:val="center"/>
          </w:tcPr>
          <w:p w14:paraId="5E4E76D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260,6</w:t>
            </w:r>
          </w:p>
        </w:tc>
        <w:tc>
          <w:tcPr>
            <w:tcW w:w="423" w:type="dxa"/>
            <w:vAlign w:val="center"/>
          </w:tcPr>
          <w:p w14:paraId="0332C9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2,5 %</w:t>
            </w:r>
          </w:p>
        </w:tc>
        <w:tc>
          <w:tcPr>
            <w:tcW w:w="423" w:type="dxa"/>
            <w:vAlign w:val="center"/>
          </w:tcPr>
          <w:p w14:paraId="4E7030C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4,0 %</w:t>
            </w:r>
          </w:p>
        </w:tc>
        <w:tc>
          <w:tcPr>
            <w:tcW w:w="1205" w:type="dxa"/>
            <w:vAlign w:val="center"/>
          </w:tcPr>
          <w:p w14:paraId="410BA2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379</w:t>
            </w:r>
          </w:p>
        </w:tc>
      </w:tr>
      <w:tr w14:paraId="11A2D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9" w:type="dxa"/>
            <w:vAlign w:val="center"/>
          </w:tcPr>
          <w:p w14:paraId="3C22CFD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18" w:type="dxa"/>
            <w:vAlign w:val="center"/>
          </w:tcPr>
          <w:p w14:paraId="1E8D4A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7 800 000</w:t>
            </w:r>
          </w:p>
        </w:tc>
        <w:tc>
          <w:tcPr>
            <w:tcW w:w="597" w:type="dxa"/>
            <w:vAlign w:val="center"/>
          </w:tcPr>
          <w:p w14:paraId="2D7385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770" w:type="dxa"/>
            <w:vAlign w:val="center"/>
          </w:tcPr>
          <w:p w14:paraId="43E7C31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15 272,4</w:t>
            </w:r>
          </w:p>
        </w:tc>
        <w:tc>
          <w:tcPr>
            <w:tcW w:w="1118" w:type="dxa"/>
            <w:vAlign w:val="center"/>
          </w:tcPr>
          <w:p w14:paraId="2D33A86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205" w:type="dxa"/>
            <w:vAlign w:val="center"/>
          </w:tcPr>
          <w:p w14:paraId="31CFBAC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118" w:type="dxa"/>
            <w:vAlign w:val="center"/>
          </w:tcPr>
          <w:p w14:paraId="093E265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1 870,9</w:t>
            </w:r>
          </w:p>
        </w:tc>
        <w:tc>
          <w:tcPr>
            <w:tcW w:w="423" w:type="dxa"/>
            <w:vAlign w:val="center"/>
          </w:tcPr>
          <w:p w14:paraId="30517F3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2,5 %</w:t>
            </w:r>
          </w:p>
        </w:tc>
        <w:tc>
          <w:tcPr>
            <w:tcW w:w="423" w:type="dxa"/>
            <w:vAlign w:val="center"/>
          </w:tcPr>
          <w:p w14:paraId="418B4AB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4,0 %</w:t>
            </w:r>
          </w:p>
        </w:tc>
        <w:tc>
          <w:tcPr>
            <w:tcW w:w="1205" w:type="dxa"/>
            <w:vAlign w:val="center"/>
          </w:tcPr>
          <w:p w14:paraId="17BEE6A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2 720</w:t>
            </w:r>
          </w:p>
        </w:tc>
      </w:tr>
      <w:tr w14:paraId="312B7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9" w:type="dxa"/>
            <w:vAlign w:val="center"/>
          </w:tcPr>
          <w:p w14:paraId="2FB761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</w:t>
            </w:r>
          </w:p>
        </w:tc>
        <w:tc>
          <w:tcPr>
            <w:tcW w:w="1118" w:type="dxa"/>
            <w:vAlign w:val="center"/>
          </w:tcPr>
          <w:p w14:paraId="2925D83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678 500</w:t>
            </w:r>
          </w:p>
        </w:tc>
        <w:tc>
          <w:tcPr>
            <w:tcW w:w="597" w:type="dxa"/>
            <w:vAlign w:val="center"/>
          </w:tcPr>
          <w:p w14:paraId="2BE514E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770" w:type="dxa"/>
            <w:vAlign w:val="center"/>
          </w:tcPr>
          <w:p w14:paraId="0E5F574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1 328,5</w:t>
            </w:r>
          </w:p>
        </w:tc>
        <w:tc>
          <w:tcPr>
            <w:tcW w:w="1118" w:type="dxa"/>
            <w:vAlign w:val="center"/>
          </w:tcPr>
          <w:p w14:paraId="7AA420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50 %</w:t>
            </w:r>
          </w:p>
        </w:tc>
        <w:tc>
          <w:tcPr>
            <w:tcW w:w="1205" w:type="dxa"/>
            <w:vAlign w:val="center"/>
          </w:tcPr>
          <w:p w14:paraId="058282D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118" w:type="dxa"/>
            <w:vAlign w:val="center"/>
          </w:tcPr>
          <w:p w14:paraId="7AE1567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232,5</w:t>
            </w:r>
          </w:p>
        </w:tc>
        <w:tc>
          <w:tcPr>
            <w:tcW w:w="423" w:type="dxa"/>
            <w:vAlign w:val="center"/>
          </w:tcPr>
          <w:p w14:paraId="31BF7C4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2,5 %</w:t>
            </w:r>
          </w:p>
        </w:tc>
        <w:tc>
          <w:tcPr>
            <w:tcW w:w="423" w:type="dxa"/>
            <w:vAlign w:val="center"/>
          </w:tcPr>
          <w:p w14:paraId="1A0EC6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4,0 %</w:t>
            </w:r>
          </w:p>
        </w:tc>
        <w:tc>
          <w:tcPr>
            <w:tcW w:w="1205" w:type="dxa"/>
            <w:vAlign w:val="center"/>
          </w:tcPr>
          <w:p w14:paraId="43D72EC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338</w:t>
            </w:r>
          </w:p>
        </w:tc>
      </w:tr>
      <w:tr w14:paraId="76D9E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9" w:type="dxa"/>
            <w:vAlign w:val="center"/>
          </w:tcPr>
          <w:p w14:paraId="6B166AF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</w:p>
        </w:tc>
        <w:tc>
          <w:tcPr>
            <w:tcW w:w="1118" w:type="dxa"/>
            <w:vAlign w:val="center"/>
          </w:tcPr>
          <w:p w14:paraId="5611C79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20 000</w:t>
            </w:r>
          </w:p>
        </w:tc>
        <w:tc>
          <w:tcPr>
            <w:tcW w:w="597" w:type="dxa"/>
            <w:vAlign w:val="center"/>
          </w:tcPr>
          <w:p w14:paraId="0323BC1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770" w:type="dxa"/>
            <w:vAlign w:val="center"/>
          </w:tcPr>
          <w:p w14:paraId="0CF2661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39,2</w:t>
            </w:r>
          </w:p>
        </w:tc>
        <w:tc>
          <w:tcPr>
            <w:tcW w:w="1118" w:type="dxa"/>
            <w:vAlign w:val="center"/>
          </w:tcPr>
          <w:p w14:paraId="4A44382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70 %</w:t>
            </w:r>
          </w:p>
        </w:tc>
        <w:tc>
          <w:tcPr>
            <w:tcW w:w="1205" w:type="dxa"/>
            <w:vAlign w:val="center"/>
          </w:tcPr>
          <w:p w14:paraId="362A59C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118" w:type="dxa"/>
            <w:vAlign w:val="center"/>
          </w:tcPr>
          <w:p w14:paraId="11C2949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9,6</w:t>
            </w:r>
          </w:p>
        </w:tc>
        <w:tc>
          <w:tcPr>
            <w:tcW w:w="423" w:type="dxa"/>
            <w:vAlign w:val="center"/>
          </w:tcPr>
          <w:p w14:paraId="70CA22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2,5 %</w:t>
            </w:r>
          </w:p>
        </w:tc>
        <w:tc>
          <w:tcPr>
            <w:tcW w:w="423" w:type="dxa"/>
            <w:vAlign w:val="center"/>
          </w:tcPr>
          <w:p w14:paraId="15972F0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4,0 %</w:t>
            </w:r>
          </w:p>
        </w:tc>
        <w:tc>
          <w:tcPr>
            <w:tcW w:w="1205" w:type="dxa"/>
            <w:vAlign w:val="center"/>
          </w:tcPr>
          <w:p w14:paraId="63F2DB7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</w:t>
            </w:r>
          </w:p>
        </w:tc>
      </w:tr>
      <w:tr w14:paraId="1532C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9" w:type="dxa"/>
            <w:vAlign w:val="center"/>
          </w:tcPr>
          <w:p w14:paraId="2004460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</w:t>
            </w:r>
          </w:p>
        </w:tc>
        <w:tc>
          <w:tcPr>
            <w:tcW w:w="1118" w:type="dxa"/>
            <w:vAlign w:val="center"/>
          </w:tcPr>
          <w:p w14:paraId="5F0024D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</w:t>
            </w:r>
          </w:p>
        </w:tc>
        <w:tc>
          <w:tcPr>
            <w:tcW w:w="597" w:type="dxa"/>
            <w:vAlign w:val="center"/>
          </w:tcPr>
          <w:p w14:paraId="2391DD7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770" w:type="dxa"/>
            <w:vAlign w:val="center"/>
          </w:tcPr>
          <w:p w14:paraId="2DEAE3A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17 632,8</w:t>
            </w:r>
          </w:p>
        </w:tc>
        <w:tc>
          <w:tcPr>
            <w:tcW w:w="1118" w:type="dxa"/>
            <w:vAlign w:val="center"/>
          </w:tcPr>
          <w:p w14:paraId="272C059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05" w:type="dxa"/>
            <w:vAlign w:val="center"/>
          </w:tcPr>
          <w:p w14:paraId="5EE0154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118" w:type="dxa"/>
            <w:vAlign w:val="center"/>
          </w:tcPr>
          <w:p w14:paraId="559C21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2 373,5</w:t>
            </w:r>
          </w:p>
        </w:tc>
        <w:tc>
          <w:tcPr>
            <w:tcW w:w="423" w:type="dxa"/>
            <w:vAlign w:val="center"/>
          </w:tcPr>
          <w:p w14:paraId="61BC13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423" w:type="dxa"/>
            <w:vAlign w:val="center"/>
          </w:tcPr>
          <w:p w14:paraId="0745878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05" w:type="dxa"/>
            <w:vAlign w:val="center"/>
          </w:tcPr>
          <w:p w14:paraId="116CC7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3 450</w:t>
            </w:r>
          </w:p>
        </w:tc>
      </w:tr>
    </w:tbl>
    <w:p w14:paraId="58A72C1E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Конверсии и чек – параметры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выручки с подписки не имеют).</w:t>
      </w:r>
    </w:p>
    <w:p w14:paraId="20545C2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41 – Проверка цифровыми данными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3429"/>
        <w:gridCol w:w="3973"/>
      </w:tblGrid>
      <w:tr w14:paraId="3198D1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603B8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Проверочный источник</w:t>
            </w:r>
          </w:p>
        </w:tc>
        <w:tc>
          <w:tcPr>
            <w:tcW w:w="34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9D8917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проверено</w:t>
            </w:r>
          </w:p>
        </w:tc>
        <w:tc>
          <w:tcPr>
            <w:tcW w:w="397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4508F5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Влияние на расчет</w:t>
            </w:r>
          </w:p>
        </w:tc>
      </w:tr>
      <w:tr w14:paraId="2F356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4EAB13B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3429" w:type="dxa"/>
            <w:vAlign w:val="center"/>
          </w:tcPr>
          <w:p w14:paraId="14202D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Интерес 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Беларуси: данные только у 19 недель из 53</w:t>
            </w:r>
          </w:p>
        </w:tc>
        <w:tc>
          <w:tcPr>
            <w:tcW w:w="3973" w:type="dxa"/>
            <w:vAlign w:val="center"/>
          </w:tcPr>
          <w:p w14:paraId="3191534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Подтверждает наличие интереса слабо; количественных выводов не дает</w:t>
            </w:r>
          </w:p>
        </w:tc>
      </w:tr>
      <w:tr w14:paraId="7F1ED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2E7B000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3429" w:type="dxa"/>
            <w:vAlign w:val="center"/>
          </w:tcPr>
          <w:p w14:paraId="3FBCDEF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3973" w:type="dxa"/>
            <w:vAlign w:val="center"/>
          </w:tcPr>
          <w:p w14:paraId="4BC27C1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Ослабляет гипотезу о готовности платить (К4 в нижних диапазонах)</w:t>
            </w:r>
          </w:p>
        </w:tc>
      </w:tr>
      <w:tr w14:paraId="7E9F4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5D1D477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3429" w:type="dxa"/>
            <w:vAlign w:val="center"/>
          </w:tcPr>
          <w:p w14:paraId="474A894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других сайтов; доля Беларуси не показана</w:t>
            </w:r>
          </w:p>
        </w:tc>
        <w:tc>
          <w:tcPr>
            <w:tcW w:w="3973" w:type="dxa"/>
            <w:vAlign w:val="center"/>
          </w:tcPr>
          <w:p w14:paraId="118035D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Показывает цифровую активность; объем по трафику ниже клиентской оценки</w:t>
            </w:r>
          </w:p>
        </w:tc>
      </w:tr>
      <w:tr w14:paraId="56C2F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3EC3C24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Сайты конкурентов</w:t>
            </w:r>
          </w:p>
        </w:tc>
        <w:tc>
          <w:tcPr>
            <w:tcW w:w="3429" w:type="dxa"/>
            <w:vAlign w:val="center"/>
          </w:tcPr>
          <w:p w14:paraId="7700519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Тарифы 4–20 у.е. в месяц, бесплатные заменители</w:t>
            </w:r>
          </w:p>
        </w:tc>
        <w:tc>
          <w:tcPr>
            <w:tcW w:w="3973" w:type="dxa"/>
            <w:vAlign w:val="center"/>
          </w:tcPr>
          <w:p w14:paraId="6246F21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Чек 40 у.е. в год (около 3,3 у.е. в месяц) лежит у нижней границы тарифов; бесплатные заменители ограничивают готовность платить</w:t>
            </w:r>
          </w:p>
        </w:tc>
      </w:tr>
    </w:tbl>
    <w:p w14:paraId="61974CDE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41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3429"/>
        <w:gridCol w:w="3973"/>
      </w:tblGrid>
      <w:tr w14:paraId="67DDE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53" w:type="dxa"/>
            <w:vAlign w:val="center"/>
          </w:tcPr>
          <w:p w14:paraId="384C523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Проверочный источник</w:t>
            </w:r>
          </w:p>
        </w:tc>
        <w:tc>
          <w:tcPr>
            <w:tcW w:w="3429" w:type="dxa"/>
            <w:vAlign w:val="center"/>
          </w:tcPr>
          <w:p w14:paraId="110AA37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 проверено</w:t>
            </w:r>
          </w:p>
        </w:tc>
        <w:tc>
          <w:tcPr>
            <w:tcW w:w="3973" w:type="dxa"/>
            <w:vAlign w:val="center"/>
          </w:tcPr>
          <w:p w14:paraId="35C058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Влияние на расчет</w:t>
            </w:r>
          </w:p>
        </w:tc>
      </w:tr>
      <w:tr w14:paraId="74EB2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109E202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Пилотное предложение</w:t>
            </w:r>
          </w:p>
        </w:tc>
        <w:tc>
          <w:tcPr>
            <w:tcW w:w="3429" w:type="dxa"/>
            <w:vAlign w:val="center"/>
          </w:tcPr>
          <w:p w14:paraId="1D45320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проводилось (продукт не запущен)</w:t>
            </w:r>
          </w:p>
        </w:tc>
        <w:tc>
          <w:tcPr>
            <w:tcW w:w="3973" w:type="dxa"/>
            <w:vAlign w:val="center"/>
          </w:tcPr>
          <w:p w14:paraId="029DA5B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модельная оценка (допущение; причина: конверсия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 пилоте)</w:t>
            </w:r>
          </w:p>
        </w:tc>
      </w:tr>
    </w:tbl>
    <w:p w14:paraId="2C181308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41 расчет сопоставлен с проверочными источниками: </w:t>
      </w:r>
      <w:r>
        <w:rPr>
          <w:rFonts w:ascii="Times New Roman" w:hAnsi="Times New Roman"/>
          <w:i/>
          <w:sz w:val="28"/>
        </w:rPr>
        <w:t>Google Trends</w:t>
      </w:r>
      <w:r>
        <w:rPr>
          <w:rFonts w:ascii="Times New Roman" w:hAnsi="Times New Roman"/>
          <w:sz w:val="28"/>
        </w:rPr>
        <w:t xml:space="preserve">, Вордстат,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сайтами конкурентов и пилотным предложением. </w:t>
      </w:r>
      <w:r>
        <w:rPr>
          <w:rFonts w:ascii="Times New Roman" w:hAnsi="Times New Roman"/>
          <w:i/>
          <w:sz w:val="28"/>
        </w:rPr>
        <w:t>Google Trends</w:t>
      </w:r>
      <w:r>
        <w:rPr>
          <w:rFonts w:ascii="Times New Roman" w:hAnsi="Times New Roman"/>
          <w:sz w:val="28"/>
        </w:rPr>
        <w:t xml:space="preserve"> подтверждает интерес слабо, а пилотное предложение не проводилось, так как продукт не запущен, поэтому оценка остается модельной.</w:t>
      </w:r>
    </w:p>
    <w:p w14:paraId="7D8B23E9">
      <w:pPr>
        <w:pStyle w:val="5"/>
        <w:keepNext/>
        <w:spacing w:before="360" w:after="360" w:line="360" w:lineRule="exact"/>
        <w:ind w:firstLine="709"/>
        <w:jc w:val="left"/>
      </w:pPr>
      <w:bookmarkStart w:id="25" w:name="X280af6a9cd156e4049062095b8e99300947ae40"/>
      <w:r>
        <w:rPr>
          <w:rFonts w:ascii="Times New Roman" w:hAnsi="Times New Roman"/>
          <w:b/>
          <w:sz w:val="28"/>
        </w:rPr>
        <w:t xml:space="preserve">2.5.1 Расчет по тексту методики (вариант </w:t>
      </w:r>
      <w:r>
        <w:rPr>
          <w:rFonts w:ascii="Times New Roman" w:hAnsi="Times New Roman"/>
          <w:b/>
          <w:i/>
          <w:iCs/>
          <w:sz w:val="28"/>
        </w:rPr>
        <w:t xml:space="preserve">Word) </w:t>
      </w:r>
      <w:r>
        <w:rPr>
          <w:rFonts w:ascii="Times New Roman" w:hAnsi="Times New Roman"/>
          <w:b/>
          <w:sz w:val="28"/>
        </w:rPr>
        <w:t>и попадание значений в шкалы</w:t>
      </w:r>
    </w:p>
    <w:p w14:paraId="5DED98B4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42 – Сценарии по диапазонам К1–К5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542"/>
        <w:gridCol w:w="822"/>
        <w:gridCol w:w="542"/>
        <w:gridCol w:w="822"/>
        <w:gridCol w:w="822"/>
        <w:gridCol w:w="1242"/>
        <w:gridCol w:w="1242"/>
        <w:gridCol w:w="1242"/>
      </w:tblGrid>
      <w:tr w14:paraId="0D9E8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F08235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54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6413E7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К1</w:t>
            </w:r>
          </w:p>
        </w:tc>
        <w:tc>
          <w:tcPr>
            <w:tcW w:w="8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0061DF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К2</w:t>
            </w:r>
          </w:p>
        </w:tc>
        <w:tc>
          <w:tcPr>
            <w:tcW w:w="54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B96D1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К3</w:t>
            </w:r>
          </w:p>
        </w:tc>
        <w:tc>
          <w:tcPr>
            <w:tcW w:w="8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59BFB8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К4</w:t>
            </w:r>
          </w:p>
        </w:tc>
        <w:tc>
          <w:tcPr>
            <w:tcW w:w="8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C0E406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К5</w:t>
            </w:r>
          </w:p>
        </w:tc>
        <w:tc>
          <w:tcPr>
            <w:tcW w:w="124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C9130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24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1EB86C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24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39F341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 без К1, BYN/год</w:t>
            </w:r>
          </w:p>
        </w:tc>
      </w:tr>
      <w:tr w14:paraId="59CC8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2" w:type="dxa"/>
            <w:vAlign w:val="center"/>
          </w:tcPr>
          <w:p w14:paraId="1533AF8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542" w:type="dxa"/>
            <w:vAlign w:val="center"/>
          </w:tcPr>
          <w:p w14:paraId="7AE0EC1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15 %</w:t>
            </w:r>
          </w:p>
        </w:tc>
        <w:tc>
          <w:tcPr>
            <w:tcW w:w="822" w:type="dxa"/>
            <w:vAlign w:val="center"/>
          </w:tcPr>
          <w:p w14:paraId="21CEDED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10 %</w:t>
            </w:r>
          </w:p>
        </w:tc>
        <w:tc>
          <w:tcPr>
            <w:tcW w:w="542" w:type="dxa"/>
            <w:vAlign w:val="center"/>
          </w:tcPr>
          <w:p w14:paraId="1848A55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30 %</w:t>
            </w:r>
          </w:p>
        </w:tc>
        <w:tc>
          <w:tcPr>
            <w:tcW w:w="822" w:type="dxa"/>
            <w:vAlign w:val="center"/>
          </w:tcPr>
          <w:p w14:paraId="35FAF6E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7,5 %</w:t>
            </w:r>
          </w:p>
        </w:tc>
        <w:tc>
          <w:tcPr>
            <w:tcW w:w="822" w:type="dxa"/>
            <w:vAlign w:val="center"/>
          </w:tcPr>
          <w:p w14:paraId="77DE098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0,75 %</w:t>
            </w:r>
          </w:p>
        </w:tc>
        <w:tc>
          <w:tcPr>
            <w:tcW w:w="1242" w:type="dxa"/>
            <w:vAlign w:val="center"/>
          </w:tcPr>
          <w:p w14:paraId="1C1F65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15 399</w:t>
            </w:r>
          </w:p>
        </w:tc>
        <w:tc>
          <w:tcPr>
            <w:tcW w:w="1242" w:type="dxa"/>
            <w:vAlign w:val="center"/>
          </w:tcPr>
          <w:p w14:paraId="7B8D0A3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115</w:t>
            </w:r>
          </w:p>
        </w:tc>
        <w:tc>
          <w:tcPr>
            <w:tcW w:w="1242" w:type="dxa"/>
            <w:vAlign w:val="center"/>
          </w:tcPr>
          <w:p w14:paraId="6CCEEF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102 661</w:t>
            </w:r>
          </w:p>
        </w:tc>
      </w:tr>
      <w:tr w14:paraId="685FE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2" w:type="dxa"/>
            <w:vAlign w:val="center"/>
          </w:tcPr>
          <w:p w14:paraId="16979E7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542" w:type="dxa"/>
            <w:vAlign w:val="center"/>
          </w:tcPr>
          <w:p w14:paraId="51A716C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30 %</w:t>
            </w:r>
          </w:p>
        </w:tc>
        <w:tc>
          <w:tcPr>
            <w:tcW w:w="822" w:type="dxa"/>
            <w:vAlign w:val="center"/>
          </w:tcPr>
          <w:p w14:paraId="1222423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22,5 %</w:t>
            </w:r>
          </w:p>
        </w:tc>
        <w:tc>
          <w:tcPr>
            <w:tcW w:w="542" w:type="dxa"/>
            <w:vAlign w:val="center"/>
          </w:tcPr>
          <w:p w14:paraId="4753E57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55 %</w:t>
            </w:r>
          </w:p>
        </w:tc>
        <w:tc>
          <w:tcPr>
            <w:tcW w:w="822" w:type="dxa"/>
            <w:vAlign w:val="center"/>
          </w:tcPr>
          <w:p w14:paraId="7897E99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17,5 %</w:t>
            </w:r>
          </w:p>
        </w:tc>
        <w:tc>
          <w:tcPr>
            <w:tcW w:w="822" w:type="dxa"/>
            <w:vAlign w:val="center"/>
          </w:tcPr>
          <w:p w14:paraId="76EA19E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2 %</w:t>
            </w:r>
          </w:p>
        </w:tc>
        <w:tc>
          <w:tcPr>
            <w:tcW w:w="1242" w:type="dxa"/>
            <w:vAlign w:val="center"/>
          </w:tcPr>
          <w:p w14:paraId="0DEFB1A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296 435</w:t>
            </w:r>
          </w:p>
        </w:tc>
        <w:tc>
          <w:tcPr>
            <w:tcW w:w="1242" w:type="dxa"/>
            <w:vAlign w:val="center"/>
          </w:tcPr>
          <w:p w14:paraId="3F7FBA5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5 929</w:t>
            </w:r>
          </w:p>
        </w:tc>
        <w:tc>
          <w:tcPr>
            <w:tcW w:w="1242" w:type="dxa"/>
            <w:vAlign w:val="center"/>
          </w:tcPr>
          <w:p w14:paraId="221DB2C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988 115</w:t>
            </w:r>
          </w:p>
        </w:tc>
      </w:tr>
      <w:tr w14:paraId="173B1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2" w:type="dxa"/>
            <w:vAlign w:val="center"/>
          </w:tcPr>
          <w:p w14:paraId="41C9AC5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542" w:type="dxa"/>
            <w:vAlign w:val="center"/>
          </w:tcPr>
          <w:p w14:paraId="70E5618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50 %</w:t>
            </w:r>
          </w:p>
        </w:tc>
        <w:tc>
          <w:tcPr>
            <w:tcW w:w="822" w:type="dxa"/>
            <w:vAlign w:val="center"/>
          </w:tcPr>
          <w:p w14:paraId="2ADBE67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40 %</w:t>
            </w:r>
          </w:p>
        </w:tc>
        <w:tc>
          <w:tcPr>
            <w:tcW w:w="542" w:type="dxa"/>
            <w:vAlign w:val="center"/>
          </w:tcPr>
          <w:p w14:paraId="51253C7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80 %</w:t>
            </w:r>
          </w:p>
        </w:tc>
        <w:tc>
          <w:tcPr>
            <w:tcW w:w="822" w:type="dxa"/>
            <w:vAlign w:val="center"/>
          </w:tcPr>
          <w:p w14:paraId="1C8DAE3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32,5 %</w:t>
            </w:r>
          </w:p>
        </w:tc>
        <w:tc>
          <w:tcPr>
            <w:tcW w:w="822" w:type="dxa"/>
            <w:vAlign w:val="center"/>
          </w:tcPr>
          <w:p w14:paraId="02627AE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5 %</w:t>
            </w:r>
          </w:p>
        </w:tc>
        <w:tc>
          <w:tcPr>
            <w:tcW w:w="1242" w:type="dxa"/>
            <w:vAlign w:val="center"/>
          </w:tcPr>
          <w:p w14:paraId="1710FB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2 372 618</w:t>
            </w:r>
          </w:p>
        </w:tc>
        <w:tc>
          <w:tcPr>
            <w:tcW w:w="1242" w:type="dxa"/>
            <w:vAlign w:val="center"/>
          </w:tcPr>
          <w:p w14:paraId="0186AD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118 631</w:t>
            </w:r>
          </w:p>
        </w:tc>
        <w:tc>
          <w:tcPr>
            <w:tcW w:w="1242" w:type="dxa"/>
            <w:vAlign w:val="center"/>
          </w:tcPr>
          <w:p w14:paraId="26B8B66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4 745 235</w:t>
            </w:r>
          </w:p>
        </w:tc>
      </w:tr>
    </w:tbl>
    <w:p w14:paraId="50CA5E6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– середины диапазонов ПК. В методике нумерация К различается: (К1 релевантность … К5 доля) и (К1 потребность, К2 онлайн-доступность, К3 готовность платить) – </w:t>
      </w:r>
      <w:r>
        <w:rPr>
          <w:rFonts w:ascii="Times New Roman" w:hAnsi="Times New Roman"/>
          <w:i/>
          <w:sz w:val="28"/>
        </w:rPr>
        <w:t>W-9</w:t>
      </w:r>
      <w:r>
        <w:rPr>
          <w:rFonts w:ascii="Times New Roman" w:hAnsi="Times New Roman"/>
          <w:sz w:val="28"/>
        </w:rPr>
        <w:t xml:space="preserve">; в отчете принята нумерация. Формула ПК не содержит К1 (Р-20, </w:t>
      </w:r>
      <w:r>
        <w:rPr>
          <w:rFonts w:ascii="Times New Roman" w:hAnsi="Times New Roman"/>
          <w:i/>
          <w:sz w:val="28"/>
        </w:rPr>
        <w:t>W-10</w:t>
      </w:r>
      <w:r>
        <w:rPr>
          <w:rFonts w:ascii="Times New Roman" w:hAnsi="Times New Roman"/>
          <w:sz w:val="28"/>
        </w:rPr>
        <w:t xml:space="preserve">); формула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(организации × потребность × готовность × годовой чек) для физических лиц не применяется.</w:t>
      </w:r>
    </w:p>
    <w:p w14:paraId="7E9598C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43 – Попадание значений сценариев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в диапазоны ПК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1953"/>
        <w:gridCol w:w="1498"/>
        <w:gridCol w:w="2149"/>
        <w:gridCol w:w="1498"/>
      </w:tblGrid>
      <w:tr w14:paraId="42F32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C12371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1D988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Коэффициент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1616FC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 в расчете</w:t>
            </w:r>
          </w:p>
        </w:tc>
        <w:tc>
          <w:tcPr>
            <w:tcW w:w="21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209B00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Диапазон методики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B2159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Попадает</w:t>
            </w:r>
          </w:p>
        </w:tc>
      </w:tr>
      <w:tr w14:paraId="23C3D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05ECF12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953" w:type="dxa"/>
            <w:vAlign w:val="center"/>
          </w:tcPr>
          <w:p w14:paraId="6DEBE1C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К1</w:t>
            </w:r>
          </w:p>
        </w:tc>
        <w:tc>
          <w:tcPr>
            <w:tcW w:w="1498" w:type="dxa"/>
            <w:vAlign w:val="center"/>
          </w:tcPr>
          <w:p w14:paraId="0D42224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29,55 %</w:t>
            </w:r>
          </w:p>
        </w:tc>
        <w:tc>
          <w:tcPr>
            <w:tcW w:w="2149" w:type="dxa"/>
            <w:vAlign w:val="center"/>
          </w:tcPr>
          <w:p w14:paraId="3D29EF9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10,0 % – 20,0 %</w:t>
            </w:r>
          </w:p>
        </w:tc>
        <w:tc>
          <w:tcPr>
            <w:tcW w:w="1498" w:type="dxa"/>
            <w:vAlign w:val="center"/>
          </w:tcPr>
          <w:p w14:paraId="0CDA0A2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</w:tr>
      <w:tr w14:paraId="3CBD5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2A5F42A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953" w:type="dxa"/>
            <w:vAlign w:val="center"/>
          </w:tcPr>
          <w:p w14:paraId="238CBE0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К2</w:t>
            </w:r>
          </w:p>
        </w:tc>
        <w:tc>
          <w:tcPr>
            <w:tcW w:w="1498" w:type="dxa"/>
            <w:vAlign w:val="center"/>
          </w:tcPr>
          <w:p w14:paraId="6963300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16,88 %</w:t>
            </w:r>
          </w:p>
        </w:tc>
        <w:tc>
          <w:tcPr>
            <w:tcW w:w="2149" w:type="dxa"/>
            <w:vAlign w:val="center"/>
          </w:tcPr>
          <w:p w14:paraId="1D36E87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5,0 % – 15,0 %</w:t>
            </w:r>
          </w:p>
        </w:tc>
        <w:tc>
          <w:tcPr>
            <w:tcW w:w="1498" w:type="dxa"/>
            <w:vAlign w:val="center"/>
          </w:tcPr>
          <w:p w14:paraId="5E82031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</w:tr>
      <w:tr w14:paraId="2181F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45CA66E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953" w:type="dxa"/>
            <w:vAlign w:val="center"/>
          </w:tcPr>
          <w:p w14:paraId="00DAC44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К3</w:t>
            </w:r>
          </w:p>
        </w:tc>
        <w:tc>
          <w:tcPr>
            <w:tcW w:w="1498" w:type="dxa"/>
            <w:vAlign w:val="center"/>
          </w:tcPr>
          <w:p w14:paraId="63A7894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44,00 %</w:t>
            </w:r>
          </w:p>
        </w:tc>
        <w:tc>
          <w:tcPr>
            <w:tcW w:w="2149" w:type="dxa"/>
            <w:vAlign w:val="center"/>
          </w:tcPr>
          <w:p w14:paraId="2D4AC5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20,0 % – 40,0 %</w:t>
            </w:r>
          </w:p>
        </w:tc>
        <w:tc>
          <w:tcPr>
            <w:tcW w:w="1498" w:type="dxa"/>
            <w:vAlign w:val="center"/>
          </w:tcPr>
          <w:p w14:paraId="2874BCF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</w:tr>
      <w:tr w14:paraId="4E119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12FB82D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953" w:type="dxa"/>
            <w:vAlign w:val="center"/>
          </w:tcPr>
          <w:p w14:paraId="55D7A80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К4</w:t>
            </w:r>
          </w:p>
        </w:tc>
        <w:tc>
          <w:tcPr>
            <w:tcW w:w="1498" w:type="dxa"/>
            <w:vAlign w:val="center"/>
          </w:tcPr>
          <w:p w14:paraId="4D5615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8,90 %</w:t>
            </w:r>
          </w:p>
        </w:tc>
        <w:tc>
          <w:tcPr>
            <w:tcW w:w="2149" w:type="dxa"/>
            <w:vAlign w:val="center"/>
          </w:tcPr>
          <w:p w14:paraId="7A89338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5,0 % – 10,0 %</w:t>
            </w:r>
          </w:p>
        </w:tc>
        <w:tc>
          <w:tcPr>
            <w:tcW w:w="1498" w:type="dxa"/>
            <w:vAlign w:val="center"/>
          </w:tcPr>
          <w:p w14:paraId="7C89D08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79B57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14E1100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953" w:type="dxa"/>
            <w:vAlign w:val="center"/>
          </w:tcPr>
          <w:p w14:paraId="192FDA7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К5</w:t>
            </w:r>
          </w:p>
        </w:tc>
        <w:tc>
          <w:tcPr>
            <w:tcW w:w="1498" w:type="dxa"/>
            <w:vAlign w:val="center"/>
          </w:tcPr>
          <w:p w14:paraId="5BDCFAD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0,80 %</w:t>
            </w:r>
          </w:p>
        </w:tc>
        <w:tc>
          <w:tcPr>
            <w:tcW w:w="2149" w:type="dxa"/>
            <w:vAlign w:val="center"/>
          </w:tcPr>
          <w:p w14:paraId="479014B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0,5 % – 1,0 %</w:t>
            </w:r>
          </w:p>
        </w:tc>
        <w:tc>
          <w:tcPr>
            <w:tcW w:w="1498" w:type="dxa"/>
            <w:vAlign w:val="center"/>
          </w:tcPr>
          <w:p w14:paraId="7D77D86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3C695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4197B35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953" w:type="dxa"/>
            <w:vAlign w:val="center"/>
          </w:tcPr>
          <w:p w14:paraId="73C7728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К1</w:t>
            </w:r>
          </w:p>
        </w:tc>
        <w:tc>
          <w:tcPr>
            <w:tcW w:w="1498" w:type="dxa"/>
            <w:vAlign w:val="center"/>
          </w:tcPr>
          <w:p w14:paraId="4582B80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29,55 %</w:t>
            </w:r>
          </w:p>
        </w:tc>
        <w:tc>
          <w:tcPr>
            <w:tcW w:w="2149" w:type="dxa"/>
            <w:vAlign w:val="center"/>
          </w:tcPr>
          <w:p w14:paraId="42D9F97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20,0 % – 40,0 %</w:t>
            </w:r>
          </w:p>
        </w:tc>
        <w:tc>
          <w:tcPr>
            <w:tcW w:w="1498" w:type="dxa"/>
            <w:vAlign w:val="center"/>
          </w:tcPr>
          <w:p w14:paraId="3F445B2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7EAD0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308E2E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953" w:type="dxa"/>
            <w:vAlign w:val="center"/>
          </w:tcPr>
          <w:p w14:paraId="59A044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К2</w:t>
            </w:r>
          </w:p>
        </w:tc>
        <w:tc>
          <w:tcPr>
            <w:tcW w:w="1498" w:type="dxa"/>
            <w:vAlign w:val="center"/>
          </w:tcPr>
          <w:p w14:paraId="7483579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22,50 %</w:t>
            </w:r>
          </w:p>
        </w:tc>
        <w:tc>
          <w:tcPr>
            <w:tcW w:w="2149" w:type="dxa"/>
            <w:vAlign w:val="center"/>
          </w:tcPr>
          <w:p w14:paraId="6DC4A9E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15,0 % – 30,0 %</w:t>
            </w:r>
          </w:p>
        </w:tc>
        <w:tc>
          <w:tcPr>
            <w:tcW w:w="1498" w:type="dxa"/>
            <w:vAlign w:val="center"/>
          </w:tcPr>
          <w:p w14:paraId="2CB6DF9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05789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4F97B2E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953" w:type="dxa"/>
            <w:vAlign w:val="center"/>
          </w:tcPr>
          <w:p w14:paraId="09B76CF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К3</w:t>
            </w:r>
          </w:p>
        </w:tc>
        <w:tc>
          <w:tcPr>
            <w:tcW w:w="1498" w:type="dxa"/>
            <w:vAlign w:val="center"/>
          </w:tcPr>
          <w:p w14:paraId="5CDCDF4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55,00 %</w:t>
            </w:r>
          </w:p>
        </w:tc>
        <w:tc>
          <w:tcPr>
            <w:tcW w:w="2149" w:type="dxa"/>
            <w:vAlign w:val="center"/>
          </w:tcPr>
          <w:p w14:paraId="206F92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40,0 % – 70,0 %</w:t>
            </w:r>
          </w:p>
        </w:tc>
        <w:tc>
          <w:tcPr>
            <w:tcW w:w="1498" w:type="dxa"/>
            <w:vAlign w:val="center"/>
          </w:tcPr>
          <w:p w14:paraId="7350FFF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7360F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7D9B13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953" w:type="dxa"/>
            <w:vAlign w:val="center"/>
          </w:tcPr>
          <w:p w14:paraId="41516F2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К4</w:t>
            </w:r>
          </w:p>
        </w:tc>
        <w:tc>
          <w:tcPr>
            <w:tcW w:w="1498" w:type="dxa"/>
            <w:vAlign w:val="center"/>
          </w:tcPr>
          <w:p w14:paraId="6C2169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11,87 %</w:t>
            </w:r>
          </w:p>
        </w:tc>
        <w:tc>
          <w:tcPr>
            <w:tcW w:w="2149" w:type="dxa"/>
            <w:vAlign w:val="center"/>
          </w:tcPr>
          <w:p w14:paraId="58CBFC6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10,0 % – 25,0 %</w:t>
            </w:r>
          </w:p>
        </w:tc>
        <w:tc>
          <w:tcPr>
            <w:tcW w:w="1498" w:type="dxa"/>
            <w:vAlign w:val="center"/>
          </w:tcPr>
          <w:p w14:paraId="249E990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5E791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6B15279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953" w:type="dxa"/>
            <w:vAlign w:val="center"/>
          </w:tcPr>
          <w:p w14:paraId="259D12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К5</w:t>
            </w:r>
          </w:p>
        </w:tc>
        <w:tc>
          <w:tcPr>
            <w:tcW w:w="1498" w:type="dxa"/>
            <w:vAlign w:val="center"/>
          </w:tcPr>
          <w:p w14:paraId="15EC72D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2,00 %</w:t>
            </w:r>
          </w:p>
        </w:tc>
        <w:tc>
          <w:tcPr>
            <w:tcW w:w="2149" w:type="dxa"/>
            <w:vAlign w:val="center"/>
          </w:tcPr>
          <w:p w14:paraId="2AFF04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1,0 % – 3,0 %</w:t>
            </w:r>
          </w:p>
        </w:tc>
        <w:tc>
          <w:tcPr>
            <w:tcW w:w="1498" w:type="dxa"/>
            <w:vAlign w:val="center"/>
          </w:tcPr>
          <w:p w14:paraId="144CB99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  <w:tr w14:paraId="0127E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6715F7C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953" w:type="dxa"/>
            <w:vAlign w:val="center"/>
          </w:tcPr>
          <w:p w14:paraId="50CE7AB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К1</w:t>
            </w:r>
          </w:p>
        </w:tc>
        <w:tc>
          <w:tcPr>
            <w:tcW w:w="1498" w:type="dxa"/>
            <w:vAlign w:val="center"/>
          </w:tcPr>
          <w:p w14:paraId="1C474D0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29,55 %</w:t>
            </w:r>
          </w:p>
        </w:tc>
        <w:tc>
          <w:tcPr>
            <w:tcW w:w="2149" w:type="dxa"/>
            <w:vAlign w:val="center"/>
          </w:tcPr>
          <w:p w14:paraId="76639B8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40,0 % – 60,0 %</w:t>
            </w:r>
          </w:p>
        </w:tc>
        <w:tc>
          <w:tcPr>
            <w:tcW w:w="1498" w:type="dxa"/>
            <w:vAlign w:val="center"/>
          </w:tcPr>
          <w:p w14:paraId="66525F8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</w:tr>
      <w:tr w14:paraId="47413F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73EFB58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953" w:type="dxa"/>
            <w:vAlign w:val="center"/>
          </w:tcPr>
          <w:p w14:paraId="4E13FD2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К2</w:t>
            </w:r>
          </w:p>
        </w:tc>
        <w:tc>
          <w:tcPr>
            <w:tcW w:w="1498" w:type="dxa"/>
            <w:vAlign w:val="center"/>
          </w:tcPr>
          <w:p w14:paraId="6FE3589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27,00 %</w:t>
            </w:r>
          </w:p>
        </w:tc>
        <w:tc>
          <w:tcPr>
            <w:tcW w:w="2149" w:type="dxa"/>
            <w:vAlign w:val="center"/>
          </w:tcPr>
          <w:p w14:paraId="7FCB9F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30,0 % – 50,0 %</w:t>
            </w:r>
          </w:p>
        </w:tc>
        <w:tc>
          <w:tcPr>
            <w:tcW w:w="1498" w:type="dxa"/>
            <w:vAlign w:val="center"/>
          </w:tcPr>
          <w:p w14:paraId="41C5405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</w:tr>
      <w:tr w14:paraId="313F4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2D1D284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953" w:type="dxa"/>
            <w:vAlign w:val="center"/>
          </w:tcPr>
          <w:p w14:paraId="529EC8A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К3</w:t>
            </w:r>
          </w:p>
        </w:tc>
        <w:tc>
          <w:tcPr>
            <w:tcW w:w="1498" w:type="dxa"/>
            <w:vAlign w:val="center"/>
          </w:tcPr>
          <w:p w14:paraId="308412C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63,25 %</w:t>
            </w:r>
          </w:p>
        </w:tc>
        <w:tc>
          <w:tcPr>
            <w:tcW w:w="2149" w:type="dxa"/>
            <w:vAlign w:val="center"/>
          </w:tcPr>
          <w:p w14:paraId="55D1E01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70,0 % – 90,0 %</w:t>
            </w:r>
          </w:p>
        </w:tc>
        <w:tc>
          <w:tcPr>
            <w:tcW w:w="1498" w:type="dxa"/>
            <w:vAlign w:val="center"/>
          </w:tcPr>
          <w:p w14:paraId="6F8DE2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</w:tr>
      <w:tr w14:paraId="7B86A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63AA663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953" w:type="dxa"/>
            <w:vAlign w:val="center"/>
          </w:tcPr>
          <w:p w14:paraId="1B20173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К4</w:t>
            </w:r>
          </w:p>
        </w:tc>
        <w:tc>
          <w:tcPr>
            <w:tcW w:w="1498" w:type="dxa"/>
            <w:vAlign w:val="center"/>
          </w:tcPr>
          <w:p w14:paraId="3927342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14,24 %</w:t>
            </w:r>
          </w:p>
        </w:tc>
        <w:tc>
          <w:tcPr>
            <w:tcW w:w="2149" w:type="dxa"/>
            <w:vAlign w:val="center"/>
          </w:tcPr>
          <w:p w14:paraId="3009A01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25,0 % – 40,0 %</w:t>
            </w:r>
          </w:p>
        </w:tc>
        <w:tc>
          <w:tcPr>
            <w:tcW w:w="1498" w:type="dxa"/>
            <w:vAlign w:val="center"/>
          </w:tcPr>
          <w:p w14:paraId="7C4EF1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</w:tr>
      <w:tr w14:paraId="41397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76BC39A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953" w:type="dxa"/>
            <w:vAlign w:val="center"/>
          </w:tcPr>
          <w:p w14:paraId="2DFCFB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К5</w:t>
            </w:r>
          </w:p>
        </w:tc>
        <w:tc>
          <w:tcPr>
            <w:tcW w:w="1498" w:type="dxa"/>
            <w:vAlign w:val="center"/>
          </w:tcPr>
          <w:p w14:paraId="5D513D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4,00 %</w:t>
            </w:r>
          </w:p>
        </w:tc>
        <w:tc>
          <w:tcPr>
            <w:tcW w:w="2149" w:type="dxa"/>
            <w:vAlign w:val="center"/>
          </w:tcPr>
          <w:p w14:paraId="10B3FCA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3,0 % – 7,0 %</w:t>
            </w:r>
          </w:p>
        </w:tc>
        <w:tc>
          <w:tcPr>
            <w:tcW w:w="1498" w:type="dxa"/>
            <w:vAlign w:val="center"/>
          </w:tcPr>
          <w:p w14:paraId="63F1759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</w:tr>
    </w:tbl>
    <w:p w14:paraId="55D72A1C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диапазоны методики – как контроль.</w:t>
      </w:r>
    </w:p>
    <w:p w14:paraId="3A775787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533650"/>
            <wp:effectExtent l="0" t="0" r="0" b="0"/>
            <wp:docPr id="62542023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20232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65AA57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9 – Чувствительность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к коэффициентам К1–К4 в диапазонах ПК (зеленый – верхняя граница диапазона, красный – нижняя)</w:t>
      </w:r>
    </w:p>
    <w:p w14:paraId="0934D5BF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9 вертикальная линия отмечает базовый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(296 435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год). Наибольший размах дает К4 (примерно от 130 до 550 тыс.), затем К2 и К1, наименьший – К3 (примерно от 160 до 430 тыс.); отклонения вверх у всех коэффициентов больше отклонений вниз.</w:t>
      </w:r>
    </w:p>
    <w:bookmarkEnd w:id="25"/>
    <w:p w14:paraId="4A448C58">
      <w:pPr>
        <w:pStyle w:val="5"/>
        <w:keepNext/>
        <w:spacing w:before="360" w:after="360" w:line="360" w:lineRule="exact"/>
        <w:ind w:firstLine="709"/>
        <w:jc w:val="left"/>
      </w:pPr>
      <w:bookmarkStart w:id="26" w:name="снизу-вверх-по-св-x-и-similarweb-воронка"/>
      <w:r>
        <w:rPr>
          <w:rFonts w:ascii="Times New Roman" w:hAnsi="Times New Roman"/>
          <w:b/>
          <w:sz w:val="28"/>
        </w:rPr>
        <w:t xml:space="preserve">2.5.2 «Снизу вверх» по </w:t>
      </w:r>
      <w:r>
        <w:rPr>
          <w:rFonts w:ascii="Times New Roman" w:hAnsi="Times New Roman"/>
          <w:b/>
          <w:i/>
          <w:iCs/>
          <w:sz w:val="28"/>
        </w:rPr>
        <w:t xml:space="preserve">СВ-X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i/>
          <w:iCs/>
          <w:sz w:val="28"/>
        </w:rPr>
        <w:t>Similarweb-воронка</w:t>
      </w:r>
    </w:p>
    <w:p w14:paraId="42C8E369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44 – Лист 03_Снизу_вверх (СВ-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1050"/>
        <w:gridCol w:w="1475"/>
        <w:gridCol w:w="1369"/>
        <w:gridCol w:w="943"/>
        <w:gridCol w:w="837"/>
        <w:gridCol w:w="943"/>
        <w:gridCol w:w="1050"/>
      </w:tblGrid>
      <w:tr w14:paraId="579B4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FC90C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</w:t>
            </w:r>
          </w:p>
        </w:tc>
        <w:tc>
          <w:tcPr>
            <w:tcW w:w="10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EDE92E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Клиентов в границах</w:t>
            </w:r>
          </w:p>
        </w:tc>
        <w:tc>
          <w:tcPr>
            <w:tcW w:w="147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B66A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с потребностью и готовностью платить (К2 × К4)</w:t>
            </w:r>
          </w:p>
        </w:tc>
        <w:tc>
          <w:tcPr>
            <w:tcW w:w="13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01349E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Цифровая доступность (К3)</w:t>
            </w:r>
          </w:p>
        </w:tc>
        <w:tc>
          <w:tcPr>
            <w:tcW w:w="9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F065CA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Покупок в год</w:t>
            </w:r>
          </w:p>
        </w:tc>
        <w:tc>
          <w:tcPr>
            <w:tcW w:w="83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21CA4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9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FE04AE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Годовой объем,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0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AA719F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сегмента</w:t>
            </w:r>
          </w:p>
        </w:tc>
      </w:tr>
      <w:tr w14:paraId="2BD0C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8" w:type="dxa"/>
            <w:vAlign w:val="center"/>
          </w:tcPr>
          <w:p w14:paraId="7BF639B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050" w:type="dxa"/>
            <w:vAlign w:val="center"/>
          </w:tcPr>
          <w:p w14:paraId="3012247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68 700</w:t>
            </w:r>
          </w:p>
        </w:tc>
        <w:tc>
          <w:tcPr>
            <w:tcW w:w="1475" w:type="dxa"/>
            <w:vAlign w:val="center"/>
          </w:tcPr>
          <w:p w14:paraId="430E89A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1,97 %</w:t>
            </w:r>
          </w:p>
        </w:tc>
        <w:tc>
          <w:tcPr>
            <w:tcW w:w="1369" w:type="dxa"/>
            <w:vAlign w:val="center"/>
          </w:tcPr>
          <w:p w14:paraId="1FC2C48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55 %</w:t>
            </w:r>
          </w:p>
        </w:tc>
        <w:tc>
          <w:tcPr>
            <w:tcW w:w="943" w:type="dxa"/>
            <w:vAlign w:val="center"/>
          </w:tcPr>
          <w:p w14:paraId="0DF9224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837" w:type="dxa"/>
            <w:vAlign w:val="center"/>
          </w:tcPr>
          <w:p w14:paraId="29A4544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943" w:type="dxa"/>
            <w:vAlign w:val="center"/>
          </w:tcPr>
          <w:p w14:paraId="2042363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90 117</w:t>
            </w:r>
          </w:p>
        </w:tc>
        <w:tc>
          <w:tcPr>
            <w:tcW w:w="1050" w:type="dxa"/>
            <w:vAlign w:val="center"/>
          </w:tcPr>
          <w:p w14:paraId="27275AB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45,5 %</w:t>
            </w:r>
          </w:p>
        </w:tc>
      </w:tr>
      <w:tr w14:paraId="28701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8" w:type="dxa"/>
            <w:vAlign w:val="center"/>
          </w:tcPr>
          <w:p w14:paraId="0487C21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S-02/S-03 </w:t>
            </w:r>
            <w:r>
              <w:rPr>
                <w:rFonts w:ascii="Times New Roman" w:hAnsi="Times New Roman"/>
                <w:sz w:val="24"/>
                <w:szCs w:val="20"/>
              </w:rPr>
              <w:t>Аналитики, архитекторы ПО и разработчики</w:t>
            </w:r>
          </w:p>
        </w:tc>
        <w:tc>
          <w:tcPr>
            <w:tcW w:w="1050" w:type="dxa"/>
            <w:vAlign w:val="center"/>
          </w:tcPr>
          <w:p w14:paraId="672E66F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39 165</w:t>
            </w:r>
          </w:p>
        </w:tc>
        <w:tc>
          <w:tcPr>
            <w:tcW w:w="1475" w:type="dxa"/>
            <w:vAlign w:val="center"/>
          </w:tcPr>
          <w:p w14:paraId="7A31E84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3,94 %</w:t>
            </w:r>
          </w:p>
        </w:tc>
        <w:tc>
          <w:tcPr>
            <w:tcW w:w="1369" w:type="dxa"/>
            <w:vAlign w:val="center"/>
          </w:tcPr>
          <w:p w14:paraId="67A9BD7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55 %</w:t>
            </w:r>
          </w:p>
        </w:tc>
        <w:tc>
          <w:tcPr>
            <w:tcW w:w="943" w:type="dxa"/>
            <w:vAlign w:val="center"/>
          </w:tcPr>
          <w:p w14:paraId="75D77DC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837" w:type="dxa"/>
            <w:vAlign w:val="center"/>
          </w:tcPr>
          <w:p w14:paraId="6701814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943" w:type="dxa"/>
            <w:vAlign w:val="center"/>
          </w:tcPr>
          <w:p w14:paraId="3FC8708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102 747</w:t>
            </w:r>
          </w:p>
        </w:tc>
        <w:tc>
          <w:tcPr>
            <w:tcW w:w="1050" w:type="dxa"/>
            <w:vAlign w:val="center"/>
          </w:tcPr>
          <w:p w14:paraId="0792DE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51,9 %</w:t>
            </w:r>
          </w:p>
        </w:tc>
      </w:tr>
      <w:tr w14:paraId="5F8C3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8" w:type="dxa"/>
            <w:vAlign w:val="center"/>
          </w:tcPr>
          <w:p w14:paraId="702DD7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Преподаватели технических дисциплин</w:t>
            </w:r>
          </w:p>
        </w:tc>
        <w:tc>
          <w:tcPr>
            <w:tcW w:w="1050" w:type="dxa"/>
            <w:vAlign w:val="center"/>
          </w:tcPr>
          <w:p w14:paraId="29AA4E3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3 420</w:t>
            </w:r>
          </w:p>
        </w:tc>
        <w:tc>
          <w:tcPr>
            <w:tcW w:w="1475" w:type="dxa"/>
            <w:vAlign w:val="center"/>
          </w:tcPr>
          <w:p w14:paraId="05875D5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2,25 %</w:t>
            </w:r>
          </w:p>
        </w:tc>
        <w:tc>
          <w:tcPr>
            <w:tcW w:w="1369" w:type="dxa"/>
            <w:vAlign w:val="center"/>
          </w:tcPr>
          <w:p w14:paraId="35147F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55 %</w:t>
            </w:r>
          </w:p>
        </w:tc>
        <w:tc>
          <w:tcPr>
            <w:tcW w:w="943" w:type="dxa"/>
            <w:vAlign w:val="center"/>
          </w:tcPr>
          <w:p w14:paraId="6E68D0C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837" w:type="dxa"/>
            <w:vAlign w:val="center"/>
          </w:tcPr>
          <w:p w14:paraId="461F84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943" w:type="dxa"/>
            <w:vAlign w:val="center"/>
          </w:tcPr>
          <w:p w14:paraId="421B5F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5 127</w:t>
            </w:r>
          </w:p>
        </w:tc>
        <w:tc>
          <w:tcPr>
            <w:tcW w:w="1050" w:type="dxa"/>
            <w:vAlign w:val="center"/>
          </w:tcPr>
          <w:p w14:paraId="2F3D590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2,6 %</w:t>
            </w:r>
          </w:p>
        </w:tc>
      </w:tr>
      <w:tr w14:paraId="3CE85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8" w:type="dxa"/>
            <w:vAlign w:val="center"/>
          </w:tcPr>
          <w:p w14:paraId="2277628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</w:t>
            </w:r>
          </w:p>
        </w:tc>
        <w:tc>
          <w:tcPr>
            <w:tcW w:w="1050" w:type="dxa"/>
            <w:vAlign w:val="center"/>
          </w:tcPr>
          <w:p w14:paraId="590C89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111 285</w:t>
            </w:r>
          </w:p>
        </w:tc>
        <w:tc>
          <w:tcPr>
            <w:tcW w:w="1475" w:type="dxa"/>
            <w:vAlign w:val="center"/>
          </w:tcPr>
          <w:p w14:paraId="5115EB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9" w:type="dxa"/>
            <w:vAlign w:val="center"/>
          </w:tcPr>
          <w:p w14:paraId="50FD2E9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3" w:type="dxa"/>
            <w:vAlign w:val="center"/>
          </w:tcPr>
          <w:p w14:paraId="1BF246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837" w:type="dxa"/>
            <w:vAlign w:val="center"/>
          </w:tcPr>
          <w:p w14:paraId="3896EE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3" w:type="dxa"/>
            <w:vAlign w:val="center"/>
          </w:tcPr>
          <w:p w14:paraId="113B06A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197 991</w:t>
            </w:r>
          </w:p>
        </w:tc>
        <w:tc>
          <w:tcPr>
            <w:tcW w:w="1050" w:type="dxa"/>
            <w:vAlign w:val="center"/>
          </w:tcPr>
          <w:p w14:paraId="207B7FF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100 %</w:t>
            </w:r>
          </w:p>
        </w:tc>
      </w:tr>
    </w:tbl>
    <w:p w14:paraId="3995296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по построению: обе методики используют одни и те же сегменты и коэффициенты, поэтому согласие этих двух расчетов не является независимой проверкой; независимую проверку дают только расчеты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поисковому спросу (раздел 2.10).</w:t>
      </w:r>
    </w:p>
    <w:p w14:paraId="2A62672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45 – Лист 04_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039"/>
        <w:gridCol w:w="1127"/>
        <w:gridCol w:w="601"/>
        <w:gridCol w:w="1127"/>
        <w:gridCol w:w="1302"/>
        <w:gridCol w:w="1127"/>
        <w:gridCol w:w="1127"/>
        <w:gridCol w:w="514"/>
      </w:tblGrid>
      <w:tr w14:paraId="55DEA4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9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1B29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</w:t>
            </w:r>
          </w:p>
        </w:tc>
        <w:tc>
          <w:tcPr>
            <w:tcW w:w="10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138BB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</w:t>
            </w:r>
          </w:p>
        </w:tc>
        <w:tc>
          <w:tcPr>
            <w:tcW w:w="11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E37CC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Визиты/мес.</w:t>
            </w:r>
          </w:p>
        </w:tc>
        <w:tc>
          <w:tcPr>
            <w:tcW w:w="60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B3729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РБ</w:t>
            </w:r>
          </w:p>
        </w:tc>
        <w:tc>
          <w:tcPr>
            <w:tcW w:w="11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E459E1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релевантных каналов</w:t>
            </w:r>
          </w:p>
        </w:tc>
        <w:tc>
          <w:tcPr>
            <w:tcW w:w="13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FCEE20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Коммерческая релевантность</w:t>
            </w:r>
          </w:p>
        </w:tc>
        <w:tc>
          <w:tcPr>
            <w:tcW w:w="11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C0E75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Релевантные визиты/мес.</w:t>
            </w:r>
          </w:p>
        </w:tc>
        <w:tc>
          <w:tcPr>
            <w:tcW w:w="11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77466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Релевантные визиты/год</w:t>
            </w:r>
          </w:p>
        </w:tc>
        <w:tc>
          <w:tcPr>
            <w:tcW w:w="51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D3A7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</w:t>
            </w:r>
          </w:p>
        </w:tc>
      </w:tr>
      <w:tr w14:paraId="4DB0E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0" w:type="dxa"/>
            <w:vAlign w:val="center"/>
          </w:tcPr>
          <w:p w14:paraId="596A639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039" w:type="dxa"/>
            <w:vAlign w:val="center"/>
          </w:tcPr>
          <w:p w14:paraId="617BF1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  <w:tc>
          <w:tcPr>
            <w:tcW w:w="1127" w:type="dxa"/>
            <w:vAlign w:val="center"/>
          </w:tcPr>
          <w:p w14:paraId="6AF32E7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507 000</w:t>
            </w:r>
          </w:p>
        </w:tc>
        <w:tc>
          <w:tcPr>
            <w:tcW w:w="601" w:type="dxa"/>
            <w:vAlign w:val="center"/>
          </w:tcPr>
          <w:p w14:paraId="0E49B8E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127" w:type="dxa"/>
            <w:vAlign w:val="center"/>
          </w:tcPr>
          <w:p w14:paraId="3D469E7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75 %</w:t>
            </w:r>
          </w:p>
        </w:tc>
        <w:tc>
          <w:tcPr>
            <w:tcW w:w="1302" w:type="dxa"/>
            <w:vAlign w:val="center"/>
          </w:tcPr>
          <w:p w14:paraId="593A892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127" w:type="dxa"/>
            <w:vAlign w:val="center"/>
          </w:tcPr>
          <w:p w14:paraId="35ABBCE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260,6</w:t>
            </w:r>
          </w:p>
        </w:tc>
        <w:tc>
          <w:tcPr>
            <w:tcW w:w="1127" w:type="dxa"/>
            <w:vAlign w:val="center"/>
          </w:tcPr>
          <w:p w14:paraId="187A1A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3 127</w:t>
            </w:r>
          </w:p>
        </w:tc>
        <w:tc>
          <w:tcPr>
            <w:tcW w:w="514" w:type="dxa"/>
            <w:vAlign w:val="center"/>
          </w:tcPr>
          <w:p w14:paraId="1F5CFF0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11,0 %</w:t>
            </w:r>
          </w:p>
        </w:tc>
      </w:tr>
      <w:tr w14:paraId="38161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0" w:type="dxa"/>
            <w:vAlign w:val="center"/>
          </w:tcPr>
          <w:p w14:paraId="169984C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1039" w:type="dxa"/>
            <w:vAlign w:val="center"/>
          </w:tcPr>
          <w:p w14:paraId="1A86664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Заменитель</w:t>
            </w:r>
          </w:p>
        </w:tc>
        <w:tc>
          <w:tcPr>
            <w:tcW w:w="1127" w:type="dxa"/>
            <w:vAlign w:val="center"/>
          </w:tcPr>
          <w:p w14:paraId="310DC7C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7 800 000</w:t>
            </w:r>
          </w:p>
        </w:tc>
        <w:tc>
          <w:tcPr>
            <w:tcW w:w="601" w:type="dxa"/>
            <w:vAlign w:val="center"/>
          </w:tcPr>
          <w:p w14:paraId="78B5A99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127" w:type="dxa"/>
            <w:vAlign w:val="center"/>
          </w:tcPr>
          <w:p w14:paraId="6C378A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302" w:type="dxa"/>
            <w:vAlign w:val="center"/>
          </w:tcPr>
          <w:p w14:paraId="29D793C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127" w:type="dxa"/>
            <w:vAlign w:val="center"/>
          </w:tcPr>
          <w:p w14:paraId="4E4E3D5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1 870,9</w:t>
            </w:r>
          </w:p>
        </w:tc>
        <w:tc>
          <w:tcPr>
            <w:tcW w:w="1127" w:type="dxa"/>
            <w:vAlign w:val="center"/>
          </w:tcPr>
          <w:p w14:paraId="2A944E4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22 450</w:t>
            </w:r>
          </w:p>
        </w:tc>
        <w:tc>
          <w:tcPr>
            <w:tcW w:w="514" w:type="dxa"/>
            <w:vAlign w:val="center"/>
          </w:tcPr>
          <w:p w14:paraId="168CF16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78,8 %</w:t>
            </w:r>
          </w:p>
        </w:tc>
      </w:tr>
      <w:tr w14:paraId="4B631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0" w:type="dxa"/>
            <w:vAlign w:val="center"/>
          </w:tcPr>
          <w:p w14:paraId="41C7EC0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</w:p>
        </w:tc>
        <w:tc>
          <w:tcPr>
            <w:tcW w:w="1039" w:type="dxa"/>
            <w:vAlign w:val="center"/>
          </w:tcPr>
          <w:p w14:paraId="2DB7D31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  <w:tc>
          <w:tcPr>
            <w:tcW w:w="1127" w:type="dxa"/>
            <w:vAlign w:val="center"/>
          </w:tcPr>
          <w:p w14:paraId="002AED4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678 500</w:t>
            </w:r>
          </w:p>
        </w:tc>
        <w:tc>
          <w:tcPr>
            <w:tcW w:w="601" w:type="dxa"/>
            <w:vAlign w:val="center"/>
          </w:tcPr>
          <w:p w14:paraId="09DEA7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127" w:type="dxa"/>
            <w:vAlign w:val="center"/>
          </w:tcPr>
          <w:p w14:paraId="3DBF20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50 %</w:t>
            </w:r>
          </w:p>
        </w:tc>
        <w:tc>
          <w:tcPr>
            <w:tcW w:w="1302" w:type="dxa"/>
            <w:vAlign w:val="center"/>
          </w:tcPr>
          <w:p w14:paraId="6841DEC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127" w:type="dxa"/>
            <w:vAlign w:val="center"/>
          </w:tcPr>
          <w:p w14:paraId="420CB96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232,5</w:t>
            </w:r>
          </w:p>
        </w:tc>
        <w:tc>
          <w:tcPr>
            <w:tcW w:w="1127" w:type="dxa"/>
            <w:vAlign w:val="center"/>
          </w:tcPr>
          <w:p w14:paraId="7D30C1C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2 790</w:t>
            </w:r>
          </w:p>
        </w:tc>
        <w:tc>
          <w:tcPr>
            <w:tcW w:w="514" w:type="dxa"/>
            <w:vAlign w:val="center"/>
          </w:tcPr>
          <w:p w14:paraId="528820E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9,8 %</w:t>
            </w:r>
          </w:p>
        </w:tc>
      </w:tr>
      <w:tr w14:paraId="1E592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0" w:type="dxa"/>
            <w:vAlign w:val="center"/>
          </w:tcPr>
          <w:p w14:paraId="347934C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1039" w:type="dxa"/>
            <w:vAlign w:val="center"/>
          </w:tcPr>
          <w:p w14:paraId="28EB85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</w:t>
            </w:r>
          </w:p>
        </w:tc>
        <w:tc>
          <w:tcPr>
            <w:tcW w:w="1127" w:type="dxa"/>
            <w:vAlign w:val="center"/>
          </w:tcPr>
          <w:p w14:paraId="6E6B529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20 000</w:t>
            </w:r>
          </w:p>
        </w:tc>
        <w:tc>
          <w:tcPr>
            <w:tcW w:w="601" w:type="dxa"/>
            <w:vAlign w:val="center"/>
          </w:tcPr>
          <w:p w14:paraId="264D0F9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127" w:type="dxa"/>
            <w:vAlign w:val="center"/>
          </w:tcPr>
          <w:p w14:paraId="755C543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70 %</w:t>
            </w:r>
          </w:p>
        </w:tc>
        <w:tc>
          <w:tcPr>
            <w:tcW w:w="1302" w:type="dxa"/>
            <w:vAlign w:val="center"/>
          </w:tcPr>
          <w:p w14:paraId="7216E6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127" w:type="dxa"/>
            <w:vAlign w:val="center"/>
          </w:tcPr>
          <w:p w14:paraId="739272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9,6</w:t>
            </w:r>
          </w:p>
        </w:tc>
        <w:tc>
          <w:tcPr>
            <w:tcW w:w="1127" w:type="dxa"/>
            <w:vAlign w:val="center"/>
          </w:tcPr>
          <w:p w14:paraId="5434454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115</w:t>
            </w:r>
          </w:p>
        </w:tc>
        <w:tc>
          <w:tcPr>
            <w:tcW w:w="514" w:type="dxa"/>
            <w:vAlign w:val="center"/>
          </w:tcPr>
          <w:p w14:paraId="74528F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0,4 %</w:t>
            </w:r>
          </w:p>
        </w:tc>
      </w:tr>
      <w:tr w14:paraId="21D3B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0" w:type="dxa"/>
            <w:vAlign w:val="center"/>
          </w:tcPr>
          <w:p w14:paraId="5E1F1A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</w:t>
            </w:r>
          </w:p>
        </w:tc>
        <w:tc>
          <w:tcPr>
            <w:tcW w:w="1039" w:type="dxa"/>
            <w:vAlign w:val="center"/>
          </w:tcPr>
          <w:p w14:paraId="6A5816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074DB2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9 005 500</w:t>
            </w:r>
          </w:p>
        </w:tc>
        <w:tc>
          <w:tcPr>
            <w:tcW w:w="601" w:type="dxa"/>
            <w:vAlign w:val="center"/>
          </w:tcPr>
          <w:p w14:paraId="2E08BC4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02B46A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02" w:type="dxa"/>
            <w:vAlign w:val="center"/>
          </w:tcPr>
          <w:p w14:paraId="37427F9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D256E3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2 373,5</w:t>
            </w:r>
          </w:p>
        </w:tc>
        <w:tc>
          <w:tcPr>
            <w:tcW w:w="1127" w:type="dxa"/>
            <w:vAlign w:val="center"/>
          </w:tcPr>
          <w:p w14:paraId="7001195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28 482</w:t>
            </w:r>
          </w:p>
        </w:tc>
        <w:tc>
          <w:tcPr>
            <w:tcW w:w="514" w:type="dxa"/>
            <w:vAlign w:val="center"/>
          </w:tcPr>
          <w:p w14:paraId="753588F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100 %</w:t>
            </w:r>
          </w:p>
        </w:tc>
      </w:tr>
    </w:tbl>
    <w:p w14:paraId="2C279E2A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45 по четырем доменам приведены визиты, доля РБ (0,196 %) и релевантные визиты. В сумме релевантных визитов 2 373,5 в месяц и 28 482 в год; наибольшая доля у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(78,8 %), далее следуют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(11,0 %) и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(9,8 %).</w:t>
      </w:r>
    </w:p>
    <w:p w14:paraId="536A2B0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46 – Лист 05_Воронка_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 xml:space="preserve">: воронка на данных </w:t>
      </w:r>
      <w:r>
        <w:rPr>
          <w:rFonts w:ascii="Times New Roman" w:hAnsi="Times New Roman"/>
          <w:i/>
          <w:sz w:val="28"/>
        </w:rPr>
        <w:t>Similarweb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0"/>
        <w:gridCol w:w="1802"/>
        <w:gridCol w:w="1346"/>
        <w:gridCol w:w="2257"/>
      </w:tblGrid>
      <w:tr w14:paraId="1266A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0141E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48E6C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9CAF15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991FD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</w:tr>
      <w:tr w14:paraId="772DF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066AEE0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Годовые релевантные визиты конкурентов</w:t>
            </w:r>
          </w:p>
        </w:tc>
        <w:tc>
          <w:tcPr>
            <w:tcW w:w="1802" w:type="dxa"/>
            <w:vAlign w:val="center"/>
          </w:tcPr>
          <w:p w14:paraId="4F3A63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17 089</w:t>
            </w:r>
          </w:p>
        </w:tc>
        <w:tc>
          <w:tcPr>
            <w:tcW w:w="1346" w:type="dxa"/>
            <w:vAlign w:val="center"/>
          </w:tcPr>
          <w:p w14:paraId="0E0DC0B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28 482</w:t>
            </w:r>
          </w:p>
        </w:tc>
        <w:tc>
          <w:tcPr>
            <w:tcW w:w="2257" w:type="dxa"/>
            <w:vAlign w:val="center"/>
          </w:tcPr>
          <w:p w14:paraId="40A78F3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39 875</w:t>
            </w:r>
          </w:p>
        </w:tc>
      </w:tr>
      <w:tr w14:paraId="36F6A0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3A56C38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Корректировка на неполную выборку</w:t>
            </w:r>
          </w:p>
        </w:tc>
        <w:tc>
          <w:tcPr>
            <w:tcW w:w="1802" w:type="dxa"/>
            <w:vAlign w:val="center"/>
          </w:tcPr>
          <w:p w14:paraId="2D96CDA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1,15</w:t>
            </w:r>
          </w:p>
        </w:tc>
        <w:tc>
          <w:tcPr>
            <w:tcW w:w="1346" w:type="dxa"/>
            <w:vAlign w:val="center"/>
          </w:tcPr>
          <w:p w14:paraId="0D5C7CC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1,15</w:t>
            </w:r>
          </w:p>
        </w:tc>
        <w:tc>
          <w:tcPr>
            <w:tcW w:w="2257" w:type="dxa"/>
            <w:vAlign w:val="center"/>
          </w:tcPr>
          <w:p w14:paraId="302C84F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1,15</w:t>
            </w:r>
          </w:p>
        </w:tc>
      </w:tr>
      <w:tr w14:paraId="1EF9C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2E761AA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Скорректированные релевантные визиты</w:t>
            </w:r>
          </w:p>
        </w:tc>
        <w:tc>
          <w:tcPr>
            <w:tcW w:w="1802" w:type="dxa"/>
            <w:vAlign w:val="center"/>
          </w:tcPr>
          <w:p w14:paraId="03E8EE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19 653</w:t>
            </w:r>
          </w:p>
        </w:tc>
        <w:tc>
          <w:tcPr>
            <w:tcW w:w="1346" w:type="dxa"/>
            <w:vAlign w:val="center"/>
          </w:tcPr>
          <w:p w14:paraId="1A17634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32 755</w:t>
            </w:r>
          </w:p>
        </w:tc>
        <w:tc>
          <w:tcPr>
            <w:tcW w:w="2257" w:type="dxa"/>
            <w:vAlign w:val="center"/>
          </w:tcPr>
          <w:p w14:paraId="0E48EE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45 857</w:t>
            </w:r>
          </w:p>
        </w:tc>
      </w:tr>
      <w:tr w14:paraId="412811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6FC189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визита в заявку</w:t>
            </w:r>
          </w:p>
        </w:tc>
        <w:tc>
          <w:tcPr>
            <w:tcW w:w="1802" w:type="dxa"/>
            <w:vAlign w:val="center"/>
          </w:tcPr>
          <w:p w14:paraId="6ED66D1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1,75 %</w:t>
            </w:r>
          </w:p>
        </w:tc>
        <w:tc>
          <w:tcPr>
            <w:tcW w:w="1346" w:type="dxa"/>
            <w:vAlign w:val="center"/>
          </w:tcPr>
          <w:p w14:paraId="3323292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2,50 %</w:t>
            </w:r>
          </w:p>
        </w:tc>
        <w:tc>
          <w:tcPr>
            <w:tcW w:w="2257" w:type="dxa"/>
            <w:vAlign w:val="center"/>
          </w:tcPr>
          <w:p w14:paraId="66ED85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3,25 %</w:t>
            </w:r>
          </w:p>
        </w:tc>
      </w:tr>
      <w:tr w14:paraId="41FFB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3931D28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Оценочное число заявок</w:t>
            </w:r>
          </w:p>
        </w:tc>
        <w:tc>
          <w:tcPr>
            <w:tcW w:w="1802" w:type="dxa"/>
            <w:vAlign w:val="center"/>
          </w:tcPr>
          <w:p w14:paraId="47663A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344</w:t>
            </w:r>
          </w:p>
        </w:tc>
        <w:tc>
          <w:tcPr>
            <w:tcW w:w="1346" w:type="dxa"/>
            <w:vAlign w:val="center"/>
          </w:tcPr>
          <w:p w14:paraId="37E0B4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819</w:t>
            </w:r>
          </w:p>
        </w:tc>
        <w:tc>
          <w:tcPr>
            <w:tcW w:w="2257" w:type="dxa"/>
            <w:vAlign w:val="center"/>
          </w:tcPr>
          <w:p w14:paraId="4279495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1 490</w:t>
            </w:r>
          </w:p>
        </w:tc>
      </w:tr>
      <w:tr w14:paraId="680DC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099CAD3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заявки в продажу</w:t>
            </w:r>
          </w:p>
        </w:tc>
        <w:tc>
          <w:tcPr>
            <w:tcW w:w="1802" w:type="dxa"/>
            <w:vAlign w:val="center"/>
          </w:tcPr>
          <w:p w14:paraId="5AAF029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3,20 %</w:t>
            </w:r>
          </w:p>
        </w:tc>
        <w:tc>
          <w:tcPr>
            <w:tcW w:w="1346" w:type="dxa"/>
            <w:vAlign w:val="center"/>
          </w:tcPr>
          <w:p w14:paraId="0703E16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4,00 %</w:t>
            </w:r>
          </w:p>
        </w:tc>
        <w:tc>
          <w:tcPr>
            <w:tcW w:w="2257" w:type="dxa"/>
            <w:vAlign w:val="center"/>
          </w:tcPr>
          <w:p w14:paraId="3AEB183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4,80 %</w:t>
            </w:r>
          </w:p>
        </w:tc>
      </w:tr>
      <w:tr w14:paraId="1D9D4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733C76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Оценочное число продаж</w:t>
            </w:r>
          </w:p>
        </w:tc>
        <w:tc>
          <w:tcPr>
            <w:tcW w:w="1802" w:type="dxa"/>
            <w:vAlign w:val="center"/>
          </w:tcPr>
          <w:p w14:paraId="71991B8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11,01</w:t>
            </w:r>
          </w:p>
        </w:tc>
        <w:tc>
          <w:tcPr>
            <w:tcW w:w="1346" w:type="dxa"/>
            <w:vAlign w:val="center"/>
          </w:tcPr>
          <w:p w14:paraId="19C2E12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</w:t>
            </w:r>
          </w:p>
        </w:tc>
        <w:tc>
          <w:tcPr>
            <w:tcW w:w="2257" w:type="dxa"/>
            <w:vAlign w:val="center"/>
          </w:tcPr>
          <w:p w14:paraId="6443F1B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72</w:t>
            </w:r>
          </w:p>
        </w:tc>
      </w:tr>
      <w:tr w14:paraId="75367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361E964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годовой чек</w:t>
            </w:r>
          </w:p>
        </w:tc>
        <w:tc>
          <w:tcPr>
            <w:tcW w:w="1802" w:type="dxa"/>
            <w:vAlign w:val="center"/>
          </w:tcPr>
          <w:p w14:paraId="4E77239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97</w:t>
            </w:r>
          </w:p>
        </w:tc>
        <w:tc>
          <w:tcPr>
            <w:tcW w:w="1346" w:type="dxa"/>
            <w:vAlign w:val="center"/>
          </w:tcPr>
          <w:p w14:paraId="4B9E1C5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</w:t>
            </w:r>
          </w:p>
        </w:tc>
        <w:tc>
          <w:tcPr>
            <w:tcW w:w="2257" w:type="dxa"/>
            <w:vAlign w:val="center"/>
          </w:tcPr>
          <w:p w14:paraId="0BB3364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145</w:t>
            </w:r>
          </w:p>
        </w:tc>
      </w:tr>
      <w:tr w14:paraId="3EF889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466D7F2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Коэффициент повторных продаж</w:t>
            </w:r>
          </w:p>
        </w:tc>
        <w:tc>
          <w:tcPr>
            <w:tcW w:w="1802" w:type="dxa"/>
            <w:vAlign w:val="center"/>
          </w:tcPr>
          <w:p w14:paraId="71B366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1,08</w:t>
            </w:r>
          </w:p>
        </w:tc>
        <w:tc>
          <w:tcPr>
            <w:tcW w:w="1346" w:type="dxa"/>
            <w:vAlign w:val="center"/>
          </w:tcPr>
          <w:p w14:paraId="0A783DC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  <w:tc>
          <w:tcPr>
            <w:tcW w:w="2257" w:type="dxa"/>
            <w:vAlign w:val="center"/>
          </w:tcPr>
          <w:p w14:paraId="41E6668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1,32</w:t>
            </w:r>
          </w:p>
        </w:tc>
      </w:tr>
      <w:tr w14:paraId="578F9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5FCF77F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Оценка годового объема рынка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1802" w:type="dxa"/>
            <w:vAlign w:val="center"/>
          </w:tcPr>
          <w:p w14:paraId="353989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1 152</w:t>
            </w:r>
          </w:p>
        </w:tc>
        <w:tc>
          <w:tcPr>
            <w:tcW w:w="1346" w:type="dxa"/>
            <w:vAlign w:val="center"/>
          </w:tcPr>
          <w:p w14:paraId="7B6F40D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4 762</w:t>
            </w:r>
          </w:p>
        </w:tc>
        <w:tc>
          <w:tcPr>
            <w:tcW w:w="2257" w:type="dxa"/>
            <w:vAlign w:val="center"/>
          </w:tcPr>
          <w:p w14:paraId="76167B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13 727</w:t>
            </w:r>
          </w:p>
        </w:tc>
      </w:tr>
    </w:tbl>
    <w:p w14:paraId="3A49E483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Корректировка на неполную выборку 1,15 и множители сценариев (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×0,7 / ×1 / ×1,3;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и чек ×0,8 / ×1 / ×1,2; повторы ×0,9 / ×1 / ×1,1) скрыты в формулах шаблона (Р-32, Р-36); в методике покрытие задается явно: 0,5 / 0,7 / 0,9.</w:t>
      </w:r>
    </w:p>
    <w:bookmarkEnd w:id="26"/>
    <w:p w14:paraId="3FD044DD">
      <w:pPr>
        <w:pStyle w:val="5"/>
        <w:keepNext/>
        <w:spacing w:before="360" w:after="360" w:line="360" w:lineRule="exact"/>
        <w:ind w:firstLine="709"/>
        <w:jc w:val="left"/>
      </w:pPr>
      <w:bookmarkStart w:id="27" w:name="X836059cdfbc095dff4ff63edb3b88f50b685c62"/>
      <w:r>
        <w:rPr>
          <w:rFonts w:ascii="Times New Roman" w:hAnsi="Times New Roman"/>
          <w:b/>
          <w:sz w:val="28"/>
        </w:rPr>
        <w:t xml:space="preserve">2.5.3 Вариант </w:t>
      </w:r>
      <w:r>
        <w:rPr>
          <w:rFonts w:ascii="Times New Roman" w:hAnsi="Times New Roman"/>
          <w:b/>
          <w:i/>
          <w:iCs/>
          <w:sz w:val="28"/>
        </w:rPr>
        <w:t xml:space="preserve">Word: </w:t>
      </w:r>
      <w:r>
        <w:rPr>
          <w:rFonts w:ascii="Times New Roman" w:hAnsi="Times New Roman"/>
          <w:b/>
          <w:sz w:val="28"/>
        </w:rPr>
        <w:t>«снизу вверх» по каналам и подписка</w:t>
      </w:r>
    </w:p>
    <w:p w14:paraId="33EEB2DE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47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«снизу вверх» по каналам и подписке</w:t>
      </w:r>
    </w:p>
    <w:tbl>
      <w:tblPr>
        <w:tblStyle w:val="30"/>
        <w:tblW w:w="1096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1802"/>
        <w:gridCol w:w="1346"/>
        <w:gridCol w:w="2257"/>
      </w:tblGrid>
      <w:tr w14:paraId="496C5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750CDA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Формула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1EE8C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783CA7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5FB6C0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</w:tr>
      <w:tr w14:paraId="11F78E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5BE7654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 каналам (ф. 5): посещения РБ × доля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48,47 % × коммерческая доля 20 / 35 / 50 %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2,5 %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4 % × чек × 12,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5724F71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2 485</w:t>
            </w:r>
          </w:p>
        </w:tc>
        <w:tc>
          <w:tcPr>
            <w:tcW w:w="1346" w:type="dxa"/>
            <w:vAlign w:val="center"/>
          </w:tcPr>
          <w:p w14:paraId="4028CE5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4 348</w:t>
            </w:r>
          </w:p>
        </w:tc>
        <w:tc>
          <w:tcPr>
            <w:tcW w:w="2257" w:type="dxa"/>
            <w:vAlign w:val="center"/>
          </w:tcPr>
          <w:p w14:paraId="7881431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6 212</w:t>
            </w:r>
          </w:p>
        </w:tc>
      </w:tr>
      <w:tr w14:paraId="71D37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61232A9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Подписной сервис: посещения × коммерческая доля × регистрация × оплата (3 / 4 / 5 %) × срок удержания (12 × 1 / 1,2 / 1,5 мес.) × ежемесячный платеж × 12,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>/год</w:t>
            </w:r>
          </w:p>
        </w:tc>
        <w:tc>
          <w:tcPr>
            <w:tcW w:w="1802" w:type="dxa"/>
            <w:vAlign w:val="center"/>
          </w:tcPr>
          <w:p w14:paraId="1D264F2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3 845</w:t>
            </w:r>
          </w:p>
        </w:tc>
        <w:tc>
          <w:tcPr>
            <w:tcW w:w="1346" w:type="dxa"/>
            <w:vAlign w:val="center"/>
          </w:tcPr>
          <w:p w14:paraId="61B86D8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10 766</w:t>
            </w:r>
          </w:p>
        </w:tc>
        <w:tc>
          <w:tcPr>
            <w:tcW w:w="2257" w:type="dxa"/>
            <w:vAlign w:val="center"/>
          </w:tcPr>
          <w:p w14:paraId="7B4DC6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24 030</w:t>
            </w:r>
          </w:p>
        </w:tc>
      </w:tr>
    </w:tbl>
    <w:p w14:paraId="589BB07A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три версии формулы «снизу вверх» (</w:t>
      </w:r>
      <w:r>
        <w:rPr>
          <w:rFonts w:ascii="Times New Roman" w:hAnsi="Times New Roman"/>
          <w:i/>
          <w:sz w:val="28"/>
        </w:rPr>
        <w:t>W-2</w:t>
      </w:r>
      <w:r>
        <w:rPr>
          <w:rFonts w:ascii="Times New Roman" w:hAnsi="Times New Roman"/>
          <w:sz w:val="28"/>
        </w:rPr>
        <w:t xml:space="preserve">, Р-33): клиенты × частота × чек (ПК), трафик × конверсии (СВ), подписка;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приведены все три. Канальная оценка использует только показанный канал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одного домена и поэтому нижняя.</w:t>
      </w:r>
    </w:p>
    <w:bookmarkEnd w:id="27"/>
    <w:p w14:paraId="67CE2FD4">
      <w:pPr>
        <w:pStyle w:val="5"/>
        <w:keepNext/>
        <w:spacing w:before="360" w:after="360" w:line="360" w:lineRule="exact"/>
        <w:ind w:firstLine="709"/>
        <w:jc w:val="left"/>
      </w:pPr>
      <w:bookmarkStart w:id="28" w:name="итоговые-диапазоны-св-x"/>
      <w:r>
        <w:rPr>
          <w:rFonts w:ascii="Times New Roman" w:hAnsi="Times New Roman"/>
          <w:b/>
          <w:sz w:val="28"/>
        </w:rPr>
        <w:t xml:space="preserve">2.5.4 Итоговые диапазоны </w:t>
      </w:r>
      <w:r>
        <w:rPr>
          <w:rFonts w:ascii="Times New Roman" w:hAnsi="Times New Roman"/>
          <w:b/>
          <w:i/>
          <w:iCs/>
          <w:sz w:val="28"/>
        </w:rPr>
        <w:t>СВ-X</w:t>
      </w:r>
    </w:p>
    <w:p w14:paraId="6C0DCD5A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48 – Лист 06_Сверка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): сравнение методов по рынку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4"/>
        <w:gridCol w:w="2024"/>
        <w:gridCol w:w="1512"/>
        <w:gridCol w:w="2535"/>
      </w:tblGrid>
      <w:tr w14:paraId="4066AB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8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88BE0C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</w:t>
            </w:r>
          </w:p>
        </w:tc>
        <w:tc>
          <w:tcPr>
            <w:tcW w:w="202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3AAEC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51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4FA72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53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9CCC9C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</w:tr>
      <w:tr w14:paraId="2D574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4" w:type="dxa"/>
            <w:vAlign w:val="center"/>
          </w:tcPr>
          <w:p w14:paraId="3DD2A6D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Сверху вниз</w:t>
            </w:r>
          </w:p>
        </w:tc>
        <w:tc>
          <w:tcPr>
            <w:tcW w:w="2024" w:type="dxa"/>
            <w:vAlign w:val="center"/>
          </w:tcPr>
          <w:p w14:paraId="555742C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15 399</w:t>
            </w:r>
          </w:p>
        </w:tc>
        <w:tc>
          <w:tcPr>
            <w:tcW w:w="1512" w:type="dxa"/>
            <w:vAlign w:val="center"/>
          </w:tcPr>
          <w:p w14:paraId="0FAA6AE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296 435</w:t>
            </w:r>
          </w:p>
        </w:tc>
        <w:tc>
          <w:tcPr>
            <w:tcW w:w="2535" w:type="dxa"/>
            <w:vAlign w:val="center"/>
          </w:tcPr>
          <w:p w14:paraId="17D3A46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2 372 618</w:t>
            </w:r>
          </w:p>
        </w:tc>
      </w:tr>
      <w:tr w14:paraId="76EB1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4" w:type="dxa"/>
            <w:vAlign w:val="center"/>
          </w:tcPr>
          <w:p w14:paraId="091CBEB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Снизу вверх</w:t>
            </w:r>
          </w:p>
        </w:tc>
        <w:tc>
          <w:tcPr>
            <w:tcW w:w="2024" w:type="dxa"/>
            <w:vAlign w:val="center"/>
          </w:tcPr>
          <w:p w14:paraId="2ECDD57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118 795</w:t>
            </w:r>
          </w:p>
        </w:tc>
        <w:tc>
          <w:tcPr>
            <w:tcW w:w="1512" w:type="dxa"/>
            <w:vAlign w:val="center"/>
          </w:tcPr>
          <w:p w14:paraId="29820AC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197 991</w:t>
            </w:r>
          </w:p>
        </w:tc>
        <w:tc>
          <w:tcPr>
            <w:tcW w:w="2535" w:type="dxa"/>
            <w:vAlign w:val="center"/>
          </w:tcPr>
          <w:p w14:paraId="7CE4F7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277 188</w:t>
            </w:r>
          </w:p>
        </w:tc>
      </w:tr>
      <w:tr w14:paraId="44AFA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4" w:type="dxa"/>
            <w:vAlign w:val="center"/>
          </w:tcPr>
          <w:p w14:paraId="34A8290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воронка</w:t>
            </w:r>
          </w:p>
        </w:tc>
        <w:tc>
          <w:tcPr>
            <w:tcW w:w="2024" w:type="dxa"/>
            <w:vAlign w:val="center"/>
          </w:tcPr>
          <w:p w14:paraId="323BDB8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1 152</w:t>
            </w:r>
          </w:p>
        </w:tc>
        <w:tc>
          <w:tcPr>
            <w:tcW w:w="1512" w:type="dxa"/>
            <w:vAlign w:val="center"/>
          </w:tcPr>
          <w:p w14:paraId="3D616A9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4 762</w:t>
            </w:r>
          </w:p>
        </w:tc>
        <w:tc>
          <w:tcPr>
            <w:tcW w:w="2535" w:type="dxa"/>
            <w:vAlign w:val="center"/>
          </w:tcPr>
          <w:p w14:paraId="5D41E9B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13 727</w:t>
            </w:r>
          </w:p>
        </w:tc>
      </w:tr>
      <w:tr w14:paraId="59AD9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4" w:type="dxa"/>
            <w:vAlign w:val="center"/>
          </w:tcPr>
          <w:p w14:paraId="215853E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Минимум по методам</w:t>
            </w:r>
          </w:p>
        </w:tc>
        <w:tc>
          <w:tcPr>
            <w:tcW w:w="2024" w:type="dxa"/>
            <w:vAlign w:val="center"/>
          </w:tcPr>
          <w:p w14:paraId="549772E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1 152</w:t>
            </w:r>
          </w:p>
        </w:tc>
        <w:tc>
          <w:tcPr>
            <w:tcW w:w="1512" w:type="dxa"/>
            <w:vAlign w:val="center"/>
          </w:tcPr>
          <w:p w14:paraId="5120B5C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4 762</w:t>
            </w:r>
          </w:p>
        </w:tc>
        <w:tc>
          <w:tcPr>
            <w:tcW w:w="2535" w:type="dxa"/>
            <w:vAlign w:val="center"/>
          </w:tcPr>
          <w:p w14:paraId="6EEB732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13 727</w:t>
            </w:r>
          </w:p>
        </w:tc>
      </w:tr>
      <w:tr w14:paraId="75AFD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4" w:type="dxa"/>
            <w:vAlign w:val="center"/>
          </w:tcPr>
          <w:p w14:paraId="74B0D24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по методам</w:t>
            </w:r>
          </w:p>
        </w:tc>
        <w:tc>
          <w:tcPr>
            <w:tcW w:w="2024" w:type="dxa"/>
            <w:vAlign w:val="center"/>
          </w:tcPr>
          <w:p w14:paraId="3E80623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45 115</w:t>
            </w:r>
          </w:p>
        </w:tc>
        <w:tc>
          <w:tcPr>
            <w:tcW w:w="1512" w:type="dxa"/>
            <w:vAlign w:val="center"/>
          </w:tcPr>
          <w:p w14:paraId="5E4478D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166 396</w:t>
            </w:r>
          </w:p>
        </w:tc>
        <w:tc>
          <w:tcPr>
            <w:tcW w:w="2535" w:type="dxa"/>
            <w:vAlign w:val="center"/>
          </w:tcPr>
          <w:p w14:paraId="03DDF94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887 844</w:t>
            </w:r>
          </w:p>
        </w:tc>
      </w:tr>
      <w:tr w14:paraId="6B2F9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84" w:type="dxa"/>
            <w:vAlign w:val="center"/>
          </w:tcPr>
          <w:p w14:paraId="75F8AA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Максимум по методам</w:t>
            </w:r>
          </w:p>
        </w:tc>
        <w:tc>
          <w:tcPr>
            <w:tcW w:w="2024" w:type="dxa"/>
            <w:vAlign w:val="center"/>
          </w:tcPr>
          <w:p w14:paraId="5FB598B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118 795</w:t>
            </w:r>
          </w:p>
        </w:tc>
        <w:tc>
          <w:tcPr>
            <w:tcW w:w="1512" w:type="dxa"/>
            <w:vAlign w:val="center"/>
          </w:tcPr>
          <w:p w14:paraId="54B02B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296 435</w:t>
            </w:r>
          </w:p>
        </w:tc>
        <w:tc>
          <w:tcPr>
            <w:tcW w:w="2535" w:type="dxa"/>
            <w:vAlign w:val="center"/>
          </w:tcPr>
          <w:p w14:paraId="0585703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2 372 618</w:t>
            </w:r>
          </w:p>
        </w:tc>
      </w:tr>
    </w:tbl>
    <w:p w14:paraId="1CCBE35A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: нижняя оценка – минимум осторожных сценариев 1 152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базовая – среднее базовых 166 395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верхняя – максимум оптимистичных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Итог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диапазон [минимум осторожных; максимум проверенных базовых и оптимистичных] – от 1 152 до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bookmarkEnd w:id="24"/>
    <w:bookmarkEnd w:id="28"/>
    <w:p w14:paraId="54DDA645">
      <w:pPr>
        <w:pStyle w:val="4"/>
        <w:keepNext/>
        <w:spacing w:before="360" w:after="360" w:line="360" w:lineRule="exact"/>
        <w:ind w:firstLine="709"/>
        <w:jc w:val="left"/>
      </w:pPr>
      <w:bookmarkStart w:id="29" w:name="_Toc9628"/>
      <w:bookmarkStart w:id="30" w:name="цифровая-воронка"/>
      <w:r>
        <w:rPr>
          <w:rFonts w:ascii="Times New Roman" w:hAnsi="Times New Roman"/>
          <w:b/>
          <w:sz w:val="28"/>
        </w:rPr>
        <w:t>2.6 Цифровая воронка</w:t>
      </w:r>
      <w:bookmarkEnd w:id="29"/>
    </w:p>
    <w:p w14:paraId="56409635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[14].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«заявка» – регистрация пользователя (тариф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), «продажа» – оплата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; применяется модель «Подписка» ЦВ: платящие пользователи × ежемесячный платеж × срок удержания.</w:t>
      </w:r>
    </w:p>
    <w:p w14:paraId="06CF53BD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49 – Лист 01_Параметры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сценарные параметры воронки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1726"/>
        <w:gridCol w:w="1289"/>
        <w:gridCol w:w="2162"/>
        <w:gridCol w:w="2016"/>
      </w:tblGrid>
      <w:tr w14:paraId="206F41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ACC1D0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Параметр</w:t>
            </w:r>
          </w:p>
        </w:tc>
        <w:tc>
          <w:tcPr>
            <w:tcW w:w="17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382653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2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70E5D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16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2F19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201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3F95C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 значения</w:t>
            </w:r>
          </w:p>
        </w:tc>
      </w:tr>
      <w:tr w14:paraId="59C5B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67317F7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Достижимая доля релевантного трафика</w:t>
            </w:r>
          </w:p>
        </w:tc>
        <w:tc>
          <w:tcPr>
            <w:tcW w:w="1726" w:type="dxa"/>
            <w:vAlign w:val="center"/>
          </w:tcPr>
          <w:p w14:paraId="70F373C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15 %</w:t>
            </w:r>
          </w:p>
        </w:tc>
        <w:tc>
          <w:tcPr>
            <w:tcW w:w="1289" w:type="dxa"/>
            <w:vAlign w:val="center"/>
          </w:tcPr>
          <w:p w14:paraId="46AEB0E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25 %</w:t>
            </w:r>
          </w:p>
        </w:tc>
        <w:tc>
          <w:tcPr>
            <w:tcW w:w="2162" w:type="dxa"/>
            <w:vAlign w:val="center"/>
          </w:tcPr>
          <w:p w14:paraId="36C56C8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40 %</w:t>
            </w:r>
          </w:p>
        </w:tc>
        <w:tc>
          <w:tcPr>
            <w:tcW w:w="2016" w:type="dxa"/>
            <w:vAlign w:val="center"/>
          </w:tcPr>
          <w:p w14:paraId="4EE246D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значения шаблона (в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ЦВ отсутствует, Р-10)</w:t>
            </w:r>
          </w:p>
        </w:tc>
      </w:tr>
      <w:tr w14:paraId="73F7D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1111DF5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посещение, заявка (регистрация)</w:t>
            </w:r>
          </w:p>
        </w:tc>
        <w:tc>
          <w:tcPr>
            <w:tcW w:w="1726" w:type="dxa"/>
            <w:vAlign w:val="center"/>
          </w:tcPr>
          <w:p w14:paraId="75B2E9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1 %</w:t>
            </w:r>
          </w:p>
        </w:tc>
        <w:tc>
          <w:tcPr>
            <w:tcW w:w="1289" w:type="dxa"/>
            <w:vAlign w:val="center"/>
          </w:tcPr>
          <w:p w14:paraId="6BBC359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2,5 %</w:t>
            </w:r>
          </w:p>
        </w:tc>
        <w:tc>
          <w:tcPr>
            <w:tcW w:w="2162" w:type="dxa"/>
            <w:vAlign w:val="center"/>
          </w:tcPr>
          <w:p w14:paraId="2E61D4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5 %</w:t>
            </w:r>
          </w:p>
        </w:tc>
        <w:tc>
          <w:tcPr>
            <w:tcW w:w="2016" w:type="dxa"/>
            <w:vAlign w:val="center"/>
          </w:tcPr>
          <w:p w14:paraId="7A17893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шаблона</w:t>
            </w:r>
          </w:p>
        </w:tc>
      </w:tr>
      <w:tr w14:paraId="373ED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06C5574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Конверсия заявка, оплата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1726" w:type="dxa"/>
            <w:vAlign w:val="center"/>
          </w:tcPr>
          <w:p w14:paraId="5BB1FE8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3 %</w:t>
            </w:r>
          </w:p>
        </w:tc>
        <w:tc>
          <w:tcPr>
            <w:tcW w:w="1289" w:type="dxa"/>
            <w:vAlign w:val="center"/>
          </w:tcPr>
          <w:p w14:paraId="567F7D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4 %</w:t>
            </w:r>
          </w:p>
        </w:tc>
        <w:tc>
          <w:tcPr>
            <w:tcW w:w="2162" w:type="dxa"/>
            <w:vAlign w:val="center"/>
          </w:tcPr>
          <w:p w14:paraId="73FF8C1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5 %</w:t>
            </w:r>
          </w:p>
        </w:tc>
        <w:tc>
          <w:tcPr>
            <w:tcW w:w="2016" w:type="dxa"/>
            <w:vAlign w:val="center"/>
          </w:tcPr>
          <w:p w14:paraId="2DAF403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допущение проекта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3–5 % (пример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: 20 / 30 / 40 %, шаблон: 15 / 25 / 35 %)</w:t>
            </w:r>
          </w:p>
        </w:tc>
      </w:tr>
      <w:tr w14:paraId="128976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006CC7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оплату</w:t>
            </w:r>
          </w:p>
        </w:tc>
        <w:tc>
          <w:tcPr>
            <w:tcW w:w="1726" w:type="dxa"/>
            <w:vAlign w:val="center"/>
          </w:tcPr>
          <w:p w14:paraId="682FDA5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289" w:type="dxa"/>
            <w:vAlign w:val="center"/>
          </w:tcPr>
          <w:p w14:paraId="0ED71F7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2162" w:type="dxa"/>
            <w:vAlign w:val="center"/>
          </w:tcPr>
          <w:p w14:paraId="6DDE9C2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290,74</w:t>
            </w:r>
          </w:p>
        </w:tc>
        <w:tc>
          <w:tcPr>
            <w:tcW w:w="2016" w:type="dxa"/>
            <w:vAlign w:val="center"/>
          </w:tcPr>
          <w:p w14:paraId="1018628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 у.е. (осторожный и базовый), медиана тарифов конкурентов × 12</w:t>
            </w:r>
          </w:p>
        </w:tc>
      </w:tr>
      <w:tr w14:paraId="4C9D5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3E938D4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Повторных оплат в год (срок удержания)</w:t>
            </w:r>
          </w:p>
        </w:tc>
        <w:tc>
          <w:tcPr>
            <w:tcW w:w="1726" w:type="dxa"/>
            <w:vAlign w:val="center"/>
          </w:tcPr>
          <w:p w14:paraId="3D9EA30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</w:t>
            </w:r>
          </w:p>
        </w:tc>
        <w:tc>
          <w:tcPr>
            <w:tcW w:w="1289" w:type="dxa"/>
            <w:vAlign w:val="center"/>
          </w:tcPr>
          <w:p w14:paraId="09E1D2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</w:t>
            </w:r>
          </w:p>
        </w:tc>
        <w:tc>
          <w:tcPr>
            <w:tcW w:w="2162" w:type="dxa"/>
            <w:vAlign w:val="center"/>
          </w:tcPr>
          <w:p w14:paraId="3749323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</w:t>
            </w:r>
          </w:p>
        </w:tc>
        <w:tc>
          <w:tcPr>
            <w:tcW w:w="2016" w:type="dxa"/>
            <w:vAlign w:val="center"/>
          </w:tcPr>
          <w:p w14:paraId="0E1812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шкала шаблона (в шаблоне 1 / 2 / 3), допущение</w:t>
            </w:r>
          </w:p>
        </w:tc>
      </w:tr>
      <w:tr w14:paraId="47F83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4B3DBF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релевантного трафика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B12</w:t>
            </w:r>
            <w:r>
              <w:rPr>
                <w:rFonts w:ascii="Times New Roman" w:hAnsi="Times New Roman"/>
                <w:sz w:val="24"/>
                <w:szCs w:val="20"/>
              </w:rPr>
              <w:t>) / коэффициент покрытия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B13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26" w:type="dxa"/>
            <w:vAlign w:val="center"/>
          </w:tcPr>
          <w:p w14:paraId="1AD8C5F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0,3846 / 0,65</w:t>
            </w:r>
          </w:p>
        </w:tc>
        <w:tc>
          <w:tcPr>
            <w:tcW w:w="1289" w:type="dxa"/>
            <w:vAlign w:val="center"/>
          </w:tcPr>
          <w:p w14:paraId="092FBB8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162" w:type="dxa"/>
            <w:vAlign w:val="center"/>
          </w:tcPr>
          <w:p w14:paraId="0739C3E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016" w:type="dxa"/>
            <w:vAlign w:val="center"/>
          </w:tcPr>
          <w:p w14:paraId="4E1CF5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Д-02 / Д-05</w:t>
            </w:r>
          </w:p>
        </w:tc>
      </w:tr>
    </w:tbl>
    <w:p w14:paraId="180A51DB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конверсий шаблона лежат в шкалах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ЦВ не полностью; шаблон и пример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различаются (Р-11), поэтому оба служат ориентирами, а значения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принимаются как допущения проекта.</w:t>
      </w:r>
    </w:p>
    <w:p w14:paraId="5EF2F31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50 – Лист 02_Трафик_охват: каналы привлечения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396"/>
        <w:gridCol w:w="792"/>
        <w:gridCol w:w="591"/>
        <w:gridCol w:w="1597"/>
        <w:gridCol w:w="1295"/>
        <w:gridCol w:w="1295"/>
        <w:gridCol w:w="993"/>
      </w:tblGrid>
      <w:tr w14:paraId="1CE553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64532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</w:t>
            </w:r>
          </w:p>
        </w:tc>
        <w:tc>
          <w:tcPr>
            <w:tcW w:w="13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D6056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 данных</w:t>
            </w:r>
          </w:p>
        </w:tc>
        <w:tc>
          <w:tcPr>
            <w:tcW w:w="79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59A609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Охват / показы</w:t>
            </w:r>
          </w:p>
        </w:tc>
        <w:tc>
          <w:tcPr>
            <w:tcW w:w="5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794E3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CTR</w:t>
            </w:r>
          </w:p>
        </w:tc>
        <w:tc>
          <w:tcPr>
            <w:tcW w:w="15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EBA4C0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Посещения/мес.</w:t>
            </w:r>
          </w:p>
        </w:tc>
        <w:tc>
          <w:tcPr>
            <w:tcW w:w="12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C037D4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Релевантная доля</w:t>
            </w:r>
          </w:p>
        </w:tc>
        <w:tc>
          <w:tcPr>
            <w:tcW w:w="12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CEA442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Релевантные посещения</w:t>
            </w:r>
          </w:p>
        </w:tc>
        <w:tc>
          <w:tcPr>
            <w:tcW w:w="9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45053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Качество данных</w:t>
            </w:r>
          </w:p>
        </w:tc>
      </w:tr>
      <w:tr w14:paraId="02F8D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24C0B3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Органический поиск</w:t>
            </w:r>
          </w:p>
        </w:tc>
        <w:tc>
          <w:tcPr>
            <w:tcW w:w="1396" w:type="dxa"/>
            <w:vAlign w:val="center"/>
          </w:tcPr>
          <w:p w14:paraId="0FBB03A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792" w:type="dxa"/>
            <w:vAlign w:val="center"/>
          </w:tcPr>
          <w:p w14:paraId="1488739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327,8</w:t>
            </w:r>
          </w:p>
        </w:tc>
        <w:tc>
          <w:tcPr>
            <w:tcW w:w="591" w:type="dxa"/>
            <w:vAlign w:val="center"/>
          </w:tcPr>
          <w:p w14:paraId="51C731B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0,08</w:t>
            </w:r>
          </w:p>
        </w:tc>
        <w:tc>
          <w:tcPr>
            <w:tcW w:w="1597" w:type="dxa"/>
            <w:vAlign w:val="center"/>
          </w:tcPr>
          <w:p w14:paraId="61CBD6E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26,2</w:t>
            </w:r>
          </w:p>
        </w:tc>
        <w:tc>
          <w:tcPr>
            <w:tcW w:w="1295" w:type="dxa"/>
            <w:vAlign w:val="center"/>
          </w:tcPr>
          <w:p w14:paraId="63FF70E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100 %</w:t>
            </w:r>
          </w:p>
        </w:tc>
        <w:tc>
          <w:tcPr>
            <w:tcW w:w="1295" w:type="dxa"/>
            <w:vAlign w:val="center"/>
          </w:tcPr>
          <w:p w14:paraId="599BD8E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26,2</w:t>
            </w:r>
          </w:p>
        </w:tc>
        <w:tc>
          <w:tcPr>
            <w:tcW w:w="993" w:type="dxa"/>
            <w:vAlign w:val="center"/>
          </w:tcPr>
          <w:p w14:paraId="4ADC5D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</w:t>
            </w:r>
          </w:p>
        </w:tc>
      </w:tr>
      <w:tr w14:paraId="13DBD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1EDF31B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Платный поиск</w:t>
            </w:r>
          </w:p>
        </w:tc>
        <w:tc>
          <w:tcPr>
            <w:tcW w:w="1396" w:type="dxa"/>
            <w:vAlign w:val="center"/>
          </w:tcPr>
          <w:p w14:paraId="73839E6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Яндекс Директ</w:t>
            </w:r>
          </w:p>
        </w:tc>
        <w:tc>
          <w:tcPr>
            <w:tcW w:w="792" w:type="dxa"/>
            <w:vAlign w:val="center"/>
          </w:tcPr>
          <w:p w14:paraId="1B6029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591" w:type="dxa"/>
            <w:vAlign w:val="center"/>
          </w:tcPr>
          <w:p w14:paraId="53226FB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597" w:type="dxa"/>
            <w:vAlign w:val="center"/>
          </w:tcPr>
          <w:p w14:paraId="6B2400D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295" w:type="dxa"/>
            <w:vAlign w:val="center"/>
          </w:tcPr>
          <w:p w14:paraId="5F4117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0 %</w:t>
            </w:r>
          </w:p>
        </w:tc>
        <w:tc>
          <w:tcPr>
            <w:tcW w:w="1295" w:type="dxa"/>
            <w:vAlign w:val="center"/>
          </w:tcPr>
          <w:p w14:paraId="5F34B8D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993" w:type="dxa"/>
            <w:vAlign w:val="center"/>
          </w:tcPr>
          <w:p w14:paraId="04A39D7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  <w:tr w14:paraId="2C4F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74F8938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Социальные сети</w:t>
            </w:r>
          </w:p>
        </w:tc>
        <w:tc>
          <w:tcPr>
            <w:tcW w:w="1396" w:type="dxa"/>
            <w:vAlign w:val="center"/>
          </w:tcPr>
          <w:p w14:paraId="7F3FFE4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Meta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TikTok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статистика страниц</w:t>
            </w:r>
          </w:p>
        </w:tc>
        <w:tc>
          <w:tcPr>
            <w:tcW w:w="792" w:type="dxa"/>
            <w:vAlign w:val="center"/>
          </w:tcPr>
          <w:p w14:paraId="550BB7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591" w:type="dxa"/>
            <w:vAlign w:val="center"/>
          </w:tcPr>
          <w:p w14:paraId="3D8F4A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597" w:type="dxa"/>
            <w:vAlign w:val="center"/>
          </w:tcPr>
          <w:p w14:paraId="3D2A6C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295" w:type="dxa"/>
            <w:vAlign w:val="center"/>
          </w:tcPr>
          <w:p w14:paraId="1FA21BD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0 %</w:t>
            </w:r>
          </w:p>
        </w:tc>
        <w:tc>
          <w:tcPr>
            <w:tcW w:w="1295" w:type="dxa"/>
            <w:vAlign w:val="center"/>
          </w:tcPr>
          <w:p w14:paraId="2913BD9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993" w:type="dxa"/>
            <w:vAlign w:val="center"/>
          </w:tcPr>
          <w:p w14:paraId="755DD8B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  <w:tr w14:paraId="7DBAA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13A555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Реферальные площадки</w:t>
            </w:r>
          </w:p>
        </w:tc>
        <w:tc>
          <w:tcPr>
            <w:tcW w:w="1396" w:type="dxa"/>
            <w:vAlign w:val="center"/>
          </w:tcPr>
          <w:p w14:paraId="48D2A7B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Каталоги / партнеры / платформы</w:t>
            </w:r>
          </w:p>
        </w:tc>
        <w:tc>
          <w:tcPr>
            <w:tcW w:w="792" w:type="dxa"/>
            <w:vAlign w:val="center"/>
          </w:tcPr>
          <w:p w14:paraId="5478704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591" w:type="dxa"/>
            <w:vAlign w:val="center"/>
          </w:tcPr>
          <w:p w14:paraId="2B78C72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597" w:type="dxa"/>
            <w:vAlign w:val="center"/>
          </w:tcPr>
          <w:p w14:paraId="537D488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295" w:type="dxa"/>
            <w:vAlign w:val="center"/>
          </w:tcPr>
          <w:p w14:paraId="0854850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0 %</w:t>
            </w:r>
          </w:p>
        </w:tc>
        <w:tc>
          <w:tcPr>
            <w:tcW w:w="1295" w:type="dxa"/>
            <w:vAlign w:val="center"/>
          </w:tcPr>
          <w:p w14:paraId="2D809F3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993" w:type="dxa"/>
            <w:vAlign w:val="center"/>
          </w:tcPr>
          <w:p w14:paraId="3A69890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  <w:tr w14:paraId="7A95D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7DE3198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 трафик</w:t>
            </w:r>
          </w:p>
        </w:tc>
        <w:tc>
          <w:tcPr>
            <w:tcW w:w="1396" w:type="dxa"/>
            <w:vAlign w:val="center"/>
          </w:tcPr>
          <w:p w14:paraId="0C57F94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Analytics</w:t>
            </w:r>
          </w:p>
        </w:tc>
        <w:tc>
          <w:tcPr>
            <w:tcW w:w="792" w:type="dxa"/>
            <w:vAlign w:val="center"/>
          </w:tcPr>
          <w:p w14:paraId="26032E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591" w:type="dxa"/>
            <w:vAlign w:val="center"/>
          </w:tcPr>
          <w:p w14:paraId="632A1A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597" w:type="dxa"/>
            <w:vAlign w:val="center"/>
          </w:tcPr>
          <w:p w14:paraId="6149382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295" w:type="dxa"/>
            <w:vAlign w:val="center"/>
          </w:tcPr>
          <w:p w14:paraId="50FC6BC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0 %</w:t>
            </w:r>
          </w:p>
        </w:tc>
        <w:tc>
          <w:tcPr>
            <w:tcW w:w="1295" w:type="dxa"/>
            <w:vAlign w:val="center"/>
          </w:tcPr>
          <w:p w14:paraId="7EBFF7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993" w:type="dxa"/>
            <w:vAlign w:val="center"/>
          </w:tcPr>
          <w:p w14:paraId="258BADC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  <w:tr w14:paraId="7C843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614EE89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Маркетплейсы услуг</w:t>
            </w:r>
          </w:p>
        </w:tc>
        <w:tc>
          <w:tcPr>
            <w:tcW w:w="1396" w:type="dxa"/>
            <w:vAlign w:val="center"/>
          </w:tcPr>
          <w:p w14:paraId="2B3E95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Платформы / каталоги исполнителей</w:t>
            </w:r>
          </w:p>
        </w:tc>
        <w:tc>
          <w:tcPr>
            <w:tcW w:w="792" w:type="dxa"/>
            <w:vAlign w:val="center"/>
          </w:tcPr>
          <w:p w14:paraId="1B018C2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591" w:type="dxa"/>
            <w:vAlign w:val="center"/>
          </w:tcPr>
          <w:p w14:paraId="256AA0B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597" w:type="dxa"/>
            <w:vAlign w:val="center"/>
          </w:tcPr>
          <w:p w14:paraId="06A5541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295" w:type="dxa"/>
            <w:vAlign w:val="center"/>
          </w:tcPr>
          <w:p w14:paraId="0F96EF1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0 %</w:t>
            </w:r>
          </w:p>
        </w:tc>
        <w:tc>
          <w:tcPr>
            <w:tcW w:w="1295" w:type="dxa"/>
            <w:vAlign w:val="center"/>
          </w:tcPr>
          <w:p w14:paraId="2C5FE4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993" w:type="dxa"/>
            <w:vAlign w:val="center"/>
          </w:tcPr>
          <w:p w14:paraId="75C75E9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  <w:tr w14:paraId="1B071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77EA2D0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Прочие каналы</w:t>
            </w:r>
          </w:p>
        </w:tc>
        <w:tc>
          <w:tcPr>
            <w:tcW w:w="1396" w:type="dxa"/>
            <w:vAlign w:val="center"/>
          </w:tcPr>
          <w:p w14:paraId="6DCF506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Экспертная оценка</w:t>
            </w:r>
          </w:p>
        </w:tc>
        <w:tc>
          <w:tcPr>
            <w:tcW w:w="792" w:type="dxa"/>
            <w:vAlign w:val="center"/>
          </w:tcPr>
          <w:p w14:paraId="454D0D1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591" w:type="dxa"/>
            <w:vAlign w:val="center"/>
          </w:tcPr>
          <w:p w14:paraId="37FBD4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597" w:type="dxa"/>
            <w:vAlign w:val="center"/>
          </w:tcPr>
          <w:p w14:paraId="530DF52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1295" w:type="dxa"/>
            <w:vAlign w:val="center"/>
          </w:tcPr>
          <w:p w14:paraId="5982DA6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0 %</w:t>
            </w:r>
          </w:p>
        </w:tc>
        <w:tc>
          <w:tcPr>
            <w:tcW w:w="1295" w:type="dxa"/>
            <w:vAlign w:val="center"/>
          </w:tcPr>
          <w:p w14:paraId="0C02216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</w:t>
            </w:r>
          </w:p>
        </w:tc>
        <w:tc>
          <w:tcPr>
            <w:tcW w:w="993" w:type="dxa"/>
            <w:vAlign w:val="center"/>
          </w:tcPr>
          <w:p w14:paraId="48C725E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</w:tr>
      <w:tr w14:paraId="7AD6E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96" w:type="dxa"/>
            <w:vAlign w:val="center"/>
          </w:tcPr>
          <w:p w14:paraId="79C8C56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</w:t>
            </w:r>
          </w:p>
        </w:tc>
        <w:tc>
          <w:tcPr>
            <w:tcW w:w="1396" w:type="dxa"/>
            <w:vAlign w:val="center"/>
          </w:tcPr>
          <w:p w14:paraId="264A9EA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792" w:type="dxa"/>
            <w:vAlign w:val="center"/>
          </w:tcPr>
          <w:p w14:paraId="17B4F4B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591" w:type="dxa"/>
            <w:vAlign w:val="center"/>
          </w:tcPr>
          <w:p w14:paraId="141BC82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597" w:type="dxa"/>
            <w:vAlign w:val="center"/>
          </w:tcPr>
          <w:p w14:paraId="08D932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26,2</w:t>
            </w:r>
          </w:p>
        </w:tc>
        <w:tc>
          <w:tcPr>
            <w:tcW w:w="1295" w:type="dxa"/>
            <w:vAlign w:val="center"/>
          </w:tcPr>
          <w:p w14:paraId="0F6D0E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95" w:type="dxa"/>
            <w:vAlign w:val="center"/>
          </w:tcPr>
          <w:p w14:paraId="65DA7DE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26,2</w:t>
            </w:r>
          </w:p>
        </w:tc>
        <w:tc>
          <w:tcPr>
            <w:tcW w:w="993" w:type="dxa"/>
            <w:vAlign w:val="center"/>
          </w:tcPr>
          <w:p w14:paraId="0A1C4D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</w:tbl>
    <w:p w14:paraId="20B3740B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rFonts w:ascii="Times New Roman" w:hAnsi="Times New Roman"/>
          <w:i/>
          <w:sz w:val="28"/>
        </w:rPr>
        <w:t>Google Ads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Meta</w:t>
      </w:r>
      <w:r>
        <w:rPr>
          <w:rFonts w:ascii="Times New Roman" w:hAnsi="Times New Roman"/>
          <w:sz w:val="28"/>
        </w:rPr>
        <w:t xml:space="preserve">) – прогноз кабинета недоступен (кабинет Директа пуст), использованы ориентиры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и модельная оценка (приложение Е, таблица 97), структура каналов конкурентов – ЛР4, приложение Б;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сводится к одному каналу, поэтому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совпадает с основным при единых конверсиях.</w:t>
      </w:r>
    </w:p>
    <w:p w14:paraId="1F7790F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51 – Лист 03_Конкуренты_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: цифровой объем по конкурентам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106"/>
        <w:gridCol w:w="1106"/>
        <w:gridCol w:w="676"/>
        <w:gridCol w:w="1106"/>
        <w:gridCol w:w="1106"/>
        <w:gridCol w:w="934"/>
        <w:gridCol w:w="676"/>
        <w:gridCol w:w="1278"/>
      </w:tblGrid>
      <w:tr w14:paraId="7FBE02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00BB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Сайт</w:t>
            </w:r>
          </w:p>
        </w:tc>
        <w:tc>
          <w:tcPr>
            <w:tcW w:w="11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C12F17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</w:t>
            </w:r>
          </w:p>
        </w:tc>
        <w:tc>
          <w:tcPr>
            <w:tcW w:w="11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DC5ABA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Визиты/мес.</w:t>
            </w:r>
          </w:p>
        </w:tc>
        <w:tc>
          <w:tcPr>
            <w:tcW w:w="6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35829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РБ (Д-01)</w:t>
            </w:r>
          </w:p>
        </w:tc>
        <w:tc>
          <w:tcPr>
            <w:tcW w:w="11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39EDB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релевантной категории</w:t>
            </w:r>
          </w:p>
        </w:tc>
        <w:tc>
          <w:tcPr>
            <w:tcW w:w="11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160C13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Релевантные посещения</w:t>
            </w:r>
          </w:p>
        </w:tc>
        <w:tc>
          <w:tcPr>
            <w:tcW w:w="93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7E16F5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в продажу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6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E7928F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27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251C5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Выручка/мес.,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</w:tr>
      <w:tr w14:paraId="33FFA0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4" w:type="dxa"/>
            <w:vAlign w:val="center"/>
          </w:tcPr>
          <w:p w14:paraId="3761F75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106" w:type="dxa"/>
            <w:vAlign w:val="center"/>
          </w:tcPr>
          <w:p w14:paraId="445A315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06" w:type="dxa"/>
            <w:vAlign w:val="center"/>
          </w:tcPr>
          <w:p w14:paraId="5324096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507 000</w:t>
            </w:r>
          </w:p>
        </w:tc>
        <w:tc>
          <w:tcPr>
            <w:tcW w:w="676" w:type="dxa"/>
            <w:vAlign w:val="center"/>
          </w:tcPr>
          <w:p w14:paraId="2888DD9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106" w:type="dxa"/>
            <w:vAlign w:val="center"/>
          </w:tcPr>
          <w:p w14:paraId="25A93C9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75 %</w:t>
            </w:r>
          </w:p>
        </w:tc>
        <w:tc>
          <w:tcPr>
            <w:tcW w:w="1106" w:type="dxa"/>
            <w:vAlign w:val="center"/>
          </w:tcPr>
          <w:p w14:paraId="68869E8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744,5</w:t>
            </w:r>
          </w:p>
        </w:tc>
        <w:tc>
          <w:tcPr>
            <w:tcW w:w="934" w:type="dxa"/>
            <w:vAlign w:val="center"/>
          </w:tcPr>
          <w:p w14:paraId="0F7BD4C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0,10 %</w:t>
            </w:r>
          </w:p>
        </w:tc>
        <w:tc>
          <w:tcPr>
            <w:tcW w:w="676" w:type="dxa"/>
            <w:vAlign w:val="center"/>
          </w:tcPr>
          <w:p w14:paraId="1C9E40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278" w:type="dxa"/>
            <w:vAlign w:val="center"/>
          </w:tcPr>
          <w:p w14:paraId="7E1CDAB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90,2</w:t>
            </w:r>
          </w:p>
        </w:tc>
      </w:tr>
      <w:tr w14:paraId="0BD4B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4" w:type="dxa"/>
            <w:vAlign w:val="center"/>
          </w:tcPr>
          <w:p w14:paraId="70BC6E3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1106" w:type="dxa"/>
            <w:vAlign w:val="center"/>
          </w:tcPr>
          <w:p w14:paraId="07DD24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заменитель (визуальный редактор)</w:t>
            </w:r>
          </w:p>
        </w:tc>
        <w:tc>
          <w:tcPr>
            <w:tcW w:w="1106" w:type="dxa"/>
            <w:vAlign w:val="center"/>
          </w:tcPr>
          <w:p w14:paraId="49CEFBE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7 800 000</w:t>
            </w:r>
          </w:p>
        </w:tc>
        <w:tc>
          <w:tcPr>
            <w:tcW w:w="676" w:type="dxa"/>
            <w:vAlign w:val="center"/>
          </w:tcPr>
          <w:p w14:paraId="24A3855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106" w:type="dxa"/>
            <w:vAlign w:val="center"/>
          </w:tcPr>
          <w:p w14:paraId="304051E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1106" w:type="dxa"/>
            <w:vAlign w:val="center"/>
          </w:tcPr>
          <w:p w14:paraId="2E939E5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5 345,3</w:t>
            </w:r>
          </w:p>
        </w:tc>
        <w:tc>
          <w:tcPr>
            <w:tcW w:w="934" w:type="dxa"/>
            <w:vAlign w:val="center"/>
          </w:tcPr>
          <w:p w14:paraId="702ED7C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0,10 %</w:t>
            </w:r>
          </w:p>
        </w:tc>
        <w:tc>
          <w:tcPr>
            <w:tcW w:w="676" w:type="dxa"/>
            <w:vAlign w:val="center"/>
          </w:tcPr>
          <w:p w14:paraId="5019F65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278" w:type="dxa"/>
            <w:vAlign w:val="center"/>
          </w:tcPr>
          <w:p w14:paraId="0F0D49C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647,5</w:t>
            </w:r>
          </w:p>
        </w:tc>
      </w:tr>
      <w:tr w14:paraId="1419B5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4" w:type="dxa"/>
            <w:vAlign w:val="center"/>
          </w:tcPr>
          <w:p w14:paraId="7B3667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</w:p>
        </w:tc>
        <w:tc>
          <w:tcPr>
            <w:tcW w:w="1106" w:type="dxa"/>
            <w:vAlign w:val="center"/>
          </w:tcPr>
          <w:p w14:paraId="7132DE2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06" w:type="dxa"/>
            <w:vAlign w:val="center"/>
          </w:tcPr>
          <w:p w14:paraId="4782A89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678 500</w:t>
            </w:r>
          </w:p>
        </w:tc>
        <w:tc>
          <w:tcPr>
            <w:tcW w:w="676" w:type="dxa"/>
            <w:vAlign w:val="center"/>
          </w:tcPr>
          <w:p w14:paraId="7A8A518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106" w:type="dxa"/>
            <w:vAlign w:val="center"/>
          </w:tcPr>
          <w:p w14:paraId="27670D2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50 %</w:t>
            </w:r>
          </w:p>
        </w:tc>
        <w:tc>
          <w:tcPr>
            <w:tcW w:w="1106" w:type="dxa"/>
            <w:vAlign w:val="center"/>
          </w:tcPr>
          <w:p w14:paraId="37713C8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664,3</w:t>
            </w:r>
          </w:p>
        </w:tc>
        <w:tc>
          <w:tcPr>
            <w:tcW w:w="934" w:type="dxa"/>
            <w:vAlign w:val="center"/>
          </w:tcPr>
          <w:p w14:paraId="0E2B13C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0,10 %</w:t>
            </w:r>
          </w:p>
        </w:tc>
        <w:tc>
          <w:tcPr>
            <w:tcW w:w="676" w:type="dxa"/>
            <w:vAlign w:val="center"/>
          </w:tcPr>
          <w:p w14:paraId="25A391B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278" w:type="dxa"/>
            <w:vAlign w:val="center"/>
          </w:tcPr>
          <w:p w14:paraId="0F1AD99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80,5</w:t>
            </w:r>
          </w:p>
        </w:tc>
      </w:tr>
      <w:tr w14:paraId="08590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4" w:type="dxa"/>
            <w:vAlign w:val="center"/>
          </w:tcPr>
          <w:p w14:paraId="39433C4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1106" w:type="dxa"/>
            <w:vAlign w:val="center"/>
          </w:tcPr>
          <w:p w14:paraId="636BCB4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06" w:type="dxa"/>
            <w:vAlign w:val="center"/>
          </w:tcPr>
          <w:p w14:paraId="3963379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20 000</w:t>
            </w:r>
          </w:p>
        </w:tc>
        <w:tc>
          <w:tcPr>
            <w:tcW w:w="676" w:type="dxa"/>
            <w:vAlign w:val="center"/>
          </w:tcPr>
          <w:p w14:paraId="2E5793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106" w:type="dxa"/>
            <w:vAlign w:val="center"/>
          </w:tcPr>
          <w:p w14:paraId="70BF05E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70 %</w:t>
            </w:r>
          </w:p>
        </w:tc>
        <w:tc>
          <w:tcPr>
            <w:tcW w:w="1106" w:type="dxa"/>
            <w:vAlign w:val="center"/>
          </w:tcPr>
          <w:p w14:paraId="6B5231D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27,4</w:t>
            </w:r>
          </w:p>
        </w:tc>
        <w:tc>
          <w:tcPr>
            <w:tcW w:w="934" w:type="dxa"/>
            <w:vAlign w:val="center"/>
          </w:tcPr>
          <w:p w14:paraId="4B4E73C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0,10 %</w:t>
            </w:r>
          </w:p>
        </w:tc>
        <w:tc>
          <w:tcPr>
            <w:tcW w:w="676" w:type="dxa"/>
            <w:vAlign w:val="center"/>
          </w:tcPr>
          <w:p w14:paraId="1BBD34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278" w:type="dxa"/>
            <w:vAlign w:val="center"/>
          </w:tcPr>
          <w:p w14:paraId="4497A31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3,3</w:t>
            </w:r>
          </w:p>
        </w:tc>
      </w:tr>
    </w:tbl>
    <w:p w14:paraId="48421F98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51 по четырем сайтам приведены визиты, релевантные посещения и выручка в месяц при конверсии 0,10 % и чеке 121,14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Наибольшая выручка у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(647,5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месяц), наименьшая – у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(3,3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месяц).</w:t>
      </w:r>
    </w:p>
    <w:p w14:paraId="5B84F6C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52 – Исправление П-2: деление на коэффициент покрытия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9"/>
        <w:gridCol w:w="3020"/>
        <w:gridCol w:w="2475"/>
      </w:tblGrid>
      <w:tr w14:paraId="5B073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85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6FD2E3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302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9E253E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 шаблоне (деление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B12</w:t>
            </w:r>
            <w:r>
              <w:rPr>
                <w:rFonts w:ascii="Times New Roman" w:hAnsi="Times New Roman"/>
                <w:sz w:val="24"/>
                <w:szCs w:val="20"/>
              </w:rPr>
              <w:t>, доля релевантного трафика 0,3846)</w:t>
            </w:r>
          </w:p>
        </w:tc>
        <w:tc>
          <w:tcPr>
            <w:tcW w:w="247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AB9F56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 рабочей копии (деление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B13</w:t>
            </w:r>
            <w:r>
              <w:rPr>
                <w:rFonts w:ascii="Times New Roman" w:hAnsi="Times New Roman"/>
                <w:sz w:val="24"/>
                <w:szCs w:val="20"/>
              </w:rPr>
              <w:t>, покрытие 0,65)</w:t>
            </w:r>
          </w:p>
        </w:tc>
      </w:tr>
      <w:tr w14:paraId="736C86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59" w:type="dxa"/>
            <w:vAlign w:val="center"/>
          </w:tcPr>
          <w:p w14:paraId="3E7B96C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полного трафика сегмента, визитов/мес.</w:t>
            </w:r>
          </w:p>
        </w:tc>
        <w:tc>
          <w:tcPr>
            <w:tcW w:w="3020" w:type="dxa"/>
            <w:vAlign w:val="center"/>
          </w:tcPr>
          <w:p w14:paraId="26550FC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17 633</w:t>
            </w:r>
          </w:p>
        </w:tc>
        <w:tc>
          <w:tcPr>
            <w:tcW w:w="2475" w:type="dxa"/>
            <w:vAlign w:val="center"/>
          </w:tcPr>
          <w:p w14:paraId="284B7FA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10 433</w:t>
            </w:r>
          </w:p>
        </w:tc>
      </w:tr>
      <w:tr w14:paraId="51A7C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59" w:type="dxa"/>
            <w:vAlign w:val="center"/>
          </w:tcPr>
          <w:p w14:paraId="256EDBB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Оценочная выручка сегмента в год,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3020" w:type="dxa"/>
            <w:vAlign w:val="center"/>
          </w:tcPr>
          <w:p w14:paraId="28F0EC8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25 632</w:t>
            </w:r>
          </w:p>
        </w:tc>
        <w:tc>
          <w:tcPr>
            <w:tcW w:w="2475" w:type="dxa"/>
            <w:vAlign w:val="center"/>
          </w:tcPr>
          <w:p w14:paraId="3DADDA9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15 166</w:t>
            </w:r>
          </w:p>
        </w:tc>
      </w:tr>
    </w:tbl>
    <w:p w14:paraId="2CD1C9B6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rFonts w:ascii="Times New Roman" w:hAnsi="Times New Roman"/>
          <w:i/>
          <w:sz w:val="28"/>
        </w:rPr>
        <w:t>B12</w:t>
      </w:r>
      <w:r>
        <w:rPr>
          <w:rFonts w:ascii="Times New Roman" w:hAnsi="Times New Roman"/>
          <w:sz w:val="28"/>
        </w:rPr>
        <w:t xml:space="preserve">; в рабочей копии формулы </w:t>
      </w:r>
      <w:r>
        <w:rPr>
          <w:rFonts w:ascii="Times New Roman" w:hAnsi="Times New Roman"/>
          <w:i/>
          <w:sz w:val="28"/>
        </w:rPr>
        <w:t>C12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C14</w:t>
      </w:r>
      <w:r>
        <w:rPr>
          <w:rFonts w:ascii="Times New Roman" w:hAnsi="Times New Roman"/>
          <w:sz w:val="28"/>
        </w:rPr>
        <w:t xml:space="preserve"> исправлены на деление на коэффициент покрытия </w:t>
      </w:r>
      <w:r>
        <w:rPr>
          <w:rFonts w:ascii="Times New Roman" w:hAnsi="Times New Roman"/>
          <w:i/>
          <w:sz w:val="28"/>
        </w:rPr>
        <w:t>B13</w:t>
      </w:r>
      <w:r>
        <w:rPr>
          <w:rFonts w:ascii="Times New Roman" w:hAnsi="Times New Roman"/>
          <w:sz w:val="28"/>
        </w:rPr>
        <w:t xml:space="preserve"> (П-2), оба значения показаны в таблице выше. Выручка сегмента по конкурентному подходу (около 15 166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 больше результата воронки поискового канала (9,5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примерно в 1 592 раз (более трех порядков), что отражает разницу каналов: конкуренты получают трафик из рекламы, сообщества и прямых заходов, а поиск по ядру запросов Вордстата – малая часть.</w:t>
      </w:r>
    </w:p>
    <w:p w14:paraId="0734158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53 – Лист 04_Воронка: воронка по сценариям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0"/>
        <w:gridCol w:w="1802"/>
        <w:gridCol w:w="1346"/>
        <w:gridCol w:w="2257"/>
      </w:tblGrid>
      <w:tr w14:paraId="5348A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42A775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303CC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197D2B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87A9F9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</w:tr>
      <w:tr w14:paraId="1A71C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25D4700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Релевантные посещения в месяц</w:t>
            </w:r>
          </w:p>
        </w:tc>
        <w:tc>
          <w:tcPr>
            <w:tcW w:w="1802" w:type="dxa"/>
            <w:vAlign w:val="center"/>
          </w:tcPr>
          <w:p w14:paraId="61DA4DE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26,22</w:t>
            </w:r>
          </w:p>
        </w:tc>
        <w:tc>
          <w:tcPr>
            <w:tcW w:w="1346" w:type="dxa"/>
            <w:vAlign w:val="center"/>
          </w:tcPr>
          <w:p w14:paraId="0EEC5C5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26,22</w:t>
            </w:r>
          </w:p>
        </w:tc>
        <w:tc>
          <w:tcPr>
            <w:tcW w:w="2257" w:type="dxa"/>
            <w:vAlign w:val="center"/>
          </w:tcPr>
          <w:p w14:paraId="1C9EFD8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26,22</w:t>
            </w:r>
          </w:p>
        </w:tc>
      </w:tr>
      <w:tr w14:paraId="06900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9FCFCE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Достижимая доля трафика</w:t>
            </w:r>
          </w:p>
        </w:tc>
        <w:tc>
          <w:tcPr>
            <w:tcW w:w="1802" w:type="dxa"/>
            <w:vAlign w:val="center"/>
          </w:tcPr>
          <w:p w14:paraId="197E6B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15,0 %</w:t>
            </w:r>
          </w:p>
        </w:tc>
        <w:tc>
          <w:tcPr>
            <w:tcW w:w="1346" w:type="dxa"/>
            <w:vAlign w:val="center"/>
          </w:tcPr>
          <w:p w14:paraId="21E382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25,0 %</w:t>
            </w:r>
          </w:p>
        </w:tc>
        <w:tc>
          <w:tcPr>
            <w:tcW w:w="2257" w:type="dxa"/>
            <w:vAlign w:val="center"/>
          </w:tcPr>
          <w:p w14:paraId="301090C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40,0 %</w:t>
            </w:r>
          </w:p>
        </w:tc>
      </w:tr>
      <w:tr w14:paraId="2BB63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5D9892C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Достижимые посещения в месяц</w:t>
            </w:r>
          </w:p>
        </w:tc>
        <w:tc>
          <w:tcPr>
            <w:tcW w:w="1802" w:type="dxa"/>
            <w:vAlign w:val="center"/>
          </w:tcPr>
          <w:p w14:paraId="4144CA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3,9330</w:t>
            </w:r>
          </w:p>
        </w:tc>
        <w:tc>
          <w:tcPr>
            <w:tcW w:w="1346" w:type="dxa"/>
            <w:vAlign w:val="center"/>
          </w:tcPr>
          <w:p w14:paraId="0709CBB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6,5550</w:t>
            </w:r>
          </w:p>
        </w:tc>
        <w:tc>
          <w:tcPr>
            <w:tcW w:w="2257" w:type="dxa"/>
            <w:vAlign w:val="center"/>
          </w:tcPr>
          <w:p w14:paraId="1DD912E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10,49</w:t>
            </w:r>
          </w:p>
        </w:tc>
      </w:tr>
      <w:tr w14:paraId="0B9D0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081E227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посещение, заявка</w:t>
            </w:r>
          </w:p>
        </w:tc>
        <w:tc>
          <w:tcPr>
            <w:tcW w:w="1802" w:type="dxa"/>
            <w:vAlign w:val="center"/>
          </w:tcPr>
          <w:p w14:paraId="071D1A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1,0 %</w:t>
            </w:r>
          </w:p>
        </w:tc>
        <w:tc>
          <w:tcPr>
            <w:tcW w:w="1346" w:type="dxa"/>
            <w:vAlign w:val="center"/>
          </w:tcPr>
          <w:p w14:paraId="029DEA6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2,5 %</w:t>
            </w:r>
          </w:p>
        </w:tc>
        <w:tc>
          <w:tcPr>
            <w:tcW w:w="2257" w:type="dxa"/>
            <w:vAlign w:val="center"/>
          </w:tcPr>
          <w:p w14:paraId="7F3767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5,0 %</w:t>
            </w:r>
          </w:p>
        </w:tc>
      </w:tr>
      <w:tr w14:paraId="5C176A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2277454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Заявки в месяц</w:t>
            </w:r>
          </w:p>
        </w:tc>
        <w:tc>
          <w:tcPr>
            <w:tcW w:w="1802" w:type="dxa"/>
            <w:vAlign w:val="center"/>
          </w:tcPr>
          <w:p w14:paraId="54AA1E9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0,0393</w:t>
            </w:r>
          </w:p>
        </w:tc>
        <w:tc>
          <w:tcPr>
            <w:tcW w:w="1346" w:type="dxa"/>
            <w:vAlign w:val="center"/>
          </w:tcPr>
          <w:p w14:paraId="1D63961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0,1639</w:t>
            </w:r>
          </w:p>
        </w:tc>
        <w:tc>
          <w:tcPr>
            <w:tcW w:w="2257" w:type="dxa"/>
            <w:vAlign w:val="center"/>
          </w:tcPr>
          <w:p w14:paraId="1081BC0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0,5244</w:t>
            </w:r>
          </w:p>
        </w:tc>
      </w:tr>
      <w:tr w14:paraId="42708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09550AC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заявка, продажа</w:t>
            </w:r>
          </w:p>
        </w:tc>
        <w:tc>
          <w:tcPr>
            <w:tcW w:w="1802" w:type="dxa"/>
            <w:vAlign w:val="center"/>
          </w:tcPr>
          <w:p w14:paraId="1E8C084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3,0 %</w:t>
            </w:r>
          </w:p>
        </w:tc>
        <w:tc>
          <w:tcPr>
            <w:tcW w:w="1346" w:type="dxa"/>
            <w:vAlign w:val="center"/>
          </w:tcPr>
          <w:p w14:paraId="7D257E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4,0 %</w:t>
            </w:r>
          </w:p>
        </w:tc>
        <w:tc>
          <w:tcPr>
            <w:tcW w:w="2257" w:type="dxa"/>
            <w:vAlign w:val="center"/>
          </w:tcPr>
          <w:p w14:paraId="227D77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5,0 %</w:t>
            </w:r>
          </w:p>
        </w:tc>
      </w:tr>
      <w:tr w14:paraId="11780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726B66E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Продажи в месяц</w:t>
            </w:r>
          </w:p>
        </w:tc>
        <w:tc>
          <w:tcPr>
            <w:tcW w:w="1802" w:type="dxa"/>
            <w:vAlign w:val="center"/>
          </w:tcPr>
          <w:p w14:paraId="1D57DF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0,0012</w:t>
            </w:r>
          </w:p>
        </w:tc>
        <w:tc>
          <w:tcPr>
            <w:tcW w:w="1346" w:type="dxa"/>
            <w:vAlign w:val="center"/>
          </w:tcPr>
          <w:p w14:paraId="4F3819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0,0066</w:t>
            </w:r>
          </w:p>
        </w:tc>
        <w:tc>
          <w:tcPr>
            <w:tcW w:w="2257" w:type="dxa"/>
            <w:vAlign w:val="center"/>
          </w:tcPr>
          <w:p w14:paraId="3637B0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0,0262</w:t>
            </w:r>
          </w:p>
        </w:tc>
      </w:tr>
      <w:tr w14:paraId="195C1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449AC88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чек</w:t>
            </w:r>
          </w:p>
        </w:tc>
        <w:tc>
          <w:tcPr>
            <w:tcW w:w="1802" w:type="dxa"/>
            <w:vAlign w:val="center"/>
          </w:tcPr>
          <w:p w14:paraId="010CC4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346" w:type="dxa"/>
            <w:vAlign w:val="center"/>
          </w:tcPr>
          <w:p w14:paraId="61D4B51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2257" w:type="dxa"/>
            <w:vAlign w:val="center"/>
          </w:tcPr>
          <w:p w14:paraId="38330BE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290,74</w:t>
            </w:r>
          </w:p>
        </w:tc>
      </w:tr>
      <w:tr w14:paraId="55A8A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7BEE32C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Выручка в месяц</w:t>
            </w:r>
          </w:p>
        </w:tc>
        <w:tc>
          <w:tcPr>
            <w:tcW w:w="1802" w:type="dxa"/>
            <w:vAlign w:val="center"/>
          </w:tcPr>
          <w:p w14:paraId="7C1FFE8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0,1429</w:t>
            </w:r>
          </w:p>
        </w:tc>
        <w:tc>
          <w:tcPr>
            <w:tcW w:w="1346" w:type="dxa"/>
            <w:vAlign w:val="center"/>
          </w:tcPr>
          <w:p w14:paraId="7275287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0,7941</w:t>
            </w:r>
          </w:p>
        </w:tc>
        <w:tc>
          <w:tcPr>
            <w:tcW w:w="2257" w:type="dxa"/>
            <w:vAlign w:val="center"/>
          </w:tcPr>
          <w:p w14:paraId="139EFE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7,6232</w:t>
            </w:r>
          </w:p>
        </w:tc>
      </w:tr>
      <w:tr w14:paraId="1C07E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41FE88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Выручка в год</w:t>
            </w:r>
          </w:p>
        </w:tc>
        <w:tc>
          <w:tcPr>
            <w:tcW w:w="1802" w:type="dxa"/>
            <w:vAlign w:val="center"/>
          </w:tcPr>
          <w:p w14:paraId="5CBAA5D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1,7152</w:t>
            </w:r>
          </w:p>
        </w:tc>
        <w:tc>
          <w:tcPr>
            <w:tcW w:w="1346" w:type="dxa"/>
            <w:vAlign w:val="center"/>
          </w:tcPr>
          <w:p w14:paraId="7F785F1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9,5289</w:t>
            </w:r>
          </w:p>
        </w:tc>
        <w:tc>
          <w:tcPr>
            <w:tcW w:w="2257" w:type="dxa"/>
            <w:vAlign w:val="center"/>
          </w:tcPr>
          <w:p w14:paraId="47E44A6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91,48</w:t>
            </w:r>
          </w:p>
        </w:tc>
      </w:tr>
    </w:tbl>
    <w:p w14:paraId="4C18E893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53 воронка по сценариям построена при одинаковых релевантных посещениях – 26,22 в месяц. Выручка в год составляет 1,7152 (осторожный), 9,5289 (базовый) и 91,48 (оптимистичный сценарий), а различие задают доля трафика, конверсии и средний чек.</w:t>
      </w:r>
    </w:p>
    <w:p w14:paraId="765F0EBF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54 – Лист 06_Повторы_</w:t>
      </w:r>
      <w:r>
        <w:rPr>
          <w:rFonts w:ascii="Times New Roman" w:hAnsi="Times New Roman"/>
          <w:i/>
          <w:sz w:val="28"/>
        </w:rPr>
        <w:t>LTV</w:t>
      </w:r>
      <w:r>
        <w:rPr>
          <w:rFonts w:ascii="Times New Roman" w:hAnsi="Times New Roman"/>
          <w:sz w:val="28"/>
        </w:rPr>
        <w:t>: выручка с учетом повторных оплат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765"/>
        <w:gridCol w:w="1079"/>
        <w:gridCol w:w="1353"/>
        <w:gridCol w:w="1765"/>
        <w:gridCol w:w="1353"/>
      </w:tblGrid>
      <w:tr w14:paraId="3DDAF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7C59A2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176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B822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Продаж/мес.</w:t>
            </w:r>
          </w:p>
        </w:tc>
        <w:tc>
          <w:tcPr>
            <w:tcW w:w="107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21175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3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887F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Повторов в год</w:t>
            </w:r>
          </w:p>
        </w:tc>
        <w:tc>
          <w:tcPr>
            <w:tcW w:w="176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485B72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Выручка/год с повторами,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3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8CF256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Ценность клиента за год,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</w:tr>
      <w:tr w14:paraId="2604D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9" w:type="dxa"/>
            <w:vAlign w:val="center"/>
          </w:tcPr>
          <w:p w14:paraId="155D321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765" w:type="dxa"/>
            <w:vAlign w:val="center"/>
          </w:tcPr>
          <w:p w14:paraId="3357834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0,0012</w:t>
            </w:r>
          </w:p>
        </w:tc>
        <w:tc>
          <w:tcPr>
            <w:tcW w:w="1079" w:type="dxa"/>
            <w:vAlign w:val="center"/>
          </w:tcPr>
          <w:p w14:paraId="3F55373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353" w:type="dxa"/>
            <w:vAlign w:val="center"/>
          </w:tcPr>
          <w:p w14:paraId="4333A6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</w:t>
            </w:r>
          </w:p>
        </w:tc>
        <w:tc>
          <w:tcPr>
            <w:tcW w:w="1765" w:type="dxa"/>
            <w:vAlign w:val="center"/>
          </w:tcPr>
          <w:p w14:paraId="2F9A6E1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1,7</w:t>
            </w:r>
          </w:p>
        </w:tc>
        <w:tc>
          <w:tcPr>
            <w:tcW w:w="1353" w:type="dxa"/>
            <w:vAlign w:val="center"/>
          </w:tcPr>
          <w:p w14:paraId="527D25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</w:tr>
      <w:tr w14:paraId="5283A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9" w:type="dxa"/>
            <w:vAlign w:val="center"/>
          </w:tcPr>
          <w:p w14:paraId="228F8E2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765" w:type="dxa"/>
            <w:vAlign w:val="center"/>
          </w:tcPr>
          <w:p w14:paraId="784D830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0,0066</w:t>
            </w:r>
          </w:p>
        </w:tc>
        <w:tc>
          <w:tcPr>
            <w:tcW w:w="1079" w:type="dxa"/>
            <w:vAlign w:val="center"/>
          </w:tcPr>
          <w:p w14:paraId="50A9607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353" w:type="dxa"/>
            <w:vAlign w:val="center"/>
          </w:tcPr>
          <w:p w14:paraId="0CE7827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</w:t>
            </w:r>
          </w:p>
        </w:tc>
        <w:tc>
          <w:tcPr>
            <w:tcW w:w="1765" w:type="dxa"/>
            <w:vAlign w:val="center"/>
          </w:tcPr>
          <w:p w14:paraId="2883D32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11,4</w:t>
            </w:r>
          </w:p>
        </w:tc>
        <w:tc>
          <w:tcPr>
            <w:tcW w:w="1353" w:type="dxa"/>
            <w:vAlign w:val="center"/>
          </w:tcPr>
          <w:p w14:paraId="6448A8E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145,37</w:t>
            </w:r>
          </w:p>
        </w:tc>
      </w:tr>
      <w:tr w14:paraId="45805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39" w:type="dxa"/>
            <w:vAlign w:val="center"/>
          </w:tcPr>
          <w:p w14:paraId="200BD8E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765" w:type="dxa"/>
            <w:vAlign w:val="center"/>
          </w:tcPr>
          <w:p w14:paraId="018C80C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0,0262</w:t>
            </w:r>
          </w:p>
        </w:tc>
        <w:tc>
          <w:tcPr>
            <w:tcW w:w="1079" w:type="dxa"/>
            <w:vAlign w:val="center"/>
          </w:tcPr>
          <w:p w14:paraId="063596A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290,74</w:t>
            </w:r>
          </w:p>
        </w:tc>
        <w:tc>
          <w:tcPr>
            <w:tcW w:w="1353" w:type="dxa"/>
            <w:vAlign w:val="center"/>
          </w:tcPr>
          <w:p w14:paraId="50E26E1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</w:t>
            </w:r>
          </w:p>
        </w:tc>
        <w:tc>
          <w:tcPr>
            <w:tcW w:w="1765" w:type="dxa"/>
            <w:vAlign w:val="center"/>
          </w:tcPr>
          <w:p w14:paraId="19A7899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137,2</w:t>
            </w:r>
          </w:p>
        </w:tc>
        <w:tc>
          <w:tcPr>
            <w:tcW w:w="1353" w:type="dxa"/>
            <w:vAlign w:val="center"/>
          </w:tcPr>
          <w:p w14:paraId="4B5636C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436,11</w:t>
            </w:r>
          </w:p>
        </w:tc>
      </w:tr>
    </w:tbl>
    <w:p w14:paraId="66A5C0A4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с повторами 1,7 / 11,4 / 137,2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7FDC41F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55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модель «Подписка», отказ от долей</w:t>
      </w:r>
    </w:p>
    <w:tbl>
      <w:tblPr>
        <w:tblStyle w:val="30"/>
        <w:tblW w:w="1096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1802"/>
        <w:gridCol w:w="1346"/>
        <w:gridCol w:w="2257"/>
      </w:tblGrid>
      <w:tr w14:paraId="74BA3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FDAD01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Вариант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6E8AE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3D48E3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61F3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</w:tr>
      <w:tr w14:paraId="39DDD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2607120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достижимая доля 15 / 25 / 40 %, выручка без повторов,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784B012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1,7</w:t>
            </w:r>
          </w:p>
        </w:tc>
        <w:tc>
          <w:tcPr>
            <w:tcW w:w="1346" w:type="dxa"/>
            <w:vAlign w:val="center"/>
          </w:tcPr>
          <w:p w14:paraId="7079713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9,5</w:t>
            </w:r>
          </w:p>
        </w:tc>
        <w:tc>
          <w:tcPr>
            <w:tcW w:w="2257" w:type="dxa"/>
            <w:vAlign w:val="center"/>
          </w:tcPr>
          <w:p w14:paraId="7DF84E3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91,5</w:t>
            </w:r>
          </w:p>
        </w:tc>
      </w:tr>
      <w:tr w14:paraId="370DA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0D91B8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(Р-10):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Visits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Reach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CTR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достижимая доля = 1,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2A6D08B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11,4</w:t>
            </w:r>
          </w:p>
        </w:tc>
        <w:tc>
          <w:tcPr>
            <w:tcW w:w="1346" w:type="dxa"/>
            <w:vAlign w:val="center"/>
          </w:tcPr>
          <w:p w14:paraId="33F5256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38,1</w:t>
            </w:r>
          </w:p>
        </w:tc>
        <w:tc>
          <w:tcPr>
            <w:tcW w:w="2257" w:type="dxa"/>
            <w:vAlign w:val="center"/>
          </w:tcPr>
          <w:p w14:paraId="5EA9E6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228,7</w:t>
            </w:r>
          </w:p>
        </w:tc>
      </w:tr>
      <w:tr w14:paraId="42350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64" w:type="dxa"/>
            <w:vAlign w:val="center"/>
          </w:tcPr>
          <w:p w14:paraId="20D96FE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Word, ЦВ: платящие × платеж 10,10 BYN × срок удержания (12 × 1 / 1,2 / 1,5 мес.), BYN/год</w:t>
            </w:r>
          </w:p>
        </w:tc>
        <w:tc>
          <w:tcPr>
            <w:tcW w:w="1802" w:type="dxa"/>
            <w:vAlign w:val="center"/>
          </w:tcPr>
          <w:p w14:paraId="50A7AC9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1,7</w:t>
            </w:r>
          </w:p>
        </w:tc>
        <w:tc>
          <w:tcPr>
            <w:tcW w:w="1346" w:type="dxa"/>
            <w:vAlign w:val="center"/>
          </w:tcPr>
          <w:p w14:paraId="4B9500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11,4</w:t>
            </w:r>
          </w:p>
        </w:tc>
        <w:tc>
          <w:tcPr>
            <w:tcW w:w="2257" w:type="dxa"/>
            <w:vAlign w:val="center"/>
          </w:tcPr>
          <w:p w14:paraId="2E3BABA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57,2</w:t>
            </w:r>
          </w:p>
        </w:tc>
      </w:tr>
    </w:tbl>
    <w:p w14:paraId="06FB873D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При одном канале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без долей лишь отменяет сценарное сужение шаблона; подписочная модель дает тот же порядок величины, что и шаблон с повторами (различие в чеке: в подписочной формуле ежемесячный платеж одинаков во всех сценариях). Листы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07) заполнены нулями с пометкой «не применяется –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многосторонней платформой».</w:t>
      </w:r>
    </w:p>
    <w:p w14:paraId="7A7FDA9E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воронки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: годовая выручка 1,7 – 91,5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(базовая 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с повторами в базовом сценарии 11,4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 Малая величина вызвана тем, что единственный измеренный канал – органический поиск по ядру запросов в Вордстате (около 26 посещений в месяц). Вывод: воронка не является ограничением емкости рынка; она показывает отсутствие измеренного канала привлечения (правило ИНСТР раздела 11: малый объем при большом рынке указывает на канал, а не на емкость).</w:t>
      </w:r>
    </w:p>
    <w:p w14:paraId="15F2C6B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56 – Рабочий паспорт воронки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5"/>
        <w:gridCol w:w="5690"/>
      </w:tblGrid>
      <w:tr w14:paraId="2DD85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6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DBE93A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569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325AF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Содержание</w:t>
            </w:r>
          </w:p>
        </w:tc>
      </w:tr>
      <w:tr w14:paraId="32B70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5E88D31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бизнес-идеи</w:t>
            </w:r>
          </w:p>
        </w:tc>
        <w:tc>
          <w:tcPr>
            <w:tcW w:w="5690" w:type="dxa"/>
            <w:vAlign w:val="center"/>
          </w:tcPr>
          <w:p w14:paraId="421821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веб-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построения и проверки диаграмм формальных нотаций как текста</w:t>
            </w:r>
          </w:p>
        </w:tc>
      </w:tr>
      <w:tr w14:paraId="4AE6A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339D88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Зафиксированный рынок</w:t>
            </w:r>
          </w:p>
        </w:tc>
        <w:tc>
          <w:tcPr>
            <w:tcW w:w="5690" w:type="dxa"/>
            <w:vAlign w:val="center"/>
          </w:tcPr>
          <w:p w14:paraId="3D92FC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14:paraId="00836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0E348D7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бизнес-модели</w:t>
            </w:r>
          </w:p>
        </w:tc>
        <w:tc>
          <w:tcPr>
            <w:tcW w:w="5690" w:type="dxa"/>
            <w:vAlign w:val="center"/>
          </w:tcPr>
          <w:p w14:paraId="1122D64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подписка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freemium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308200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4BBDA08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Ключевые каналы</w:t>
            </w:r>
          </w:p>
        </w:tc>
        <w:tc>
          <w:tcPr>
            <w:tcW w:w="5690" w:type="dxa"/>
            <w:vAlign w:val="center"/>
          </w:tcPr>
          <w:p w14:paraId="44C40F0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Б); реальные ставки кабинета – модельная оценка (допущение)</w:t>
            </w:r>
          </w:p>
        </w:tc>
      </w:tr>
      <w:tr w14:paraId="585D7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065BD5C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Основное целевое действие</w:t>
            </w:r>
          </w:p>
        </w:tc>
        <w:tc>
          <w:tcPr>
            <w:tcW w:w="5690" w:type="dxa"/>
            <w:vAlign w:val="center"/>
          </w:tcPr>
          <w:p w14:paraId="0C23E6E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регистрация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оплата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</w:tr>
      <w:tr w14:paraId="2AD4F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15D99D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 расчета</w:t>
            </w:r>
          </w:p>
        </w:tc>
        <w:tc>
          <w:tcPr>
            <w:tcW w:w="5690" w:type="dxa"/>
            <w:vAlign w:val="center"/>
          </w:tcPr>
          <w:p w14:paraId="588CC10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год</w:t>
            </w:r>
          </w:p>
        </w:tc>
      </w:tr>
      <w:tr w14:paraId="5D922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47BDBFE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 сценарий</w:t>
            </w:r>
          </w:p>
        </w:tc>
        <w:tc>
          <w:tcPr>
            <w:tcW w:w="5690" w:type="dxa"/>
            <w:vAlign w:val="center"/>
          </w:tcPr>
          <w:p w14:paraId="5577520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1,7 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</w:t>
            </w:r>
          </w:p>
        </w:tc>
      </w:tr>
      <w:tr w14:paraId="48D29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4A35A6B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 сценарий</w:t>
            </w:r>
          </w:p>
        </w:tc>
        <w:tc>
          <w:tcPr>
            <w:tcW w:w="5690" w:type="dxa"/>
            <w:vAlign w:val="center"/>
          </w:tcPr>
          <w:p w14:paraId="074A4F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 (с повторами 11,4)</w:t>
            </w:r>
          </w:p>
        </w:tc>
      </w:tr>
      <w:tr w14:paraId="31873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52D0FA5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 сценарий</w:t>
            </w:r>
          </w:p>
        </w:tc>
        <w:tc>
          <w:tcPr>
            <w:tcW w:w="5690" w:type="dxa"/>
            <w:vAlign w:val="center"/>
          </w:tcPr>
          <w:p w14:paraId="36212B4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91,5 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</w:t>
            </w:r>
          </w:p>
        </w:tc>
      </w:tr>
      <w:tr w14:paraId="4B94A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2C2ED36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Основные ограничения</w:t>
            </w:r>
          </w:p>
        </w:tc>
        <w:tc>
          <w:tcPr>
            <w:tcW w:w="5690" w:type="dxa"/>
            <w:vAlign w:val="center"/>
          </w:tcPr>
          <w:p w14:paraId="1B70A5C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один измеренный канал; конверсии – допущения; сезонность не учтена в множителе ×12</w:t>
            </w:r>
          </w:p>
        </w:tc>
      </w:tr>
      <w:tr w14:paraId="14EEC5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65" w:type="dxa"/>
            <w:vAlign w:val="center"/>
          </w:tcPr>
          <w:p w14:paraId="20B8C36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Следующий шаг</w:t>
            </w:r>
          </w:p>
        </w:tc>
        <w:tc>
          <w:tcPr>
            <w:tcW w:w="5690" w:type="dxa"/>
            <w:vAlign w:val="center"/>
          </w:tcPr>
          <w:p w14:paraId="6B2C13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прогноз в рекламных кабинетах, пилотная кампания, уточнение чека опросом</w:t>
            </w:r>
          </w:p>
        </w:tc>
      </w:tr>
    </w:tbl>
    <w:p w14:paraId="3184649A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56 базовый сценарий превышает осторожный в 5,6 раза, а оптимистичный – примерно в 54 раза. Среди ключевых каналов измеренным помечен только органический поиск, а расчет выполнен на период в один год.</w:t>
      </w:r>
    </w:p>
    <w:bookmarkEnd w:id="30"/>
    <w:p w14:paraId="2727112E">
      <w:pPr>
        <w:pStyle w:val="4"/>
        <w:keepNext/>
        <w:spacing w:before="360" w:after="360" w:line="360" w:lineRule="exact"/>
        <w:ind w:firstLine="709"/>
        <w:jc w:val="left"/>
      </w:pPr>
      <w:bookmarkStart w:id="31" w:name="_Toc29535"/>
      <w:bookmarkStart w:id="32" w:name="маркетплейсы-и-платформы"/>
      <w:r>
        <w:rPr>
          <w:rFonts w:ascii="Times New Roman" w:hAnsi="Times New Roman"/>
          <w:b/>
          <w:sz w:val="28"/>
        </w:rPr>
        <w:t>2.7 Маркетплейсы и платформы</w:t>
      </w:r>
      <w:bookmarkEnd w:id="31"/>
    </w:p>
    <w:p w14:paraId="20CAE509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NotaCode относится к типу «приложение или сервис»: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(Visual Studio Marketplace [16], JetBrains Marketplace [17]), каталогах программного обеспечения с отзывами [18] и по косвенным индикаторам (GitHub [19], npm [20]). Все значения получены 30.09.2026; G2 отдал ошибку доступа (403), Chrome Web Store перенаправил на страницу согласия – защита не обходилась, значения отмечены «нет данных».</w:t>
      </w:r>
    </w:p>
    <w:p w14:paraId="22C13D2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57 – Таблица сбора по площадкам</w:t>
      </w:r>
    </w:p>
    <w:tbl>
      <w:tblPr>
        <w:tblStyle w:val="30"/>
        <w:tblW w:w="935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928"/>
        <w:gridCol w:w="850"/>
        <w:gridCol w:w="928"/>
        <w:gridCol w:w="1006"/>
        <w:gridCol w:w="850"/>
        <w:gridCol w:w="1006"/>
        <w:gridCol w:w="1084"/>
        <w:gridCol w:w="850"/>
        <w:gridCol w:w="771"/>
      </w:tblGrid>
      <w:tr w14:paraId="29746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539B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Площадка</w:t>
            </w:r>
          </w:p>
        </w:tc>
        <w:tc>
          <w:tcPr>
            <w:tcW w:w="9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471BBB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Категория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A3B26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9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A48D5A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Единица наблюдения</w:t>
            </w:r>
          </w:p>
        </w:tc>
        <w:tc>
          <w:tcPr>
            <w:tcW w:w="10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73A4B9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Предложений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723EA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Активных продавцов</w:t>
            </w:r>
          </w:p>
        </w:tc>
        <w:tc>
          <w:tcPr>
            <w:tcW w:w="10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3DAC7B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 цена</w:t>
            </w:r>
          </w:p>
        </w:tc>
        <w:tc>
          <w:tcPr>
            <w:tcW w:w="108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2B932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Отзывы / оценки</w:t>
            </w:r>
          </w:p>
        </w:tc>
        <w:tc>
          <w:tcPr>
            <w:tcW w:w="8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1B9962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заказов</w:t>
            </w:r>
          </w:p>
        </w:tc>
        <w:tc>
          <w:tcPr>
            <w:tcW w:w="77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C19B6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</w:t>
            </w:r>
          </w:p>
        </w:tc>
      </w:tr>
      <w:tr w14:paraId="516980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4" w:type="dxa"/>
            <w:vAlign w:val="center"/>
          </w:tcPr>
          <w:p w14:paraId="72CD7B4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Studio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Marketplace</w:t>
            </w:r>
          </w:p>
        </w:tc>
        <w:tc>
          <w:tcPr>
            <w:tcW w:w="928" w:type="dxa"/>
            <w:vAlign w:val="center"/>
          </w:tcPr>
          <w:p w14:paraId="4FFE798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Расширения для диаграмм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850" w:type="dxa"/>
            <w:vAlign w:val="center"/>
          </w:tcPr>
          <w:p w14:paraId="708A09A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весь мир</w:t>
            </w:r>
          </w:p>
        </w:tc>
        <w:tc>
          <w:tcPr>
            <w:tcW w:w="928" w:type="dxa"/>
            <w:vAlign w:val="center"/>
          </w:tcPr>
          <w:p w14:paraId="7AA27B4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установки (20 029 493)</w:t>
            </w:r>
          </w:p>
        </w:tc>
        <w:tc>
          <w:tcPr>
            <w:tcW w:w="1006" w:type="dxa"/>
            <w:vAlign w:val="center"/>
          </w:tcPr>
          <w:p w14:paraId="465F500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102 расширений</w:t>
            </w:r>
          </w:p>
        </w:tc>
        <w:tc>
          <w:tcPr>
            <w:tcW w:w="850" w:type="dxa"/>
            <w:vAlign w:val="center"/>
          </w:tcPr>
          <w:p w14:paraId="518E915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  <w:tc>
          <w:tcPr>
            <w:tcW w:w="1006" w:type="dxa"/>
            <w:vAlign w:val="center"/>
          </w:tcPr>
          <w:p w14:paraId="656A53D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бесплатно (цены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нет)</w:t>
            </w:r>
          </w:p>
        </w:tc>
        <w:tc>
          <w:tcPr>
            <w:tcW w:w="1084" w:type="dxa"/>
            <w:vAlign w:val="center"/>
          </w:tcPr>
          <w:p w14:paraId="3B1EBF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700 оценок</w:t>
            </w:r>
          </w:p>
        </w:tc>
        <w:tc>
          <w:tcPr>
            <w:tcW w:w="850" w:type="dxa"/>
            <w:vAlign w:val="center"/>
          </w:tcPr>
          <w:p w14:paraId="25AD7ED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применима (см. таблицу 60)</w:t>
            </w:r>
          </w:p>
        </w:tc>
        <w:tc>
          <w:tcPr>
            <w:tcW w:w="771" w:type="dxa"/>
            <w:vAlign w:val="center"/>
          </w:tcPr>
          <w:p w14:paraId="0BE7A9C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[16]</w:t>
            </w:r>
          </w:p>
        </w:tc>
      </w:tr>
      <w:tr w14:paraId="6F5C94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4" w:type="dxa"/>
            <w:vAlign w:val="center"/>
          </w:tcPr>
          <w:p w14:paraId="5769F73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JetBrains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Marketplace</w:t>
            </w:r>
          </w:p>
        </w:tc>
        <w:tc>
          <w:tcPr>
            <w:tcW w:w="928" w:type="dxa"/>
            <w:vAlign w:val="center"/>
          </w:tcPr>
          <w:p w14:paraId="173E866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Плагины для диаграмм (13 плагинов)</w:t>
            </w:r>
          </w:p>
        </w:tc>
        <w:tc>
          <w:tcPr>
            <w:tcW w:w="850" w:type="dxa"/>
            <w:vAlign w:val="center"/>
          </w:tcPr>
          <w:p w14:paraId="54B7BDF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весь мир</w:t>
            </w:r>
          </w:p>
        </w:tc>
        <w:tc>
          <w:tcPr>
            <w:tcW w:w="928" w:type="dxa"/>
            <w:vAlign w:val="center"/>
          </w:tcPr>
          <w:p w14:paraId="27FF99A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загрузки (9 267 906)</w:t>
            </w:r>
          </w:p>
        </w:tc>
        <w:tc>
          <w:tcPr>
            <w:tcW w:w="1006" w:type="dxa"/>
            <w:vAlign w:val="center"/>
          </w:tcPr>
          <w:p w14:paraId="13B75FB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 плагинов</w:t>
            </w:r>
          </w:p>
        </w:tc>
        <w:tc>
          <w:tcPr>
            <w:tcW w:w="850" w:type="dxa"/>
            <w:vAlign w:val="center"/>
          </w:tcPr>
          <w:p w14:paraId="7CE0799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  <w:tc>
          <w:tcPr>
            <w:tcW w:w="1006" w:type="dxa"/>
            <w:vAlign w:val="center"/>
          </w:tcPr>
          <w:p w14:paraId="4AA6D02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FREEMIUM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PAID</w:t>
            </w:r>
            <w:r>
              <w:rPr>
                <w:rFonts w:ascii="Times New Roman" w:hAnsi="Times New Roman"/>
                <w:sz w:val="24"/>
                <w:szCs w:val="20"/>
              </w:rPr>
              <w:t>; сумма не публикуется</w:t>
            </w:r>
          </w:p>
        </w:tc>
        <w:tc>
          <w:tcPr>
            <w:tcW w:w="1084" w:type="dxa"/>
            <w:vAlign w:val="center"/>
          </w:tcPr>
          <w:p w14:paraId="7C8C710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327 оценок</w:t>
            </w:r>
          </w:p>
        </w:tc>
        <w:tc>
          <w:tcPr>
            <w:tcW w:w="850" w:type="dxa"/>
            <w:vAlign w:val="center"/>
          </w:tcPr>
          <w:p w14:paraId="32DA472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применима</w:t>
            </w:r>
          </w:p>
        </w:tc>
        <w:tc>
          <w:tcPr>
            <w:tcW w:w="771" w:type="dxa"/>
            <w:vAlign w:val="center"/>
          </w:tcPr>
          <w:p w14:paraId="7AE99DE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[17]</w:t>
            </w:r>
          </w:p>
        </w:tc>
      </w:tr>
      <w:tr w14:paraId="76FED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4" w:type="dxa"/>
            <w:vAlign w:val="center"/>
          </w:tcPr>
          <w:p w14:paraId="4DC227F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Creately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Whimsical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928" w:type="dxa"/>
            <w:vAlign w:val="center"/>
          </w:tcPr>
          <w:p w14:paraId="2C850A5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Редакторы диаграмм и досок</w:t>
            </w:r>
          </w:p>
        </w:tc>
        <w:tc>
          <w:tcPr>
            <w:tcW w:w="850" w:type="dxa"/>
            <w:vAlign w:val="center"/>
          </w:tcPr>
          <w:p w14:paraId="06E9DDD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весь мир</w:t>
            </w:r>
          </w:p>
        </w:tc>
        <w:tc>
          <w:tcPr>
            <w:tcW w:w="928" w:type="dxa"/>
            <w:vAlign w:val="center"/>
          </w:tcPr>
          <w:p w14:paraId="54EFF96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отзывы</w:t>
            </w:r>
          </w:p>
        </w:tc>
        <w:tc>
          <w:tcPr>
            <w:tcW w:w="1006" w:type="dxa"/>
            <w:vAlign w:val="center"/>
          </w:tcPr>
          <w:p w14:paraId="153F2FF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 продуктов</w:t>
            </w:r>
          </w:p>
        </w:tc>
        <w:tc>
          <w:tcPr>
            <w:tcW w:w="850" w:type="dxa"/>
            <w:vAlign w:val="center"/>
          </w:tcPr>
          <w:p w14:paraId="3420113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  <w:tc>
          <w:tcPr>
            <w:tcW w:w="1006" w:type="dxa"/>
            <w:vAlign w:val="center"/>
          </w:tcPr>
          <w:p w14:paraId="4D422A5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 4 до 20 у.е. в месяц;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бесплатно</w:t>
            </w:r>
          </w:p>
        </w:tc>
        <w:tc>
          <w:tcPr>
            <w:tcW w:w="1084" w:type="dxa"/>
            <w:vAlign w:val="center"/>
          </w:tcPr>
          <w:p w14:paraId="7E5E91D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5 036 отзывов</w:t>
            </w:r>
          </w:p>
        </w:tc>
        <w:tc>
          <w:tcPr>
            <w:tcW w:w="850" w:type="dxa"/>
            <w:vAlign w:val="center"/>
          </w:tcPr>
          <w:p w14:paraId="0D0D96D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 отзывам: таблица 61</w:t>
            </w:r>
          </w:p>
        </w:tc>
        <w:tc>
          <w:tcPr>
            <w:tcW w:w="771" w:type="dxa"/>
            <w:vAlign w:val="center"/>
          </w:tcPr>
          <w:p w14:paraId="5D6140C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[18]</w:t>
            </w:r>
          </w:p>
        </w:tc>
      </w:tr>
    </w:tbl>
    <w:p w14:paraId="7D00BE13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57</w:t>
      </w:r>
    </w:p>
    <w:tbl>
      <w:tblPr>
        <w:tblStyle w:val="30"/>
        <w:tblW w:w="935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928"/>
        <w:gridCol w:w="850"/>
        <w:gridCol w:w="928"/>
        <w:gridCol w:w="1006"/>
        <w:gridCol w:w="850"/>
        <w:gridCol w:w="1006"/>
        <w:gridCol w:w="1084"/>
        <w:gridCol w:w="850"/>
        <w:gridCol w:w="771"/>
      </w:tblGrid>
      <w:tr w14:paraId="5F2BE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4" w:type="dxa"/>
            <w:vAlign w:val="center"/>
          </w:tcPr>
          <w:p w14:paraId="2053D7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Площадка</w:t>
            </w:r>
          </w:p>
        </w:tc>
        <w:tc>
          <w:tcPr>
            <w:tcW w:w="928" w:type="dxa"/>
            <w:vAlign w:val="center"/>
          </w:tcPr>
          <w:p w14:paraId="4224911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Категория</w:t>
            </w:r>
          </w:p>
        </w:tc>
        <w:tc>
          <w:tcPr>
            <w:tcW w:w="850" w:type="dxa"/>
            <w:vAlign w:val="center"/>
          </w:tcPr>
          <w:p w14:paraId="73E52DC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География</w:t>
            </w:r>
          </w:p>
        </w:tc>
        <w:tc>
          <w:tcPr>
            <w:tcW w:w="928" w:type="dxa"/>
            <w:vAlign w:val="center"/>
          </w:tcPr>
          <w:p w14:paraId="1029D62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Единица наблюдения</w:t>
            </w:r>
          </w:p>
        </w:tc>
        <w:tc>
          <w:tcPr>
            <w:tcW w:w="1006" w:type="dxa"/>
            <w:vAlign w:val="center"/>
          </w:tcPr>
          <w:p w14:paraId="59EB114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Предложений</w:t>
            </w:r>
          </w:p>
        </w:tc>
        <w:tc>
          <w:tcPr>
            <w:tcW w:w="850" w:type="dxa"/>
            <w:vAlign w:val="center"/>
          </w:tcPr>
          <w:p w14:paraId="0BF8849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Активных продавцов</w:t>
            </w:r>
          </w:p>
        </w:tc>
        <w:tc>
          <w:tcPr>
            <w:tcW w:w="1006" w:type="dxa"/>
            <w:vAlign w:val="center"/>
          </w:tcPr>
          <w:p w14:paraId="3978E45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Средняя цена</w:t>
            </w:r>
          </w:p>
        </w:tc>
        <w:tc>
          <w:tcPr>
            <w:tcW w:w="1084" w:type="dxa"/>
            <w:vAlign w:val="center"/>
          </w:tcPr>
          <w:p w14:paraId="409C10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Отзывы / оценки</w:t>
            </w:r>
          </w:p>
        </w:tc>
        <w:tc>
          <w:tcPr>
            <w:tcW w:w="850" w:type="dxa"/>
            <w:vAlign w:val="center"/>
          </w:tcPr>
          <w:p w14:paraId="56274DB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Оценка заказов</w:t>
            </w:r>
          </w:p>
        </w:tc>
        <w:tc>
          <w:tcPr>
            <w:tcW w:w="771" w:type="dxa"/>
            <w:vAlign w:val="center"/>
          </w:tcPr>
          <w:p w14:paraId="49F026A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</w:tr>
      <w:tr w14:paraId="0DEDA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4" w:type="dxa"/>
            <w:vAlign w:val="center"/>
          </w:tcPr>
          <w:p w14:paraId="299969D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Atlassian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Marketplace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928" w:type="dxa"/>
            <w:vAlign w:val="center"/>
          </w:tcPr>
          <w:p w14:paraId="7D7E79E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Диаграммы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Confluence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Jira</w:t>
            </w:r>
          </w:p>
        </w:tc>
        <w:tc>
          <w:tcPr>
            <w:tcW w:w="850" w:type="dxa"/>
            <w:vAlign w:val="center"/>
          </w:tcPr>
          <w:p w14:paraId="78187FF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весь мир</w:t>
            </w:r>
          </w:p>
        </w:tc>
        <w:tc>
          <w:tcPr>
            <w:tcW w:w="928" w:type="dxa"/>
            <w:vAlign w:val="center"/>
          </w:tcPr>
          <w:p w14:paraId="5EF2252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установки (61 555)</w:t>
            </w:r>
          </w:p>
        </w:tc>
        <w:tc>
          <w:tcPr>
            <w:tcW w:w="1006" w:type="dxa"/>
            <w:vAlign w:val="center"/>
          </w:tcPr>
          <w:p w14:paraId="0A8773A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продукт</w:t>
            </w:r>
          </w:p>
        </w:tc>
        <w:tc>
          <w:tcPr>
            <w:tcW w:w="850" w:type="dxa"/>
            <w:vAlign w:val="center"/>
          </w:tcPr>
          <w:p w14:paraId="096D840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  <w:tc>
          <w:tcPr>
            <w:tcW w:w="1006" w:type="dxa"/>
            <w:vAlign w:val="center"/>
          </w:tcPr>
          <w:p w14:paraId="496E9B4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платно через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Atlassian</w:t>
            </w:r>
          </w:p>
        </w:tc>
        <w:tc>
          <w:tcPr>
            <w:tcW w:w="1084" w:type="dxa"/>
            <w:vAlign w:val="center"/>
          </w:tcPr>
          <w:p w14:paraId="3348602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1 205 отзывов, оценка 4,8</w:t>
            </w:r>
          </w:p>
        </w:tc>
        <w:tc>
          <w:tcPr>
            <w:tcW w:w="850" w:type="dxa"/>
            <w:vAlign w:val="center"/>
          </w:tcPr>
          <w:p w14:paraId="7A9E15E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применима</w:t>
            </w:r>
          </w:p>
        </w:tc>
        <w:tc>
          <w:tcPr>
            <w:tcW w:w="771" w:type="dxa"/>
            <w:vAlign w:val="center"/>
          </w:tcPr>
          <w:p w14:paraId="1DBA44C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данные поиска по каталогу</w:t>
            </w:r>
          </w:p>
        </w:tc>
      </w:tr>
      <w:tr w14:paraId="00E447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4" w:type="dxa"/>
            <w:vAlign w:val="center"/>
          </w:tcPr>
          <w:p w14:paraId="71A5CA3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Chrome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Store</w:t>
            </w:r>
          </w:p>
        </w:tc>
        <w:tc>
          <w:tcPr>
            <w:tcW w:w="928" w:type="dxa"/>
            <w:vAlign w:val="center"/>
          </w:tcPr>
          <w:p w14:paraId="004CCD8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850" w:type="dxa"/>
            <w:vAlign w:val="center"/>
          </w:tcPr>
          <w:p w14:paraId="1D7634A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28" w:type="dxa"/>
            <w:vAlign w:val="center"/>
          </w:tcPr>
          <w:p w14:paraId="5ACF88E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006" w:type="dxa"/>
            <w:vAlign w:val="center"/>
          </w:tcPr>
          <w:p w14:paraId="66C39C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850" w:type="dxa"/>
            <w:vAlign w:val="center"/>
          </w:tcPr>
          <w:p w14:paraId="7950DB8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006" w:type="dxa"/>
            <w:vAlign w:val="center"/>
          </w:tcPr>
          <w:p w14:paraId="2E0330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084" w:type="dxa"/>
            <w:vAlign w:val="center"/>
          </w:tcPr>
          <w:p w14:paraId="4B6C33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данных: доступ закрыт (30.09.2026)</w:t>
            </w:r>
          </w:p>
        </w:tc>
        <w:tc>
          <w:tcPr>
            <w:tcW w:w="850" w:type="dxa"/>
            <w:vAlign w:val="center"/>
          </w:tcPr>
          <w:p w14:paraId="1112C1D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771" w:type="dxa"/>
            <w:vAlign w:val="center"/>
          </w:tcPr>
          <w:p w14:paraId="17A3C5B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</w:tbl>
    <w:p w14:paraId="695CDA06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57 собраны данные по площадкам: </w:t>
      </w:r>
      <w:r>
        <w:rPr>
          <w:rFonts w:ascii="Times New Roman" w:hAnsi="Times New Roman"/>
          <w:i/>
          <w:sz w:val="28"/>
        </w:rPr>
        <w:t>Visual Studio Marketplace</w:t>
      </w:r>
      <w:r>
        <w:rPr>
          <w:rFonts w:ascii="Times New Roman" w:hAnsi="Times New Roman"/>
          <w:sz w:val="28"/>
        </w:rPr>
        <w:t xml:space="preserve"> (102 расширения, 20 029 493 установки), </w:t>
      </w:r>
      <w:r>
        <w:rPr>
          <w:rFonts w:ascii="Times New Roman" w:hAnsi="Times New Roman"/>
          <w:i/>
          <w:sz w:val="28"/>
        </w:rPr>
        <w:t>JetBrains Marketplace</w:t>
      </w:r>
      <w:r>
        <w:rPr>
          <w:rFonts w:ascii="Times New Roman" w:hAnsi="Times New Roman"/>
          <w:sz w:val="28"/>
        </w:rPr>
        <w:t xml:space="preserve"> (13 плагинов, 9 267 906 загрузок),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(6 продуктов, 5 036 отзывов) и </w:t>
      </w:r>
      <w:r>
        <w:rPr>
          <w:rFonts w:ascii="Times New Roman" w:hAnsi="Times New Roman"/>
          <w:i/>
          <w:sz w:val="28"/>
        </w:rPr>
        <w:t>Atlassian Marketplace</w:t>
      </w:r>
      <w:r>
        <w:rPr>
          <w:rFonts w:ascii="Times New Roman" w:hAnsi="Times New Roman"/>
          <w:sz w:val="28"/>
        </w:rPr>
        <w:t xml:space="preserve"> (1 продукт). По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Chrome Web Store</w:t>
      </w:r>
      <w:r>
        <w:rPr>
          <w:rFonts w:ascii="Times New Roman" w:hAnsi="Times New Roman"/>
          <w:sz w:val="28"/>
        </w:rPr>
        <w:t xml:space="preserve"> данных нет, доступ закрыт.</w:t>
      </w:r>
    </w:p>
    <w:p w14:paraId="50934EE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58 – </w:t>
      </w:r>
      <w:r>
        <w:rPr>
          <w:rFonts w:ascii="Times New Roman" w:hAnsi="Times New Roman"/>
          <w:i/>
          <w:sz w:val="28"/>
        </w:rPr>
        <w:t>Visual Studio Marketplace</w:t>
      </w:r>
      <w:r>
        <w:rPr>
          <w:rFonts w:ascii="Times New Roman" w:hAnsi="Times New Roman"/>
          <w:sz w:val="28"/>
        </w:rPr>
        <w:t>: расширения по установкам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1650"/>
        <w:gridCol w:w="1194"/>
        <w:gridCol w:w="1346"/>
        <w:gridCol w:w="1801"/>
      </w:tblGrid>
      <w:tr w14:paraId="0BAE0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E468E4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Расширение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CDB6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Установки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5D1C7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Оценок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BCCBDE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 оценка</w:t>
            </w:r>
          </w:p>
        </w:tc>
        <w:tc>
          <w:tcPr>
            <w:tcW w:w="180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9EB5B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Оценок на установку</w:t>
            </w:r>
          </w:p>
        </w:tc>
      </w:tr>
      <w:tr w14:paraId="62060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vAlign w:val="center"/>
          </w:tcPr>
          <w:p w14:paraId="2DB7CD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Markdown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Preview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Support</w:t>
            </w:r>
          </w:p>
        </w:tc>
        <w:tc>
          <w:tcPr>
            <w:tcW w:w="1650" w:type="dxa"/>
            <w:vAlign w:val="center"/>
          </w:tcPr>
          <w:p w14:paraId="7F60427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5 342 719</w:t>
            </w:r>
          </w:p>
        </w:tc>
        <w:tc>
          <w:tcPr>
            <w:tcW w:w="1194" w:type="dxa"/>
            <w:vAlign w:val="center"/>
          </w:tcPr>
          <w:p w14:paraId="2AE394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</w:t>
            </w:r>
          </w:p>
        </w:tc>
        <w:tc>
          <w:tcPr>
            <w:tcW w:w="1346" w:type="dxa"/>
            <w:vAlign w:val="center"/>
          </w:tcPr>
          <w:p w14:paraId="77CA52A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4,62</w:t>
            </w:r>
          </w:p>
        </w:tc>
        <w:tc>
          <w:tcPr>
            <w:tcW w:w="1801" w:type="dxa"/>
            <w:vAlign w:val="center"/>
          </w:tcPr>
          <w:p w14:paraId="27D2EE2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0,0011 %</w:t>
            </w:r>
          </w:p>
        </w:tc>
      </w:tr>
      <w:tr w14:paraId="38612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vAlign w:val="center"/>
          </w:tcPr>
          <w:p w14:paraId="1B4DA47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Integration</w:t>
            </w:r>
          </w:p>
        </w:tc>
        <w:tc>
          <w:tcPr>
            <w:tcW w:w="1650" w:type="dxa"/>
            <w:vAlign w:val="center"/>
          </w:tcPr>
          <w:p w14:paraId="0CAB0FA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4 173 397</w:t>
            </w:r>
          </w:p>
        </w:tc>
        <w:tc>
          <w:tcPr>
            <w:tcW w:w="1194" w:type="dxa"/>
            <w:vAlign w:val="center"/>
          </w:tcPr>
          <w:p w14:paraId="1984F3E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161</w:t>
            </w:r>
          </w:p>
        </w:tc>
        <w:tc>
          <w:tcPr>
            <w:tcW w:w="1346" w:type="dxa"/>
            <w:vAlign w:val="center"/>
          </w:tcPr>
          <w:p w14:paraId="1C8EBF0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4,91</w:t>
            </w:r>
          </w:p>
        </w:tc>
        <w:tc>
          <w:tcPr>
            <w:tcW w:w="1801" w:type="dxa"/>
            <w:vAlign w:val="center"/>
          </w:tcPr>
          <w:p w14:paraId="2B42AFD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0,0039 %</w:t>
            </w:r>
          </w:p>
        </w:tc>
      </w:tr>
      <w:tr w14:paraId="21303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vAlign w:val="center"/>
          </w:tcPr>
          <w:p w14:paraId="035EFAD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650" w:type="dxa"/>
            <w:vAlign w:val="center"/>
          </w:tcPr>
          <w:p w14:paraId="6DCA4B0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3 712 111</w:t>
            </w:r>
          </w:p>
        </w:tc>
        <w:tc>
          <w:tcPr>
            <w:tcW w:w="1194" w:type="dxa"/>
            <w:vAlign w:val="center"/>
          </w:tcPr>
          <w:p w14:paraId="04ADDA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105</w:t>
            </w:r>
          </w:p>
        </w:tc>
        <w:tc>
          <w:tcPr>
            <w:tcW w:w="1346" w:type="dxa"/>
            <w:vAlign w:val="center"/>
          </w:tcPr>
          <w:p w14:paraId="1CA9599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4,72</w:t>
            </w:r>
          </w:p>
        </w:tc>
        <w:tc>
          <w:tcPr>
            <w:tcW w:w="1801" w:type="dxa"/>
            <w:vAlign w:val="center"/>
          </w:tcPr>
          <w:p w14:paraId="27DE961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0,0028 %</w:t>
            </w:r>
          </w:p>
        </w:tc>
      </w:tr>
      <w:tr w14:paraId="4238B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vAlign w:val="center"/>
          </w:tcPr>
          <w:p w14:paraId="5165F3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</w:p>
        </w:tc>
        <w:tc>
          <w:tcPr>
            <w:tcW w:w="1650" w:type="dxa"/>
            <w:vAlign w:val="center"/>
          </w:tcPr>
          <w:p w14:paraId="4F436E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1 103 663</w:t>
            </w:r>
          </w:p>
        </w:tc>
        <w:tc>
          <w:tcPr>
            <w:tcW w:w="1194" w:type="dxa"/>
            <w:vAlign w:val="center"/>
          </w:tcPr>
          <w:p w14:paraId="68E58A4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</w:t>
            </w:r>
          </w:p>
        </w:tc>
        <w:tc>
          <w:tcPr>
            <w:tcW w:w="1346" w:type="dxa"/>
            <w:vAlign w:val="center"/>
          </w:tcPr>
          <w:p w14:paraId="48F5F9B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2,88</w:t>
            </w:r>
          </w:p>
        </w:tc>
        <w:tc>
          <w:tcPr>
            <w:tcW w:w="1801" w:type="dxa"/>
            <w:vAlign w:val="center"/>
          </w:tcPr>
          <w:p w14:paraId="1F7AB9D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0,0036 %</w:t>
            </w:r>
          </w:p>
        </w:tc>
      </w:tr>
      <w:tr w14:paraId="51BC74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vAlign w:val="center"/>
          </w:tcPr>
          <w:p w14:paraId="143D48D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Preview</w:t>
            </w:r>
          </w:p>
        </w:tc>
        <w:tc>
          <w:tcPr>
            <w:tcW w:w="1650" w:type="dxa"/>
            <w:vAlign w:val="center"/>
          </w:tcPr>
          <w:p w14:paraId="0E20350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873 949</w:t>
            </w:r>
          </w:p>
        </w:tc>
        <w:tc>
          <w:tcPr>
            <w:tcW w:w="1194" w:type="dxa"/>
            <w:vAlign w:val="center"/>
          </w:tcPr>
          <w:p w14:paraId="049E132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</w:t>
            </w:r>
          </w:p>
        </w:tc>
        <w:tc>
          <w:tcPr>
            <w:tcW w:w="1346" w:type="dxa"/>
            <w:vAlign w:val="center"/>
          </w:tcPr>
          <w:p w14:paraId="3F50691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2,96</w:t>
            </w:r>
          </w:p>
        </w:tc>
        <w:tc>
          <w:tcPr>
            <w:tcW w:w="1801" w:type="dxa"/>
            <w:vAlign w:val="center"/>
          </w:tcPr>
          <w:p w14:paraId="0ADCBFF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0,0031 %</w:t>
            </w:r>
          </w:p>
        </w:tc>
      </w:tr>
      <w:tr w14:paraId="65DBA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vAlign w:val="center"/>
          </w:tcPr>
          <w:p w14:paraId="45DE12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Markdown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Syntax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Highlighting</w:t>
            </w:r>
          </w:p>
        </w:tc>
        <w:tc>
          <w:tcPr>
            <w:tcW w:w="1650" w:type="dxa"/>
            <w:vAlign w:val="center"/>
          </w:tcPr>
          <w:p w14:paraId="736DC6A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832 703</w:t>
            </w:r>
          </w:p>
        </w:tc>
        <w:tc>
          <w:tcPr>
            <w:tcW w:w="1194" w:type="dxa"/>
            <w:vAlign w:val="center"/>
          </w:tcPr>
          <w:p w14:paraId="556C07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</w:t>
            </w:r>
          </w:p>
        </w:tc>
        <w:tc>
          <w:tcPr>
            <w:tcW w:w="1346" w:type="dxa"/>
            <w:vAlign w:val="center"/>
          </w:tcPr>
          <w:p w14:paraId="2C62271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4,32</w:t>
            </w:r>
          </w:p>
        </w:tc>
        <w:tc>
          <w:tcPr>
            <w:tcW w:w="1801" w:type="dxa"/>
            <w:vAlign w:val="center"/>
          </w:tcPr>
          <w:p w14:paraId="4C83583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0,0023 %</w:t>
            </w:r>
          </w:p>
        </w:tc>
      </w:tr>
      <w:tr w14:paraId="7F4DDA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vAlign w:val="center"/>
          </w:tcPr>
          <w:p w14:paraId="368E32C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Excalidraw</w:t>
            </w:r>
          </w:p>
        </w:tc>
        <w:tc>
          <w:tcPr>
            <w:tcW w:w="1650" w:type="dxa"/>
            <w:vAlign w:val="center"/>
          </w:tcPr>
          <w:p w14:paraId="083F707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555 672</w:t>
            </w:r>
          </w:p>
        </w:tc>
        <w:tc>
          <w:tcPr>
            <w:tcW w:w="1194" w:type="dxa"/>
            <w:vAlign w:val="center"/>
          </w:tcPr>
          <w:p w14:paraId="04CB1D9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</w:t>
            </w:r>
          </w:p>
        </w:tc>
        <w:tc>
          <w:tcPr>
            <w:tcW w:w="1346" w:type="dxa"/>
            <w:vAlign w:val="center"/>
          </w:tcPr>
          <w:p w14:paraId="7F3BDE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4,94</w:t>
            </w:r>
          </w:p>
        </w:tc>
        <w:tc>
          <w:tcPr>
            <w:tcW w:w="1801" w:type="dxa"/>
            <w:vAlign w:val="center"/>
          </w:tcPr>
          <w:p w14:paraId="36CD5B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0,0059 %</w:t>
            </w:r>
          </w:p>
        </w:tc>
      </w:tr>
      <w:tr w14:paraId="54502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64" w:type="dxa"/>
            <w:vAlign w:val="center"/>
          </w:tcPr>
          <w:p w14:paraId="68C78DB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Previewer</w:t>
            </w:r>
          </w:p>
        </w:tc>
        <w:tc>
          <w:tcPr>
            <w:tcW w:w="1650" w:type="dxa"/>
            <w:vAlign w:val="center"/>
          </w:tcPr>
          <w:p w14:paraId="4A95CFE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304 035</w:t>
            </w:r>
          </w:p>
        </w:tc>
        <w:tc>
          <w:tcPr>
            <w:tcW w:w="1194" w:type="dxa"/>
            <w:vAlign w:val="center"/>
          </w:tcPr>
          <w:p w14:paraId="705579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1346" w:type="dxa"/>
            <w:vAlign w:val="center"/>
          </w:tcPr>
          <w:p w14:paraId="1A241B1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2,56</w:t>
            </w:r>
          </w:p>
        </w:tc>
        <w:tc>
          <w:tcPr>
            <w:tcW w:w="1801" w:type="dxa"/>
            <w:vAlign w:val="center"/>
          </w:tcPr>
          <w:p w14:paraId="7631171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0,0030 %</w:t>
            </w:r>
          </w:p>
        </w:tc>
      </w:tr>
    </w:tbl>
    <w:p w14:paraId="22B6758B">
      <w:pPr>
        <w:pStyle w:val="3"/>
        <w:spacing w:before="360"/>
        <w:ind w:firstLine="709"/>
        <w:jc w:val="both"/>
      </w:pPr>
      <w:r>
        <w:rPr>
          <w:rFonts w:ascii="Times New Roman" w:hAnsi="Times New Roman"/>
          <w:sz w:val="28"/>
        </w:rPr>
        <w:t>Оценки оставляют от 0,001 % до 0,006 % установивших.</w:t>
      </w:r>
    </w:p>
    <w:p w14:paraId="4CC81D47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59 – </w:t>
      </w:r>
      <w:r>
        <w:rPr>
          <w:rFonts w:ascii="Times New Roman" w:hAnsi="Times New Roman"/>
          <w:i/>
          <w:sz w:val="28"/>
        </w:rPr>
        <w:t>JetBrains Marketplace</w:t>
      </w:r>
      <w:r>
        <w:rPr>
          <w:rFonts w:ascii="Times New Roman" w:hAnsi="Times New Roman"/>
          <w:sz w:val="28"/>
        </w:rPr>
        <w:t>: плагины по числу загрузок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1498"/>
        <w:gridCol w:w="1194"/>
        <w:gridCol w:w="1346"/>
        <w:gridCol w:w="2257"/>
      </w:tblGrid>
      <w:tr w14:paraId="12FAA2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18071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Плагин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8D485C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Загрузки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C1BD76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Оценок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323CD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 оценка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FA1F32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Цена</w:t>
            </w:r>
          </w:p>
        </w:tc>
      </w:tr>
      <w:tr w14:paraId="24DD1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0" w:type="dxa"/>
            <w:vAlign w:val="center"/>
          </w:tcPr>
          <w:p w14:paraId="3435CEF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plantuml4idea</w:t>
            </w:r>
          </w:p>
        </w:tc>
        <w:tc>
          <w:tcPr>
            <w:tcW w:w="1498" w:type="dxa"/>
            <w:vAlign w:val="center"/>
          </w:tcPr>
          <w:p w14:paraId="0F52C43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5 014 362</w:t>
            </w:r>
          </w:p>
        </w:tc>
        <w:tc>
          <w:tcPr>
            <w:tcW w:w="1194" w:type="dxa"/>
            <w:vAlign w:val="center"/>
          </w:tcPr>
          <w:p w14:paraId="753F03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102</w:t>
            </w:r>
          </w:p>
        </w:tc>
        <w:tc>
          <w:tcPr>
            <w:tcW w:w="1346" w:type="dxa"/>
            <w:vAlign w:val="center"/>
          </w:tcPr>
          <w:p w14:paraId="0D668CA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4,63</w:t>
            </w:r>
          </w:p>
        </w:tc>
        <w:tc>
          <w:tcPr>
            <w:tcW w:w="2257" w:type="dxa"/>
            <w:vAlign w:val="center"/>
          </w:tcPr>
          <w:p w14:paraId="322DDF5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бесплатно</w:t>
            </w:r>
          </w:p>
        </w:tc>
      </w:tr>
      <w:tr w14:paraId="6A357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0" w:type="dxa"/>
            <w:vAlign w:val="center"/>
          </w:tcPr>
          <w:p w14:paraId="50BB7BB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</w:p>
        </w:tc>
        <w:tc>
          <w:tcPr>
            <w:tcW w:w="1498" w:type="dxa"/>
            <w:vAlign w:val="center"/>
          </w:tcPr>
          <w:p w14:paraId="4385A39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1 662 818</w:t>
            </w:r>
          </w:p>
        </w:tc>
        <w:tc>
          <w:tcPr>
            <w:tcW w:w="1194" w:type="dxa"/>
            <w:vAlign w:val="center"/>
          </w:tcPr>
          <w:p w14:paraId="78E1098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</w:t>
            </w:r>
          </w:p>
        </w:tc>
        <w:tc>
          <w:tcPr>
            <w:tcW w:w="1346" w:type="dxa"/>
            <w:vAlign w:val="center"/>
          </w:tcPr>
          <w:p w14:paraId="6C386D8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2,96</w:t>
            </w:r>
          </w:p>
        </w:tc>
        <w:tc>
          <w:tcPr>
            <w:tcW w:w="2257" w:type="dxa"/>
            <w:vAlign w:val="center"/>
          </w:tcPr>
          <w:p w14:paraId="4BCF492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бесплатно</w:t>
            </w:r>
          </w:p>
        </w:tc>
      </w:tr>
      <w:tr w14:paraId="7E81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0" w:type="dxa"/>
            <w:vAlign w:val="center"/>
          </w:tcPr>
          <w:p w14:paraId="2104DA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SequenceDiagram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Core</w:t>
            </w:r>
          </w:p>
        </w:tc>
        <w:tc>
          <w:tcPr>
            <w:tcW w:w="1498" w:type="dxa"/>
            <w:vAlign w:val="center"/>
          </w:tcPr>
          <w:p w14:paraId="5244BF0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1 565 628</w:t>
            </w:r>
          </w:p>
        </w:tc>
        <w:tc>
          <w:tcPr>
            <w:tcW w:w="1194" w:type="dxa"/>
            <w:vAlign w:val="center"/>
          </w:tcPr>
          <w:p w14:paraId="3261A6F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</w:t>
            </w:r>
          </w:p>
        </w:tc>
        <w:tc>
          <w:tcPr>
            <w:tcW w:w="1346" w:type="dxa"/>
            <w:vAlign w:val="center"/>
          </w:tcPr>
          <w:p w14:paraId="674F44B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4,36</w:t>
            </w:r>
          </w:p>
        </w:tc>
        <w:tc>
          <w:tcPr>
            <w:tcW w:w="2257" w:type="dxa"/>
            <w:vAlign w:val="center"/>
          </w:tcPr>
          <w:p w14:paraId="670D264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freemium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(пробный период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purchaseInfo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5DD4C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0" w:type="dxa"/>
            <w:vAlign w:val="center"/>
          </w:tcPr>
          <w:p w14:paraId="4A42699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Integration</w:t>
            </w:r>
          </w:p>
        </w:tc>
        <w:tc>
          <w:tcPr>
            <w:tcW w:w="1498" w:type="dxa"/>
            <w:vAlign w:val="center"/>
          </w:tcPr>
          <w:p w14:paraId="70D94AD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485 573</w:t>
            </w:r>
          </w:p>
        </w:tc>
        <w:tc>
          <w:tcPr>
            <w:tcW w:w="1194" w:type="dxa"/>
            <w:vAlign w:val="center"/>
          </w:tcPr>
          <w:p w14:paraId="5B1A53B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</w:t>
            </w:r>
          </w:p>
        </w:tc>
        <w:tc>
          <w:tcPr>
            <w:tcW w:w="1346" w:type="dxa"/>
            <w:vAlign w:val="center"/>
          </w:tcPr>
          <w:p w14:paraId="1C0B1D8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4,1</w:t>
            </w:r>
          </w:p>
        </w:tc>
        <w:tc>
          <w:tcPr>
            <w:tcW w:w="2257" w:type="dxa"/>
            <w:vAlign w:val="center"/>
          </w:tcPr>
          <w:p w14:paraId="7179844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бесплатно</w:t>
            </w:r>
          </w:p>
        </w:tc>
      </w:tr>
      <w:tr w14:paraId="6A3E3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0" w:type="dxa"/>
            <w:vAlign w:val="center"/>
          </w:tcPr>
          <w:p w14:paraId="47804B2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Activiti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visualizer</w:t>
            </w:r>
          </w:p>
        </w:tc>
        <w:tc>
          <w:tcPr>
            <w:tcW w:w="1498" w:type="dxa"/>
            <w:vAlign w:val="center"/>
          </w:tcPr>
          <w:p w14:paraId="1FD1206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192 572</w:t>
            </w:r>
          </w:p>
        </w:tc>
        <w:tc>
          <w:tcPr>
            <w:tcW w:w="1194" w:type="dxa"/>
            <w:vAlign w:val="center"/>
          </w:tcPr>
          <w:p w14:paraId="34D47FC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1346" w:type="dxa"/>
            <w:vAlign w:val="center"/>
          </w:tcPr>
          <w:p w14:paraId="573610B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4,17</w:t>
            </w:r>
          </w:p>
        </w:tc>
        <w:tc>
          <w:tcPr>
            <w:tcW w:w="2257" w:type="dxa"/>
            <w:vAlign w:val="center"/>
          </w:tcPr>
          <w:p w14:paraId="502D05A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бесплатно</w:t>
            </w:r>
          </w:p>
        </w:tc>
      </w:tr>
      <w:tr w14:paraId="5B9D6C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0" w:type="dxa"/>
            <w:vAlign w:val="center"/>
          </w:tcPr>
          <w:p w14:paraId="709FC40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Flowable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visualizer</w:t>
            </w:r>
          </w:p>
        </w:tc>
        <w:tc>
          <w:tcPr>
            <w:tcW w:w="1498" w:type="dxa"/>
            <w:vAlign w:val="center"/>
          </w:tcPr>
          <w:p w14:paraId="3C3062D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110 007</w:t>
            </w:r>
          </w:p>
        </w:tc>
        <w:tc>
          <w:tcPr>
            <w:tcW w:w="1194" w:type="dxa"/>
            <w:vAlign w:val="center"/>
          </w:tcPr>
          <w:p w14:paraId="274C96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346" w:type="dxa"/>
            <w:vAlign w:val="center"/>
          </w:tcPr>
          <w:p w14:paraId="403159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4,31</w:t>
            </w:r>
          </w:p>
        </w:tc>
        <w:tc>
          <w:tcPr>
            <w:tcW w:w="2257" w:type="dxa"/>
            <w:vAlign w:val="center"/>
          </w:tcPr>
          <w:p w14:paraId="4050175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бесплатно</w:t>
            </w:r>
          </w:p>
        </w:tc>
      </w:tr>
      <w:tr w14:paraId="368C5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0" w:type="dxa"/>
            <w:vAlign w:val="center"/>
          </w:tcPr>
          <w:p w14:paraId="4168C2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</w:p>
        </w:tc>
        <w:tc>
          <w:tcPr>
            <w:tcW w:w="1498" w:type="dxa"/>
            <w:vAlign w:val="center"/>
          </w:tcPr>
          <w:p w14:paraId="6B0D96F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50 284</w:t>
            </w:r>
          </w:p>
        </w:tc>
        <w:tc>
          <w:tcPr>
            <w:tcW w:w="1194" w:type="dxa"/>
            <w:vAlign w:val="center"/>
          </w:tcPr>
          <w:p w14:paraId="0366466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1346" w:type="dxa"/>
            <w:vAlign w:val="center"/>
          </w:tcPr>
          <w:p w14:paraId="05A76C7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2,51</w:t>
            </w:r>
          </w:p>
        </w:tc>
        <w:tc>
          <w:tcPr>
            <w:tcW w:w="2257" w:type="dxa"/>
            <w:vAlign w:val="center"/>
          </w:tcPr>
          <w:p w14:paraId="02F971B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бесплатно</w:t>
            </w:r>
          </w:p>
        </w:tc>
      </w:tr>
      <w:tr w14:paraId="2BD12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0" w:type="dxa"/>
            <w:vAlign w:val="center"/>
          </w:tcPr>
          <w:p w14:paraId="4184B58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Excalidraw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Integration</w:t>
            </w:r>
          </w:p>
        </w:tc>
        <w:tc>
          <w:tcPr>
            <w:tcW w:w="1498" w:type="dxa"/>
            <w:vAlign w:val="center"/>
          </w:tcPr>
          <w:p w14:paraId="1B34F65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47 327</w:t>
            </w:r>
          </w:p>
        </w:tc>
        <w:tc>
          <w:tcPr>
            <w:tcW w:w="1194" w:type="dxa"/>
            <w:vAlign w:val="center"/>
          </w:tcPr>
          <w:p w14:paraId="59DAB8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</w:t>
            </w:r>
          </w:p>
        </w:tc>
        <w:tc>
          <w:tcPr>
            <w:tcW w:w="1346" w:type="dxa"/>
            <w:vAlign w:val="center"/>
          </w:tcPr>
          <w:p w14:paraId="36EF6FF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3,79</w:t>
            </w:r>
          </w:p>
        </w:tc>
        <w:tc>
          <w:tcPr>
            <w:tcW w:w="2257" w:type="dxa"/>
            <w:vAlign w:val="center"/>
          </w:tcPr>
          <w:p w14:paraId="1AA7A0D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бесплатно</w:t>
            </w:r>
          </w:p>
        </w:tc>
      </w:tr>
    </w:tbl>
    <w:p w14:paraId="10EB19B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Платный плагин </w:t>
      </w:r>
      <w:r>
        <w:rPr>
          <w:rFonts w:ascii="Times New Roman" w:hAnsi="Times New Roman"/>
          <w:i/>
          <w:sz w:val="28"/>
        </w:rPr>
        <w:t>Mermaid Studio</w:t>
      </w:r>
      <w:r>
        <w:rPr>
          <w:rFonts w:ascii="Times New Roman" w:hAnsi="Times New Roman"/>
          <w:sz w:val="28"/>
        </w:rP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(модельная оценка (допущение)). По данным каталога категория расширений почти полностью бесплатная, а платные продукты – редкие.</w:t>
      </w:r>
    </w:p>
    <w:p w14:paraId="26468E3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60 – Проверка коэффициента отзывов МП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4"/>
        <w:gridCol w:w="4951"/>
      </w:tblGrid>
      <w:tr w14:paraId="68E3C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0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BC9F2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495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D6EA60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</w:tr>
      <w:tr w14:paraId="50883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04" w:type="dxa"/>
            <w:vAlign w:val="center"/>
          </w:tcPr>
          <w:p w14:paraId="065E163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Коэффициент оставляющих отзыв по МП (осторожный / базовый / оптимистичный)</w:t>
            </w:r>
          </w:p>
        </w:tc>
        <w:tc>
          <w:tcPr>
            <w:tcW w:w="4951" w:type="dxa"/>
            <w:vAlign w:val="center"/>
          </w:tcPr>
          <w:p w14:paraId="62862D6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10 % / 5 % / 2 %</w:t>
            </w:r>
          </w:p>
        </w:tc>
      </w:tr>
      <w:tr w14:paraId="6CB2F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04" w:type="dxa"/>
            <w:vAlign w:val="center"/>
          </w:tcPr>
          <w:p w14:paraId="15779FE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Наблюдаемая доля оценок среди установок, медиана по расширениям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= 25)</w:t>
            </w:r>
          </w:p>
        </w:tc>
        <w:tc>
          <w:tcPr>
            <w:tcW w:w="4951" w:type="dxa"/>
            <w:vAlign w:val="center"/>
          </w:tcPr>
          <w:p w14:paraId="293EE3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0,0059 %</w:t>
            </w:r>
          </w:p>
        </w:tc>
      </w:tr>
      <w:tr w14:paraId="21CF6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04" w:type="dxa"/>
            <w:vAlign w:val="center"/>
          </w:tcPr>
          <w:p w14:paraId="280EA8A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Отношение шкалы МП (2 %) к наблюдаемому значению</w:t>
            </w:r>
          </w:p>
        </w:tc>
        <w:tc>
          <w:tcPr>
            <w:tcW w:w="4951" w:type="dxa"/>
            <w:vAlign w:val="center"/>
          </w:tcPr>
          <w:p w14:paraId="55686A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337 раз</w:t>
            </w:r>
          </w:p>
        </w:tc>
      </w:tr>
      <w:tr w14:paraId="12411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04" w:type="dxa"/>
            <w:vAlign w:val="center"/>
          </w:tcPr>
          <w:p w14:paraId="2DC22C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</w:t>
            </w:r>
          </w:p>
        </w:tc>
        <w:tc>
          <w:tcPr>
            <w:tcW w:w="4951" w:type="dxa"/>
            <w:vAlign w:val="center"/>
          </w:tcPr>
          <w:p w14:paraId="0D3701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14:paraId="5A83FF11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60 коэффициент оставляющих отзыв по шкале МП (10 % / 5 % / 2 %) сопоставлен с наблюдаемой долей оценок среди установок, медиана которой составляет 0,0059 %. Шкала МП (2 %) превышает наблюдаемое значение в 337 раз.</w:t>
      </w:r>
    </w:p>
    <w:p w14:paraId="657F9A8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61 – Модель «через отзывы» для платных продуктов </w:t>
      </w:r>
      <w:r>
        <w:rPr>
          <w:rFonts w:ascii="Times New Roman" w:hAnsi="Times New Roman"/>
          <w:i/>
          <w:sz w:val="28"/>
        </w:rPr>
        <w:t>Capterra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990"/>
        <w:gridCol w:w="1213"/>
        <w:gridCol w:w="1101"/>
        <w:gridCol w:w="1101"/>
        <w:gridCol w:w="1101"/>
        <w:gridCol w:w="990"/>
        <w:gridCol w:w="767"/>
        <w:gridCol w:w="767"/>
      </w:tblGrid>
      <w:tr w14:paraId="7F901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B58597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</w:t>
            </w:r>
          </w:p>
        </w:tc>
        <w:tc>
          <w:tcPr>
            <w:tcW w:w="99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76C8F4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Отзывов</w:t>
            </w:r>
          </w:p>
        </w:tc>
        <w:tc>
          <w:tcPr>
            <w:tcW w:w="121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AC0A1D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Входной тариф, </w:t>
            </w:r>
            <w:r>
              <w:rPr>
                <w:rFonts w:ascii="Times New Roman" w:hAnsi="Times New Roman"/>
                <w:iCs/>
                <w:sz w:val="24"/>
                <w:szCs w:val="20"/>
              </w:rPr>
              <w:t>у.е./мес.</w:t>
            </w:r>
          </w:p>
        </w:tc>
        <w:tc>
          <w:tcPr>
            <w:tcW w:w="110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0D2D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Клиентов (10 %)</w:t>
            </w:r>
          </w:p>
        </w:tc>
        <w:tc>
          <w:tcPr>
            <w:tcW w:w="110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95F3D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Клиентов (5 %)</w:t>
            </w:r>
          </w:p>
        </w:tc>
        <w:tc>
          <w:tcPr>
            <w:tcW w:w="110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AB84F2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Клиентов (2 %)</w:t>
            </w:r>
          </w:p>
        </w:tc>
        <w:tc>
          <w:tcPr>
            <w:tcW w:w="99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C07E8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Объем, млн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BYN/год </w:t>
            </w:r>
            <w:r>
              <w:rPr>
                <w:rFonts w:ascii="Times New Roman" w:hAnsi="Times New Roman"/>
                <w:sz w:val="24"/>
                <w:szCs w:val="20"/>
              </w:rPr>
              <w:t>(10 %)</w:t>
            </w:r>
          </w:p>
        </w:tc>
        <w:tc>
          <w:tcPr>
            <w:tcW w:w="76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2C2DD3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(5 %)</w:t>
            </w:r>
          </w:p>
        </w:tc>
        <w:tc>
          <w:tcPr>
            <w:tcW w:w="76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ACFDC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(2 %)</w:t>
            </w:r>
          </w:p>
        </w:tc>
      </w:tr>
      <w:tr w14:paraId="5EDCC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5" w:type="dxa"/>
            <w:vAlign w:val="center"/>
          </w:tcPr>
          <w:p w14:paraId="557FC84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</w:p>
        </w:tc>
        <w:tc>
          <w:tcPr>
            <w:tcW w:w="990" w:type="dxa"/>
            <w:vAlign w:val="center"/>
          </w:tcPr>
          <w:p w14:paraId="223403B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2 264</w:t>
            </w:r>
          </w:p>
        </w:tc>
        <w:tc>
          <w:tcPr>
            <w:tcW w:w="1213" w:type="dxa"/>
            <w:vAlign w:val="center"/>
          </w:tcPr>
          <w:p w14:paraId="407F8A3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1101" w:type="dxa"/>
            <w:vAlign w:val="center"/>
          </w:tcPr>
          <w:p w14:paraId="77E5B6F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22 640</w:t>
            </w:r>
          </w:p>
        </w:tc>
        <w:tc>
          <w:tcPr>
            <w:tcW w:w="1101" w:type="dxa"/>
            <w:vAlign w:val="center"/>
          </w:tcPr>
          <w:p w14:paraId="42AA20C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45 280</w:t>
            </w:r>
          </w:p>
        </w:tc>
        <w:tc>
          <w:tcPr>
            <w:tcW w:w="1101" w:type="dxa"/>
            <w:vAlign w:val="center"/>
          </w:tcPr>
          <w:p w14:paraId="13B7C7A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113 200</w:t>
            </w:r>
          </w:p>
        </w:tc>
        <w:tc>
          <w:tcPr>
            <w:tcW w:w="990" w:type="dxa"/>
            <w:vAlign w:val="center"/>
          </w:tcPr>
          <w:p w14:paraId="0C736AA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7,41</w:t>
            </w:r>
          </w:p>
        </w:tc>
        <w:tc>
          <w:tcPr>
            <w:tcW w:w="767" w:type="dxa"/>
            <w:vAlign w:val="center"/>
          </w:tcPr>
          <w:p w14:paraId="42D01EE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14,81</w:t>
            </w:r>
          </w:p>
        </w:tc>
        <w:tc>
          <w:tcPr>
            <w:tcW w:w="767" w:type="dxa"/>
            <w:vAlign w:val="center"/>
          </w:tcPr>
          <w:p w14:paraId="453D61C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37,03</w:t>
            </w:r>
          </w:p>
        </w:tc>
      </w:tr>
      <w:tr w14:paraId="0F35E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5" w:type="dxa"/>
            <w:vAlign w:val="center"/>
          </w:tcPr>
          <w:p w14:paraId="55C155E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</w:p>
        </w:tc>
        <w:tc>
          <w:tcPr>
            <w:tcW w:w="990" w:type="dxa"/>
            <w:vAlign w:val="center"/>
          </w:tcPr>
          <w:p w14:paraId="7509067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1 705</w:t>
            </w:r>
          </w:p>
        </w:tc>
        <w:tc>
          <w:tcPr>
            <w:tcW w:w="1213" w:type="dxa"/>
            <w:vAlign w:val="center"/>
          </w:tcPr>
          <w:p w14:paraId="764AAA2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1101" w:type="dxa"/>
            <w:vAlign w:val="center"/>
          </w:tcPr>
          <w:p w14:paraId="296E4B3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17 050</w:t>
            </w:r>
          </w:p>
        </w:tc>
        <w:tc>
          <w:tcPr>
            <w:tcW w:w="1101" w:type="dxa"/>
            <w:vAlign w:val="center"/>
          </w:tcPr>
          <w:p w14:paraId="074988D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34 100</w:t>
            </w:r>
          </w:p>
        </w:tc>
        <w:tc>
          <w:tcPr>
            <w:tcW w:w="1101" w:type="dxa"/>
            <w:vAlign w:val="center"/>
          </w:tcPr>
          <w:p w14:paraId="2B12F7C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85 250</w:t>
            </w:r>
          </w:p>
        </w:tc>
        <w:tc>
          <w:tcPr>
            <w:tcW w:w="990" w:type="dxa"/>
            <w:vAlign w:val="center"/>
          </w:tcPr>
          <w:p w14:paraId="11B90B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4,96</w:t>
            </w:r>
          </w:p>
        </w:tc>
        <w:tc>
          <w:tcPr>
            <w:tcW w:w="767" w:type="dxa"/>
            <w:vAlign w:val="center"/>
          </w:tcPr>
          <w:p w14:paraId="02F079C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9,91</w:t>
            </w:r>
          </w:p>
        </w:tc>
        <w:tc>
          <w:tcPr>
            <w:tcW w:w="767" w:type="dxa"/>
            <w:vAlign w:val="center"/>
          </w:tcPr>
          <w:p w14:paraId="5E7D7D1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24,79</w:t>
            </w:r>
          </w:p>
        </w:tc>
      </w:tr>
      <w:tr w14:paraId="28CB9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5" w:type="dxa"/>
            <w:vAlign w:val="center"/>
          </w:tcPr>
          <w:p w14:paraId="2291B09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Creately</w:t>
            </w:r>
          </w:p>
        </w:tc>
        <w:tc>
          <w:tcPr>
            <w:tcW w:w="990" w:type="dxa"/>
            <w:vAlign w:val="center"/>
          </w:tcPr>
          <w:p w14:paraId="4A2F3CE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216</w:t>
            </w:r>
          </w:p>
        </w:tc>
        <w:tc>
          <w:tcPr>
            <w:tcW w:w="1213" w:type="dxa"/>
            <w:vAlign w:val="center"/>
          </w:tcPr>
          <w:p w14:paraId="113F894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1101" w:type="dxa"/>
            <w:vAlign w:val="center"/>
          </w:tcPr>
          <w:p w14:paraId="4D819D0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2 160</w:t>
            </w:r>
          </w:p>
        </w:tc>
        <w:tc>
          <w:tcPr>
            <w:tcW w:w="1101" w:type="dxa"/>
            <w:vAlign w:val="center"/>
          </w:tcPr>
          <w:p w14:paraId="007270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4 320</w:t>
            </w:r>
          </w:p>
        </w:tc>
        <w:tc>
          <w:tcPr>
            <w:tcW w:w="1101" w:type="dxa"/>
            <w:vAlign w:val="center"/>
          </w:tcPr>
          <w:p w14:paraId="414C55B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10 800</w:t>
            </w:r>
          </w:p>
        </w:tc>
        <w:tc>
          <w:tcPr>
            <w:tcW w:w="990" w:type="dxa"/>
            <w:vAlign w:val="center"/>
          </w:tcPr>
          <w:p w14:paraId="2880B8A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0,39</w:t>
            </w:r>
          </w:p>
        </w:tc>
        <w:tc>
          <w:tcPr>
            <w:tcW w:w="767" w:type="dxa"/>
            <w:vAlign w:val="center"/>
          </w:tcPr>
          <w:p w14:paraId="6D38B0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0,78</w:t>
            </w:r>
          </w:p>
        </w:tc>
        <w:tc>
          <w:tcPr>
            <w:tcW w:w="767" w:type="dxa"/>
            <w:vAlign w:val="center"/>
          </w:tcPr>
          <w:p w14:paraId="32E8D1F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1,96</w:t>
            </w:r>
          </w:p>
        </w:tc>
      </w:tr>
      <w:tr w14:paraId="779D3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5" w:type="dxa"/>
            <w:vAlign w:val="center"/>
          </w:tcPr>
          <w:p w14:paraId="267BA18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Whimsical</w:t>
            </w:r>
          </w:p>
        </w:tc>
        <w:tc>
          <w:tcPr>
            <w:tcW w:w="990" w:type="dxa"/>
            <w:vAlign w:val="center"/>
          </w:tcPr>
          <w:p w14:paraId="6FF0B0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</w:t>
            </w:r>
          </w:p>
        </w:tc>
        <w:tc>
          <w:tcPr>
            <w:tcW w:w="1213" w:type="dxa"/>
            <w:vAlign w:val="center"/>
          </w:tcPr>
          <w:p w14:paraId="7FAE280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1101" w:type="dxa"/>
            <w:vAlign w:val="center"/>
          </w:tcPr>
          <w:p w14:paraId="5741B4D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590</w:t>
            </w:r>
          </w:p>
        </w:tc>
        <w:tc>
          <w:tcPr>
            <w:tcW w:w="1101" w:type="dxa"/>
            <w:vAlign w:val="center"/>
          </w:tcPr>
          <w:p w14:paraId="0EC4379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1 180</w:t>
            </w:r>
          </w:p>
        </w:tc>
        <w:tc>
          <w:tcPr>
            <w:tcW w:w="1101" w:type="dxa"/>
            <w:vAlign w:val="center"/>
          </w:tcPr>
          <w:p w14:paraId="1894486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2 950</w:t>
            </w:r>
          </w:p>
        </w:tc>
        <w:tc>
          <w:tcPr>
            <w:tcW w:w="990" w:type="dxa"/>
            <w:vAlign w:val="center"/>
          </w:tcPr>
          <w:p w14:paraId="0BAAA7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0,21</w:t>
            </w:r>
          </w:p>
        </w:tc>
        <w:tc>
          <w:tcPr>
            <w:tcW w:w="767" w:type="dxa"/>
            <w:vAlign w:val="center"/>
          </w:tcPr>
          <w:p w14:paraId="2CE3254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0,43</w:t>
            </w:r>
          </w:p>
        </w:tc>
        <w:tc>
          <w:tcPr>
            <w:tcW w:w="767" w:type="dxa"/>
            <w:vAlign w:val="center"/>
          </w:tcPr>
          <w:p w14:paraId="2119D8C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1,07</w:t>
            </w:r>
          </w:p>
        </w:tc>
      </w:tr>
      <w:tr w14:paraId="3A4D5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5" w:type="dxa"/>
            <w:vAlign w:val="center"/>
          </w:tcPr>
          <w:p w14:paraId="64EBBB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</w:p>
        </w:tc>
        <w:tc>
          <w:tcPr>
            <w:tcW w:w="990" w:type="dxa"/>
            <w:vAlign w:val="center"/>
          </w:tcPr>
          <w:p w14:paraId="4297F9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</w:t>
            </w:r>
          </w:p>
        </w:tc>
        <w:tc>
          <w:tcPr>
            <w:tcW w:w="1213" w:type="dxa"/>
            <w:vAlign w:val="center"/>
          </w:tcPr>
          <w:p w14:paraId="5B50871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101" w:type="dxa"/>
            <w:vAlign w:val="center"/>
          </w:tcPr>
          <w:p w14:paraId="3B5AF23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190</w:t>
            </w:r>
          </w:p>
        </w:tc>
        <w:tc>
          <w:tcPr>
            <w:tcW w:w="1101" w:type="dxa"/>
            <w:vAlign w:val="center"/>
          </w:tcPr>
          <w:p w14:paraId="2B0A19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380</w:t>
            </w:r>
          </w:p>
        </w:tc>
        <w:tc>
          <w:tcPr>
            <w:tcW w:w="1101" w:type="dxa"/>
            <w:vAlign w:val="center"/>
          </w:tcPr>
          <w:p w14:paraId="3D74588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950</w:t>
            </w:r>
          </w:p>
        </w:tc>
        <w:tc>
          <w:tcPr>
            <w:tcW w:w="990" w:type="dxa"/>
            <w:vAlign w:val="center"/>
          </w:tcPr>
          <w:p w14:paraId="3374AE4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0,03</w:t>
            </w:r>
          </w:p>
        </w:tc>
        <w:tc>
          <w:tcPr>
            <w:tcW w:w="767" w:type="dxa"/>
            <w:vAlign w:val="center"/>
          </w:tcPr>
          <w:p w14:paraId="1E4D8F1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0,06</w:t>
            </w:r>
          </w:p>
        </w:tc>
        <w:tc>
          <w:tcPr>
            <w:tcW w:w="767" w:type="dxa"/>
            <w:vAlign w:val="center"/>
          </w:tcPr>
          <w:p w14:paraId="207818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0,14</w:t>
            </w:r>
          </w:p>
        </w:tc>
      </w:tr>
      <w:tr w14:paraId="7717B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5" w:type="dxa"/>
            <w:vAlign w:val="center"/>
          </w:tcPr>
          <w:p w14:paraId="44CC362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</w:t>
            </w:r>
          </w:p>
        </w:tc>
        <w:tc>
          <w:tcPr>
            <w:tcW w:w="990" w:type="dxa"/>
            <w:vAlign w:val="center"/>
          </w:tcPr>
          <w:p w14:paraId="6946C36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4 263</w:t>
            </w:r>
          </w:p>
        </w:tc>
        <w:tc>
          <w:tcPr>
            <w:tcW w:w="1213" w:type="dxa"/>
            <w:vAlign w:val="center"/>
          </w:tcPr>
          <w:p w14:paraId="5AC2E73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101" w:type="dxa"/>
            <w:vAlign w:val="center"/>
          </w:tcPr>
          <w:p w14:paraId="022DD81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101" w:type="dxa"/>
            <w:vAlign w:val="center"/>
          </w:tcPr>
          <w:p w14:paraId="33C6D3E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101" w:type="dxa"/>
            <w:vAlign w:val="center"/>
          </w:tcPr>
          <w:p w14:paraId="6DBC02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90" w:type="dxa"/>
            <w:vAlign w:val="center"/>
          </w:tcPr>
          <w:p w14:paraId="60BC11C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13,00</w:t>
            </w:r>
          </w:p>
        </w:tc>
        <w:tc>
          <w:tcPr>
            <w:tcW w:w="767" w:type="dxa"/>
            <w:vAlign w:val="center"/>
          </w:tcPr>
          <w:p w14:paraId="2A02DEA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25,99</w:t>
            </w:r>
          </w:p>
        </w:tc>
        <w:tc>
          <w:tcPr>
            <w:tcW w:w="767" w:type="dxa"/>
            <w:vAlign w:val="center"/>
          </w:tcPr>
          <w:p w14:paraId="4B25757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64,98</w:t>
            </w:r>
          </w:p>
        </w:tc>
      </w:tr>
    </w:tbl>
    <w:p w14:paraId="64F33844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Объем = клиенты × входной годовой тариф (у.е.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(модельная оценка (допущение)). Осторожный сценарий с коэффициентом отзывов 10 % дает меньшее число клиентов (</w:t>
      </w:r>
      <w:r>
        <w:rPr>
          <w:rFonts w:ascii="Times New Roman" w:hAnsi="Times New Roman"/>
          <w:i/>
          <w:sz w:val="28"/>
        </w:rPr>
        <w:t>W-17</w:t>
      </w:r>
      <w:r>
        <w:rPr>
          <w:rFonts w:ascii="Times New Roman" w:hAnsi="Times New Roman"/>
          <w:sz w:val="28"/>
        </w:rPr>
        <w:t xml:space="preserve">). Число отзывов на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снято через обработку страниц каталога и подлежит ручной сверке.</w:t>
      </w:r>
    </w:p>
    <w:p w14:paraId="61C282E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62 – Проверка надежности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694E17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25084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Проверка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DBC3BC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Результат</w:t>
            </w:r>
          </w:p>
        </w:tc>
      </w:tr>
      <w:tr w14:paraId="42AD9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73FAFE8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Сопоставление с поисковым спросом</w:t>
            </w:r>
          </w:p>
        </w:tc>
        <w:tc>
          <w:tcPr>
            <w:tcW w:w="5564" w:type="dxa"/>
            <w:vAlign w:val="center"/>
          </w:tcPr>
          <w:p w14:paraId="7F03750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Установки и отзывы сопоставимы по рейтингу с частотой запросов Вордстата: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лидирует среди нотационных инструментов кода (198 запросов в РБ; 3,7 млн установок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5,0 млн загрузок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JetBrains</w:t>
            </w:r>
            <w:r>
              <w:rPr>
                <w:rFonts w:ascii="Times New Roman" w:hAnsi="Times New Roman"/>
                <w:sz w:val="24"/>
                <w:szCs w:val="20"/>
              </w:rPr>
              <w:t>).</w:t>
            </w:r>
          </w:p>
        </w:tc>
      </w:tr>
      <w:tr w14:paraId="206E7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82C1E3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Сопоставление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5564" w:type="dxa"/>
            <w:vAlign w:val="center"/>
          </w:tcPr>
          <w:p w14:paraId="6F90C8A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14:paraId="7C4DC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88696D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Сопоставление с ценами конкурентов</w:t>
            </w:r>
          </w:p>
        </w:tc>
        <w:tc>
          <w:tcPr>
            <w:tcW w:w="5564" w:type="dxa"/>
            <w:vAlign w:val="center"/>
          </w:tcPr>
          <w:p w14:paraId="6E5635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Платные планы конкурентов – 4–20 у.е. в месяц; медиана входных тарифов 8 у.е.; бесплатные заменители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>) ограничивают готовность платить.</w:t>
            </w:r>
          </w:p>
        </w:tc>
      </w:tr>
      <w:tr w14:paraId="6884E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F6DF46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«Через отзывы» против «через трафик»</w:t>
            </w:r>
          </w:p>
        </w:tc>
        <w:tc>
          <w:tcPr>
            <w:tcW w:w="5564" w:type="dxa"/>
            <w:vAlign w:val="center"/>
          </w:tcPr>
          <w:p w14:paraId="48470B2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Мировая оценка по отзывам (десятки млн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год) и белорусская оценка по трафику (десятки тыс.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14:paraId="5CC1D815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62 результаты проверки надежности представлены по четырем сопоставлениям: с поисковым спросом,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ценами конкурентов и оценкой «через отзывы» против «через трафик». Платные планы конкурентов указаны в диапазоне 4–20 у.е. в месяц, мировая оценка по отзывам – десятки млн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4CBDFE77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962910"/>
            <wp:effectExtent l="0" t="0" r="0" b="0"/>
            <wp:docPr id="142272917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9170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7F3A6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10 – Установки расширений </w:t>
      </w:r>
      <w:r>
        <w:rPr>
          <w:rFonts w:ascii="Times New Roman" w:hAnsi="Times New Roman"/>
          <w:i/>
          <w:sz w:val="28"/>
        </w:rPr>
        <w:t>VS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 и загрузки плагинов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(30.09.2026)</w:t>
      </w:r>
    </w:p>
    <w:p w14:paraId="0AAAE7AC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Косвенные индикаторы адопции (не выручка): звезды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90 483,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13 344, </w:t>
      </w:r>
      <w:r>
        <w:rPr>
          <w:rFonts w:ascii="Times New Roman" w:hAnsi="Times New Roman"/>
          <w:i/>
          <w:sz w:val="28"/>
        </w:rPr>
        <w:t>drawio</w:t>
      </w:r>
      <w:r>
        <w:rPr>
          <w:rFonts w:ascii="Times New Roman" w:hAnsi="Times New Roman"/>
          <w:sz w:val="28"/>
        </w:rPr>
        <w:t xml:space="preserve"> 8 484, </w:t>
      </w:r>
      <w:r>
        <w:rPr>
          <w:rFonts w:ascii="Times New Roman" w:hAnsi="Times New Roman"/>
          <w:i/>
          <w:sz w:val="28"/>
        </w:rPr>
        <w:t>bpmn-js</w:t>
      </w:r>
      <w:r>
        <w:rPr>
          <w:rFonts w:ascii="Times New Roman" w:hAnsi="Times New Roman"/>
          <w:sz w:val="28"/>
        </w:rPr>
        <w:t xml:space="preserve"> 9 675,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 133 265; загрузки </w:t>
      </w:r>
      <w:r>
        <w:rPr>
          <w:rFonts w:ascii="Times New Roman" w:hAnsi="Times New Roman"/>
          <w:i/>
          <w:sz w:val="28"/>
        </w:rPr>
        <w:t>npm</w:t>
      </w:r>
      <w:r>
        <w:rPr>
          <w:rFonts w:ascii="Times New Roman" w:hAnsi="Times New Roman"/>
          <w:sz w:val="28"/>
        </w:rPr>
        <w:t xml:space="preserve"> за 30 дней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64,3 млн, </w:t>
      </w:r>
      <w:r>
        <w:rPr>
          <w:rFonts w:ascii="Times New Roman" w:hAnsi="Times New Roman"/>
          <w:i/>
          <w:iCs/>
          <w:sz w:val="28"/>
        </w:rPr>
        <w:t xml:space="preserve">@excalidraw/excalidraw </w:t>
      </w:r>
      <w:r>
        <w:rPr>
          <w:rFonts w:ascii="Times New Roman" w:hAnsi="Times New Roman"/>
          <w:sz w:val="28"/>
        </w:rPr>
        <w:t xml:space="preserve">2,2 млн, </w:t>
      </w:r>
      <w:r>
        <w:rPr>
          <w:rFonts w:ascii="Times New Roman" w:hAnsi="Times New Roman"/>
          <w:i/>
          <w:sz w:val="28"/>
        </w:rPr>
        <w:t>bpmn-js</w:t>
      </w:r>
      <w:r>
        <w:rPr>
          <w:rFonts w:ascii="Times New Roman" w:hAnsi="Times New Roman"/>
          <w:sz w:val="28"/>
        </w:rPr>
        <w:t xml:space="preserve"> 971 тыс., </w:t>
      </w:r>
      <w:r>
        <w:rPr>
          <w:rFonts w:ascii="Times New Roman" w:hAnsi="Times New Roman"/>
          <w:i/>
          <w:sz w:val="28"/>
        </w:rPr>
        <w:t>plantuml-encoder</w:t>
      </w:r>
      <w:r>
        <w:rPr>
          <w:rFonts w:ascii="Times New Roman" w:hAnsi="Times New Roman"/>
          <w:sz w:val="28"/>
        </w:rPr>
        <w:t xml:space="preserve"> 737 тыс. Итог по МП: категория инструментов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» имеет массовую бесплатную адопцию и очень малую долю платных продуктов; платные планы есть у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dbdiagram.io</w:t>
      </w:r>
      <w:r>
        <w:rPr>
          <w:rFonts w:ascii="Times New Roman" w:hAnsi="Times New Roman"/>
          <w:sz w:val="28"/>
        </w:rPr>
        <w:t xml:space="preserve">. Объем платного рынка по каталогам – порядка десятков млн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в мировом масштабе; переносить на Беларусь без данных о географии клиентов нельзя.</w:t>
      </w:r>
    </w:p>
    <w:bookmarkEnd w:id="32"/>
    <w:p w14:paraId="59866615">
      <w:pPr>
        <w:pStyle w:val="4"/>
        <w:keepNext/>
        <w:spacing w:before="360" w:after="360" w:line="360" w:lineRule="exact"/>
        <w:ind w:firstLine="709"/>
        <w:jc w:val="left"/>
      </w:pPr>
      <w:bookmarkStart w:id="33" w:name="_Toc15232"/>
      <w:bookmarkStart w:id="34" w:name="сценарная-оценка-с-данными-similarweb"/>
      <w:r>
        <w:rPr>
          <w:rFonts w:ascii="Times New Roman" w:hAnsi="Times New Roman"/>
          <w:b/>
          <w:sz w:val="28"/>
        </w:rPr>
        <w:t xml:space="preserve">2.8 Сценарная оценка с данными </w:t>
      </w:r>
      <w:r>
        <w:rPr>
          <w:rFonts w:ascii="Times New Roman" w:hAnsi="Times New Roman"/>
          <w:b/>
          <w:i/>
          <w:iCs/>
          <w:sz w:val="28"/>
        </w:rPr>
        <w:t>Similarweb</w:t>
      </w:r>
      <w:bookmarkEnd w:id="33"/>
    </w:p>
    <w:p w14:paraId="1407211A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источник оценочных данных, а не измеритель рынка; итог – три сценария [21]. Выборка та же (четыре домена), период «последние 3 месяца» принят за месячное значение.</w:t>
      </w:r>
    </w:p>
    <w:p w14:paraId="708DA46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63 – Лист 01_Параметры (СЦ-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сценарные параметры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0"/>
        <w:gridCol w:w="1802"/>
        <w:gridCol w:w="1346"/>
        <w:gridCol w:w="2257"/>
      </w:tblGrid>
      <w:tr w14:paraId="7555D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4E8177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Параметр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6D8542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20E03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C46707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</w:tr>
      <w:tr w14:paraId="3BCA8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7858217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Охват неучтенных конкурентов</w:t>
            </w:r>
          </w:p>
        </w:tc>
        <w:tc>
          <w:tcPr>
            <w:tcW w:w="1802" w:type="dxa"/>
            <w:vAlign w:val="center"/>
          </w:tcPr>
          <w:p w14:paraId="6808EEE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1,100</w:t>
            </w:r>
          </w:p>
        </w:tc>
        <w:tc>
          <w:tcPr>
            <w:tcW w:w="1346" w:type="dxa"/>
            <w:vAlign w:val="center"/>
          </w:tcPr>
          <w:p w14:paraId="39C20CE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1,350</w:t>
            </w:r>
          </w:p>
        </w:tc>
        <w:tc>
          <w:tcPr>
            <w:tcW w:w="2257" w:type="dxa"/>
            <w:vAlign w:val="center"/>
          </w:tcPr>
          <w:p w14:paraId="6476C75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1,800</w:t>
            </w:r>
          </w:p>
        </w:tc>
      </w:tr>
      <w:tr w14:paraId="5BB08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639EC4B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Коэффициент надежности данных</w:t>
            </w:r>
          </w:p>
        </w:tc>
        <w:tc>
          <w:tcPr>
            <w:tcW w:w="1802" w:type="dxa"/>
            <w:vAlign w:val="center"/>
          </w:tcPr>
          <w:p w14:paraId="5CEE719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0,750</w:t>
            </w:r>
          </w:p>
        </w:tc>
        <w:tc>
          <w:tcPr>
            <w:tcW w:w="1346" w:type="dxa"/>
            <w:vAlign w:val="center"/>
          </w:tcPr>
          <w:p w14:paraId="428842B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0,900</w:t>
            </w:r>
          </w:p>
        </w:tc>
        <w:tc>
          <w:tcPr>
            <w:tcW w:w="2257" w:type="dxa"/>
            <w:vAlign w:val="center"/>
          </w:tcPr>
          <w:p w14:paraId="0073207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1,000</w:t>
            </w:r>
          </w:p>
        </w:tc>
      </w:tr>
      <w:tr w14:paraId="393A0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F04675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Корректировка на недоступный спрос</w:t>
            </w:r>
          </w:p>
        </w:tc>
        <w:tc>
          <w:tcPr>
            <w:tcW w:w="1802" w:type="dxa"/>
            <w:vAlign w:val="center"/>
          </w:tcPr>
          <w:p w14:paraId="06FCEDA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0,800</w:t>
            </w:r>
          </w:p>
        </w:tc>
        <w:tc>
          <w:tcPr>
            <w:tcW w:w="1346" w:type="dxa"/>
            <w:vAlign w:val="center"/>
          </w:tcPr>
          <w:p w14:paraId="3035642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1,000</w:t>
            </w:r>
          </w:p>
        </w:tc>
        <w:tc>
          <w:tcPr>
            <w:tcW w:w="2257" w:type="dxa"/>
            <w:vAlign w:val="center"/>
          </w:tcPr>
          <w:p w14:paraId="0B50E3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1,150</w:t>
            </w:r>
          </w:p>
        </w:tc>
      </w:tr>
      <w:tr w14:paraId="2FC5F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0332470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визит, заявка</w:t>
            </w:r>
          </w:p>
        </w:tc>
        <w:tc>
          <w:tcPr>
            <w:tcW w:w="1802" w:type="dxa"/>
            <w:vAlign w:val="center"/>
          </w:tcPr>
          <w:p w14:paraId="3ADBA1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0,005</w:t>
            </w:r>
          </w:p>
        </w:tc>
        <w:tc>
          <w:tcPr>
            <w:tcW w:w="1346" w:type="dxa"/>
            <w:vAlign w:val="center"/>
          </w:tcPr>
          <w:p w14:paraId="16CC89D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0,015</w:t>
            </w:r>
          </w:p>
        </w:tc>
        <w:tc>
          <w:tcPr>
            <w:tcW w:w="2257" w:type="dxa"/>
            <w:vAlign w:val="center"/>
          </w:tcPr>
          <w:p w14:paraId="3FD0291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0,030</w:t>
            </w:r>
          </w:p>
        </w:tc>
      </w:tr>
      <w:tr w14:paraId="2D893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59EC588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Конверсия заявка, продажа</w:t>
            </w:r>
          </w:p>
        </w:tc>
        <w:tc>
          <w:tcPr>
            <w:tcW w:w="1802" w:type="dxa"/>
            <w:vAlign w:val="center"/>
          </w:tcPr>
          <w:p w14:paraId="5B0DA7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0,030</w:t>
            </w:r>
          </w:p>
        </w:tc>
        <w:tc>
          <w:tcPr>
            <w:tcW w:w="1346" w:type="dxa"/>
            <w:vAlign w:val="center"/>
          </w:tcPr>
          <w:p w14:paraId="35EF603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0,040</w:t>
            </w:r>
          </w:p>
        </w:tc>
        <w:tc>
          <w:tcPr>
            <w:tcW w:w="2257" w:type="dxa"/>
            <w:vAlign w:val="center"/>
          </w:tcPr>
          <w:p w14:paraId="3B4A541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0,050</w:t>
            </w:r>
          </w:p>
        </w:tc>
      </w:tr>
      <w:tr w14:paraId="737DCA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05575FA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Множитель среднего чека</w:t>
            </w:r>
          </w:p>
        </w:tc>
        <w:tc>
          <w:tcPr>
            <w:tcW w:w="1802" w:type="dxa"/>
            <w:vAlign w:val="center"/>
          </w:tcPr>
          <w:p w14:paraId="03FD97A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0,800</w:t>
            </w:r>
          </w:p>
        </w:tc>
        <w:tc>
          <w:tcPr>
            <w:tcW w:w="1346" w:type="dxa"/>
            <w:vAlign w:val="center"/>
          </w:tcPr>
          <w:p w14:paraId="32AFE9E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1,000</w:t>
            </w:r>
          </w:p>
        </w:tc>
        <w:tc>
          <w:tcPr>
            <w:tcW w:w="2257" w:type="dxa"/>
            <w:vAlign w:val="center"/>
          </w:tcPr>
          <w:p w14:paraId="21AC8BD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1,250</w:t>
            </w:r>
          </w:p>
        </w:tc>
      </w:tr>
      <w:tr w14:paraId="526B1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3BC562A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Покупок в год</w:t>
            </w:r>
          </w:p>
        </w:tc>
        <w:tc>
          <w:tcPr>
            <w:tcW w:w="1802" w:type="dxa"/>
            <w:vAlign w:val="center"/>
          </w:tcPr>
          <w:p w14:paraId="1E66735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1,000</w:t>
            </w:r>
          </w:p>
        </w:tc>
        <w:tc>
          <w:tcPr>
            <w:tcW w:w="1346" w:type="dxa"/>
            <w:vAlign w:val="center"/>
          </w:tcPr>
          <w:p w14:paraId="5B62AB5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1,000</w:t>
            </w:r>
          </w:p>
        </w:tc>
        <w:tc>
          <w:tcPr>
            <w:tcW w:w="2257" w:type="dxa"/>
            <w:vAlign w:val="center"/>
          </w:tcPr>
          <w:p w14:paraId="7353017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1,000</w:t>
            </w:r>
          </w:p>
        </w:tc>
      </w:tr>
      <w:tr w14:paraId="12C427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7237DD6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Достижимая доля рынка</w:t>
            </w:r>
          </w:p>
        </w:tc>
        <w:tc>
          <w:tcPr>
            <w:tcW w:w="1802" w:type="dxa"/>
            <w:vAlign w:val="center"/>
          </w:tcPr>
          <w:p w14:paraId="6435C0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0,005</w:t>
            </w:r>
          </w:p>
        </w:tc>
        <w:tc>
          <w:tcPr>
            <w:tcW w:w="1346" w:type="dxa"/>
            <w:vAlign w:val="center"/>
          </w:tcPr>
          <w:p w14:paraId="7D20904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0,015</w:t>
            </w:r>
          </w:p>
        </w:tc>
        <w:tc>
          <w:tcPr>
            <w:tcW w:w="2257" w:type="dxa"/>
            <w:vAlign w:val="center"/>
          </w:tcPr>
          <w:p w14:paraId="654B3F3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0,040</w:t>
            </w:r>
          </w:p>
        </w:tc>
      </w:tr>
    </w:tbl>
    <w:p w14:paraId="0A2D08AA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Охват неучтенных конкурентов (1,1 / 1,35 / 1,8), надежность данных (0,75 / 0,9 / 1) и недоступный спрос (0,8 / 1 / 1,15) – значения шаблона (Р-24). Конверсия в оплату – допущение проекта; чек – множитель 0,8 / 1 / 1,25 к 121,14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Покупок в год – 1 (годовой тариф; для помесячного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– 12 оплат по 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результат тот же).</w:t>
      </w:r>
    </w:p>
    <w:p w14:paraId="7CB2121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64 – Лист 02_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: релевантный трафик конкурентов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160"/>
        <w:gridCol w:w="1160"/>
        <w:gridCol w:w="619"/>
        <w:gridCol w:w="1250"/>
        <w:gridCol w:w="889"/>
        <w:gridCol w:w="1160"/>
        <w:gridCol w:w="1160"/>
        <w:gridCol w:w="529"/>
      </w:tblGrid>
      <w:tr w14:paraId="1D0C3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3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66CB5E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</w:t>
            </w:r>
          </w:p>
        </w:tc>
        <w:tc>
          <w:tcPr>
            <w:tcW w:w="116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38B259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</w:t>
            </w:r>
          </w:p>
        </w:tc>
        <w:tc>
          <w:tcPr>
            <w:tcW w:w="116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C2D5D4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Визиты/мес.</w:t>
            </w:r>
          </w:p>
        </w:tc>
        <w:tc>
          <w:tcPr>
            <w:tcW w:w="61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35F732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РБ</w:t>
            </w:r>
          </w:p>
        </w:tc>
        <w:tc>
          <w:tcPr>
            <w:tcW w:w="12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D2B37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релевантного</w:t>
            </w:r>
          </w:p>
        </w:tc>
        <w:tc>
          <w:tcPr>
            <w:tcW w:w="8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13C549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Коэф. качества</w:t>
            </w:r>
          </w:p>
        </w:tc>
        <w:tc>
          <w:tcPr>
            <w:tcW w:w="116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87108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Релевантные визиты/мес.</w:t>
            </w:r>
          </w:p>
        </w:tc>
        <w:tc>
          <w:tcPr>
            <w:tcW w:w="116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2930B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Релевантные визиты/год</w:t>
            </w:r>
          </w:p>
        </w:tc>
        <w:tc>
          <w:tcPr>
            <w:tcW w:w="5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E32C71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</w:t>
            </w:r>
          </w:p>
        </w:tc>
      </w:tr>
      <w:tr w14:paraId="7DCFF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vAlign w:val="center"/>
          </w:tcPr>
          <w:p w14:paraId="791C2B9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160" w:type="dxa"/>
            <w:vAlign w:val="center"/>
          </w:tcPr>
          <w:p w14:paraId="48C1070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60" w:type="dxa"/>
            <w:vAlign w:val="center"/>
          </w:tcPr>
          <w:p w14:paraId="3037D3B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507 000</w:t>
            </w:r>
          </w:p>
        </w:tc>
        <w:tc>
          <w:tcPr>
            <w:tcW w:w="619" w:type="dxa"/>
            <w:vAlign w:val="center"/>
          </w:tcPr>
          <w:p w14:paraId="68C0E49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250" w:type="dxa"/>
            <w:vAlign w:val="center"/>
          </w:tcPr>
          <w:p w14:paraId="4B0E9D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75 %</w:t>
            </w:r>
          </w:p>
        </w:tc>
        <w:tc>
          <w:tcPr>
            <w:tcW w:w="889" w:type="dxa"/>
            <w:vAlign w:val="center"/>
          </w:tcPr>
          <w:p w14:paraId="0AB80C8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160" w:type="dxa"/>
            <w:vAlign w:val="center"/>
          </w:tcPr>
          <w:p w14:paraId="51C611D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744,5</w:t>
            </w:r>
          </w:p>
        </w:tc>
        <w:tc>
          <w:tcPr>
            <w:tcW w:w="1160" w:type="dxa"/>
            <w:vAlign w:val="center"/>
          </w:tcPr>
          <w:p w14:paraId="36A6C9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8 934</w:t>
            </w:r>
          </w:p>
        </w:tc>
        <w:tc>
          <w:tcPr>
            <w:tcW w:w="529" w:type="dxa"/>
            <w:vAlign w:val="center"/>
          </w:tcPr>
          <w:p w14:paraId="379F85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12,1 %</w:t>
            </w:r>
          </w:p>
        </w:tc>
      </w:tr>
      <w:tr w14:paraId="58DE8E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vAlign w:val="center"/>
          </w:tcPr>
          <w:p w14:paraId="2DBF79C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1160" w:type="dxa"/>
            <w:vAlign w:val="center"/>
          </w:tcPr>
          <w:p w14:paraId="25B0D1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заменитель (визуальный редактор)</w:t>
            </w:r>
          </w:p>
        </w:tc>
        <w:tc>
          <w:tcPr>
            <w:tcW w:w="1160" w:type="dxa"/>
            <w:vAlign w:val="center"/>
          </w:tcPr>
          <w:p w14:paraId="0B5BD9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7 800 000</w:t>
            </w:r>
          </w:p>
        </w:tc>
        <w:tc>
          <w:tcPr>
            <w:tcW w:w="619" w:type="dxa"/>
            <w:vAlign w:val="center"/>
          </w:tcPr>
          <w:p w14:paraId="5DC586A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250" w:type="dxa"/>
            <w:vAlign w:val="center"/>
          </w:tcPr>
          <w:p w14:paraId="7DCBE87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35 %</w:t>
            </w:r>
          </w:p>
        </w:tc>
        <w:tc>
          <w:tcPr>
            <w:tcW w:w="889" w:type="dxa"/>
            <w:vAlign w:val="center"/>
          </w:tcPr>
          <w:p w14:paraId="12A327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0,90</w:t>
            </w:r>
          </w:p>
        </w:tc>
        <w:tc>
          <w:tcPr>
            <w:tcW w:w="1160" w:type="dxa"/>
            <w:vAlign w:val="center"/>
          </w:tcPr>
          <w:p w14:paraId="183231B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4 810,8</w:t>
            </w:r>
          </w:p>
        </w:tc>
        <w:tc>
          <w:tcPr>
            <w:tcW w:w="1160" w:type="dxa"/>
            <w:vAlign w:val="center"/>
          </w:tcPr>
          <w:p w14:paraId="58A9B78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57 730</w:t>
            </w:r>
          </w:p>
        </w:tc>
        <w:tc>
          <w:tcPr>
            <w:tcW w:w="529" w:type="dxa"/>
            <w:vAlign w:val="center"/>
          </w:tcPr>
          <w:p w14:paraId="01F2C0E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77,9 %</w:t>
            </w:r>
          </w:p>
        </w:tc>
      </w:tr>
      <w:tr w14:paraId="71F28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vAlign w:val="center"/>
          </w:tcPr>
          <w:p w14:paraId="6D01E3D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</w:p>
        </w:tc>
        <w:tc>
          <w:tcPr>
            <w:tcW w:w="1160" w:type="dxa"/>
            <w:vAlign w:val="center"/>
          </w:tcPr>
          <w:p w14:paraId="7C8D96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60" w:type="dxa"/>
            <w:vAlign w:val="center"/>
          </w:tcPr>
          <w:p w14:paraId="5ED85FE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678 500</w:t>
            </w:r>
          </w:p>
        </w:tc>
        <w:tc>
          <w:tcPr>
            <w:tcW w:w="619" w:type="dxa"/>
            <w:vAlign w:val="center"/>
          </w:tcPr>
          <w:p w14:paraId="2DE3EA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250" w:type="dxa"/>
            <w:vAlign w:val="center"/>
          </w:tcPr>
          <w:p w14:paraId="1BA512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50 %</w:t>
            </w:r>
          </w:p>
        </w:tc>
        <w:tc>
          <w:tcPr>
            <w:tcW w:w="889" w:type="dxa"/>
            <w:vAlign w:val="center"/>
          </w:tcPr>
          <w:p w14:paraId="26BD7D0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0,90</w:t>
            </w:r>
          </w:p>
        </w:tc>
        <w:tc>
          <w:tcPr>
            <w:tcW w:w="1160" w:type="dxa"/>
            <w:vAlign w:val="center"/>
          </w:tcPr>
          <w:p w14:paraId="4E7265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597,8</w:t>
            </w:r>
          </w:p>
        </w:tc>
        <w:tc>
          <w:tcPr>
            <w:tcW w:w="1160" w:type="dxa"/>
            <w:vAlign w:val="center"/>
          </w:tcPr>
          <w:p w14:paraId="15A0AEA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7 174</w:t>
            </w:r>
          </w:p>
        </w:tc>
        <w:tc>
          <w:tcPr>
            <w:tcW w:w="529" w:type="dxa"/>
            <w:vAlign w:val="center"/>
          </w:tcPr>
          <w:p w14:paraId="5058990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9,7 %</w:t>
            </w:r>
          </w:p>
        </w:tc>
      </w:tr>
      <w:tr w14:paraId="77293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vAlign w:val="center"/>
          </w:tcPr>
          <w:p w14:paraId="7FAC5C1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1160" w:type="dxa"/>
            <w:vAlign w:val="center"/>
          </w:tcPr>
          <w:p w14:paraId="125578A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60" w:type="dxa"/>
            <w:vAlign w:val="center"/>
          </w:tcPr>
          <w:p w14:paraId="7402959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20 000</w:t>
            </w:r>
          </w:p>
        </w:tc>
        <w:tc>
          <w:tcPr>
            <w:tcW w:w="619" w:type="dxa"/>
            <w:vAlign w:val="center"/>
          </w:tcPr>
          <w:p w14:paraId="223132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250" w:type="dxa"/>
            <w:vAlign w:val="center"/>
          </w:tcPr>
          <w:p w14:paraId="5473A2A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70 %</w:t>
            </w:r>
          </w:p>
        </w:tc>
        <w:tc>
          <w:tcPr>
            <w:tcW w:w="889" w:type="dxa"/>
            <w:vAlign w:val="center"/>
          </w:tcPr>
          <w:p w14:paraId="7334748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0,75</w:t>
            </w:r>
          </w:p>
        </w:tc>
        <w:tc>
          <w:tcPr>
            <w:tcW w:w="1160" w:type="dxa"/>
            <w:vAlign w:val="center"/>
          </w:tcPr>
          <w:p w14:paraId="3E683DC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20,6</w:t>
            </w:r>
          </w:p>
        </w:tc>
        <w:tc>
          <w:tcPr>
            <w:tcW w:w="1160" w:type="dxa"/>
            <w:vAlign w:val="center"/>
          </w:tcPr>
          <w:p w14:paraId="4017058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247</w:t>
            </w:r>
          </w:p>
        </w:tc>
        <w:tc>
          <w:tcPr>
            <w:tcW w:w="529" w:type="dxa"/>
            <w:vAlign w:val="center"/>
          </w:tcPr>
          <w:p w14:paraId="4E3C377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0,3 %</w:t>
            </w:r>
          </w:p>
        </w:tc>
      </w:tr>
      <w:tr w14:paraId="28628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30" w:type="dxa"/>
            <w:vAlign w:val="center"/>
          </w:tcPr>
          <w:p w14:paraId="02BA584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</w:t>
            </w:r>
          </w:p>
        </w:tc>
        <w:tc>
          <w:tcPr>
            <w:tcW w:w="1160" w:type="dxa"/>
            <w:vAlign w:val="center"/>
          </w:tcPr>
          <w:p w14:paraId="41D875F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160" w:type="dxa"/>
            <w:vAlign w:val="center"/>
          </w:tcPr>
          <w:p w14:paraId="2832D2C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619" w:type="dxa"/>
            <w:vAlign w:val="center"/>
          </w:tcPr>
          <w:p w14:paraId="40CD472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50" w:type="dxa"/>
            <w:vAlign w:val="center"/>
          </w:tcPr>
          <w:p w14:paraId="1E2E9C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889" w:type="dxa"/>
            <w:vAlign w:val="center"/>
          </w:tcPr>
          <w:p w14:paraId="7D2C0B5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160" w:type="dxa"/>
            <w:vAlign w:val="center"/>
          </w:tcPr>
          <w:p w14:paraId="1DBD45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6 173,7</w:t>
            </w:r>
          </w:p>
        </w:tc>
        <w:tc>
          <w:tcPr>
            <w:tcW w:w="1160" w:type="dxa"/>
            <w:vAlign w:val="center"/>
          </w:tcPr>
          <w:p w14:paraId="011E5C6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74 085</w:t>
            </w:r>
          </w:p>
        </w:tc>
        <w:tc>
          <w:tcPr>
            <w:tcW w:w="529" w:type="dxa"/>
            <w:vAlign w:val="center"/>
          </w:tcPr>
          <w:p w14:paraId="04CC30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100 %</w:t>
            </w:r>
          </w:p>
        </w:tc>
      </w:tr>
    </w:tbl>
    <w:p w14:paraId="663269C4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Выборка – четыре домена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СЦ: 5–15 сайтов, шаблон: «не менее 3–5» – Р-28); при выборке менее пяти вывод предварительный.</w:t>
      </w:r>
    </w:p>
    <w:p w14:paraId="371080C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65 – Лист 03_Сценарии: оценка рыночного трафика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039"/>
        <w:gridCol w:w="1039"/>
        <w:gridCol w:w="1127"/>
        <w:gridCol w:w="1390"/>
        <w:gridCol w:w="1039"/>
        <w:gridCol w:w="952"/>
        <w:gridCol w:w="689"/>
        <w:gridCol w:w="777"/>
      </w:tblGrid>
      <w:tr w14:paraId="5718A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28F1C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10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0CFAAC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Охват неучтенных</w:t>
            </w:r>
          </w:p>
        </w:tc>
        <w:tc>
          <w:tcPr>
            <w:tcW w:w="10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D714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Надежность</w:t>
            </w:r>
          </w:p>
        </w:tc>
        <w:tc>
          <w:tcPr>
            <w:tcW w:w="11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439A4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Недоступный спрос</w:t>
            </w:r>
          </w:p>
        </w:tc>
        <w:tc>
          <w:tcPr>
            <w:tcW w:w="139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83A80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Релевантный трафик конкурентов/мес.</w:t>
            </w:r>
          </w:p>
        </w:tc>
        <w:tc>
          <w:tcPr>
            <w:tcW w:w="10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4D1305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рынка/мес.</w:t>
            </w:r>
          </w:p>
        </w:tc>
        <w:tc>
          <w:tcPr>
            <w:tcW w:w="95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8393F3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рынка/год</w:t>
            </w:r>
          </w:p>
        </w:tc>
        <w:tc>
          <w:tcPr>
            <w:tcW w:w="6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73C173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Нижняя (–15 %)</w:t>
            </w:r>
          </w:p>
        </w:tc>
        <w:tc>
          <w:tcPr>
            <w:tcW w:w="77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54B10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Верхняя (+15 %)</w:t>
            </w:r>
          </w:p>
        </w:tc>
      </w:tr>
      <w:tr w14:paraId="2CD77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2" w:type="dxa"/>
            <w:vAlign w:val="center"/>
          </w:tcPr>
          <w:p w14:paraId="68F3736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039" w:type="dxa"/>
            <w:vAlign w:val="center"/>
          </w:tcPr>
          <w:p w14:paraId="5E9F16D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1,10</w:t>
            </w:r>
          </w:p>
        </w:tc>
        <w:tc>
          <w:tcPr>
            <w:tcW w:w="1039" w:type="dxa"/>
            <w:vAlign w:val="center"/>
          </w:tcPr>
          <w:p w14:paraId="183C7A4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0,75</w:t>
            </w:r>
          </w:p>
        </w:tc>
        <w:tc>
          <w:tcPr>
            <w:tcW w:w="1127" w:type="dxa"/>
            <w:vAlign w:val="center"/>
          </w:tcPr>
          <w:p w14:paraId="632B711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0,80</w:t>
            </w:r>
          </w:p>
        </w:tc>
        <w:tc>
          <w:tcPr>
            <w:tcW w:w="1390" w:type="dxa"/>
            <w:vAlign w:val="center"/>
          </w:tcPr>
          <w:p w14:paraId="149DAEB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6 173,7</w:t>
            </w:r>
          </w:p>
        </w:tc>
        <w:tc>
          <w:tcPr>
            <w:tcW w:w="1039" w:type="dxa"/>
            <w:vAlign w:val="center"/>
          </w:tcPr>
          <w:p w14:paraId="00452B0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4 074,7</w:t>
            </w:r>
          </w:p>
        </w:tc>
        <w:tc>
          <w:tcPr>
            <w:tcW w:w="952" w:type="dxa"/>
            <w:vAlign w:val="center"/>
          </w:tcPr>
          <w:p w14:paraId="789179D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48 896</w:t>
            </w:r>
          </w:p>
        </w:tc>
        <w:tc>
          <w:tcPr>
            <w:tcW w:w="689" w:type="dxa"/>
            <w:vAlign w:val="center"/>
          </w:tcPr>
          <w:p w14:paraId="7FFD4C4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41 561</w:t>
            </w:r>
          </w:p>
        </w:tc>
        <w:tc>
          <w:tcPr>
            <w:tcW w:w="777" w:type="dxa"/>
            <w:vAlign w:val="center"/>
          </w:tcPr>
          <w:p w14:paraId="336460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56 230</w:t>
            </w:r>
          </w:p>
        </w:tc>
      </w:tr>
      <w:tr w14:paraId="49D9C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2" w:type="dxa"/>
            <w:vAlign w:val="center"/>
          </w:tcPr>
          <w:p w14:paraId="606D738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039" w:type="dxa"/>
            <w:vAlign w:val="center"/>
          </w:tcPr>
          <w:p w14:paraId="61F5157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1,35</w:t>
            </w:r>
          </w:p>
        </w:tc>
        <w:tc>
          <w:tcPr>
            <w:tcW w:w="1039" w:type="dxa"/>
            <w:vAlign w:val="center"/>
          </w:tcPr>
          <w:p w14:paraId="1245953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0,90</w:t>
            </w:r>
          </w:p>
        </w:tc>
        <w:tc>
          <w:tcPr>
            <w:tcW w:w="1127" w:type="dxa"/>
            <w:vAlign w:val="center"/>
          </w:tcPr>
          <w:p w14:paraId="127ABC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390" w:type="dxa"/>
            <w:vAlign w:val="center"/>
          </w:tcPr>
          <w:p w14:paraId="09AB7E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6 173,7</w:t>
            </w:r>
          </w:p>
        </w:tc>
        <w:tc>
          <w:tcPr>
            <w:tcW w:w="1039" w:type="dxa"/>
            <w:vAlign w:val="center"/>
          </w:tcPr>
          <w:p w14:paraId="1311071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7 501,1</w:t>
            </w:r>
          </w:p>
        </w:tc>
        <w:tc>
          <w:tcPr>
            <w:tcW w:w="952" w:type="dxa"/>
            <w:vAlign w:val="center"/>
          </w:tcPr>
          <w:p w14:paraId="0F4A6C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90 013</w:t>
            </w:r>
          </w:p>
        </w:tc>
        <w:tc>
          <w:tcPr>
            <w:tcW w:w="689" w:type="dxa"/>
            <w:vAlign w:val="center"/>
          </w:tcPr>
          <w:p w14:paraId="3543885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76 511</w:t>
            </w:r>
          </w:p>
        </w:tc>
        <w:tc>
          <w:tcPr>
            <w:tcW w:w="777" w:type="dxa"/>
            <w:vAlign w:val="center"/>
          </w:tcPr>
          <w:p w14:paraId="7AD1489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103 515</w:t>
            </w:r>
          </w:p>
        </w:tc>
      </w:tr>
      <w:tr w14:paraId="702E4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2" w:type="dxa"/>
            <w:vAlign w:val="center"/>
          </w:tcPr>
          <w:p w14:paraId="4263D73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039" w:type="dxa"/>
            <w:vAlign w:val="center"/>
          </w:tcPr>
          <w:p w14:paraId="0B44382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1,80</w:t>
            </w:r>
          </w:p>
        </w:tc>
        <w:tc>
          <w:tcPr>
            <w:tcW w:w="1039" w:type="dxa"/>
            <w:vAlign w:val="center"/>
          </w:tcPr>
          <w:p w14:paraId="532A8AC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1127" w:type="dxa"/>
            <w:vAlign w:val="center"/>
          </w:tcPr>
          <w:p w14:paraId="221ADB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1,15</w:t>
            </w:r>
          </w:p>
        </w:tc>
        <w:tc>
          <w:tcPr>
            <w:tcW w:w="1390" w:type="dxa"/>
            <w:vAlign w:val="center"/>
          </w:tcPr>
          <w:p w14:paraId="7B7688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6 173,7</w:t>
            </w:r>
          </w:p>
        </w:tc>
        <w:tc>
          <w:tcPr>
            <w:tcW w:w="1039" w:type="dxa"/>
            <w:vAlign w:val="center"/>
          </w:tcPr>
          <w:p w14:paraId="0D5005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12 779,6</w:t>
            </w:r>
          </w:p>
        </w:tc>
        <w:tc>
          <w:tcPr>
            <w:tcW w:w="952" w:type="dxa"/>
            <w:vAlign w:val="center"/>
          </w:tcPr>
          <w:p w14:paraId="51E9C7E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153 355</w:t>
            </w:r>
          </w:p>
        </w:tc>
        <w:tc>
          <w:tcPr>
            <w:tcW w:w="689" w:type="dxa"/>
            <w:vAlign w:val="center"/>
          </w:tcPr>
          <w:p w14:paraId="10A7A97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130 352</w:t>
            </w:r>
          </w:p>
        </w:tc>
        <w:tc>
          <w:tcPr>
            <w:tcW w:w="777" w:type="dxa"/>
            <w:vAlign w:val="center"/>
          </w:tcPr>
          <w:p w14:paraId="0B1CEF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176 359</w:t>
            </w:r>
          </w:p>
        </w:tc>
      </w:tr>
    </w:tbl>
    <w:p w14:paraId="42F7BB0E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65 по трем сценариям оценен рыночный трафик при одинаковом релевантном трафике конкурентов 6 173,7 в месяц. Трафик рынка в год равен 48 896, 90 013 и 153 355, а границы ±15 % у базового сценария – 76 511 и 103 515.</w:t>
      </w:r>
    </w:p>
    <w:p w14:paraId="3A5539B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66 – Лист 04_Воронка: рыночная и достижимая выручка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118"/>
        <w:gridCol w:w="423"/>
        <w:gridCol w:w="423"/>
        <w:gridCol w:w="1031"/>
        <w:gridCol w:w="684"/>
        <w:gridCol w:w="1118"/>
        <w:gridCol w:w="1031"/>
        <w:gridCol w:w="1031"/>
        <w:gridCol w:w="1205"/>
      </w:tblGrid>
      <w:tr w14:paraId="3882D9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93AE4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111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924F6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Визитов/год</w:t>
            </w:r>
          </w:p>
        </w:tc>
        <w:tc>
          <w:tcPr>
            <w:tcW w:w="4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5FD32C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</w:p>
        </w:tc>
        <w:tc>
          <w:tcPr>
            <w:tcW w:w="4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D92E37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</w:p>
        </w:tc>
        <w:tc>
          <w:tcPr>
            <w:tcW w:w="10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72E771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Продаж/год</w:t>
            </w:r>
          </w:p>
        </w:tc>
        <w:tc>
          <w:tcPr>
            <w:tcW w:w="68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C9BCC9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11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004231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Покупок/год</w:t>
            </w:r>
          </w:p>
        </w:tc>
        <w:tc>
          <w:tcPr>
            <w:tcW w:w="10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C2A3E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Выручка рынка/год,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0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160B5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Достижимая доля</w:t>
            </w:r>
          </w:p>
        </w:tc>
        <w:tc>
          <w:tcPr>
            <w:tcW w:w="12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7BDD43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Достижимая выручка/год,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</w:tr>
      <w:tr w14:paraId="393997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  <w:vAlign w:val="center"/>
          </w:tcPr>
          <w:p w14:paraId="0EE4EB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118" w:type="dxa"/>
            <w:vAlign w:val="center"/>
          </w:tcPr>
          <w:p w14:paraId="7F1E314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48 896</w:t>
            </w:r>
          </w:p>
        </w:tc>
        <w:tc>
          <w:tcPr>
            <w:tcW w:w="423" w:type="dxa"/>
            <w:vAlign w:val="center"/>
          </w:tcPr>
          <w:p w14:paraId="445633A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0,5 %</w:t>
            </w:r>
          </w:p>
        </w:tc>
        <w:tc>
          <w:tcPr>
            <w:tcW w:w="423" w:type="dxa"/>
            <w:vAlign w:val="center"/>
          </w:tcPr>
          <w:p w14:paraId="3A08A86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3 %</w:t>
            </w:r>
          </w:p>
        </w:tc>
        <w:tc>
          <w:tcPr>
            <w:tcW w:w="1031" w:type="dxa"/>
            <w:vAlign w:val="center"/>
          </w:tcPr>
          <w:p w14:paraId="793107E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7,33</w:t>
            </w:r>
          </w:p>
        </w:tc>
        <w:tc>
          <w:tcPr>
            <w:tcW w:w="684" w:type="dxa"/>
            <w:vAlign w:val="center"/>
          </w:tcPr>
          <w:p w14:paraId="6909014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96,91</w:t>
            </w:r>
          </w:p>
        </w:tc>
        <w:tc>
          <w:tcPr>
            <w:tcW w:w="1118" w:type="dxa"/>
            <w:vAlign w:val="center"/>
          </w:tcPr>
          <w:p w14:paraId="198220D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031" w:type="dxa"/>
            <w:vAlign w:val="center"/>
          </w:tcPr>
          <w:p w14:paraId="30318B4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711</w:t>
            </w:r>
          </w:p>
        </w:tc>
        <w:tc>
          <w:tcPr>
            <w:tcW w:w="1031" w:type="dxa"/>
            <w:vAlign w:val="center"/>
          </w:tcPr>
          <w:p w14:paraId="77B7FF3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0,5 %</w:t>
            </w:r>
          </w:p>
        </w:tc>
        <w:tc>
          <w:tcPr>
            <w:tcW w:w="1205" w:type="dxa"/>
            <w:vAlign w:val="center"/>
          </w:tcPr>
          <w:p w14:paraId="68C719E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3,6</w:t>
            </w:r>
          </w:p>
        </w:tc>
      </w:tr>
      <w:tr w14:paraId="2D319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  <w:vAlign w:val="center"/>
          </w:tcPr>
          <w:p w14:paraId="71832D0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118" w:type="dxa"/>
            <w:vAlign w:val="center"/>
          </w:tcPr>
          <w:p w14:paraId="5062830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90 013</w:t>
            </w:r>
          </w:p>
        </w:tc>
        <w:tc>
          <w:tcPr>
            <w:tcW w:w="423" w:type="dxa"/>
            <w:vAlign w:val="center"/>
          </w:tcPr>
          <w:p w14:paraId="6E48E97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1,5 %</w:t>
            </w:r>
          </w:p>
        </w:tc>
        <w:tc>
          <w:tcPr>
            <w:tcW w:w="423" w:type="dxa"/>
            <w:vAlign w:val="center"/>
          </w:tcPr>
          <w:p w14:paraId="7E31A98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4 %</w:t>
            </w:r>
          </w:p>
        </w:tc>
        <w:tc>
          <w:tcPr>
            <w:tcW w:w="1031" w:type="dxa"/>
            <w:vAlign w:val="center"/>
          </w:tcPr>
          <w:p w14:paraId="5242D4A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54,01</w:t>
            </w:r>
          </w:p>
        </w:tc>
        <w:tc>
          <w:tcPr>
            <w:tcW w:w="684" w:type="dxa"/>
            <w:vAlign w:val="center"/>
          </w:tcPr>
          <w:p w14:paraId="68E4CE5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118" w:type="dxa"/>
            <w:vAlign w:val="center"/>
          </w:tcPr>
          <w:p w14:paraId="2CCC472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031" w:type="dxa"/>
            <w:vAlign w:val="center"/>
          </w:tcPr>
          <w:p w14:paraId="33D3814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6 542</w:t>
            </w:r>
          </w:p>
        </w:tc>
        <w:tc>
          <w:tcPr>
            <w:tcW w:w="1031" w:type="dxa"/>
            <w:vAlign w:val="center"/>
          </w:tcPr>
          <w:p w14:paraId="5414861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1,5 %</w:t>
            </w:r>
          </w:p>
        </w:tc>
        <w:tc>
          <w:tcPr>
            <w:tcW w:w="1205" w:type="dxa"/>
            <w:vAlign w:val="center"/>
          </w:tcPr>
          <w:p w14:paraId="326A259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98,1</w:t>
            </w:r>
          </w:p>
        </w:tc>
      </w:tr>
      <w:tr w14:paraId="5BBDB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  <w:vAlign w:val="center"/>
          </w:tcPr>
          <w:p w14:paraId="6362CB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118" w:type="dxa"/>
            <w:vAlign w:val="center"/>
          </w:tcPr>
          <w:p w14:paraId="601B18D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153 355</w:t>
            </w:r>
          </w:p>
        </w:tc>
        <w:tc>
          <w:tcPr>
            <w:tcW w:w="423" w:type="dxa"/>
            <w:vAlign w:val="center"/>
          </w:tcPr>
          <w:p w14:paraId="0A94760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3,0 %</w:t>
            </w:r>
          </w:p>
        </w:tc>
        <w:tc>
          <w:tcPr>
            <w:tcW w:w="423" w:type="dxa"/>
            <w:vAlign w:val="center"/>
          </w:tcPr>
          <w:p w14:paraId="7C80AB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5 %</w:t>
            </w:r>
          </w:p>
        </w:tc>
        <w:tc>
          <w:tcPr>
            <w:tcW w:w="1031" w:type="dxa"/>
            <w:vAlign w:val="center"/>
          </w:tcPr>
          <w:p w14:paraId="6F3D80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230,03</w:t>
            </w:r>
          </w:p>
        </w:tc>
        <w:tc>
          <w:tcPr>
            <w:tcW w:w="684" w:type="dxa"/>
            <w:vAlign w:val="center"/>
          </w:tcPr>
          <w:p w14:paraId="25715A4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151,43</w:t>
            </w:r>
          </w:p>
        </w:tc>
        <w:tc>
          <w:tcPr>
            <w:tcW w:w="1118" w:type="dxa"/>
            <w:vAlign w:val="center"/>
          </w:tcPr>
          <w:p w14:paraId="08A22D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031" w:type="dxa"/>
            <w:vAlign w:val="center"/>
          </w:tcPr>
          <w:p w14:paraId="50C9349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34 833</w:t>
            </w:r>
          </w:p>
        </w:tc>
        <w:tc>
          <w:tcPr>
            <w:tcW w:w="1031" w:type="dxa"/>
            <w:vAlign w:val="center"/>
          </w:tcPr>
          <w:p w14:paraId="51F36D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4,0 %</w:t>
            </w:r>
          </w:p>
        </w:tc>
        <w:tc>
          <w:tcPr>
            <w:tcW w:w="1205" w:type="dxa"/>
            <w:vAlign w:val="center"/>
          </w:tcPr>
          <w:p w14:paraId="02CF09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1 393,3</w:t>
            </w:r>
          </w:p>
        </w:tc>
      </w:tr>
    </w:tbl>
    <w:p w14:paraId="176F0E7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Платформенный лист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05 не применяется (В-3):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платформой;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и выручка платформы в сверку не включаются.</w:t>
      </w:r>
    </w:p>
    <w:p w14:paraId="1A89F24D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67 – Лист 06_Сверка: сопоставление на уровне </w:t>
      </w:r>
      <w:r>
        <w:rPr>
          <w:rFonts w:ascii="Times New Roman" w:hAnsi="Times New Roman"/>
          <w:i/>
          <w:sz w:val="28"/>
        </w:rPr>
        <w:t>SOM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0"/>
        <w:gridCol w:w="1802"/>
        <w:gridCol w:w="1346"/>
        <w:gridCol w:w="2257"/>
      </w:tblGrid>
      <w:tr w14:paraId="511C6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2121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FC039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D21DA9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CAE76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</w:tr>
      <w:tr w14:paraId="1A1AE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4AD574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цифровая воронка</w:t>
            </w:r>
          </w:p>
        </w:tc>
        <w:tc>
          <w:tcPr>
            <w:tcW w:w="1802" w:type="dxa"/>
            <w:vAlign w:val="center"/>
          </w:tcPr>
          <w:p w14:paraId="79E3C53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346" w:type="dxa"/>
            <w:vAlign w:val="center"/>
          </w:tcPr>
          <w:p w14:paraId="3210CF7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98</w:t>
            </w:r>
          </w:p>
        </w:tc>
        <w:tc>
          <w:tcPr>
            <w:tcW w:w="2257" w:type="dxa"/>
            <w:vAlign w:val="center"/>
          </w:tcPr>
          <w:p w14:paraId="49F3694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1 393</w:t>
            </w:r>
          </w:p>
        </w:tc>
      </w:tr>
      <w:tr w14:paraId="5102C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6438F4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Similarweb, платформенная GMV-модель</w:t>
            </w:r>
          </w:p>
        </w:tc>
        <w:tc>
          <w:tcPr>
            <w:tcW w:w="1802" w:type="dxa"/>
            <w:vAlign w:val="center"/>
          </w:tcPr>
          <w:p w14:paraId="38DBAF1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46" w:type="dxa"/>
            <w:vAlign w:val="center"/>
          </w:tcPr>
          <w:p w14:paraId="5ED8F69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257" w:type="dxa"/>
            <w:vAlign w:val="center"/>
          </w:tcPr>
          <w:p w14:paraId="44782A7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12FC1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720066D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Поисковый спрос</w:t>
            </w:r>
          </w:p>
        </w:tc>
        <w:tc>
          <w:tcPr>
            <w:tcW w:w="1802" w:type="dxa"/>
            <w:vAlign w:val="center"/>
          </w:tcPr>
          <w:p w14:paraId="14761F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1346" w:type="dxa"/>
            <w:vAlign w:val="center"/>
          </w:tcPr>
          <w:p w14:paraId="12A8D92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</w:t>
            </w:r>
          </w:p>
        </w:tc>
        <w:tc>
          <w:tcPr>
            <w:tcW w:w="2257" w:type="dxa"/>
            <w:vAlign w:val="center"/>
          </w:tcPr>
          <w:p w14:paraId="72A0843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720</w:t>
            </w:r>
          </w:p>
        </w:tc>
      </w:tr>
      <w:tr w14:paraId="50A7F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6BA7B41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Количество потенциальных клиентов</w:t>
            </w:r>
          </w:p>
        </w:tc>
        <w:tc>
          <w:tcPr>
            <w:tcW w:w="1802" w:type="dxa"/>
            <w:vAlign w:val="center"/>
          </w:tcPr>
          <w:p w14:paraId="1BB3EBA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456</w:t>
            </w:r>
          </w:p>
        </w:tc>
        <w:tc>
          <w:tcPr>
            <w:tcW w:w="1346" w:type="dxa"/>
            <w:vAlign w:val="center"/>
          </w:tcPr>
          <w:p w14:paraId="6064730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3 960</w:t>
            </w:r>
          </w:p>
        </w:tc>
        <w:tc>
          <w:tcPr>
            <w:tcW w:w="2257" w:type="dxa"/>
            <w:vAlign w:val="center"/>
          </w:tcPr>
          <w:p w14:paraId="089ED6E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16 590</w:t>
            </w:r>
          </w:p>
        </w:tc>
      </w:tr>
      <w:tr w14:paraId="7EE33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56FD94A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Сверху вниз / снизу вверх</w:t>
            </w:r>
          </w:p>
        </w:tc>
        <w:tc>
          <w:tcPr>
            <w:tcW w:w="1802" w:type="dxa"/>
            <w:vAlign w:val="center"/>
          </w:tcPr>
          <w:p w14:paraId="593C43B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46" w:type="dxa"/>
            <w:vAlign w:val="center"/>
          </w:tcPr>
          <w:p w14:paraId="77FE07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257" w:type="dxa"/>
            <w:vAlign w:val="center"/>
          </w:tcPr>
          <w:p w14:paraId="6785463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6902D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6E8AD9F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Минимум по методам</w:t>
            </w:r>
          </w:p>
        </w:tc>
        <w:tc>
          <w:tcPr>
            <w:tcW w:w="1802" w:type="dxa"/>
            <w:vAlign w:val="center"/>
          </w:tcPr>
          <w:p w14:paraId="5FD8782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346" w:type="dxa"/>
            <w:vAlign w:val="center"/>
          </w:tcPr>
          <w:p w14:paraId="0E8541A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</w:t>
            </w:r>
          </w:p>
        </w:tc>
        <w:tc>
          <w:tcPr>
            <w:tcW w:w="2257" w:type="dxa"/>
            <w:vAlign w:val="center"/>
          </w:tcPr>
          <w:p w14:paraId="2934C8A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720</w:t>
            </w:r>
          </w:p>
        </w:tc>
      </w:tr>
      <w:tr w14:paraId="5EC3C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2C92F24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по методам</w:t>
            </w:r>
          </w:p>
        </w:tc>
        <w:tc>
          <w:tcPr>
            <w:tcW w:w="1802" w:type="dxa"/>
            <w:vAlign w:val="center"/>
          </w:tcPr>
          <w:p w14:paraId="1C657A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157</w:t>
            </w:r>
          </w:p>
        </w:tc>
        <w:tc>
          <w:tcPr>
            <w:tcW w:w="1346" w:type="dxa"/>
            <w:vAlign w:val="center"/>
          </w:tcPr>
          <w:p w14:paraId="7C19E2E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1 377</w:t>
            </w:r>
          </w:p>
        </w:tc>
        <w:tc>
          <w:tcPr>
            <w:tcW w:w="2257" w:type="dxa"/>
            <w:vAlign w:val="center"/>
          </w:tcPr>
          <w:p w14:paraId="0823C18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6 235</w:t>
            </w:r>
          </w:p>
        </w:tc>
      </w:tr>
      <w:tr w14:paraId="426C1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766F8D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Максимум по методам</w:t>
            </w:r>
          </w:p>
        </w:tc>
        <w:tc>
          <w:tcPr>
            <w:tcW w:w="1802" w:type="dxa"/>
            <w:vAlign w:val="center"/>
          </w:tcPr>
          <w:p w14:paraId="6464244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456</w:t>
            </w:r>
          </w:p>
        </w:tc>
        <w:tc>
          <w:tcPr>
            <w:tcW w:w="1346" w:type="dxa"/>
            <w:vAlign w:val="center"/>
          </w:tcPr>
          <w:p w14:paraId="70D13E3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3 960</w:t>
            </w:r>
          </w:p>
        </w:tc>
        <w:tc>
          <w:tcPr>
            <w:tcW w:w="2257" w:type="dxa"/>
            <w:vAlign w:val="center"/>
          </w:tcPr>
          <w:p w14:paraId="264BBBB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16 590</w:t>
            </w:r>
          </w:p>
        </w:tc>
      </w:tr>
      <w:tr w14:paraId="45680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4815069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Рекомендуемый диапазон</w:t>
            </w:r>
          </w:p>
        </w:tc>
        <w:tc>
          <w:tcPr>
            <w:tcW w:w="1802" w:type="dxa"/>
            <w:vAlign w:val="center"/>
          </w:tcPr>
          <w:p w14:paraId="69AB46A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 – 456</w:t>
            </w:r>
          </w:p>
        </w:tc>
        <w:tc>
          <w:tcPr>
            <w:tcW w:w="1346" w:type="dxa"/>
            <w:vAlign w:val="center"/>
          </w:tcPr>
          <w:p w14:paraId="6AC1F5B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 – 3 960</w:t>
            </w:r>
          </w:p>
        </w:tc>
        <w:tc>
          <w:tcPr>
            <w:tcW w:w="2257" w:type="dxa"/>
            <w:vAlign w:val="center"/>
          </w:tcPr>
          <w:p w14:paraId="2DFC5C2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720 – 16 590</w:t>
            </w:r>
          </w:p>
        </w:tc>
      </w:tr>
    </w:tbl>
    <w:p w14:paraId="423513DC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Исправления шаблона: демонстрационные числа трех методов заменены собственными результатами того же уровня (П-9): строка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(выручка поискового канала) и строка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); строка платформы исключена; строка «Сверху вниз / снизу вверх» оставлена пустой, так как эти методы дают уровень рынка, а не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; текстовая запись диапазона переписана через </w:t>
      </w:r>
      <w:r>
        <w:rPr>
          <w:rFonts w:ascii="Times New Roman" w:hAnsi="Times New Roman"/>
          <w:i/>
          <w:sz w:val="28"/>
        </w:rPr>
        <w:t>TEXT</w:t>
      </w:r>
      <w:r>
        <w:rPr>
          <w:rFonts w:ascii="Times New Roman" w:hAnsi="Times New Roman"/>
          <w:sz w:val="28"/>
        </w:rPr>
        <w:t xml:space="preserve"> (П-8).</w:t>
      </w:r>
    </w:p>
    <w:p w14:paraId="0947C89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68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деление на коэффициент покрытия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0"/>
        <w:gridCol w:w="1802"/>
        <w:gridCol w:w="1346"/>
        <w:gridCol w:w="2257"/>
      </w:tblGrid>
      <w:tr w14:paraId="64445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1E667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F12DBE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18B4A3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7AA1DC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</w:tr>
      <w:tr w14:paraId="27898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2D5BE3E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1802" w:type="dxa"/>
            <w:vAlign w:val="center"/>
          </w:tcPr>
          <w:p w14:paraId="3942092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117 552</w:t>
            </w:r>
          </w:p>
        </w:tc>
        <w:tc>
          <w:tcPr>
            <w:tcW w:w="1346" w:type="dxa"/>
            <w:vAlign w:val="center"/>
          </w:tcPr>
          <w:p w14:paraId="3566E66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152 347</w:t>
            </w:r>
          </w:p>
        </w:tc>
        <w:tc>
          <w:tcPr>
            <w:tcW w:w="2257" w:type="dxa"/>
            <w:vAlign w:val="center"/>
          </w:tcPr>
          <w:p w14:paraId="47A1DC3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173 122</w:t>
            </w:r>
          </w:p>
        </w:tc>
      </w:tr>
      <w:tr w14:paraId="522A3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6237967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шкале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(0,3–0,8 / 1–2,5 / 3–5 %; середины)</w:t>
            </w:r>
          </w:p>
        </w:tc>
        <w:tc>
          <w:tcPr>
            <w:tcW w:w="1802" w:type="dxa"/>
            <w:vAlign w:val="center"/>
          </w:tcPr>
          <w:p w14:paraId="0994AD4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0,55 %</w:t>
            </w:r>
          </w:p>
        </w:tc>
        <w:tc>
          <w:tcPr>
            <w:tcW w:w="1346" w:type="dxa"/>
            <w:vAlign w:val="center"/>
          </w:tcPr>
          <w:p w14:paraId="27C81F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1,75 %</w:t>
            </w:r>
          </w:p>
        </w:tc>
        <w:tc>
          <w:tcPr>
            <w:tcW w:w="2257" w:type="dxa"/>
            <w:vAlign w:val="center"/>
          </w:tcPr>
          <w:p w14:paraId="437DF4E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4 %</w:t>
            </w:r>
          </w:p>
        </w:tc>
      </w:tr>
      <w:tr w14:paraId="28682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38AEC8B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Объем рынка,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BYN/год </w:t>
            </w:r>
            <w:r>
              <w:rPr>
                <w:rFonts w:ascii="Times New Roman" w:hAnsi="Times New Roman"/>
                <w:sz w:val="24"/>
                <w:szCs w:val="20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проекта, чек 121,14 × 1)</w:t>
            </w:r>
          </w:p>
        </w:tc>
        <w:tc>
          <w:tcPr>
            <w:tcW w:w="1802" w:type="dxa"/>
            <w:vAlign w:val="center"/>
          </w:tcPr>
          <w:p w14:paraId="2458139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2 350</w:t>
            </w:r>
          </w:p>
        </w:tc>
        <w:tc>
          <w:tcPr>
            <w:tcW w:w="1346" w:type="dxa"/>
            <w:vAlign w:val="center"/>
          </w:tcPr>
          <w:p w14:paraId="61F4574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12 919</w:t>
            </w:r>
          </w:p>
        </w:tc>
        <w:tc>
          <w:tcPr>
            <w:tcW w:w="2257" w:type="dxa"/>
            <w:vAlign w:val="center"/>
          </w:tcPr>
          <w:p w14:paraId="75C52D4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41 944</w:t>
            </w:r>
          </w:p>
        </w:tc>
      </w:tr>
      <w:tr w14:paraId="73E0E9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3F8CA80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Достижимая выручка (доли 0,5 / 1,5 / 4 %),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12177E7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11,7</w:t>
            </w:r>
          </w:p>
        </w:tc>
        <w:tc>
          <w:tcPr>
            <w:tcW w:w="1346" w:type="dxa"/>
            <w:vAlign w:val="center"/>
          </w:tcPr>
          <w:p w14:paraId="2A5B9E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193,8</w:t>
            </w:r>
          </w:p>
        </w:tc>
        <w:tc>
          <w:tcPr>
            <w:tcW w:w="2257" w:type="dxa"/>
            <w:vAlign w:val="center"/>
          </w:tcPr>
          <w:p w14:paraId="17DF7D9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1 677,8</w:t>
            </w:r>
          </w:p>
        </w:tc>
      </w:tr>
      <w:tr w14:paraId="6E162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1668254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объем рынка,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346B32F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711</w:t>
            </w:r>
          </w:p>
        </w:tc>
        <w:tc>
          <w:tcPr>
            <w:tcW w:w="1346" w:type="dxa"/>
            <w:vAlign w:val="center"/>
          </w:tcPr>
          <w:p w14:paraId="0F8F18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6 542</w:t>
            </w:r>
          </w:p>
        </w:tc>
        <w:tc>
          <w:tcPr>
            <w:tcW w:w="2257" w:type="dxa"/>
            <w:vAlign w:val="center"/>
          </w:tcPr>
          <w:p w14:paraId="7FAEC05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34 833</w:t>
            </w:r>
          </w:p>
        </w:tc>
      </w:tr>
      <w:tr w14:paraId="013480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50" w:type="dxa"/>
            <w:vAlign w:val="center"/>
          </w:tcPr>
          <w:p w14:paraId="63E38F7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достижимая выручка,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2C0433B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3,6</w:t>
            </w:r>
          </w:p>
        </w:tc>
        <w:tc>
          <w:tcPr>
            <w:tcW w:w="1346" w:type="dxa"/>
            <w:vAlign w:val="center"/>
          </w:tcPr>
          <w:p w14:paraId="384162C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98,1</w:t>
            </w:r>
          </w:p>
        </w:tc>
        <w:tc>
          <w:tcPr>
            <w:tcW w:w="2257" w:type="dxa"/>
            <w:vAlign w:val="center"/>
          </w:tcPr>
          <w:p w14:paraId="3F7832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1 393,3</w:t>
            </w:r>
          </w:p>
        </w:tc>
      </w:tr>
    </w:tbl>
    <w:p w14:paraId="562452B8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Направление влияния противоположно: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полный трафик убывает от осторожного сценария к оптимистичному (выше покрытие – меньше недоучтенного трафика),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множители охвата (1,1 / 1,35 / 1,8) растут (Р-24). Коэффициенты качества данных и недоступного спроса, а также границы ±15 % существуют только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(Р-25, Р-26) и в варианте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не применяются.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и частота взяты из проекта (Р-27): для помесячного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– 12 оплат в год.</w:t>
      </w:r>
    </w:p>
    <w:p w14:paraId="4A8649CA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: рынок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оценивается в 711 – 34 833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(базовый 6 542), достижимая выручка – 3,6 – 1 393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98). Оценка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рынок 2 350 – 41 944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достижимая выручка 11,7 – 1 678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bookmarkEnd w:id="34"/>
    <w:p w14:paraId="1CC9B3BC">
      <w:pPr>
        <w:pStyle w:val="4"/>
        <w:keepNext/>
        <w:spacing w:before="360" w:after="360" w:line="360" w:lineRule="exact"/>
        <w:ind w:firstLine="709"/>
        <w:jc w:val="left"/>
      </w:pPr>
      <w:bookmarkStart w:id="35" w:name="_Toc27732"/>
      <w:bookmarkStart w:id="36" w:name="проверка-через-платёжеспособность"/>
      <w:r>
        <w:rPr>
          <w:rFonts w:ascii="Times New Roman" w:hAnsi="Times New Roman"/>
          <w:b/>
          <w:sz w:val="28"/>
        </w:rPr>
        <w:t>2.9 Проверка через платежеспособность</w:t>
      </w:r>
      <w:bookmarkEnd w:id="35"/>
    </w:p>
    <w:p w14:paraId="0100F59D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составляют подавляющее большинство; среди 170 инструментальных формулировок преобладают «онлайн» и «скачать», то есть поиск бесплатного инструмента.</w:t>
      </w:r>
    </w:p>
    <w:p w14:paraId="1CDB31FF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69 – Лист 02_Сегменты: платежеспособные клиенты и объем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805"/>
        <w:gridCol w:w="1131"/>
        <w:gridCol w:w="805"/>
        <w:gridCol w:w="1294"/>
        <w:gridCol w:w="1050"/>
        <w:gridCol w:w="642"/>
        <w:gridCol w:w="1294"/>
        <w:gridCol w:w="723"/>
        <w:gridCol w:w="723"/>
      </w:tblGrid>
      <w:tr w14:paraId="40C89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8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019D2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</w:t>
            </w:r>
          </w:p>
        </w:tc>
        <w:tc>
          <w:tcPr>
            <w:tcW w:w="8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9B4811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Клиентов в границах</w:t>
            </w:r>
          </w:p>
        </w:tc>
        <w:tc>
          <w:tcPr>
            <w:tcW w:w="11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CCA2F8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с потребностью</w:t>
            </w:r>
          </w:p>
        </w:tc>
        <w:tc>
          <w:tcPr>
            <w:tcW w:w="8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8F40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готовых покупать онлайн</w:t>
            </w:r>
          </w:p>
        </w:tc>
        <w:tc>
          <w:tcPr>
            <w:tcW w:w="12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997274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платежеспособных</w:t>
            </w:r>
          </w:p>
        </w:tc>
        <w:tc>
          <w:tcPr>
            <w:tcW w:w="10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6C9A7A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Покупок/год</w:t>
            </w:r>
          </w:p>
        </w:tc>
        <w:tc>
          <w:tcPr>
            <w:tcW w:w="64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1309C1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Чек,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2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0E1C91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Платежеспособные клиенты</w:t>
            </w:r>
          </w:p>
        </w:tc>
        <w:tc>
          <w:tcPr>
            <w:tcW w:w="7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0EC7F4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Годовое число покупок</w:t>
            </w:r>
          </w:p>
        </w:tc>
        <w:tc>
          <w:tcPr>
            <w:tcW w:w="7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DB8D4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Объем,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</w:tr>
      <w:tr w14:paraId="7C7B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7" w:type="dxa"/>
            <w:vAlign w:val="center"/>
          </w:tcPr>
          <w:p w14:paraId="6AC48E4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</w:p>
        </w:tc>
        <w:tc>
          <w:tcPr>
            <w:tcW w:w="805" w:type="dxa"/>
            <w:vAlign w:val="center"/>
          </w:tcPr>
          <w:p w14:paraId="11931A7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68 700</w:t>
            </w:r>
          </w:p>
        </w:tc>
        <w:tc>
          <w:tcPr>
            <w:tcW w:w="1131" w:type="dxa"/>
            <w:vAlign w:val="center"/>
          </w:tcPr>
          <w:p w14:paraId="536A93C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22,5 %</w:t>
            </w:r>
          </w:p>
        </w:tc>
        <w:tc>
          <w:tcPr>
            <w:tcW w:w="805" w:type="dxa"/>
            <w:vAlign w:val="center"/>
          </w:tcPr>
          <w:p w14:paraId="3AB3351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55 %</w:t>
            </w:r>
          </w:p>
        </w:tc>
        <w:tc>
          <w:tcPr>
            <w:tcW w:w="1294" w:type="dxa"/>
            <w:vAlign w:val="center"/>
          </w:tcPr>
          <w:p w14:paraId="0809B03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8,75 %</w:t>
            </w:r>
          </w:p>
        </w:tc>
        <w:tc>
          <w:tcPr>
            <w:tcW w:w="1050" w:type="dxa"/>
            <w:vAlign w:val="center"/>
          </w:tcPr>
          <w:p w14:paraId="76BA128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642" w:type="dxa"/>
            <w:vAlign w:val="center"/>
          </w:tcPr>
          <w:p w14:paraId="5B65E2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294" w:type="dxa"/>
            <w:vAlign w:val="center"/>
          </w:tcPr>
          <w:p w14:paraId="6EADE13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743,9</w:t>
            </w:r>
          </w:p>
        </w:tc>
        <w:tc>
          <w:tcPr>
            <w:tcW w:w="723" w:type="dxa"/>
            <w:vAlign w:val="center"/>
          </w:tcPr>
          <w:p w14:paraId="1FA51F9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743,9</w:t>
            </w:r>
          </w:p>
        </w:tc>
        <w:tc>
          <w:tcPr>
            <w:tcW w:w="723" w:type="dxa"/>
            <w:vAlign w:val="center"/>
          </w:tcPr>
          <w:p w14:paraId="1CB8E6C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90 115</w:t>
            </w:r>
          </w:p>
        </w:tc>
      </w:tr>
      <w:tr w14:paraId="08084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7" w:type="dxa"/>
            <w:vAlign w:val="center"/>
          </w:tcPr>
          <w:p w14:paraId="19AA993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S-02/S-03</w:t>
            </w:r>
          </w:p>
        </w:tc>
        <w:tc>
          <w:tcPr>
            <w:tcW w:w="805" w:type="dxa"/>
            <w:vAlign w:val="center"/>
          </w:tcPr>
          <w:p w14:paraId="40C47A9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39 165</w:t>
            </w:r>
          </w:p>
        </w:tc>
        <w:tc>
          <w:tcPr>
            <w:tcW w:w="1131" w:type="dxa"/>
            <w:vAlign w:val="center"/>
          </w:tcPr>
          <w:p w14:paraId="4CA0DC9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22,5 %</w:t>
            </w:r>
          </w:p>
        </w:tc>
        <w:tc>
          <w:tcPr>
            <w:tcW w:w="805" w:type="dxa"/>
            <w:vAlign w:val="center"/>
          </w:tcPr>
          <w:p w14:paraId="523C250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55 %</w:t>
            </w:r>
          </w:p>
        </w:tc>
        <w:tc>
          <w:tcPr>
            <w:tcW w:w="1294" w:type="dxa"/>
            <w:vAlign w:val="center"/>
          </w:tcPr>
          <w:p w14:paraId="6864C3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17,50 %</w:t>
            </w:r>
          </w:p>
        </w:tc>
        <w:tc>
          <w:tcPr>
            <w:tcW w:w="1050" w:type="dxa"/>
            <w:vAlign w:val="center"/>
          </w:tcPr>
          <w:p w14:paraId="7CBA3AE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642" w:type="dxa"/>
            <w:vAlign w:val="center"/>
          </w:tcPr>
          <w:p w14:paraId="0F73101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294" w:type="dxa"/>
            <w:vAlign w:val="center"/>
          </w:tcPr>
          <w:p w14:paraId="4C3DA14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848,2</w:t>
            </w:r>
          </w:p>
        </w:tc>
        <w:tc>
          <w:tcPr>
            <w:tcW w:w="723" w:type="dxa"/>
            <w:vAlign w:val="center"/>
          </w:tcPr>
          <w:p w14:paraId="736096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848,2</w:t>
            </w:r>
          </w:p>
        </w:tc>
        <w:tc>
          <w:tcPr>
            <w:tcW w:w="723" w:type="dxa"/>
            <w:vAlign w:val="center"/>
          </w:tcPr>
          <w:p w14:paraId="5B6D37F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102 747</w:t>
            </w:r>
          </w:p>
        </w:tc>
      </w:tr>
      <w:tr w14:paraId="19E86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7" w:type="dxa"/>
            <w:vAlign w:val="center"/>
          </w:tcPr>
          <w:p w14:paraId="3FA970B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</w:p>
        </w:tc>
        <w:tc>
          <w:tcPr>
            <w:tcW w:w="805" w:type="dxa"/>
            <w:vAlign w:val="center"/>
          </w:tcPr>
          <w:p w14:paraId="62565B0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3 420</w:t>
            </w:r>
          </w:p>
        </w:tc>
        <w:tc>
          <w:tcPr>
            <w:tcW w:w="1131" w:type="dxa"/>
            <w:vAlign w:val="center"/>
          </w:tcPr>
          <w:p w14:paraId="25EECBA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22,5 %</w:t>
            </w:r>
          </w:p>
        </w:tc>
        <w:tc>
          <w:tcPr>
            <w:tcW w:w="805" w:type="dxa"/>
            <w:vAlign w:val="center"/>
          </w:tcPr>
          <w:p w14:paraId="55076A4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55 %</w:t>
            </w:r>
          </w:p>
        </w:tc>
        <w:tc>
          <w:tcPr>
            <w:tcW w:w="1294" w:type="dxa"/>
            <w:vAlign w:val="center"/>
          </w:tcPr>
          <w:p w14:paraId="18862B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10,00 %</w:t>
            </w:r>
          </w:p>
        </w:tc>
        <w:tc>
          <w:tcPr>
            <w:tcW w:w="1050" w:type="dxa"/>
            <w:vAlign w:val="center"/>
          </w:tcPr>
          <w:p w14:paraId="6E4815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642" w:type="dxa"/>
            <w:vAlign w:val="center"/>
          </w:tcPr>
          <w:p w14:paraId="5E70792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1294" w:type="dxa"/>
            <w:vAlign w:val="center"/>
          </w:tcPr>
          <w:p w14:paraId="1BE585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42,3</w:t>
            </w:r>
          </w:p>
        </w:tc>
        <w:tc>
          <w:tcPr>
            <w:tcW w:w="723" w:type="dxa"/>
            <w:vAlign w:val="center"/>
          </w:tcPr>
          <w:p w14:paraId="4F52488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42,3</w:t>
            </w:r>
          </w:p>
        </w:tc>
        <w:tc>
          <w:tcPr>
            <w:tcW w:w="723" w:type="dxa"/>
            <w:vAlign w:val="center"/>
          </w:tcPr>
          <w:p w14:paraId="22B5220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5 127</w:t>
            </w:r>
          </w:p>
        </w:tc>
      </w:tr>
      <w:tr w14:paraId="0BAE3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87" w:type="dxa"/>
            <w:vAlign w:val="center"/>
          </w:tcPr>
          <w:p w14:paraId="043A1F7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</w:t>
            </w:r>
          </w:p>
        </w:tc>
        <w:tc>
          <w:tcPr>
            <w:tcW w:w="805" w:type="dxa"/>
            <w:vAlign w:val="center"/>
          </w:tcPr>
          <w:p w14:paraId="44D5D3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111 285</w:t>
            </w:r>
          </w:p>
        </w:tc>
        <w:tc>
          <w:tcPr>
            <w:tcW w:w="1131" w:type="dxa"/>
            <w:vAlign w:val="center"/>
          </w:tcPr>
          <w:p w14:paraId="5A1CC31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805" w:type="dxa"/>
            <w:vAlign w:val="center"/>
          </w:tcPr>
          <w:p w14:paraId="1C75B9B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94" w:type="dxa"/>
            <w:vAlign w:val="center"/>
          </w:tcPr>
          <w:p w14:paraId="6B62E30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050" w:type="dxa"/>
            <w:vAlign w:val="center"/>
          </w:tcPr>
          <w:p w14:paraId="4BAC177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642" w:type="dxa"/>
            <w:vAlign w:val="center"/>
          </w:tcPr>
          <w:p w14:paraId="240D631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94" w:type="dxa"/>
            <w:vAlign w:val="center"/>
          </w:tcPr>
          <w:p w14:paraId="309F0C9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1 634,4</w:t>
            </w:r>
          </w:p>
        </w:tc>
        <w:tc>
          <w:tcPr>
            <w:tcW w:w="723" w:type="dxa"/>
            <w:vAlign w:val="center"/>
          </w:tcPr>
          <w:p w14:paraId="60B2251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1 634,4</w:t>
            </w:r>
          </w:p>
        </w:tc>
        <w:tc>
          <w:tcPr>
            <w:tcW w:w="723" w:type="dxa"/>
            <w:vAlign w:val="center"/>
          </w:tcPr>
          <w:p w14:paraId="2D46AED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197 989</w:t>
            </w:r>
          </w:p>
        </w:tc>
      </w:tr>
    </w:tbl>
    <w:p w14:paraId="359DFC8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Число клиентов в границах и доли совпадают с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(К1, К2, К3, К4), поэтому объем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равен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год). Годовой чек 40 у.е. в обоих листах 02 и 05 (В-5, В-11, П-4).</w:t>
      </w:r>
    </w:p>
    <w:p w14:paraId="08ED5B8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70 – Лист 03_Ценовой_коридор: платные тарифы конкурентов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7"/>
        <w:gridCol w:w="1953"/>
        <w:gridCol w:w="1650"/>
        <w:gridCol w:w="2105"/>
      </w:tblGrid>
      <w:tr w14:paraId="7D35D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4DC078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19B19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Минимальная цена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CBDD44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Медианная цена</w:t>
            </w:r>
          </w:p>
        </w:tc>
        <w:tc>
          <w:tcPr>
            <w:tcW w:w="21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848D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Максимальная цена</w:t>
            </w:r>
          </w:p>
        </w:tc>
      </w:tr>
      <w:tr w14:paraId="26B0D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161D2F2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</w:p>
        </w:tc>
        <w:tc>
          <w:tcPr>
            <w:tcW w:w="1953" w:type="dxa"/>
            <w:vAlign w:val="center"/>
          </w:tcPr>
          <w:p w14:paraId="78A7090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24,23</w:t>
            </w:r>
          </w:p>
        </w:tc>
        <w:tc>
          <w:tcPr>
            <w:tcW w:w="1650" w:type="dxa"/>
            <w:vAlign w:val="center"/>
          </w:tcPr>
          <w:p w14:paraId="3B12B9F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42,40</w:t>
            </w:r>
          </w:p>
        </w:tc>
        <w:tc>
          <w:tcPr>
            <w:tcW w:w="2105" w:type="dxa"/>
            <w:vAlign w:val="center"/>
          </w:tcPr>
          <w:p w14:paraId="58754A5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60,57</w:t>
            </w:r>
          </w:p>
        </w:tc>
      </w:tr>
      <w:tr w14:paraId="2080E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6A07AA2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</w:p>
        </w:tc>
        <w:tc>
          <w:tcPr>
            <w:tcW w:w="1953" w:type="dxa"/>
            <w:vAlign w:val="center"/>
          </w:tcPr>
          <w:p w14:paraId="4317BF4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27,26</w:t>
            </w:r>
          </w:p>
        </w:tc>
        <w:tc>
          <w:tcPr>
            <w:tcW w:w="1650" w:type="dxa"/>
            <w:vAlign w:val="center"/>
          </w:tcPr>
          <w:p w14:paraId="0113206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28,77</w:t>
            </w:r>
          </w:p>
        </w:tc>
        <w:tc>
          <w:tcPr>
            <w:tcW w:w="2105" w:type="dxa"/>
            <w:vAlign w:val="center"/>
          </w:tcPr>
          <w:p w14:paraId="55CFD08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30,29</w:t>
            </w:r>
          </w:p>
        </w:tc>
      </w:tr>
      <w:tr w14:paraId="17314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0CD45BA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</w:p>
        </w:tc>
        <w:tc>
          <w:tcPr>
            <w:tcW w:w="1953" w:type="dxa"/>
            <w:vAlign w:val="center"/>
          </w:tcPr>
          <w:p w14:paraId="49CC480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30,29</w:t>
            </w:r>
          </w:p>
        </w:tc>
        <w:tc>
          <w:tcPr>
            <w:tcW w:w="1650" w:type="dxa"/>
            <w:vAlign w:val="center"/>
          </w:tcPr>
          <w:p w14:paraId="3CF4A0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45,43</w:t>
            </w:r>
          </w:p>
        </w:tc>
        <w:tc>
          <w:tcPr>
            <w:tcW w:w="2105" w:type="dxa"/>
            <w:vAlign w:val="center"/>
          </w:tcPr>
          <w:p w14:paraId="0FCF1A5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60,57</w:t>
            </w:r>
          </w:p>
        </w:tc>
      </w:tr>
      <w:tr w14:paraId="112AD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5808E02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Online</w:t>
            </w:r>
          </w:p>
        </w:tc>
        <w:tc>
          <w:tcPr>
            <w:tcW w:w="1953" w:type="dxa"/>
            <w:vAlign w:val="center"/>
          </w:tcPr>
          <w:p w14:paraId="678B087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12,11</w:t>
            </w:r>
          </w:p>
        </w:tc>
        <w:tc>
          <w:tcPr>
            <w:tcW w:w="1650" w:type="dxa"/>
            <w:vAlign w:val="center"/>
          </w:tcPr>
          <w:p w14:paraId="5BD072B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36,34</w:t>
            </w:r>
          </w:p>
        </w:tc>
        <w:tc>
          <w:tcPr>
            <w:tcW w:w="2105" w:type="dxa"/>
            <w:vAlign w:val="center"/>
          </w:tcPr>
          <w:p w14:paraId="66CE3DE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90,86</w:t>
            </w:r>
          </w:p>
        </w:tc>
      </w:tr>
      <w:tr w14:paraId="76F88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33884C9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Creately</w:t>
            </w:r>
          </w:p>
        </w:tc>
        <w:tc>
          <w:tcPr>
            <w:tcW w:w="1953" w:type="dxa"/>
            <w:vAlign w:val="center"/>
          </w:tcPr>
          <w:p w14:paraId="0EEFDC6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15,14</w:t>
            </w:r>
          </w:p>
        </w:tc>
        <w:tc>
          <w:tcPr>
            <w:tcW w:w="1650" w:type="dxa"/>
            <w:vAlign w:val="center"/>
          </w:tcPr>
          <w:p w14:paraId="22E8470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15,14</w:t>
            </w:r>
          </w:p>
        </w:tc>
        <w:tc>
          <w:tcPr>
            <w:tcW w:w="2105" w:type="dxa"/>
            <w:vAlign w:val="center"/>
          </w:tcPr>
          <w:p w14:paraId="43FA5E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269,54</w:t>
            </w:r>
          </w:p>
        </w:tc>
      </w:tr>
      <w:tr w14:paraId="2BADB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36F39AC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</w:t>
            </w:r>
          </w:p>
        </w:tc>
        <w:tc>
          <w:tcPr>
            <w:tcW w:w="1953" w:type="dxa"/>
            <w:vAlign w:val="center"/>
          </w:tcPr>
          <w:p w14:paraId="3A86660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45,43</w:t>
            </w:r>
          </w:p>
        </w:tc>
        <w:tc>
          <w:tcPr>
            <w:tcW w:w="1650" w:type="dxa"/>
            <w:vAlign w:val="center"/>
          </w:tcPr>
          <w:p w14:paraId="510576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90,86</w:t>
            </w:r>
          </w:p>
        </w:tc>
        <w:tc>
          <w:tcPr>
            <w:tcW w:w="2105" w:type="dxa"/>
            <w:vAlign w:val="center"/>
          </w:tcPr>
          <w:p w14:paraId="59B263D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136,28</w:t>
            </w:r>
          </w:p>
        </w:tc>
      </w:tr>
      <w:tr w14:paraId="797CD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438EA2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Whimsical</w:t>
            </w:r>
          </w:p>
        </w:tc>
        <w:tc>
          <w:tcPr>
            <w:tcW w:w="1953" w:type="dxa"/>
            <w:vAlign w:val="center"/>
          </w:tcPr>
          <w:p w14:paraId="520D9CD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30,29</w:t>
            </w:r>
          </w:p>
        </w:tc>
        <w:tc>
          <w:tcPr>
            <w:tcW w:w="1650" w:type="dxa"/>
            <w:vAlign w:val="center"/>
          </w:tcPr>
          <w:p w14:paraId="6F47B5A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45,43</w:t>
            </w:r>
          </w:p>
        </w:tc>
        <w:tc>
          <w:tcPr>
            <w:tcW w:w="2105" w:type="dxa"/>
            <w:vAlign w:val="center"/>
          </w:tcPr>
          <w:p w14:paraId="2D10D30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60,57</w:t>
            </w:r>
          </w:p>
        </w:tc>
      </w:tr>
      <w:tr w14:paraId="6968F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44EDBF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dbdiagram.io</w:t>
            </w:r>
          </w:p>
        </w:tc>
        <w:tc>
          <w:tcPr>
            <w:tcW w:w="1953" w:type="dxa"/>
            <w:vAlign w:val="center"/>
          </w:tcPr>
          <w:p w14:paraId="6FDF095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24,23</w:t>
            </w:r>
          </w:p>
        </w:tc>
        <w:tc>
          <w:tcPr>
            <w:tcW w:w="1650" w:type="dxa"/>
            <w:vAlign w:val="center"/>
          </w:tcPr>
          <w:p w14:paraId="5A754E7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24,23</w:t>
            </w:r>
          </w:p>
        </w:tc>
        <w:tc>
          <w:tcPr>
            <w:tcW w:w="2105" w:type="dxa"/>
            <w:vAlign w:val="center"/>
          </w:tcPr>
          <w:p w14:paraId="6150877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24,23</w:t>
            </w:r>
          </w:p>
        </w:tc>
      </w:tr>
      <w:tr w14:paraId="3C263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7A6C8BC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по продуктам</w:t>
            </w:r>
          </w:p>
        </w:tc>
        <w:tc>
          <w:tcPr>
            <w:tcW w:w="1953" w:type="dxa"/>
            <w:vAlign w:val="center"/>
          </w:tcPr>
          <w:p w14:paraId="313A85C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26,12</w:t>
            </w:r>
          </w:p>
        </w:tc>
        <w:tc>
          <w:tcPr>
            <w:tcW w:w="1650" w:type="dxa"/>
            <w:vAlign w:val="center"/>
          </w:tcPr>
          <w:p w14:paraId="2D2A867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41,08</w:t>
            </w:r>
          </w:p>
        </w:tc>
        <w:tc>
          <w:tcPr>
            <w:tcW w:w="2105" w:type="dxa"/>
            <w:vAlign w:val="center"/>
          </w:tcPr>
          <w:p w14:paraId="53749FE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91,61</w:t>
            </w:r>
          </w:p>
        </w:tc>
      </w:tr>
      <w:tr w14:paraId="649679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209C7C1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(40 у.е. в год)</w:t>
            </w:r>
          </w:p>
        </w:tc>
        <w:tc>
          <w:tcPr>
            <w:tcW w:w="1953" w:type="dxa"/>
            <w:vAlign w:val="center"/>
          </w:tcPr>
          <w:p w14:paraId="2E510CF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650" w:type="dxa"/>
            <w:vAlign w:val="center"/>
          </w:tcPr>
          <w:p w14:paraId="766B49A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10,10</w:t>
            </w:r>
          </w:p>
        </w:tc>
        <w:tc>
          <w:tcPr>
            <w:tcW w:w="2105" w:type="dxa"/>
            <w:vAlign w:val="center"/>
          </w:tcPr>
          <w:p w14:paraId="0CF66BE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1356D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47" w:type="dxa"/>
            <w:vAlign w:val="center"/>
          </w:tcPr>
          <w:p w14:paraId="7BAFA6E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(цена заменителя)</w:t>
            </w:r>
          </w:p>
        </w:tc>
        <w:tc>
          <w:tcPr>
            <w:tcW w:w="1953" w:type="dxa"/>
            <w:vAlign w:val="center"/>
          </w:tcPr>
          <w:p w14:paraId="1CA3571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650" w:type="dxa"/>
            <w:vAlign w:val="center"/>
          </w:tcPr>
          <w:p w14:paraId="4151FA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2105" w:type="dxa"/>
            <w:vAlign w:val="center"/>
          </w:tcPr>
          <w:p w14:paraId="00FD5F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</w:tr>
    </w:tbl>
    <w:p w14:paraId="06353824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Тарифы сняты на официальных страницах 30.09.2026 [23–30]; у.е. переведены по курсу 3,0285.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: 5 и 15 у.е. в месяц за пользователя [31]. Себестоимость у конкурентов не публикуется – валовая маржа «нет данных»; индекс доступности цены в шаблоне всегда равен 1 (П-3) и не используется. 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при годовой оплате) ниже среднего значения медиан коридора (41,08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но заменители бесплатны.</w:t>
      </w:r>
    </w:p>
    <w:p w14:paraId="42B76AF9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489200"/>
            <wp:effectExtent l="0" t="0" r="0" b="0"/>
            <wp:docPr id="88815260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52600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8FA2E5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11 – Ценовой коридор платных тарифов конкурентов и 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</w:t>
      </w:r>
    </w:p>
    <w:p w14:paraId="781FEE4F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11 линия </w:t>
      </w:r>
      <w:r>
        <w:rPr>
          <w:rFonts w:ascii="Times New Roman" w:hAnsi="Times New Roman"/>
          <w:i/>
          <w:sz w:val="28"/>
        </w:rPr>
        <w:t>NotaCode Pro</w:t>
      </w:r>
      <w:r>
        <w:rPr>
          <w:rFonts w:ascii="Times New Roman" w:hAnsi="Times New Roman"/>
          <w:sz w:val="28"/>
        </w:rPr>
        <w:t xml:space="preserve"> лежит левее нижней границы всех коридоров, ближе всего к ней подходит </w:t>
      </w:r>
      <w:r>
        <w:rPr>
          <w:rFonts w:ascii="Times New Roman" w:hAnsi="Times New Roman"/>
          <w:i/>
          <w:sz w:val="28"/>
        </w:rPr>
        <w:t>Visual Paradigm Online</w:t>
      </w:r>
      <w:r>
        <w:rPr>
          <w:rFonts w:ascii="Times New Roman" w:hAnsi="Times New Roman"/>
          <w:sz w:val="28"/>
        </w:rPr>
        <w:t xml:space="preserve"> (около 12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). Самый широкий диапазон у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 (примерно от 15 до 270), самая высокая медиана у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 (около 90), а у </w:t>
      </w:r>
      <w:r>
        <w:rPr>
          <w:rFonts w:ascii="Times New Roman" w:hAnsi="Times New Roman"/>
          <w:i/>
          <w:sz w:val="28"/>
        </w:rPr>
        <w:t>dbdiagram.io</w:t>
      </w:r>
      <w:r>
        <w:rPr>
          <w:rFonts w:ascii="Times New Roman" w:hAnsi="Times New Roman"/>
          <w:sz w:val="28"/>
        </w:rPr>
        <w:t xml:space="preserve"> показано одно значение.</w:t>
      </w:r>
    </w:p>
    <w:p w14:paraId="4E68F17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71 – Лист 04_Экономика_покупки: оправданность (</w:t>
      </w:r>
      <w:r>
        <w:rPr>
          <w:rFonts w:ascii="Times New Roman" w:hAnsi="Times New Roman"/>
          <w:i/>
          <w:sz w:val="28"/>
        </w:rPr>
        <w:t>ROI</w:t>
      </w:r>
      <w:r>
        <w:rPr>
          <w:rFonts w:ascii="Times New Roman" w:hAnsi="Times New Roman"/>
          <w:sz w:val="28"/>
        </w:rPr>
        <w:t xml:space="preserve"> за год)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015"/>
        <w:gridCol w:w="1632"/>
        <w:gridCol w:w="1015"/>
        <w:gridCol w:w="1015"/>
        <w:gridCol w:w="1427"/>
        <w:gridCol w:w="706"/>
        <w:gridCol w:w="1427"/>
      </w:tblGrid>
      <w:tr w14:paraId="08A31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1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04975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</w:t>
            </w:r>
          </w:p>
        </w:tc>
        <w:tc>
          <w:tcPr>
            <w:tcW w:w="10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2E72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Доход клиента,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BYN/мес.</w:t>
            </w:r>
          </w:p>
        </w:tc>
        <w:tc>
          <w:tcPr>
            <w:tcW w:w="163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2F2CFD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сэкономленного времени</w:t>
            </w:r>
          </w:p>
        </w:tc>
        <w:tc>
          <w:tcPr>
            <w:tcW w:w="10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1C0EE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Эффект,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BYN/мес.</w:t>
            </w:r>
          </w:p>
        </w:tc>
        <w:tc>
          <w:tcPr>
            <w:tcW w:w="10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77546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Цена,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BYN/мес.</w:t>
            </w:r>
          </w:p>
        </w:tc>
        <w:tc>
          <w:tcPr>
            <w:tcW w:w="14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2B1DB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Окупаемость, мес.</w:t>
            </w:r>
          </w:p>
        </w:tc>
        <w:tc>
          <w:tcPr>
            <w:tcW w:w="7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61FC22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ROI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год</w:t>
            </w:r>
          </w:p>
        </w:tc>
        <w:tc>
          <w:tcPr>
            <w:tcW w:w="14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67653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</w:tr>
      <w:tr w14:paraId="77647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8" w:type="dxa"/>
            <w:vAlign w:val="center"/>
          </w:tcPr>
          <w:p w14:paraId="72E8F44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</w:p>
        </w:tc>
        <w:tc>
          <w:tcPr>
            <w:tcW w:w="1015" w:type="dxa"/>
            <w:vAlign w:val="center"/>
          </w:tcPr>
          <w:p w14:paraId="6DEF517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298,68</w:t>
            </w:r>
          </w:p>
        </w:tc>
        <w:tc>
          <w:tcPr>
            <w:tcW w:w="1632" w:type="dxa"/>
            <w:vAlign w:val="center"/>
          </w:tcPr>
          <w:p w14:paraId="1115BCD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0,0000</w:t>
            </w:r>
          </w:p>
        </w:tc>
        <w:tc>
          <w:tcPr>
            <w:tcW w:w="1015" w:type="dxa"/>
            <w:vAlign w:val="center"/>
          </w:tcPr>
          <w:p w14:paraId="09FB5AC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015" w:type="dxa"/>
            <w:vAlign w:val="center"/>
          </w:tcPr>
          <w:p w14:paraId="0AD56A3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10,10</w:t>
            </w:r>
          </w:p>
        </w:tc>
        <w:tc>
          <w:tcPr>
            <w:tcW w:w="1427" w:type="dxa"/>
            <w:vAlign w:val="center"/>
          </w:tcPr>
          <w:p w14:paraId="385994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706" w:type="dxa"/>
            <w:vAlign w:val="center"/>
          </w:tcPr>
          <w:p w14:paraId="5FB52D7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–1,00</w:t>
            </w:r>
          </w:p>
        </w:tc>
        <w:tc>
          <w:tcPr>
            <w:tcW w:w="1427" w:type="dxa"/>
            <w:vAlign w:val="center"/>
          </w:tcPr>
          <w:p w14:paraId="449DDE4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экономически слабо</w:t>
            </w:r>
          </w:p>
        </w:tc>
      </w:tr>
      <w:tr w14:paraId="0A44E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8" w:type="dxa"/>
            <w:vAlign w:val="center"/>
          </w:tcPr>
          <w:p w14:paraId="63D15E0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S-02/S-03</w:t>
            </w:r>
          </w:p>
        </w:tc>
        <w:tc>
          <w:tcPr>
            <w:tcW w:w="1015" w:type="dxa"/>
            <w:vAlign w:val="center"/>
          </w:tcPr>
          <w:p w14:paraId="7210A2E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6 413,00</w:t>
            </w:r>
          </w:p>
        </w:tc>
        <w:tc>
          <w:tcPr>
            <w:tcW w:w="1632" w:type="dxa"/>
            <w:vAlign w:val="center"/>
          </w:tcPr>
          <w:p w14:paraId="0345935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0,0179</w:t>
            </w:r>
          </w:p>
        </w:tc>
        <w:tc>
          <w:tcPr>
            <w:tcW w:w="1015" w:type="dxa"/>
            <w:vAlign w:val="center"/>
          </w:tcPr>
          <w:p w14:paraId="1F3339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114,52</w:t>
            </w:r>
          </w:p>
        </w:tc>
        <w:tc>
          <w:tcPr>
            <w:tcW w:w="1015" w:type="dxa"/>
            <w:vAlign w:val="center"/>
          </w:tcPr>
          <w:p w14:paraId="0B41ABC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10,10</w:t>
            </w:r>
          </w:p>
        </w:tc>
        <w:tc>
          <w:tcPr>
            <w:tcW w:w="1427" w:type="dxa"/>
            <w:vAlign w:val="center"/>
          </w:tcPr>
          <w:p w14:paraId="71673B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0,088</w:t>
            </w:r>
          </w:p>
        </w:tc>
        <w:tc>
          <w:tcPr>
            <w:tcW w:w="706" w:type="dxa"/>
            <w:vAlign w:val="center"/>
          </w:tcPr>
          <w:p w14:paraId="207380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10,34</w:t>
            </w:r>
          </w:p>
        </w:tc>
        <w:tc>
          <w:tcPr>
            <w:tcW w:w="1427" w:type="dxa"/>
            <w:vAlign w:val="center"/>
          </w:tcPr>
          <w:p w14:paraId="0A08AF9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экономически оправдано</w:t>
            </w:r>
          </w:p>
        </w:tc>
      </w:tr>
      <w:tr w14:paraId="1216F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18" w:type="dxa"/>
            <w:vAlign w:val="center"/>
          </w:tcPr>
          <w:p w14:paraId="11AA8B3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</w:p>
        </w:tc>
        <w:tc>
          <w:tcPr>
            <w:tcW w:w="1015" w:type="dxa"/>
            <w:vAlign w:val="center"/>
          </w:tcPr>
          <w:p w14:paraId="56AAD97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3 172,00</w:t>
            </w:r>
          </w:p>
        </w:tc>
        <w:tc>
          <w:tcPr>
            <w:tcW w:w="1632" w:type="dxa"/>
            <w:vAlign w:val="center"/>
          </w:tcPr>
          <w:p w14:paraId="7365EEC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0,0179</w:t>
            </w:r>
          </w:p>
        </w:tc>
        <w:tc>
          <w:tcPr>
            <w:tcW w:w="1015" w:type="dxa"/>
            <w:vAlign w:val="center"/>
          </w:tcPr>
          <w:p w14:paraId="2885C00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56,64</w:t>
            </w:r>
          </w:p>
        </w:tc>
        <w:tc>
          <w:tcPr>
            <w:tcW w:w="1015" w:type="dxa"/>
            <w:vAlign w:val="center"/>
          </w:tcPr>
          <w:p w14:paraId="2E258D7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10,10</w:t>
            </w:r>
          </w:p>
        </w:tc>
        <w:tc>
          <w:tcPr>
            <w:tcW w:w="1427" w:type="dxa"/>
            <w:vAlign w:val="center"/>
          </w:tcPr>
          <w:p w14:paraId="71B0C06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0,178</w:t>
            </w:r>
          </w:p>
        </w:tc>
        <w:tc>
          <w:tcPr>
            <w:tcW w:w="706" w:type="dxa"/>
            <w:vAlign w:val="center"/>
          </w:tcPr>
          <w:p w14:paraId="24D330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4,61</w:t>
            </w:r>
          </w:p>
        </w:tc>
        <w:tc>
          <w:tcPr>
            <w:tcW w:w="1427" w:type="dxa"/>
            <w:vAlign w:val="center"/>
          </w:tcPr>
          <w:p w14:paraId="54FD3C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экономически оправдано</w:t>
            </w:r>
          </w:p>
        </w:tc>
      </w:tr>
    </w:tbl>
    <w:p w14:paraId="164A6317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Доход сегмента: стипендия БГУИР для ИКТ-специальностей (229,75–367,60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середина 298,68; таблица БГУИР [32] с 01.08.2026; прежний диапазон 224,66–342,34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 вторичному источнику [33] заменен, доля цены в стипендии 3,38 % вместо 3,56 %), средняя заработная плата «информация и связь» в июле 2026 года (6 413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; Белстат [34]), средняя заработная плата по республике (3 172,0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[35]) для преподавателей. Эффект – доход × доля сэкономленного времени (3 часа из 168 в месяц; допущение Д-07, модельная оценка (допущение)); у студента денежного эффекта нет. Маржинальность принята 1,0 (трудовой доход).</w:t>
      </w:r>
    </w:p>
    <w:p w14:paraId="3EC8145D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72 – Лист 05_Платежеспособность: индекс платежеспособности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062"/>
        <w:gridCol w:w="1062"/>
        <w:gridCol w:w="954"/>
        <w:gridCol w:w="1385"/>
        <w:gridCol w:w="1062"/>
        <w:gridCol w:w="1707"/>
        <w:gridCol w:w="954"/>
      </w:tblGrid>
      <w:tr w14:paraId="2020E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C217A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</w:t>
            </w:r>
          </w:p>
        </w:tc>
        <w:tc>
          <w:tcPr>
            <w:tcW w:w="106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12B3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Бюджет,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BYN/мес. </w:t>
            </w:r>
            <w:r>
              <w:rPr>
                <w:rFonts w:ascii="Times New Roman" w:hAnsi="Times New Roman"/>
                <w:sz w:val="24"/>
                <w:szCs w:val="20"/>
              </w:rPr>
              <w:t>(5 % дохода)</w:t>
            </w:r>
          </w:p>
        </w:tc>
        <w:tc>
          <w:tcPr>
            <w:tcW w:w="106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17BCCD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Цена,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BYN/мес.</w:t>
            </w:r>
          </w:p>
        </w:tc>
        <w:tc>
          <w:tcPr>
            <w:tcW w:w="95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56E7AE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(бюджет / цена)</w:t>
            </w:r>
          </w:p>
        </w:tc>
        <w:tc>
          <w:tcPr>
            <w:tcW w:w="138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6D89C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  <w:tc>
          <w:tcPr>
            <w:tcW w:w="106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74B17A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с бюджетом</w:t>
            </w:r>
          </w:p>
        </w:tc>
        <w:tc>
          <w:tcPr>
            <w:tcW w:w="170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D7D17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Платежеспособные (лист 05)</w:t>
            </w:r>
          </w:p>
        </w:tc>
        <w:tc>
          <w:tcPr>
            <w:tcW w:w="95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08A991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Объем листа 05,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</w:tr>
      <w:tr w14:paraId="2E89CE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9" w:type="dxa"/>
            <w:vAlign w:val="center"/>
          </w:tcPr>
          <w:p w14:paraId="2A83DAE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</w:p>
        </w:tc>
        <w:tc>
          <w:tcPr>
            <w:tcW w:w="1062" w:type="dxa"/>
            <w:vAlign w:val="center"/>
          </w:tcPr>
          <w:p w14:paraId="1F709B3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14,93</w:t>
            </w:r>
          </w:p>
        </w:tc>
        <w:tc>
          <w:tcPr>
            <w:tcW w:w="1062" w:type="dxa"/>
            <w:vAlign w:val="center"/>
          </w:tcPr>
          <w:p w14:paraId="3DFE7C2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10,10</w:t>
            </w:r>
          </w:p>
        </w:tc>
        <w:tc>
          <w:tcPr>
            <w:tcW w:w="954" w:type="dxa"/>
            <w:vAlign w:val="center"/>
          </w:tcPr>
          <w:p w14:paraId="66ED6D0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1,48</w:t>
            </w:r>
          </w:p>
        </w:tc>
        <w:tc>
          <w:tcPr>
            <w:tcW w:w="1385" w:type="dxa"/>
            <w:vAlign w:val="center"/>
          </w:tcPr>
          <w:p w14:paraId="3D7BD03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достаточная</w:t>
            </w:r>
          </w:p>
        </w:tc>
        <w:tc>
          <w:tcPr>
            <w:tcW w:w="1062" w:type="dxa"/>
            <w:vAlign w:val="center"/>
          </w:tcPr>
          <w:p w14:paraId="51EF12A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8,75 %</w:t>
            </w:r>
          </w:p>
        </w:tc>
        <w:tc>
          <w:tcPr>
            <w:tcW w:w="1707" w:type="dxa"/>
            <w:vAlign w:val="center"/>
          </w:tcPr>
          <w:p w14:paraId="5BAAD67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6 011</w:t>
            </w:r>
          </w:p>
        </w:tc>
        <w:tc>
          <w:tcPr>
            <w:tcW w:w="954" w:type="dxa"/>
            <w:vAlign w:val="center"/>
          </w:tcPr>
          <w:p w14:paraId="43F1CE7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728 203</w:t>
            </w:r>
          </w:p>
        </w:tc>
      </w:tr>
      <w:tr w14:paraId="48C2B3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9" w:type="dxa"/>
            <w:vAlign w:val="center"/>
          </w:tcPr>
          <w:p w14:paraId="77D6CF7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S-02/S-03</w:t>
            </w:r>
          </w:p>
        </w:tc>
        <w:tc>
          <w:tcPr>
            <w:tcW w:w="1062" w:type="dxa"/>
            <w:vAlign w:val="center"/>
          </w:tcPr>
          <w:p w14:paraId="06E22FB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320,65</w:t>
            </w:r>
          </w:p>
        </w:tc>
        <w:tc>
          <w:tcPr>
            <w:tcW w:w="1062" w:type="dxa"/>
            <w:vAlign w:val="center"/>
          </w:tcPr>
          <w:p w14:paraId="2E4C984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10,10</w:t>
            </w:r>
          </w:p>
        </w:tc>
        <w:tc>
          <w:tcPr>
            <w:tcW w:w="954" w:type="dxa"/>
            <w:vAlign w:val="center"/>
          </w:tcPr>
          <w:p w14:paraId="4B7BBD9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31,76</w:t>
            </w:r>
          </w:p>
        </w:tc>
        <w:tc>
          <w:tcPr>
            <w:tcW w:w="1385" w:type="dxa"/>
            <w:vAlign w:val="center"/>
          </w:tcPr>
          <w:p w14:paraId="6525B1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  <w:tc>
          <w:tcPr>
            <w:tcW w:w="1062" w:type="dxa"/>
            <w:vAlign w:val="center"/>
          </w:tcPr>
          <w:p w14:paraId="7226FFD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17,50 %</w:t>
            </w:r>
          </w:p>
        </w:tc>
        <w:tc>
          <w:tcPr>
            <w:tcW w:w="1707" w:type="dxa"/>
            <w:vAlign w:val="center"/>
          </w:tcPr>
          <w:p w14:paraId="5D33121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6 854</w:t>
            </w:r>
          </w:p>
        </w:tc>
        <w:tc>
          <w:tcPr>
            <w:tcW w:w="954" w:type="dxa"/>
            <w:vAlign w:val="center"/>
          </w:tcPr>
          <w:p w14:paraId="0B4A9F0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830 278</w:t>
            </w:r>
          </w:p>
        </w:tc>
      </w:tr>
      <w:tr w14:paraId="6EBDF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9" w:type="dxa"/>
            <w:vAlign w:val="center"/>
          </w:tcPr>
          <w:p w14:paraId="70632F1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</w:p>
        </w:tc>
        <w:tc>
          <w:tcPr>
            <w:tcW w:w="1062" w:type="dxa"/>
            <w:vAlign w:val="center"/>
          </w:tcPr>
          <w:p w14:paraId="281319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158,60</w:t>
            </w:r>
          </w:p>
        </w:tc>
        <w:tc>
          <w:tcPr>
            <w:tcW w:w="1062" w:type="dxa"/>
            <w:vAlign w:val="center"/>
          </w:tcPr>
          <w:p w14:paraId="7FD8F06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10,10</w:t>
            </w:r>
          </w:p>
        </w:tc>
        <w:tc>
          <w:tcPr>
            <w:tcW w:w="954" w:type="dxa"/>
            <w:vAlign w:val="center"/>
          </w:tcPr>
          <w:p w14:paraId="408C668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15,71</w:t>
            </w:r>
          </w:p>
        </w:tc>
        <w:tc>
          <w:tcPr>
            <w:tcW w:w="1385" w:type="dxa"/>
            <w:vAlign w:val="center"/>
          </w:tcPr>
          <w:p w14:paraId="654731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  <w:tc>
          <w:tcPr>
            <w:tcW w:w="1062" w:type="dxa"/>
            <w:vAlign w:val="center"/>
          </w:tcPr>
          <w:p w14:paraId="7738372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10,00 %</w:t>
            </w:r>
          </w:p>
        </w:tc>
        <w:tc>
          <w:tcPr>
            <w:tcW w:w="1707" w:type="dxa"/>
            <w:vAlign w:val="center"/>
          </w:tcPr>
          <w:p w14:paraId="42A92FD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342</w:t>
            </w:r>
          </w:p>
        </w:tc>
        <w:tc>
          <w:tcPr>
            <w:tcW w:w="954" w:type="dxa"/>
            <w:vAlign w:val="center"/>
          </w:tcPr>
          <w:p w14:paraId="6F9CD5A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41 430</w:t>
            </w:r>
          </w:p>
        </w:tc>
      </w:tr>
    </w:tbl>
    <w:p w14:paraId="08099890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Доля дохода на подписки (5 %) – допущение Д-08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 Лист 05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несопоставим с листом 02 (197 988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и в выводах не используется.</w:t>
      </w:r>
    </w:p>
    <w:p w14:paraId="732E8DDF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73 – Чувствительность платежеспособности к доле дохода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2276"/>
        <w:gridCol w:w="2276"/>
        <w:gridCol w:w="2463"/>
      </w:tblGrid>
      <w:tr w14:paraId="7C3E5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C05A1B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</w:t>
            </w:r>
          </w:p>
        </w:tc>
        <w:tc>
          <w:tcPr>
            <w:tcW w:w="22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1AC81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3 % дохода</w:t>
            </w:r>
          </w:p>
        </w:tc>
        <w:tc>
          <w:tcPr>
            <w:tcW w:w="22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17A306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5 % дохода</w:t>
            </w:r>
          </w:p>
        </w:tc>
        <w:tc>
          <w:tcPr>
            <w:tcW w:w="246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79FE5C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10 % дохода</w:t>
            </w:r>
          </w:p>
        </w:tc>
      </w:tr>
      <w:tr w14:paraId="6FF45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1" w:type="dxa"/>
            <w:vAlign w:val="center"/>
          </w:tcPr>
          <w:p w14:paraId="7FA26E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</w:p>
        </w:tc>
        <w:tc>
          <w:tcPr>
            <w:tcW w:w="2276" w:type="dxa"/>
            <w:vAlign w:val="center"/>
          </w:tcPr>
          <w:p w14:paraId="157F826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0,89</w:t>
            </w:r>
          </w:p>
        </w:tc>
        <w:tc>
          <w:tcPr>
            <w:tcW w:w="2276" w:type="dxa"/>
            <w:vAlign w:val="center"/>
          </w:tcPr>
          <w:p w14:paraId="57BAB4B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1,48</w:t>
            </w:r>
          </w:p>
        </w:tc>
        <w:tc>
          <w:tcPr>
            <w:tcW w:w="2463" w:type="dxa"/>
            <w:vAlign w:val="center"/>
          </w:tcPr>
          <w:p w14:paraId="30B3774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2,96</w:t>
            </w:r>
          </w:p>
        </w:tc>
      </w:tr>
      <w:tr w14:paraId="52282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1" w:type="dxa"/>
            <w:vAlign w:val="center"/>
          </w:tcPr>
          <w:p w14:paraId="0B8221B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S-02/S-03</w:t>
            </w:r>
          </w:p>
        </w:tc>
        <w:tc>
          <w:tcPr>
            <w:tcW w:w="2276" w:type="dxa"/>
            <w:vAlign w:val="center"/>
          </w:tcPr>
          <w:p w14:paraId="1A54451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19,06</w:t>
            </w:r>
          </w:p>
        </w:tc>
        <w:tc>
          <w:tcPr>
            <w:tcW w:w="2276" w:type="dxa"/>
            <w:vAlign w:val="center"/>
          </w:tcPr>
          <w:p w14:paraId="2DEC6F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31,76</w:t>
            </w:r>
          </w:p>
        </w:tc>
        <w:tc>
          <w:tcPr>
            <w:tcW w:w="2463" w:type="dxa"/>
            <w:vAlign w:val="center"/>
          </w:tcPr>
          <w:p w14:paraId="6278DFA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63,53</w:t>
            </w:r>
          </w:p>
        </w:tc>
      </w:tr>
      <w:tr w14:paraId="3410B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41" w:type="dxa"/>
            <w:vAlign w:val="center"/>
          </w:tcPr>
          <w:p w14:paraId="688973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</w:p>
        </w:tc>
        <w:tc>
          <w:tcPr>
            <w:tcW w:w="2276" w:type="dxa"/>
            <w:vAlign w:val="center"/>
          </w:tcPr>
          <w:p w14:paraId="7C20C5A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9,43</w:t>
            </w:r>
          </w:p>
        </w:tc>
        <w:tc>
          <w:tcPr>
            <w:tcW w:w="2276" w:type="dxa"/>
            <w:vAlign w:val="center"/>
          </w:tcPr>
          <w:p w14:paraId="104C3E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15,71</w:t>
            </w:r>
          </w:p>
        </w:tc>
        <w:tc>
          <w:tcPr>
            <w:tcW w:w="2463" w:type="dxa"/>
            <w:vAlign w:val="center"/>
          </w:tcPr>
          <w:p w14:paraId="581837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31,42</w:t>
            </w:r>
          </w:p>
        </w:tc>
      </w:tr>
    </w:tbl>
    <w:p w14:paraId="0023790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Индекс ≥ 1,5 – «высокая», ≥ 1 – «достаточная», ≥ 0,7 – 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 w14:paraId="6BE665D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74 – Лист 06_Сценарии: рынок и достижимая выручка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8"/>
        <w:gridCol w:w="1845"/>
        <w:gridCol w:w="4063"/>
      </w:tblGrid>
      <w:tr w14:paraId="6A9FB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0DCFB3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Сценарий</w:t>
            </w:r>
          </w:p>
        </w:tc>
        <w:tc>
          <w:tcPr>
            <w:tcW w:w="18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89D36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406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4D4D6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Достижимая выручка</w:t>
            </w:r>
          </w:p>
        </w:tc>
      </w:tr>
      <w:tr w14:paraId="644195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48" w:type="dxa"/>
            <w:vAlign w:val="center"/>
          </w:tcPr>
          <w:p w14:paraId="0D4D39E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845" w:type="dxa"/>
            <w:vAlign w:val="center"/>
          </w:tcPr>
          <w:p w14:paraId="66B220F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49 893</w:t>
            </w:r>
          </w:p>
        </w:tc>
        <w:tc>
          <w:tcPr>
            <w:tcW w:w="4063" w:type="dxa"/>
            <w:vAlign w:val="center"/>
          </w:tcPr>
          <w:p w14:paraId="5AA76E5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249</w:t>
            </w:r>
          </w:p>
        </w:tc>
      </w:tr>
      <w:tr w14:paraId="4CC75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48" w:type="dxa"/>
            <w:vAlign w:val="center"/>
          </w:tcPr>
          <w:p w14:paraId="4322F6B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845" w:type="dxa"/>
            <w:vAlign w:val="center"/>
          </w:tcPr>
          <w:p w14:paraId="2F5F264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197 989</w:t>
            </w:r>
          </w:p>
        </w:tc>
        <w:tc>
          <w:tcPr>
            <w:tcW w:w="4063" w:type="dxa"/>
            <w:vAlign w:val="center"/>
          </w:tcPr>
          <w:p w14:paraId="704CC8F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2 970</w:t>
            </w:r>
          </w:p>
        </w:tc>
      </w:tr>
      <w:tr w14:paraId="0D3C8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48" w:type="dxa"/>
            <w:vAlign w:val="center"/>
          </w:tcPr>
          <w:p w14:paraId="179A8C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845" w:type="dxa"/>
            <w:vAlign w:val="center"/>
          </w:tcPr>
          <w:p w14:paraId="1F0248D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409 837</w:t>
            </w:r>
          </w:p>
        </w:tc>
        <w:tc>
          <w:tcPr>
            <w:tcW w:w="4063" w:type="dxa"/>
            <w:vAlign w:val="center"/>
          </w:tcPr>
          <w:p w14:paraId="35B21E2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14 344</w:t>
            </w:r>
          </w:p>
        </w:tc>
      </w:tr>
    </w:tbl>
    <w:p w14:paraId="6520A4D7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Множители шаблона: потребность 0,7 / 1 / 1,2; платежеспособность 0,6 / 1 / 1,25; частота 0,75 / 1 / 1,15; чек 0,8 / 1 / 1,2; достижимая доля 0,5 / 1,5 / 3,5 %.</w:t>
      </w:r>
    </w:p>
    <w:p w14:paraId="3060B6F4">
      <w:pPr>
        <w:pStyle w:val="5"/>
        <w:keepNext/>
        <w:spacing w:before="360" w:after="360" w:line="360" w:lineRule="exact"/>
        <w:ind w:firstLine="709"/>
        <w:jc w:val="left"/>
      </w:pPr>
      <w:bookmarkStart w:id="37" w:name="расчёт-по-тексту-методики-вариант-word"/>
      <w:r>
        <w:rPr>
          <w:rFonts w:ascii="Times New Roman" w:hAnsi="Times New Roman"/>
          <w:b/>
          <w:sz w:val="28"/>
        </w:rPr>
        <w:t xml:space="preserve">2.9.1 Расчет по тексту методики (вариант </w:t>
      </w:r>
      <w:r>
        <w:rPr>
          <w:rFonts w:ascii="Times New Roman" w:hAnsi="Times New Roman"/>
          <w:b/>
          <w:i/>
          <w:iCs/>
          <w:sz w:val="28"/>
        </w:rPr>
        <w:t>Word)</w:t>
      </w:r>
    </w:p>
    <w:p w14:paraId="0957893C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75 – Рабочие таблицы ПЛ разделов 15–17 и допустимый чек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1923"/>
        <w:gridCol w:w="1196"/>
        <w:gridCol w:w="1802"/>
        <w:gridCol w:w="1438"/>
        <w:gridCol w:w="1680"/>
      </w:tblGrid>
      <w:tr w14:paraId="06F9E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1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38670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</w:t>
            </w:r>
          </w:p>
        </w:tc>
        <w:tc>
          <w:tcPr>
            <w:tcW w:w="19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4D6A75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Платежеспособные клиенты, 4 коэффициента</w:t>
            </w:r>
          </w:p>
        </w:tc>
        <w:tc>
          <w:tcPr>
            <w:tcW w:w="11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DF201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цены в месячном доходе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DF81A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Коэффициент оправданности (эффект / цена)</w:t>
            </w:r>
          </w:p>
        </w:tc>
        <w:tc>
          <w:tcPr>
            <w:tcW w:w="14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C7EA9D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Шкала ПЛ</w:t>
            </w:r>
          </w:p>
        </w:tc>
        <w:tc>
          <w:tcPr>
            <w:tcW w:w="168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461E0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Допустимый чек =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(коридор; бюджет; обоснованная цена),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BYN/мес.</w:t>
            </w:r>
          </w:p>
        </w:tc>
      </w:tr>
      <w:tr w14:paraId="6D310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7" w:type="dxa"/>
            <w:vAlign w:val="center"/>
          </w:tcPr>
          <w:p w14:paraId="3D099EB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</w:p>
        </w:tc>
        <w:tc>
          <w:tcPr>
            <w:tcW w:w="1923" w:type="dxa"/>
            <w:vAlign w:val="center"/>
          </w:tcPr>
          <w:p w14:paraId="351B9D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743,9</w:t>
            </w:r>
          </w:p>
        </w:tc>
        <w:tc>
          <w:tcPr>
            <w:tcW w:w="1196" w:type="dxa"/>
            <w:vAlign w:val="center"/>
          </w:tcPr>
          <w:p w14:paraId="7F76972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3,38 %</w:t>
            </w:r>
          </w:p>
        </w:tc>
        <w:tc>
          <w:tcPr>
            <w:tcW w:w="1802" w:type="dxa"/>
            <w:vAlign w:val="center"/>
          </w:tcPr>
          <w:p w14:paraId="0391E14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  <w:tc>
          <w:tcPr>
            <w:tcW w:w="1438" w:type="dxa"/>
            <w:vAlign w:val="center"/>
          </w:tcPr>
          <w:p w14:paraId="0E7D25E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меньше 1: слабо обоснована</w:t>
            </w:r>
          </w:p>
        </w:tc>
        <w:tc>
          <w:tcPr>
            <w:tcW w:w="1680" w:type="dxa"/>
            <w:vAlign w:val="center"/>
          </w:tcPr>
          <w:p w14:paraId="7224147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0,00</w:t>
            </w:r>
          </w:p>
        </w:tc>
      </w:tr>
      <w:tr w14:paraId="19C69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7" w:type="dxa"/>
            <w:vAlign w:val="center"/>
          </w:tcPr>
          <w:p w14:paraId="0BF6AD8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S-02/S-03</w:t>
            </w:r>
          </w:p>
        </w:tc>
        <w:tc>
          <w:tcPr>
            <w:tcW w:w="1923" w:type="dxa"/>
            <w:vAlign w:val="center"/>
          </w:tcPr>
          <w:p w14:paraId="116BDD8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848,2</w:t>
            </w:r>
          </w:p>
        </w:tc>
        <w:tc>
          <w:tcPr>
            <w:tcW w:w="1196" w:type="dxa"/>
            <w:vAlign w:val="center"/>
          </w:tcPr>
          <w:p w14:paraId="721F24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0,16 %</w:t>
            </w:r>
          </w:p>
        </w:tc>
        <w:tc>
          <w:tcPr>
            <w:tcW w:w="1802" w:type="dxa"/>
            <w:vAlign w:val="center"/>
          </w:tcPr>
          <w:p w14:paraId="2FDA012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11,34</w:t>
            </w:r>
          </w:p>
        </w:tc>
        <w:tc>
          <w:tcPr>
            <w:tcW w:w="1438" w:type="dxa"/>
            <w:vAlign w:val="center"/>
          </w:tcPr>
          <w:p w14:paraId="596B24E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больше 5: высокий эффект</w:t>
            </w:r>
          </w:p>
        </w:tc>
        <w:tc>
          <w:tcPr>
            <w:tcW w:w="1680" w:type="dxa"/>
            <w:vAlign w:val="center"/>
          </w:tcPr>
          <w:p w14:paraId="7E72EB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41,08</w:t>
            </w:r>
          </w:p>
        </w:tc>
      </w:tr>
      <w:tr w14:paraId="7F3AA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7" w:type="dxa"/>
            <w:vAlign w:val="center"/>
          </w:tcPr>
          <w:p w14:paraId="72AF91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</w:p>
        </w:tc>
        <w:tc>
          <w:tcPr>
            <w:tcW w:w="1923" w:type="dxa"/>
            <w:vAlign w:val="center"/>
          </w:tcPr>
          <w:p w14:paraId="547DE4F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42,3</w:t>
            </w:r>
          </w:p>
        </w:tc>
        <w:tc>
          <w:tcPr>
            <w:tcW w:w="1196" w:type="dxa"/>
            <w:vAlign w:val="center"/>
          </w:tcPr>
          <w:p w14:paraId="7CC50C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0,32 %</w:t>
            </w:r>
          </w:p>
        </w:tc>
        <w:tc>
          <w:tcPr>
            <w:tcW w:w="1802" w:type="dxa"/>
            <w:vAlign w:val="center"/>
          </w:tcPr>
          <w:p w14:paraId="2E7A9CB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5,61</w:t>
            </w:r>
          </w:p>
        </w:tc>
        <w:tc>
          <w:tcPr>
            <w:tcW w:w="1438" w:type="dxa"/>
            <w:vAlign w:val="center"/>
          </w:tcPr>
          <w:p w14:paraId="30DC1BA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больше 5: высокий эффект</w:t>
            </w:r>
          </w:p>
        </w:tc>
        <w:tc>
          <w:tcPr>
            <w:tcW w:w="1680" w:type="dxa"/>
            <w:vAlign w:val="center"/>
          </w:tcPr>
          <w:p w14:paraId="071D044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41,08</w:t>
            </w:r>
          </w:p>
        </w:tc>
      </w:tr>
    </w:tbl>
    <w:p w14:paraId="08352BC8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разделяет финансовую возможность и готовность платить (Р-13):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цена 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(40 у.е. в год) составляет 3,4 % месячной стипендии и 0,16 % зарплаты специалиста (при 48 у.е. в год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результату трех коэффициентов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. Коэффициент оправданности равен </w:t>
      </w:r>
      <w:r>
        <w:rPr>
          <w:rFonts w:ascii="Times New Roman" w:hAnsi="Times New Roman"/>
          <w:i/>
          <w:sz w:val="28"/>
        </w:rPr>
        <w:t>ROI</w:t>
      </w:r>
      <w:r>
        <w:rPr>
          <w:rFonts w:ascii="Times New Roman" w:hAnsi="Times New Roman"/>
          <w:sz w:val="28"/>
        </w:rPr>
        <w:t xml:space="preserve"> + 1 (Р-14): у специалистов 11,34 (более 5 – премиальный тариф возможен), у преподавателей 5,61 (более 5 – высокий эффект), у студентов 0 (эффект неденежный); при 48 у.е. в год – 9,45 и 4,68 (у преподавателей – диапазон 2–5, разумная покупка). Допустимый чек студента равен нулю, то есть для сегмента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 xml:space="preserve"> платный тариф не обоснован экономически – это согласуется с тарифом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для студентов. Для </w:t>
      </w:r>
      <w:r>
        <w:rPr>
          <w:rFonts w:ascii="Times New Roman" w:hAnsi="Times New Roman"/>
          <w:i/>
          <w:sz w:val="28"/>
        </w:rPr>
        <w:t>B2C</w:t>
      </w:r>
      <w:r>
        <w:rPr>
          <w:rFonts w:ascii="Times New Roman" w:hAnsi="Times New Roman"/>
          <w:sz w:val="28"/>
        </w:rPr>
        <w:t xml:space="preserve"> показатели «порог массовости» и «ценовая чувствительность» требуют опроса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</w:t>
      </w:r>
    </w:p>
    <w:bookmarkEnd w:id="37"/>
    <w:p w14:paraId="7ADD59D1">
      <w:pPr>
        <w:pStyle w:val="5"/>
        <w:keepNext/>
        <w:spacing w:before="360" w:after="360" w:line="360" w:lineRule="exact"/>
        <w:ind w:firstLine="709"/>
        <w:jc w:val="left"/>
      </w:pPr>
      <w:bookmarkStart w:id="38" w:name="цифровая-проверка-и-вывод"/>
      <w:r>
        <w:rPr>
          <w:rFonts w:ascii="Times New Roman" w:hAnsi="Times New Roman"/>
          <w:b/>
          <w:sz w:val="28"/>
        </w:rPr>
        <w:t>2.9.2 Цифровая проверка и вывод</w:t>
      </w:r>
    </w:p>
    <w:p w14:paraId="18CB8FAE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76 – Лист 07_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: косвенная проверка активности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217"/>
        <w:gridCol w:w="649"/>
        <w:gridCol w:w="1217"/>
        <w:gridCol w:w="1122"/>
        <w:gridCol w:w="1028"/>
        <w:gridCol w:w="1217"/>
        <w:gridCol w:w="1406"/>
      </w:tblGrid>
      <w:tr w14:paraId="6DF252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453B74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Сайт</w:t>
            </w:r>
          </w:p>
        </w:tc>
        <w:tc>
          <w:tcPr>
            <w:tcW w:w="121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AB6AC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Визиты/мес.</w:t>
            </w:r>
          </w:p>
        </w:tc>
        <w:tc>
          <w:tcPr>
            <w:tcW w:w="6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D2B0B9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РБ</w:t>
            </w:r>
          </w:p>
        </w:tc>
        <w:tc>
          <w:tcPr>
            <w:tcW w:w="121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767558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Релевантный трафик (РБ)</w:t>
            </w:r>
          </w:p>
        </w:tc>
        <w:tc>
          <w:tcPr>
            <w:tcW w:w="11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249CB9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поискового трафика</w:t>
            </w:r>
          </w:p>
        </w:tc>
        <w:tc>
          <w:tcPr>
            <w:tcW w:w="10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13BFF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CR2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21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B725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Заявок/мес.</w:t>
            </w:r>
          </w:p>
        </w:tc>
        <w:tc>
          <w:tcPr>
            <w:tcW w:w="14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1261B4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Выручка/мес.,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</w:tr>
      <w:tr w14:paraId="40A6A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vAlign w:val="center"/>
          </w:tcPr>
          <w:p w14:paraId="0456F06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217" w:type="dxa"/>
            <w:vAlign w:val="center"/>
          </w:tcPr>
          <w:p w14:paraId="165163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507 000</w:t>
            </w:r>
          </w:p>
        </w:tc>
        <w:tc>
          <w:tcPr>
            <w:tcW w:w="649" w:type="dxa"/>
            <w:vAlign w:val="center"/>
          </w:tcPr>
          <w:p w14:paraId="4B754F6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217" w:type="dxa"/>
            <w:vAlign w:val="center"/>
          </w:tcPr>
          <w:p w14:paraId="6E7302B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992,7</w:t>
            </w:r>
          </w:p>
        </w:tc>
        <w:tc>
          <w:tcPr>
            <w:tcW w:w="1122" w:type="dxa"/>
            <w:vAlign w:val="center"/>
          </w:tcPr>
          <w:p w14:paraId="4D3D304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48,5 %</w:t>
            </w:r>
          </w:p>
        </w:tc>
        <w:tc>
          <w:tcPr>
            <w:tcW w:w="1028" w:type="dxa"/>
            <w:vAlign w:val="center"/>
          </w:tcPr>
          <w:p w14:paraId="3F72EE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0,10 %</w:t>
            </w:r>
          </w:p>
        </w:tc>
        <w:tc>
          <w:tcPr>
            <w:tcW w:w="1217" w:type="dxa"/>
            <w:vAlign w:val="center"/>
          </w:tcPr>
          <w:p w14:paraId="373F75A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0,99</w:t>
            </w:r>
          </w:p>
        </w:tc>
        <w:tc>
          <w:tcPr>
            <w:tcW w:w="1406" w:type="dxa"/>
            <w:vAlign w:val="center"/>
          </w:tcPr>
          <w:p w14:paraId="189253D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120,3</w:t>
            </w:r>
          </w:p>
        </w:tc>
      </w:tr>
      <w:tr w14:paraId="79AD1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vAlign w:val="center"/>
          </w:tcPr>
          <w:p w14:paraId="547AC85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1217" w:type="dxa"/>
            <w:vAlign w:val="center"/>
          </w:tcPr>
          <w:p w14:paraId="0564E2E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7 800 000</w:t>
            </w:r>
          </w:p>
        </w:tc>
        <w:tc>
          <w:tcPr>
            <w:tcW w:w="649" w:type="dxa"/>
            <w:vAlign w:val="center"/>
          </w:tcPr>
          <w:p w14:paraId="0A60EF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217" w:type="dxa"/>
            <w:vAlign w:val="center"/>
          </w:tcPr>
          <w:p w14:paraId="43C3E9C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15 272,4</w:t>
            </w:r>
          </w:p>
        </w:tc>
        <w:tc>
          <w:tcPr>
            <w:tcW w:w="1122" w:type="dxa"/>
            <w:vAlign w:val="center"/>
          </w:tcPr>
          <w:p w14:paraId="4DECA17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42,0 %</w:t>
            </w:r>
          </w:p>
        </w:tc>
        <w:tc>
          <w:tcPr>
            <w:tcW w:w="1028" w:type="dxa"/>
            <w:vAlign w:val="center"/>
          </w:tcPr>
          <w:p w14:paraId="09FACC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0,10 %</w:t>
            </w:r>
          </w:p>
        </w:tc>
        <w:tc>
          <w:tcPr>
            <w:tcW w:w="1217" w:type="dxa"/>
            <w:vAlign w:val="center"/>
          </w:tcPr>
          <w:p w14:paraId="757FC55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15,27</w:t>
            </w:r>
          </w:p>
        </w:tc>
        <w:tc>
          <w:tcPr>
            <w:tcW w:w="1406" w:type="dxa"/>
            <w:vAlign w:val="center"/>
          </w:tcPr>
          <w:p w14:paraId="41C33AA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1 850,1</w:t>
            </w:r>
          </w:p>
        </w:tc>
      </w:tr>
      <w:tr w14:paraId="0E45C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vAlign w:val="center"/>
          </w:tcPr>
          <w:p w14:paraId="000C353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</w:p>
        </w:tc>
        <w:tc>
          <w:tcPr>
            <w:tcW w:w="1217" w:type="dxa"/>
            <w:vAlign w:val="center"/>
          </w:tcPr>
          <w:p w14:paraId="6F613A4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678 500</w:t>
            </w:r>
          </w:p>
        </w:tc>
        <w:tc>
          <w:tcPr>
            <w:tcW w:w="649" w:type="dxa"/>
            <w:vAlign w:val="center"/>
          </w:tcPr>
          <w:p w14:paraId="0006308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217" w:type="dxa"/>
            <w:vAlign w:val="center"/>
          </w:tcPr>
          <w:p w14:paraId="087FA3A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1 328,5</w:t>
            </w:r>
          </w:p>
        </w:tc>
        <w:tc>
          <w:tcPr>
            <w:tcW w:w="1122" w:type="dxa"/>
            <w:vAlign w:val="center"/>
          </w:tcPr>
          <w:p w14:paraId="23B5E88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35,0 %</w:t>
            </w:r>
          </w:p>
        </w:tc>
        <w:tc>
          <w:tcPr>
            <w:tcW w:w="1028" w:type="dxa"/>
            <w:vAlign w:val="center"/>
          </w:tcPr>
          <w:p w14:paraId="14A666A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0,10 %</w:t>
            </w:r>
          </w:p>
        </w:tc>
        <w:tc>
          <w:tcPr>
            <w:tcW w:w="1217" w:type="dxa"/>
            <w:vAlign w:val="center"/>
          </w:tcPr>
          <w:p w14:paraId="4EBC82E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1,33</w:t>
            </w:r>
          </w:p>
        </w:tc>
        <w:tc>
          <w:tcPr>
            <w:tcW w:w="1406" w:type="dxa"/>
            <w:vAlign w:val="center"/>
          </w:tcPr>
          <w:p w14:paraId="30F6FC9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160,9</w:t>
            </w:r>
          </w:p>
        </w:tc>
      </w:tr>
      <w:tr w14:paraId="57BAB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vAlign w:val="center"/>
          </w:tcPr>
          <w:p w14:paraId="274790F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1217" w:type="dxa"/>
            <w:vAlign w:val="center"/>
          </w:tcPr>
          <w:p w14:paraId="7F913EF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20 000</w:t>
            </w:r>
          </w:p>
        </w:tc>
        <w:tc>
          <w:tcPr>
            <w:tcW w:w="649" w:type="dxa"/>
            <w:vAlign w:val="center"/>
          </w:tcPr>
          <w:p w14:paraId="0228ED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0,196 %</w:t>
            </w:r>
          </w:p>
        </w:tc>
        <w:tc>
          <w:tcPr>
            <w:tcW w:w="1217" w:type="dxa"/>
            <w:vAlign w:val="center"/>
          </w:tcPr>
          <w:p w14:paraId="7734154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39,2</w:t>
            </w:r>
          </w:p>
        </w:tc>
        <w:tc>
          <w:tcPr>
            <w:tcW w:w="1122" w:type="dxa"/>
            <w:vAlign w:val="center"/>
          </w:tcPr>
          <w:p w14:paraId="24219E3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  <w:tc>
          <w:tcPr>
            <w:tcW w:w="1028" w:type="dxa"/>
            <w:vAlign w:val="center"/>
          </w:tcPr>
          <w:p w14:paraId="38C059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0,10 %</w:t>
            </w:r>
          </w:p>
        </w:tc>
        <w:tc>
          <w:tcPr>
            <w:tcW w:w="1217" w:type="dxa"/>
            <w:vAlign w:val="center"/>
          </w:tcPr>
          <w:p w14:paraId="4630F80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0,04</w:t>
            </w:r>
          </w:p>
        </w:tc>
        <w:tc>
          <w:tcPr>
            <w:tcW w:w="1406" w:type="dxa"/>
            <w:vAlign w:val="center"/>
          </w:tcPr>
          <w:p w14:paraId="5FA8546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4,7</w:t>
            </w:r>
          </w:p>
        </w:tc>
      </w:tr>
    </w:tbl>
    <w:p w14:paraId="306A7C4D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(отдельной конверсии в оплату лист не предусматривает).</w:t>
      </w:r>
    </w:p>
    <w:p w14:paraId="002F6C4B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Вывод по шаблону ПЛ раздела 18 (осторожный): проверка показывает 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); экономической обоснованности платного тарифа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 только бюджет и цену и потому мягче, чем вывод по трем шаблонам методики (Р-17, Р-18).</w:t>
      </w:r>
    </w:p>
    <w:bookmarkEnd w:id="36"/>
    <w:bookmarkEnd w:id="38"/>
    <w:p w14:paraId="365A3650">
      <w:pPr>
        <w:pStyle w:val="4"/>
        <w:keepNext/>
        <w:spacing w:before="360" w:after="360" w:line="360" w:lineRule="exact"/>
        <w:ind w:firstLine="709"/>
        <w:jc w:val="left"/>
      </w:pPr>
      <w:bookmarkStart w:id="39" w:name="_Toc9700"/>
      <w:bookmarkStart w:id="40" w:name="Xb5b75acd78be9954c83d9b3c6357178b93c2a0d"/>
      <w:r>
        <w:rPr>
          <w:rFonts w:ascii="Times New Roman" w:hAnsi="Times New Roman"/>
          <w:b/>
          <w:sz w:val="28"/>
        </w:rPr>
        <w:t>2.10 Сводная матрица, сверка методов и итоговый вывод</w:t>
      </w:r>
      <w:bookmarkEnd w:id="39"/>
    </w:p>
    <w:p w14:paraId="3DE27654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33E23F85">
      <w:pPr>
        <w:pStyle w:val="5"/>
        <w:keepNext/>
        <w:spacing w:before="360" w:after="360" w:line="360" w:lineRule="exact"/>
        <w:ind w:firstLine="709"/>
        <w:jc w:val="left"/>
      </w:pPr>
      <w:bookmarkStart w:id="41" w:name="сводная-матрица-результатов"/>
      <w:r>
        <w:rPr>
          <w:rFonts w:ascii="Times New Roman" w:hAnsi="Times New Roman"/>
          <w:b/>
          <w:sz w:val="28"/>
        </w:rPr>
        <w:t>2.10.1 Сводная матрица результатов</w:t>
      </w:r>
    </w:p>
    <w:p w14:paraId="09ABA457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77 – Сводная матрица результатов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3343"/>
        <w:gridCol w:w="2409"/>
        <w:gridCol w:w="1194"/>
      </w:tblGrid>
      <w:tr w14:paraId="23D3E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8CC5AF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Блок</w:t>
            </w:r>
          </w:p>
        </w:tc>
        <w:tc>
          <w:tcPr>
            <w:tcW w:w="33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CAD3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заполнено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1650E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Как используется в итоговом выводе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52B93D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</w:t>
            </w:r>
          </w:p>
        </w:tc>
      </w:tr>
      <w:tr w14:paraId="0B1A7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2555AF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Границы рынка</w:t>
            </w:r>
          </w:p>
        </w:tc>
        <w:tc>
          <w:tcPr>
            <w:tcW w:w="3343" w:type="dxa"/>
            <w:vAlign w:val="center"/>
          </w:tcPr>
          <w:p w14:paraId="6F9067E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Продукт, клиент (пользователь), Беларусь, каналы, заменители, исключения</w:t>
            </w:r>
          </w:p>
        </w:tc>
        <w:tc>
          <w:tcPr>
            <w:tcW w:w="2409" w:type="dxa"/>
            <w:vAlign w:val="center"/>
          </w:tcPr>
          <w:p w14:paraId="11EE505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Определяют, к чему относятся расчеты</w:t>
            </w:r>
          </w:p>
        </w:tc>
        <w:tc>
          <w:tcPr>
            <w:tcW w:w="1194" w:type="dxa"/>
            <w:vAlign w:val="center"/>
          </w:tcPr>
          <w:p w14:paraId="7E8D3AE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</w:t>
            </w:r>
          </w:p>
        </w:tc>
      </w:tr>
      <w:tr w14:paraId="0AF18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0AF771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Поисковый интерес</w:t>
            </w:r>
          </w:p>
        </w:tc>
        <w:tc>
          <w:tcPr>
            <w:tcW w:w="3343" w:type="dxa"/>
            <w:vAlign w:val="center"/>
          </w:tcPr>
          <w:p w14:paraId="3677EE4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Вордстат: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2409" w:type="dxa"/>
            <w:vAlign w:val="center"/>
          </w:tcPr>
          <w:p w14:paraId="31FC82C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Подтверждает цифровое внимание, но преимущественно информационное</w:t>
            </w:r>
          </w:p>
        </w:tc>
        <w:tc>
          <w:tcPr>
            <w:tcW w:w="1194" w:type="dxa"/>
            <w:vAlign w:val="center"/>
          </w:tcPr>
          <w:p w14:paraId="3F32624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2.2</w:t>
            </w:r>
          </w:p>
        </w:tc>
      </w:tr>
      <w:tr w14:paraId="21EE4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E0ABC6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</w:t>
            </w:r>
          </w:p>
        </w:tc>
        <w:tc>
          <w:tcPr>
            <w:tcW w:w="3343" w:type="dxa"/>
            <w:vAlign w:val="center"/>
          </w:tcPr>
          <w:p w14:paraId="2CEA6A4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Сезонность (учебный год); снижение за год: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–42,7 %,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–44,1 %;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Беларуси малоинформативен (19 ненулевых недель из 53)</w:t>
            </w:r>
          </w:p>
        </w:tc>
        <w:tc>
          <w:tcPr>
            <w:tcW w:w="2409" w:type="dxa"/>
            <w:vAlign w:val="center"/>
          </w:tcPr>
          <w:p w14:paraId="37FAE0F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Интерес устойчив по сезонам, но снижается</w:t>
            </w:r>
          </w:p>
        </w:tc>
        <w:tc>
          <w:tcPr>
            <w:tcW w:w="1194" w:type="dxa"/>
            <w:vAlign w:val="center"/>
          </w:tcPr>
          <w:p w14:paraId="2E94EA5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2.2</w:t>
            </w:r>
          </w:p>
        </w:tc>
      </w:tr>
      <w:tr w14:paraId="2838B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DCF21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3343" w:type="dxa"/>
            <w:vAlign w:val="center"/>
          </w:tcPr>
          <w:p w14:paraId="1E576E2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4 домена; 9,0 млн визитов в месяц; доля РБ – допущение;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99,8 %,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7 590 (6 430 с учетом релевантной доли)</w:t>
            </w:r>
          </w:p>
        </w:tc>
        <w:tc>
          <w:tcPr>
            <w:tcW w:w="2409" w:type="dxa"/>
            <w:vAlign w:val="center"/>
          </w:tcPr>
          <w:p w14:paraId="1B2AA5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Показывает цифровое поле и его концентрацию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</w:p>
        </w:tc>
        <w:tc>
          <w:tcPr>
            <w:tcW w:w="1194" w:type="dxa"/>
            <w:vAlign w:val="center"/>
          </w:tcPr>
          <w:p w14:paraId="4E2CD01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</w:t>
            </w:r>
          </w:p>
        </w:tc>
      </w:tr>
      <w:tr w14:paraId="70B7D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426D2D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Расчет сверху вниз</w:t>
            </w:r>
          </w:p>
        </w:tc>
        <w:tc>
          <w:tcPr>
            <w:tcW w:w="3343" w:type="dxa"/>
            <w:vAlign w:val="center"/>
          </w:tcPr>
          <w:p w14:paraId="007263D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: 15 399 / 296 435 / 2 372 618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BYN/год;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от трафика: 51 265 / 36 618 / 28 480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2409" w:type="dxa"/>
            <w:vAlign w:val="center"/>
          </w:tcPr>
          <w:p w14:paraId="3F6DB0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Внешний ориентир (верхний предел)</w:t>
            </w:r>
          </w:p>
        </w:tc>
        <w:tc>
          <w:tcPr>
            <w:tcW w:w="1194" w:type="dxa"/>
            <w:vAlign w:val="center"/>
          </w:tcPr>
          <w:p w14:paraId="6E23DBE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2.4</w:t>
            </w:r>
          </w:p>
        </w:tc>
      </w:tr>
      <w:tr w14:paraId="0D7F66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7370AE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Расчет снизу вверх</w:t>
            </w:r>
          </w:p>
        </w:tc>
        <w:tc>
          <w:tcPr>
            <w:tcW w:w="3343" w:type="dxa"/>
            <w:vAlign w:val="center"/>
          </w:tcPr>
          <w:p w14:paraId="75A97DE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57 021 / 197 988 / 414 754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BYN/год; </w:t>
            </w:r>
            <w:r>
              <w:rPr>
                <w:rFonts w:ascii="Times New Roman" w:hAnsi="Times New Roman"/>
                <w:sz w:val="24"/>
                <w:szCs w:val="20"/>
              </w:rPr>
              <w:t>платящих около 1 634</w:t>
            </w:r>
          </w:p>
        </w:tc>
        <w:tc>
          <w:tcPr>
            <w:tcW w:w="2409" w:type="dxa"/>
            <w:vAlign w:val="center"/>
          </w:tcPr>
          <w:p w14:paraId="0250062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Реалистичная оценка через клиентскую базу</w:t>
            </w:r>
          </w:p>
        </w:tc>
        <w:tc>
          <w:tcPr>
            <w:tcW w:w="1194" w:type="dxa"/>
            <w:vAlign w:val="center"/>
          </w:tcPr>
          <w:p w14:paraId="5308A3C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2.5</w:t>
            </w:r>
          </w:p>
        </w:tc>
      </w:tr>
      <w:tr w14:paraId="4AB9B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B876F5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Цифровая воронка</w:t>
            </w:r>
          </w:p>
        </w:tc>
        <w:tc>
          <w:tcPr>
            <w:tcW w:w="3343" w:type="dxa"/>
            <w:vAlign w:val="center"/>
          </w:tcPr>
          <w:p w14:paraId="45C7C0E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Поисковый канал 1,7 / 9,5 / 91,5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BYN/год;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-воронка 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1 152 / 4 762 / 13 727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2409" w:type="dxa"/>
            <w:vAlign w:val="center"/>
          </w:tcPr>
          <w:p w14:paraId="1B40962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Достижимая выручка измеренных каналов</w:t>
            </w:r>
          </w:p>
        </w:tc>
        <w:tc>
          <w:tcPr>
            <w:tcW w:w="1194" w:type="dxa"/>
            <w:vAlign w:val="center"/>
          </w:tcPr>
          <w:p w14:paraId="17CDBC3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2.6, 2.3</w:t>
            </w:r>
          </w:p>
        </w:tc>
      </w:tr>
      <w:tr w14:paraId="4B90B9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27EA1E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Платформенная модель</w:t>
            </w:r>
          </w:p>
        </w:tc>
        <w:tc>
          <w:tcPr>
            <w:tcW w:w="3343" w:type="dxa"/>
            <w:vAlign w:val="center"/>
          </w:tcPr>
          <w:p w14:paraId="5F14E7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применяется: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2409" w:type="dxa"/>
            <w:vAlign w:val="center"/>
          </w:tcPr>
          <w:p w14:paraId="3FEF59B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Контекст платных и бесплатных заменителей</w:t>
            </w:r>
          </w:p>
        </w:tc>
        <w:tc>
          <w:tcPr>
            <w:tcW w:w="1194" w:type="dxa"/>
            <w:vAlign w:val="center"/>
          </w:tcPr>
          <w:p w14:paraId="5C51DCC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2.7</w:t>
            </w:r>
          </w:p>
        </w:tc>
      </w:tr>
      <w:tr w14:paraId="3C6FD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A268EB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Платежеспособность</w:t>
            </w:r>
          </w:p>
        </w:tc>
        <w:tc>
          <w:tcPr>
            <w:tcW w:w="3343" w:type="dxa"/>
            <w:vAlign w:val="center"/>
          </w:tcPr>
          <w:p w14:paraId="043D256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Индексы бюджета/цены: студенты 1,48, специалисты 31,8, преподаватели 15,7;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ROI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специалистов 10,3</w:t>
            </w:r>
          </w:p>
        </w:tc>
        <w:tc>
          <w:tcPr>
            <w:tcW w:w="2409" w:type="dxa"/>
            <w:vAlign w:val="center"/>
          </w:tcPr>
          <w:p w14:paraId="38D1632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1194" w:type="dxa"/>
            <w:vAlign w:val="center"/>
          </w:tcPr>
          <w:p w14:paraId="53D5642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2.9</w:t>
            </w:r>
          </w:p>
        </w:tc>
      </w:tr>
      <w:tr w14:paraId="038E5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A1497E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Сценарии</w:t>
            </w:r>
          </w:p>
        </w:tc>
        <w:tc>
          <w:tcPr>
            <w:tcW w:w="3343" w:type="dxa"/>
            <w:vAlign w:val="center"/>
          </w:tcPr>
          <w:p w14:paraId="73152E4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Осторожный, базовый, оптимистичный во всех методиках</w:t>
            </w:r>
          </w:p>
        </w:tc>
        <w:tc>
          <w:tcPr>
            <w:tcW w:w="2409" w:type="dxa"/>
            <w:vAlign w:val="center"/>
          </w:tcPr>
          <w:p w14:paraId="0E9DF3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 диапазоном</w:t>
            </w:r>
          </w:p>
        </w:tc>
        <w:tc>
          <w:tcPr>
            <w:tcW w:w="1194" w:type="dxa"/>
            <w:vAlign w:val="center"/>
          </w:tcPr>
          <w:p w14:paraId="5C88B4D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2.10</w:t>
            </w:r>
          </w:p>
        </w:tc>
      </w:tr>
    </w:tbl>
    <w:p w14:paraId="10A2AF4E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77 сводная матрица объединяет результаты по блокам от границ рынка и поискового интереса до платежеспособности и сценариев. Расчет сверху вниз назван внешним ориентиром (верхним пределом), а расчет снизу вверх – реалистичной оценкой через клиентскую базу.</w:t>
      </w:r>
    </w:p>
    <w:bookmarkEnd w:id="41"/>
    <w:p w14:paraId="0758E43E">
      <w:pPr>
        <w:pStyle w:val="5"/>
        <w:keepNext/>
        <w:spacing w:before="360" w:after="360" w:line="360" w:lineRule="exact"/>
        <w:ind w:firstLine="709"/>
        <w:jc w:val="left"/>
      </w:pPr>
      <w:bookmarkStart w:id="42" w:name="сводка-по-методам"/>
      <w:r>
        <w:rPr>
          <w:rFonts w:ascii="Times New Roman" w:hAnsi="Times New Roman"/>
          <w:b/>
          <w:sz w:val="28"/>
        </w:rPr>
        <w:t>2.10.2 Сводка по методам</w:t>
      </w:r>
    </w:p>
    <w:p w14:paraId="7838CE79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78 – Сводка методов на уровне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1581"/>
        <w:gridCol w:w="1182"/>
        <w:gridCol w:w="1981"/>
        <w:gridCol w:w="1315"/>
        <w:gridCol w:w="1182"/>
      </w:tblGrid>
      <w:tr w14:paraId="3FECE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1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65601C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</w:t>
            </w:r>
          </w:p>
        </w:tc>
        <w:tc>
          <w:tcPr>
            <w:tcW w:w="15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8DFE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1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E597BF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19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9F4A04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3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B4669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  <w:tc>
          <w:tcPr>
            <w:tcW w:w="11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BD11A5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Вариант</w:t>
            </w:r>
          </w:p>
        </w:tc>
      </w:tr>
      <w:tr w14:paraId="74D9F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7EFD661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TAM/SAM/SOM)</w:t>
            </w:r>
          </w:p>
        </w:tc>
        <w:tc>
          <w:tcPr>
            <w:tcW w:w="1581" w:type="dxa"/>
            <w:vAlign w:val="center"/>
          </w:tcPr>
          <w:p w14:paraId="5A42014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57 021</w:t>
            </w:r>
          </w:p>
        </w:tc>
        <w:tc>
          <w:tcPr>
            <w:tcW w:w="1182" w:type="dxa"/>
            <w:vAlign w:val="center"/>
          </w:tcPr>
          <w:p w14:paraId="3136FB5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197 988</w:t>
            </w:r>
          </w:p>
        </w:tc>
        <w:tc>
          <w:tcPr>
            <w:tcW w:w="1981" w:type="dxa"/>
            <w:vAlign w:val="center"/>
          </w:tcPr>
          <w:p w14:paraId="25554BE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414 754</w:t>
            </w:r>
          </w:p>
        </w:tc>
        <w:tc>
          <w:tcPr>
            <w:tcW w:w="1315" w:type="dxa"/>
            <w:vAlign w:val="center"/>
          </w:tcPr>
          <w:p w14:paraId="544E2DE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5643748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625E4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68597FC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диапазоны К1–К5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581" w:type="dxa"/>
            <w:vAlign w:val="center"/>
          </w:tcPr>
          <w:p w14:paraId="4C8835E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15 399</w:t>
            </w:r>
          </w:p>
        </w:tc>
        <w:tc>
          <w:tcPr>
            <w:tcW w:w="1182" w:type="dxa"/>
            <w:vAlign w:val="center"/>
          </w:tcPr>
          <w:p w14:paraId="2089EB9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296 435</w:t>
            </w:r>
          </w:p>
        </w:tc>
        <w:tc>
          <w:tcPr>
            <w:tcW w:w="1981" w:type="dxa"/>
            <w:vAlign w:val="center"/>
          </w:tcPr>
          <w:p w14:paraId="661FCA8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2 372 618</w:t>
            </w:r>
          </w:p>
        </w:tc>
        <w:tc>
          <w:tcPr>
            <w:tcW w:w="1315" w:type="dxa"/>
            <w:vAlign w:val="center"/>
          </w:tcPr>
          <w:p w14:paraId="6CAAAD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6ACD55B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52A7B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5544966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(платежеспособный рынок)</w:t>
            </w:r>
          </w:p>
        </w:tc>
        <w:tc>
          <w:tcPr>
            <w:tcW w:w="1581" w:type="dxa"/>
            <w:vAlign w:val="center"/>
          </w:tcPr>
          <w:p w14:paraId="434BB57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49 893</w:t>
            </w:r>
          </w:p>
        </w:tc>
        <w:tc>
          <w:tcPr>
            <w:tcW w:w="1182" w:type="dxa"/>
            <w:vAlign w:val="center"/>
          </w:tcPr>
          <w:p w14:paraId="4A7D058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197 989</w:t>
            </w:r>
          </w:p>
        </w:tc>
        <w:tc>
          <w:tcPr>
            <w:tcW w:w="1981" w:type="dxa"/>
            <w:vAlign w:val="center"/>
          </w:tcPr>
          <w:p w14:paraId="3949AC1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409 837</w:t>
            </w:r>
          </w:p>
        </w:tc>
        <w:tc>
          <w:tcPr>
            <w:tcW w:w="1315" w:type="dxa"/>
            <w:vAlign w:val="center"/>
          </w:tcPr>
          <w:p w14:paraId="5A5CA47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2F1EFB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7DB30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07FE48B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«сверху вниз» (от клиентов)</w:t>
            </w:r>
          </w:p>
        </w:tc>
        <w:tc>
          <w:tcPr>
            <w:tcW w:w="1581" w:type="dxa"/>
            <w:vAlign w:val="center"/>
          </w:tcPr>
          <w:p w14:paraId="41383E5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15 399</w:t>
            </w:r>
          </w:p>
        </w:tc>
        <w:tc>
          <w:tcPr>
            <w:tcW w:w="1182" w:type="dxa"/>
            <w:vAlign w:val="center"/>
          </w:tcPr>
          <w:p w14:paraId="25BD643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296 435</w:t>
            </w:r>
          </w:p>
        </w:tc>
        <w:tc>
          <w:tcPr>
            <w:tcW w:w="1981" w:type="dxa"/>
            <w:vAlign w:val="center"/>
          </w:tcPr>
          <w:p w14:paraId="6DBAFB3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2 372 618</w:t>
            </w:r>
          </w:p>
        </w:tc>
        <w:tc>
          <w:tcPr>
            <w:tcW w:w="1315" w:type="dxa"/>
            <w:vAlign w:val="center"/>
          </w:tcPr>
          <w:p w14:paraId="3944F16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24EEF17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41B5F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58B20B6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 «сверху вниз» от трафика, ф. 1–4</w:t>
            </w:r>
          </w:p>
        </w:tc>
        <w:tc>
          <w:tcPr>
            <w:tcW w:w="1581" w:type="dxa"/>
            <w:vAlign w:val="center"/>
          </w:tcPr>
          <w:p w14:paraId="416C396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51 265</w:t>
            </w:r>
          </w:p>
        </w:tc>
        <w:tc>
          <w:tcPr>
            <w:tcW w:w="1182" w:type="dxa"/>
            <w:vAlign w:val="center"/>
          </w:tcPr>
          <w:p w14:paraId="6FE3B74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36 618</w:t>
            </w:r>
          </w:p>
        </w:tc>
        <w:tc>
          <w:tcPr>
            <w:tcW w:w="1981" w:type="dxa"/>
            <w:vAlign w:val="center"/>
          </w:tcPr>
          <w:p w14:paraId="0DFA1C5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28 480</w:t>
            </w:r>
          </w:p>
        </w:tc>
        <w:tc>
          <w:tcPr>
            <w:tcW w:w="1315" w:type="dxa"/>
            <w:vAlign w:val="center"/>
          </w:tcPr>
          <w:p w14:paraId="4F1E2CD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53AA27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161C55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7DA5684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«снизу вверх» (сегменты)</w:t>
            </w:r>
          </w:p>
        </w:tc>
        <w:tc>
          <w:tcPr>
            <w:tcW w:w="1581" w:type="dxa"/>
            <w:vAlign w:val="center"/>
          </w:tcPr>
          <w:p w14:paraId="4D9F91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118 793</w:t>
            </w:r>
          </w:p>
        </w:tc>
        <w:tc>
          <w:tcPr>
            <w:tcW w:w="1182" w:type="dxa"/>
            <w:vAlign w:val="center"/>
          </w:tcPr>
          <w:p w14:paraId="7D9A6CF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197 989</w:t>
            </w:r>
          </w:p>
        </w:tc>
        <w:tc>
          <w:tcPr>
            <w:tcW w:w="1981" w:type="dxa"/>
            <w:vAlign w:val="center"/>
          </w:tcPr>
          <w:p w14:paraId="285246C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277 185</w:t>
            </w:r>
          </w:p>
        </w:tc>
        <w:tc>
          <w:tcPr>
            <w:tcW w:w="1315" w:type="dxa"/>
            <w:vAlign w:val="center"/>
          </w:tcPr>
          <w:p w14:paraId="7772D3A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0B2E9BD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734C4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57F5C40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СВ «снизу вверх» по каналам, ф. 5 (только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581" w:type="dxa"/>
            <w:vAlign w:val="center"/>
          </w:tcPr>
          <w:p w14:paraId="0A6F2B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2 485</w:t>
            </w:r>
          </w:p>
        </w:tc>
        <w:tc>
          <w:tcPr>
            <w:tcW w:w="1182" w:type="dxa"/>
            <w:vAlign w:val="center"/>
          </w:tcPr>
          <w:p w14:paraId="65F2DB3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4 348</w:t>
            </w:r>
          </w:p>
        </w:tc>
        <w:tc>
          <w:tcPr>
            <w:tcW w:w="1981" w:type="dxa"/>
            <w:vAlign w:val="center"/>
          </w:tcPr>
          <w:p w14:paraId="30D162B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6 212</w:t>
            </w:r>
          </w:p>
        </w:tc>
        <w:tc>
          <w:tcPr>
            <w:tcW w:w="1315" w:type="dxa"/>
            <w:vAlign w:val="center"/>
          </w:tcPr>
          <w:p w14:paraId="6BC5D39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 (нижняя)</w:t>
            </w:r>
          </w:p>
        </w:tc>
        <w:tc>
          <w:tcPr>
            <w:tcW w:w="1182" w:type="dxa"/>
            <w:vAlign w:val="center"/>
          </w:tcPr>
          <w:p w14:paraId="1F53F7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715CB5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50CBCF7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 (подписка)</w:t>
            </w:r>
          </w:p>
        </w:tc>
        <w:tc>
          <w:tcPr>
            <w:tcW w:w="1581" w:type="dxa"/>
            <w:vAlign w:val="center"/>
          </w:tcPr>
          <w:p w14:paraId="35E280A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3 845</w:t>
            </w:r>
          </w:p>
        </w:tc>
        <w:tc>
          <w:tcPr>
            <w:tcW w:w="1182" w:type="dxa"/>
            <w:vAlign w:val="center"/>
          </w:tcPr>
          <w:p w14:paraId="4D6EC6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10 766</w:t>
            </w:r>
          </w:p>
        </w:tc>
        <w:tc>
          <w:tcPr>
            <w:tcW w:w="1981" w:type="dxa"/>
            <w:vAlign w:val="center"/>
          </w:tcPr>
          <w:p w14:paraId="2DBB9D2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24 030</w:t>
            </w:r>
          </w:p>
        </w:tc>
        <w:tc>
          <w:tcPr>
            <w:tcW w:w="1315" w:type="dxa"/>
            <w:vAlign w:val="center"/>
          </w:tcPr>
          <w:p w14:paraId="11886E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39FE71B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2690F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0CA3F33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воронка</w:t>
            </w:r>
          </w:p>
        </w:tc>
        <w:tc>
          <w:tcPr>
            <w:tcW w:w="1581" w:type="dxa"/>
            <w:vAlign w:val="center"/>
          </w:tcPr>
          <w:p w14:paraId="08B626E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1 152</w:t>
            </w:r>
          </w:p>
        </w:tc>
        <w:tc>
          <w:tcPr>
            <w:tcW w:w="1182" w:type="dxa"/>
            <w:vAlign w:val="center"/>
          </w:tcPr>
          <w:p w14:paraId="4F0010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4 762</w:t>
            </w:r>
          </w:p>
        </w:tc>
        <w:tc>
          <w:tcPr>
            <w:tcW w:w="1981" w:type="dxa"/>
            <w:vAlign w:val="center"/>
          </w:tcPr>
          <w:p w14:paraId="508377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13 727</w:t>
            </w:r>
          </w:p>
        </w:tc>
        <w:tc>
          <w:tcPr>
            <w:tcW w:w="1315" w:type="dxa"/>
            <w:vAlign w:val="center"/>
          </w:tcPr>
          <w:p w14:paraId="5E856E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3FEA9CD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7641A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234EF78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(рынок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581" w:type="dxa"/>
            <w:vAlign w:val="center"/>
          </w:tcPr>
          <w:p w14:paraId="277ADA0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711</w:t>
            </w:r>
          </w:p>
        </w:tc>
        <w:tc>
          <w:tcPr>
            <w:tcW w:w="1182" w:type="dxa"/>
            <w:vAlign w:val="center"/>
          </w:tcPr>
          <w:p w14:paraId="2F09F15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6 542</w:t>
            </w:r>
          </w:p>
        </w:tc>
        <w:tc>
          <w:tcPr>
            <w:tcW w:w="1981" w:type="dxa"/>
            <w:vAlign w:val="center"/>
          </w:tcPr>
          <w:p w14:paraId="2B7B768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34 833</w:t>
            </w:r>
          </w:p>
        </w:tc>
        <w:tc>
          <w:tcPr>
            <w:tcW w:w="1315" w:type="dxa"/>
            <w:vAlign w:val="center"/>
          </w:tcPr>
          <w:p w14:paraId="3A80266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614D870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652D1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50144A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СЦ, деление на покрытие</w:t>
            </w:r>
          </w:p>
        </w:tc>
        <w:tc>
          <w:tcPr>
            <w:tcW w:w="1581" w:type="dxa"/>
            <w:vAlign w:val="center"/>
          </w:tcPr>
          <w:p w14:paraId="356E299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2 350</w:t>
            </w:r>
          </w:p>
        </w:tc>
        <w:tc>
          <w:tcPr>
            <w:tcW w:w="1182" w:type="dxa"/>
            <w:vAlign w:val="center"/>
          </w:tcPr>
          <w:p w14:paraId="5E3D604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12 919</w:t>
            </w:r>
          </w:p>
        </w:tc>
        <w:tc>
          <w:tcPr>
            <w:tcW w:w="1981" w:type="dxa"/>
            <w:vAlign w:val="center"/>
          </w:tcPr>
          <w:p w14:paraId="73A2DA3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41 944</w:t>
            </w:r>
          </w:p>
        </w:tc>
        <w:tc>
          <w:tcPr>
            <w:tcW w:w="1315" w:type="dxa"/>
            <w:vAlign w:val="center"/>
          </w:tcPr>
          <w:p w14:paraId="499A04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34A626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2CE5A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0E9C50B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(рынок)</w:t>
            </w:r>
          </w:p>
        </w:tc>
        <w:tc>
          <w:tcPr>
            <w:tcW w:w="1581" w:type="dxa"/>
            <w:vAlign w:val="center"/>
          </w:tcPr>
          <w:p w14:paraId="1DD2321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7 690</w:t>
            </w:r>
          </w:p>
        </w:tc>
        <w:tc>
          <w:tcPr>
            <w:tcW w:w="1182" w:type="dxa"/>
            <w:vAlign w:val="center"/>
          </w:tcPr>
          <w:p w14:paraId="23D83E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21 971</w:t>
            </w:r>
          </w:p>
        </w:tc>
        <w:tc>
          <w:tcPr>
            <w:tcW w:w="1981" w:type="dxa"/>
            <w:vAlign w:val="center"/>
          </w:tcPr>
          <w:p w14:paraId="39D50E9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139 815</w:t>
            </w:r>
          </w:p>
        </w:tc>
        <w:tc>
          <w:tcPr>
            <w:tcW w:w="1315" w:type="dxa"/>
            <w:vAlign w:val="center"/>
          </w:tcPr>
          <w:p w14:paraId="3D9CDD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45FA42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6BEB3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4" w:type="dxa"/>
            <w:vAlign w:val="center"/>
          </w:tcPr>
          <w:p w14:paraId="00BE9B4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, вариант М2</w:t>
            </w:r>
          </w:p>
        </w:tc>
        <w:tc>
          <w:tcPr>
            <w:tcW w:w="1581" w:type="dxa"/>
            <w:vAlign w:val="center"/>
          </w:tcPr>
          <w:p w14:paraId="2B57BF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1 196</w:t>
            </w:r>
          </w:p>
        </w:tc>
        <w:tc>
          <w:tcPr>
            <w:tcW w:w="1182" w:type="dxa"/>
            <w:vAlign w:val="center"/>
          </w:tcPr>
          <w:p w14:paraId="605E0B0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5 521</w:t>
            </w:r>
          </w:p>
        </w:tc>
        <w:tc>
          <w:tcPr>
            <w:tcW w:w="1981" w:type="dxa"/>
            <w:vAlign w:val="center"/>
          </w:tcPr>
          <w:p w14:paraId="12D9E4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40 711</w:t>
            </w:r>
          </w:p>
        </w:tc>
        <w:tc>
          <w:tcPr>
            <w:tcW w:w="1315" w:type="dxa"/>
            <w:vAlign w:val="center"/>
          </w:tcPr>
          <w:p w14:paraId="4C2383A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</w:t>
            </w:r>
          </w:p>
        </w:tc>
        <w:tc>
          <w:tcPr>
            <w:tcW w:w="1182" w:type="dxa"/>
            <w:vAlign w:val="center"/>
          </w:tcPr>
          <w:p w14:paraId="097F18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(М2)</w:t>
            </w:r>
          </w:p>
        </w:tc>
      </w:tr>
    </w:tbl>
    <w:p w14:paraId="38D0546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Сравниваются только величины одного уровня (рынок с рынком). Методы клиентской базы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 построены на одних сегментах и коэффициентах и поэтому согласуются по построению; независимыми от них являются расчеты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поисковому спросу. Строка «ПК-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диапазоны К1–К5» совпадает со строкой «СВ-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сверху вниз»: это одна и та же формула, отличие только в заголовке методики.</w:t>
      </w:r>
    </w:p>
    <w:p w14:paraId="2B43F5F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79 – Сводка методов на уровне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677"/>
        <w:gridCol w:w="1253"/>
        <w:gridCol w:w="2101"/>
        <w:gridCol w:w="1253"/>
        <w:gridCol w:w="1253"/>
      </w:tblGrid>
      <w:tr w14:paraId="513D4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9402E8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Метод</w:t>
            </w:r>
          </w:p>
        </w:tc>
        <w:tc>
          <w:tcPr>
            <w:tcW w:w="167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456EB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</w:t>
            </w:r>
          </w:p>
        </w:tc>
        <w:tc>
          <w:tcPr>
            <w:tcW w:w="12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8B570D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</w:t>
            </w:r>
          </w:p>
        </w:tc>
        <w:tc>
          <w:tcPr>
            <w:tcW w:w="210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3B6ECC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Оптимистичный</w:t>
            </w:r>
          </w:p>
        </w:tc>
        <w:tc>
          <w:tcPr>
            <w:tcW w:w="12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A7689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  <w:tc>
          <w:tcPr>
            <w:tcW w:w="12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065175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Вариант</w:t>
            </w:r>
          </w:p>
        </w:tc>
      </w:tr>
      <w:tr w14:paraId="691C6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37323A5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ПС-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(поисковый канал)</w:t>
            </w:r>
          </w:p>
        </w:tc>
        <w:tc>
          <w:tcPr>
            <w:tcW w:w="1677" w:type="dxa"/>
            <w:vAlign w:val="center"/>
          </w:tcPr>
          <w:p w14:paraId="1CF4B88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1253" w:type="dxa"/>
            <w:vAlign w:val="center"/>
          </w:tcPr>
          <w:p w14:paraId="7357F1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</w:t>
            </w:r>
          </w:p>
        </w:tc>
        <w:tc>
          <w:tcPr>
            <w:tcW w:w="2101" w:type="dxa"/>
            <w:vAlign w:val="center"/>
          </w:tcPr>
          <w:p w14:paraId="0FCE244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720</w:t>
            </w:r>
          </w:p>
        </w:tc>
        <w:tc>
          <w:tcPr>
            <w:tcW w:w="1253" w:type="dxa"/>
            <w:vAlign w:val="center"/>
          </w:tcPr>
          <w:p w14:paraId="725261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5D8597C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08F40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0285228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ПС,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(сумма 12 месяцев, без повторов)</w:t>
            </w:r>
          </w:p>
        </w:tc>
        <w:tc>
          <w:tcPr>
            <w:tcW w:w="1677" w:type="dxa"/>
            <w:vAlign w:val="center"/>
          </w:tcPr>
          <w:p w14:paraId="488B270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1253" w:type="dxa"/>
            <w:vAlign w:val="center"/>
          </w:tcPr>
          <w:p w14:paraId="1D6627E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</w:t>
            </w:r>
          </w:p>
        </w:tc>
        <w:tc>
          <w:tcPr>
            <w:tcW w:w="2101" w:type="dxa"/>
            <w:vAlign w:val="center"/>
          </w:tcPr>
          <w:p w14:paraId="731544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420</w:t>
            </w:r>
          </w:p>
        </w:tc>
        <w:tc>
          <w:tcPr>
            <w:tcW w:w="1253" w:type="dxa"/>
            <w:vAlign w:val="center"/>
          </w:tcPr>
          <w:p w14:paraId="11F480B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6BFAA0B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086E0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153F28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(воронка поиска, без повторов)</w:t>
            </w:r>
          </w:p>
        </w:tc>
        <w:tc>
          <w:tcPr>
            <w:tcW w:w="1677" w:type="dxa"/>
            <w:vAlign w:val="center"/>
          </w:tcPr>
          <w:p w14:paraId="32F3E5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253" w:type="dxa"/>
            <w:vAlign w:val="center"/>
          </w:tcPr>
          <w:p w14:paraId="51B4E26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2101" w:type="dxa"/>
            <w:vAlign w:val="center"/>
          </w:tcPr>
          <w:p w14:paraId="235E93E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91</w:t>
            </w:r>
          </w:p>
        </w:tc>
        <w:tc>
          <w:tcPr>
            <w:tcW w:w="1253" w:type="dxa"/>
            <w:vAlign w:val="center"/>
          </w:tcPr>
          <w:p w14:paraId="7E5C38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32F8A8B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45512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015AA3C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ЦВ, модель «Подписка»</w:t>
            </w:r>
          </w:p>
        </w:tc>
        <w:tc>
          <w:tcPr>
            <w:tcW w:w="1677" w:type="dxa"/>
            <w:vAlign w:val="center"/>
          </w:tcPr>
          <w:p w14:paraId="0D4AC32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253" w:type="dxa"/>
            <w:vAlign w:val="center"/>
          </w:tcPr>
          <w:p w14:paraId="082E1E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2101" w:type="dxa"/>
            <w:vAlign w:val="center"/>
          </w:tcPr>
          <w:p w14:paraId="6C4ECD2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</w:t>
            </w:r>
          </w:p>
        </w:tc>
        <w:tc>
          <w:tcPr>
            <w:tcW w:w="1253" w:type="dxa"/>
            <w:vAlign w:val="center"/>
          </w:tcPr>
          <w:p w14:paraId="262135B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63155B0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4C7A2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56307C7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(достижимая выручка)</w:t>
            </w:r>
          </w:p>
        </w:tc>
        <w:tc>
          <w:tcPr>
            <w:tcW w:w="1677" w:type="dxa"/>
            <w:vAlign w:val="center"/>
          </w:tcPr>
          <w:p w14:paraId="1D2443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253" w:type="dxa"/>
            <w:vAlign w:val="center"/>
          </w:tcPr>
          <w:p w14:paraId="133EE7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98</w:t>
            </w:r>
          </w:p>
        </w:tc>
        <w:tc>
          <w:tcPr>
            <w:tcW w:w="2101" w:type="dxa"/>
            <w:vAlign w:val="center"/>
          </w:tcPr>
          <w:p w14:paraId="6F4BF2E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1 393</w:t>
            </w:r>
          </w:p>
        </w:tc>
        <w:tc>
          <w:tcPr>
            <w:tcW w:w="1253" w:type="dxa"/>
            <w:vAlign w:val="center"/>
          </w:tcPr>
          <w:p w14:paraId="4FB274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0C20416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46ACA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058A302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СЦ, деление на покрытие</w:t>
            </w:r>
          </w:p>
        </w:tc>
        <w:tc>
          <w:tcPr>
            <w:tcW w:w="1677" w:type="dxa"/>
            <w:vAlign w:val="center"/>
          </w:tcPr>
          <w:p w14:paraId="2166710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1253" w:type="dxa"/>
            <w:vAlign w:val="center"/>
          </w:tcPr>
          <w:p w14:paraId="720C0FF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194</w:t>
            </w:r>
          </w:p>
        </w:tc>
        <w:tc>
          <w:tcPr>
            <w:tcW w:w="2101" w:type="dxa"/>
            <w:vAlign w:val="center"/>
          </w:tcPr>
          <w:p w14:paraId="53CD1D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1 678</w:t>
            </w:r>
          </w:p>
        </w:tc>
        <w:tc>
          <w:tcPr>
            <w:tcW w:w="1253" w:type="dxa"/>
            <w:vAlign w:val="center"/>
          </w:tcPr>
          <w:p w14:paraId="7EE1FB8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3E7C6E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37576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68019D2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сценариям)</w:t>
            </w:r>
          </w:p>
        </w:tc>
        <w:tc>
          <w:tcPr>
            <w:tcW w:w="1677" w:type="dxa"/>
            <w:vAlign w:val="center"/>
          </w:tcPr>
          <w:p w14:paraId="20F60B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456</w:t>
            </w:r>
          </w:p>
        </w:tc>
        <w:tc>
          <w:tcPr>
            <w:tcW w:w="1253" w:type="dxa"/>
            <w:vAlign w:val="center"/>
          </w:tcPr>
          <w:p w14:paraId="1A197CC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3 960</w:t>
            </w:r>
          </w:p>
        </w:tc>
        <w:tc>
          <w:tcPr>
            <w:tcW w:w="2101" w:type="dxa"/>
            <w:vAlign w:val="center"/>
          </w:tcPr>
          <w:p w14:paraId="5ED577F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16 590</w:t>
            </w:r>
          </w:p>
        </w:tc>
        <w:tc>
          <w:tcPr>
            <w:tcW w:w="1253" w:type="dxa"/>
            <w:vAlign w:val="center"/>
          </w:tcPr>
          <w:p w14:paraId="3E6776F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224B21A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50552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2FBE011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ПК, диапазоны К1–К5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77" w:type="dxa"/>
            <w:vAlign w:val="center"/>
          </w:tcPr>
          <w:p w14:paraId="273C74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115</w:t>
            </w:r>
          </w:p>
        </w:tc>
        <w:tc>
          <w:tcPr>
            <w:tcW w:w="1253" w:type="dxa"/>
            <w:vAlign w:val="center"/>
          </w:tcPr>
          <w:p w14:paraId="55602EF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5 929</w:t>
            </w:r>
          </w:p>
        </w:tc>
        <w:tc>
          <w:tcPr>
            <w:tcW w:w="2101" w:type="dxa"/>
            <w:vAlign w:val="center"/>
          </w:tcPr>
          <w:p w14:paraId="65F701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118 631</w:t>
            </w:r>
          </w:p>
        </w:tc>
        <w:tc>
          <w:tcPr>
            <w:tcW w:w="1253" w:type="dxa"/>
            <w:vAlign w:val="center"/>
          </w:tcPr>
          <w:p w14:paraId="4FFB3C3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74432E5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09768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6DB3028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(достижимая выручка)</w:t>
            </w:r>
          </w:p>
        </w:tc>
        <w:tc>
          <w:tcPr>
            <w:tcW w:w="1677" w:type="dxa"/>
            <w:vAlign w:val="center"/>
          </w:tcPr>
          <w:p w14:paraId="07758C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249</w:t>
            </w:r>
          </w:p>
        </w:tc>
        <w:tc>
          <w:tcPr>
            <w:tcW w:w="1253" w:type="dxa"/>
            <w:vAlign w:val="center"/>
          </w:tcPr>
          <w:p w14:paraId="43AE1DA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2 970</w:t>
            </w:r>
          </w:p>
        </w:tc>
        <w:tc>
          <w:tcPr>
            <w:tcW w:w="2101" w:type="dxa"/>
            <w:vAlign w:val="center"/>
          </w:tcPr>
          <w:p w14:paraId="09B53AE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14 344</w:t>
            </w:r>
          </w:p>
        </w:tc>
        <w:tc>
          <w:tcPr>
            <w:tcW w:w="1253" w:type="dxa"/>
            <w:vAlign w:val="center"/>
          </w:tcPr>
          <w:p w14:paraId="08A2A8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63247A5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2895B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2261242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77" w:type="dxa"/>
            <w:vAlign w:val="center"/>
          </w:tcPr>
          <w:p w14:paraId="03B595D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38</w:t>
            </w:r>
          </w:p>
        </w:tc>
        <w:tc>
          <w:tcPr>
            <w:tcW w:w="1253" w:type="dxa"/>
            <w:vAlign w:val="center"/>
          </w:tcPr>
          <w:p w14:paraId="6842E5A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330</w:t>
            </w:r>
          </w:p>
        </w:tc>
        <w:tc>
          <w:tcPr>
            <w:tcW w:w="2101" w:type="dxa"/>
            <w:vAlign w:val="center"/>
          </w:tcPr>
          <w:p w14:paraId="6970EB2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4 894</w:t>
            </w:r>
          </w:p>
        </w:tc>
        <w:tc>
          <w:tcPr>
            <w:tcW w:w="1253" w:type="dxa"/>
            <w:vAlign w:val="center"/>
          </w:tcPr>
          <w:p w14:paraId="2BF9BC1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26B27DE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</w:tr>
      <w:tr w14:paraId="5C1FD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8" w:type="dxa"/>
            <w:vAlign w:val="center"/>
          </w:tcPr>
          <w:p w14:paraId="13402AE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, вариант М2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77" w:type="dxa"/>
            <w:vAlign w:val="center"/>
          </w:tcPr>
          <w:p w14:paraId="1FBAD24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1253" w:type="dxa"/>
            <w:vAlign w:val="center"/>
          </w:tcPr>
          <w:p w14:paraId="5D210ED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83</w:t>
            </w:r>
          </w:p>
        </w:tc>
        <w:tc>
          <w:tcPr>
            <w:tcW w:w="2101" w:type="dxa"/>
            <w:vAlign w:val="center"/>
          </w:tcPr>
          <w:p w14:paraId="5843E27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1 425</w:t>
            </w:r>
          </w:p>
        </w:tc>
        <w:tc>
          <w:tcPr>
            <w:tcW w:w="1253" w:type="dxa"/>
            <w:vAlign w:val="center"/>
          </w:tcPr>
          <w:p w14:paraId="3F52DE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1253" w:type="dxa"/>
            <w:vAlign w:val="center"/>
          </w:tcPr>
          <w:p w14:paraId="69361DB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(М2)</w:t>
            </w:r>
          </w:p>
        </w:tc>
      </w:tr>
    </w:tbl>
    <w:p w14:paraId="4D483EB3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Платформенные расчеты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07,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05) в сводку не включены: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платформой (В-3).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ПК по диапазонам К1–К5 дает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до 118 631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, так как все коэффициенты берутся на верхней границе одновременно; в итоговый диапазон он не входит. Два базовых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: 3 007 (по долям сегментов) и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(единая доля 2 %).</w:t>
      </w:r>
    </w:p>
    <w:p w14:paraId="679A2A2C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80 – Диапазоны по классам методов (по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и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1802"/>
        <w:gridCol w:w="1346"/>
        <w:gridCol w:w="2257"/>
        <w:gridCol w:w="1346"/>
      </w:tblGrid>
      <w:tr w14:paraId="23254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050CF5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Класс методов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72E67D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Минимум осторожных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53526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базовых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8D912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Максимум оптимистичных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705C36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Правило</w:t>
            </w:r>
          </w:p>
        </w:tc>
      </w:tr>
      <w:tr w14:paraId="59999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4" w:type="dxa"/>
            <w:vAlign w:val="center"/>
          </w:tcPr>
          <w:p w14:paraId="692E808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Клиентская база (ПК-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снизу вверх), рынок</w:t>
            </w:r>
          </w:p>
        </w:tc>
        <w:tc>
          <w:tcPr>
            <w:tcW w:w="1802" w:type="dxa"/>
            <w:vAlign w:val="center"/>
          </w:tcPr>
          <w:p w14:paraId="3805F17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49 893</w:t>
            </w:r>
          </w:p>
        </w:tc>
        <w:tc>
          <w:tcPr>
            <w:tcW w:w="1346" w:type="dxa"/>
            <w:vAlign w:val="center"/>
          </w:tcPr>
          <w:p w14:paraId="570E53E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197 989</w:t>
            </w:r>
          </w:p>
        </w:tc>
        <w:tc>
          <w:tcPr>
            <w:tcW w:w="2257" w:type="dxa"/>
            <w:vAlign w:val="center"/>
          </w:tcPr>
          <w:p w14:paraId="5BB68D2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414 754</w:t>
            </w:r>
          </w:p>
        </w:tc>
        <w:tc>
          <w:tcPr>
            <w:tcW w:w="1346" w:type="dxa"/>
            <w:vAlign w:val="center"/>
          </w:tcPr>
          <w:p w14:paraId="0552EEA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AVERAGE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, 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07)</w:t>
            </w:r>
          </w:p>
        </w:tc>
      </w:tr>
      <w:tr w14:paraId="5EA5E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4" w:type="dxa"/>
            <w:vAlign w:val="center"/>
          </w:tcPr>
          <w:p w14:paraId="7533CA9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Все методы уровня «рынок»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802" w:type="dxa"/>
            <w:vAlign w:val="center"/>
          </w:tcPr>
          <w:p w14:paraId="5EEFF13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711</w:t>
            </w:r>
          </w:p>
        </w:tc>
        <w:tc>
          <w:tcPr>
            <w:tcW w:w="1346" w:type="dxa"/>
            <w:vAlign w:val="center"/>
          </w:tcPr>
          <w:p w14:paraId="360606F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116 150</w:t>
            </w:r>
          </w:p>
        </w:tc>
        <w:tc>
          <w:tcPr>
            <w:tcW w:w="2257" w:type="dxa"/>
            <w:vAlign w:val="center"/>
          </w:tcPr>
          <w:p w14:paraId="2046748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2 372 618</w:t>
            </w:r>
          </w:p>
        </w:tc>
        <w:tc>
          <w:tcPr>
            <w:tcW w:w="1346" w:type="dxa"/>
            <w:vAlign w:val="center"/>
          </w:tcPr>
          <w:p w14:paraId="49F1DC8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AVERAGE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MAX</w:t>
            </w:r>
          </w:p>
        </w:tc>
      </w:tr>
      <w:tr w14:paraId="5C02D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4" w:type="dxa"/>
            <w:vAlign w:val="center"/>
          </w:tcPr>
          <w:p w14:paraId="1E8E718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, 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воронка), рынок</w:t>
            </w:r>
          </w:p>
        </w:tc>
        <w:tc>
          <w:tcPr>
            <w:tcW w:w="1802" w:type="dxa"/>
            <w:vAlign w:val="center"/>
          </w:tcPr>
          <w:p w14:paraId="59A622D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711</w:t>
            </w:r>
          </w:p>
        </w:tc>
        <w:tc>
          <w:tcPr>
            <w:tcW w:w="1346" w:type="dxa"/>
            <w:vAlign w:val="center"/>
          </w:tcPr>
          <w:p w14:paraId="55940B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11 092</w:t>
            </w:r>
          </w:p>
        </w:tc>
        <w:tc>
          <w:tcPr>
            <w:tcW w:w="2257" w:type="dxa"/>
            <w:vAlign w:val="center"/>
          </w:tcPr>
          <w:p w14:paraId="2B7A61E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139 815</w:t>
            </w:r>
          </w:p>
        </w:tc>
        <w:tc>
          <w:tcPr>
            <w:tcW w:w="1346" w:type="dxa"/>
            <w:vAlign w:val="center"/>
          </w:tcPr>
          <w:p w14:paraId="110A87A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AVERAGE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MAX</w:t>
            </w:r>
          </w:p>
        </w:tc>
      </w:tr>
      <w:tr w14:paraId="045A9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4" w:type="dxa"/>
            <w:vAlign w:val="center"/>
          </w:tcPr>
          <w:p w14:paraId="73D8B1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СВ: [минимум осторожных; максимум проверенных базовых и оптимистичных] (СВ-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802" w:type="dxa"/>
            <w:vAlign w:val="center"/>
          </w:tcPr>
          <w:p w14:paraId="5B0BB95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1 152</w:t>
            </w:r>
          </w:p>
        </w:tc>
        <w:tc>
          <w:tcPr>
            <w:tcW w:w="1346" w:type="dxa"/>
            <w:vAlign w:val="center"/>
          </w:tcPr>
          <w:p w14:paraId="6BD17B1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257" w:type="dxa"/>
            <w:vAlign w:val="center"/>
          </w:tcPr>
          <w:p w14:paraId="5E6C2EA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2 372 618</w:t>
            </w:r>
          </w:p>
        </w:tc>
        <w:tc>
          <w:tcPr>
            <w:tcW w:w="1346" w:type="dxa"/>
            <w:vAlign w:val="center"/>
          </w:tcPr>
          <w:p w14:paraId="7747462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</w:p>
        </w:tc>
      </w:tr>
      <w:tr w14:paraId="56807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4" w:type="dxa"/>
            <w:vAlign w:val="center"/>
          </w:tcPr>
          <w:p w14:paraId="231642C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Уровень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>: все методы</w:t>
            </w:r>
          </w:p>
        </w:tc>
        <w:tc>
          <w:tcPr>
            <w:tcW w:w="1802" w:type="dxa"/>
            <w:vAlign w:val="center"/>
          </w:tcPr>
          <w:p w14:paraId="280DD72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1,7</w:t>
            </w:r>
          </w:p>
        </w:tc>
        <w:tc>
          <w:tcPr>
            <w:tcW w:w="1346" w:type="dxa"/>
            <w:vAlign w:val="center"/>
          </w:tcPr>
          <w:p w14:paraId="3604498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1 075</w:t>
            </w:r>
          </w:p>
        </w:tc>
        <w:tc>
          <w:tcPr>
            <w:tcW w:w="2257" w:type="dxa"/>
            <w:vAlign w:val="center"/>
          </w:tcPr>
          <w:p w14:paraId="5D8600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16 590</w:t>
            </w:r>
          </w:p>
        </w:tc>
        <w:tc>
          <w:tcPr>
            <w:tcW w:w="1346" w:type="dxa"/>
            <w:vAlign w:val="center"/>
          </w:tcPr>
          <w:p w14:paraId="78CC73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AVERAGE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MAX</w:t>
            </w:r>
          </w:p>
        </w:tc>
      </w:tr>
    </w:tbl>
    <w:p w14:paraId="1A60B2C1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Excel-правило (MIN / среднее / MAX по методам) и Word-правило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14:paraId="0AB6561B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726055"/>
            <wp:effectExtent l="0" t="0" r="0" b="0"/>
            <wp:docPr id="164469880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98807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1201EF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12 – Диапазоны объема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по методам: осторожный – оптимистичный, ромб – базовый (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логарифмическая шкала)</w:t>
      </w:r>
    </w:p>
    <w:p w14:paraId="3858FBCF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рисунке 12 самый широкий диапазон у 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«сверху вниз» (примерно от 15 тыс. до 2,4 млн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год), самый узкий – у 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«снизу вверх» (около 120–280 тыс.). Базовые ромбы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и 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«снизу вверх» почти совпадают и лежат около 200 тыс.</w:t>
      </w:r>
    </w:p>
    <w:p w14:paraId="1DE0E32D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726055"/>
            <wp:effectExtent l="0" t="0" r="0" b="0"/>
            <wp:docPr id="170583194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31941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77F569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>Рисунок 13 – Диапазоны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по методам (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логарифмическая шкала)</w:t>
      </w:r>
    </w:p>
    <w:p w14:paraId="0AF8E156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рисунке 13 нижняя граница диапазонов минимальна у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(воронка, около 1,7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а верхняя достигает примерно 17 тыс. у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. Самый протяженный по логарифмической шкале диапазон у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): примерно от 3,5 до 1 400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300EA29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81 – Ориентиры достижимой доли нового бизнеса и расчет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2"/>
        <w:gridCol w:w="1650"/>
        <w:gridCol w:w="1498"/>
        <w:gridCol w:w="2105"/>
      </w:tblGrid>
      <w:tr w14:paraId="02F14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1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C809F2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 ориентира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D6741C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Осторожно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D539DF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Базово</w:t>
            </w:r>
          </w:p>
        </w:tc>
        <w:tc>
          <w:tcPr>
            <w:tcW w:w="21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DF5CA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Оптимистично</w:t>
            </w:r>
          </w:p>
        </w:tc>
      </w:tr>
      <w:tr w14:paraId="40E7B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2" w:type="dxa"/>
            <w:vAlign w:val="center"/>
          </w:tcPr>
          <w:p w14:paraId="7E6E9E8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 (К5)</w:t>
            </w:r>
          </w:p>
        </w:tc>
        <w:tc>
          <w:tcPr>
            <w:tcW w:w="1650" w:type="dxa"/>
            <w:vAlign w:val="center"/>
          </w:tcPr>
          <w:p w14:paraId="74C4DA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0,5–1 %</w:t>
            </w:r>
          </w:p>
        </w:tc>
        <w:tc>
          <w:tcPr>
            <w:tcW w:w="1498" w:type="dxa"/>
            <w:vAlign w:val="center"/>
          </w:tcPr>
          <w:p w14:paraId="3F1032F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1–3 %</w:t>
            </w:r>
          </w:p>
        </w:tc>
        <w:tc>
          <w:tcPr>
            <w:tcW w:w="2105" w:type="dxa"/>
            <w:vAlign w:val="center"/>
          </w:tcPr>
          <w:p w14:paraId="6B80A28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3–7 %</w:t>
            </w:r>
          </w:p>
        </w:tc>
      </w:tr>
      <w:tr w14:paraId="49365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2" w:type="dxa"/>
            <w:vAlign w:val="center"/>
          </w:tcPr>
          <w:p w14:paraId="13AEAE8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М1 (доля трафика)</w:t>
            </w:r>
          </w:p>
        </w:tc>
        <w:tc>
          <w:tcPr>
            <w:tcW w:w="1650" w:type="dxa"/>
            <w:vAlign w:val="center"/>
          </w:tcPr>
          <w:p w14:paraId="2F6B14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0,1–0,5 %</w:t>
            </w:r>
          </w:p>
        </w:tc>
        <w:tc>
          <w:tcPr>
            <w:tcW w:w="1498" w:type="dxa"/>
            <w:vAlign w:val="center"/>
          </w:tcPr>
          <w:p w14:paraId="39FED5C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0,5–2 %</w:t>
            </w:r>
          </w:p>
        </w:tc>
        <w:tc>
          <w:tcPr>
            <w:tcW w:w="2105" w:type="dxa"/>
            <w:vAlign w:val="center"/>
          </w:tcPr>
          <w:p w14:paraId="005B4A1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2–5 %</w:t>
            </w:r>
          </w:p>
        </w:tc>
      </w:tr>
      <w:tr w14:paraId="67644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2" w:type="dxa"/>
            <w:vAlign w:val="center"/>
          </w:tcPr>
          <w:p w14:paraId="4434452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лист 03 (значения шаблона)</w:t>
            </w:r>
          </w:p>
        </w:tc>
        <w:tc>
          <w:tcPr>
            <w:tcW w:w="1650" w:type="dxa"/>
            <w:vAlign w:val="center"/>
          </w:tcPr>
          <w:p w14:paraId="244E9BD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0,8 %</w:t>
            </w:r>
          </w:p>
        </w:tc>
        <w:tc>
          <w:tcPr>
            <w:tcW w:w="1498" w:type="dxa"/>
            <w:vAlign w:val="center"/>
          </w:tcPr>
          <w:p w14:paraId="76BDBF2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2 %</w:t>
            </w:r>
          </w:p>
        </w:tc>
        <w:tc>
          <w:tcPr>
            <w:tcW w:w="2105" w:type="dxa"/>
            <w:vAlign w:val="center"/>
          </w:tcPr>
          <w:p w14:paraId="685A330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4 %</w:t>
            </w:r>
          </w:p>
        </w:tc>
      </w:tr>
      <w:tr w14:paraId="1BC22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2" w:type="dxa"/>
            <w:vAlign w:val="center"/>
          </w:tcPr>
          <w:p w14:paraId="0CCBDF1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лист 06</w:t>
            </w:r>
          </w:p>
        </w:tc>
        <w:tc>
          <w:tcPr>
            <w:tcW w:w="1650" w:type="dxa"/>
            <w:vAlign w:val="center"/>
          </w:tcPr>
          <w:p w14:paraId="0439BA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0,5 %</w:t>
            </w:r>
          </w:p>
        </w:tc>
        <w:tc>
          <w:tcPr>
            <w:tcW w:w="1498" w:type="dxa"/>
            <w:vAlign w:val="center"/>
          </w:tcPr>
          <w:p w14:paraId="35C742A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1,5 %</w:t>
            </w:r>
          </w:p>
        </w:tc>
        <w:tc>
          <w:tcPr>
            <w:tcW w:w="2105" w:type="dxa"/>
            <w:vAlign w:val="center"/>
          </w:tcPr>
          <w:p w14:paraId="3854796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3,5 %</w:t>
            </w:r>
          </w:p>
        </w:tc>
      </w:tr>
      <w:tr w14:paraId="2595A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2" w:type="dxa"/>
            <w:vAlign w:val="center"/>
          </w:tcPr>
          <w:p w14:paraId="024C04A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лист 01</w:t>
            </w:r>
          </w:p>
        </w:tc>
        <w:tc>
          <w:tcPr>
            <w:tcW w:w="1650" w:type="dxa"/>
            <w:vAlign w:val="center"/>
          </w:tcPr>
          <w:p w14:paraId="395B095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0,5 %</w:t>
            </w:r>
          </w:p>
        </w:tc>
        <w:tc>
          <w:tcPr>
            <w:tcW w:w="1498" w:type="dxa"/>
            <w:vAlign w:val="center"/>
          </w:tcPr>
          <w:p w14:paraId="7482B29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1,5 %</w:t>
            </w:r>
          </w:p>
        </w:tc>
        <w:tc>
          <w:tcPr>
            <w:tcW w:w="2105" w:type="dxa"/>
            <w:vAlign w:val="center"/>
          </w:tcPr>
          <w:p w14:paraId="550B179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4 %</w:t>
            </w:r>
          </w:p>
        </w:tc>
      </w:tr>
      <w:tr w14:paraId="0B915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2" w:type="dxa"/>
            <w:vAlign w:val="center"/>
          </w:tcPr>
          <w:p w14:paraId="7A6CA80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, лист 06</w:t>
            </w:r>
          </w:p>
        </w:tc>
        <w:tc>
          <w:tcPr>
            <w:tcW w:w="1650" w:type="dxa"/>
            <w:vAlign w:val="center"/>
          </w:tcPr>
          <w:p w14:paraId="35771E5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0,5 %</w:t>
            </w:r>
          </w:p>
        </w:tc>
        <w:tc>
          <w:tcPr>
            <w:tcW w:w="1498" w:type="dxa"/>
            <w:vAlign w:val="center"/>
          </w:tcPr>
          <w:p w14:paraId="35D3A4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1,5 %</w:t>
            </w:r>
          </w:p>
        </w:tc>
        <w:tc>
          <w:tcPr>
            <w:tcW w:w="2105" w:type="dxa"/>
            <w:vAlign w:val="center"/>
          </w:tcPr>
          <w:p w14:paraId="135DABB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3,5 %</w:t>
            </w:r>
          </w:p>
        </w:tc>
      </w:tr>
      <w:tr w14:paraId="58598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2" w:type="dxa"/>
            <w:vAlign w:val="center"/>
          </w:tcPr>
          <w:p w14:paraId="62FD171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 в расчетах каждого шаблона</w:t>
            </w:r>
          </w:p>
        </w:tc>
        <w:tc>
          <w:tcPr>
            <w:tcW w:w="1650" w:type="dxa"/>
            <w:vAlign w:val="center"/>
          </w:tcPr>
          <w:p w14:paraId="226AB9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шаблона</w:t>
            </w:r>
          </w:p>
        </w:tc>
        <w:tc>
          <w:tcPr>
            <w:tcW w:w="1498" w:type="dxa"/>
            <w:vAlign w:val="center"/>
          </w:tcPr>
          <w:p w14:paraId="7350959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шаблона</w:t>
            </w:r>
          </w:p>
        </w:tc>
        <w:tc>
          <w:tcPr>
            <w:tcW w:w="2105" w:type="dxa"/>
            <w:vAlign w:val="center"/>
          </w:tcPr>
          <w:p w14:paraId="7587086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шаблона</w:t>
            </w:r>
          </w:p>
        </w:tc>
      </w:tr>
      <w:tr w14:paraId="25B74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2" w:type="dxa"/>
            <w:vAlign w:val="center"/>
          </w:tcPr>
          <w:p w14:paraId="7E4FE08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сегментные К5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–03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50" w:type="dxa"/>
            <w:vAlign w:val="center"/>
          </w:tcPr>
          <w:p w14:paraId="5965B13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98" w:type="dxa"/>
            <w:vAlign w:val="center"/>
          </w:tcPr>
          <w:p w14:paraId="2D4BCBA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1 % / 2 % / 1 %</w:t>
            </w:r>
          </w:p>
        </w:tc>
        <w:tc>
          <w:tcPr>
            <w:tcW w:w="2105" w:type="dxa"/>
            <w:vAlign w:val="center"/>
          </w:tcPr>
          <w:p w14:paraId="4FD1264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</w:tbl>
    <w:p w14:paraId="0334E540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Ориентиры различаются (</w:t>
      </w:r>
      <w:r>
        <w:rPr>
          <w:rFonts w:ascii="Times New Roman" w:hAnsi="Times New Roman"/>
          <w:i/>
          <w:sz w:val="28"/>
        </w:rPr>
        <w:t>W-7</w:t>
      </w:r>
      <w:r>
        <w:rPr>
          <w:rFonts w:ascii="Times New Roman" w:hAnsi="Times New Roman"/>
          <w:sz w:val="28"/>
        </w:rPr>
        <w:t>): в ПК – доля рынка нового бизнеса, в М1 – доля трафика. В расчетах принята шкала соответствующего шаблона; осторожное значение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(0,8 %) находится в диапазоне 0,5–1 %, оптимистичное (4 %) – в диапазоне 3–7 %.</w:t>
      </w:r>
    </w:p>
    <w:bookmarkEnd w:id="42"/>
    <w:p w14:paraId="1F4B85EB">
      <w:pPr>
        <w:pStyle w:val="5"/>
        <w:keepNext/>
        <w:spacing w:before="360" w:after="360" w:line="360" w:lineRule="exact"/>
        <w:ind w:firstLine="709"/>
        <w:jc w:val="left"/>
      </w:pPr>
      <w:bookmarkStart w:id="43" w:name="правила-согласования-результатов"/>
      <w:r>
        <w:rPr>
          <w:rFonts w:ascii="Times New Roman" w:hAnsi="Times New Roman"/>
          <w:b/>
          <w:sz w:val="28"/>
        </w:rPr>
        <w:t>2.10.3 Правила согласования результатов</w:t>
      </w:r>
    </w:p>
    <w:p w14:paraId="2F5D4EA8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82 – Применение правил согласования ИНСТР раздела 11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4"/>
        <w:gridCol w:w="2585"/>
        <w:gridCol w:w="4266"/>
      </w:tblGrid>
      <w:tr w14:paraId="025DD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0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9F5C0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Правило</w:t>
            </w:r>
          </w:p>
        </w:tc>
        <w:tc>
          <w:tcPr>
            <w:tcW w:w="258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19B0A1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Проверка</w:t>
            </w:r>
          </w:p>
        </w:tc>
        <w:tc>
          <w:tcPr>
            <w:tcW w:w="426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3DF8E2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Результат</w:t>
            </w:r>
          </w:p>
        </w:tc>
      </w:tr>
      <w:tr w14:paraId="61F1A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4" w:type="dxa"/>
            <w:vAlign w:val="center"/>
          </w:tcPr>
          <w:p w14:paraId="644398B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«Сверху вниз» значительно больше «снизу вверх» – проверить коэффициенты</w:t>
            </w:r>
          </w:p>
        </w:tc>
        <w:tc>
          <w:tcPr>
            <w:tcW w:w="2585" w:type="dxa"/>
            <w:vAlign w:val="center"/>
          </w:tcPr>
          <w:p w14:paraId="1045D37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Базовый «сверху вниз» 296 435, «снизу вверх» 197 989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(в 1,5 раза)</w:t>
            </w:r>
          </w:p>
        </w:tc>
        <w:tc>
          <w:tcPr>
            <w:tcW w:w="4266" w:type="dxa"/>
            <w:vAlign w:val="center"/>
          </w:tcPr>
          <w:p w14:paraId="61CF1F5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Значительного превышения нет; различие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14:paraId="23C4D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4" w:type="dxa"/>
            <w:vAlign w:val="center"/>
          </w:tcPr>
          <w:p w14:paraId="0E9A71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2585" w:type="dxa"/>
            <w:vAlign w:val="center"/>
          </w:tcPr>
          <w:p w14:paraId="55FA7A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4266" w:type="dxa"/>
            <w:vAlign w:val="center"/>
          </w:tcPr>
          <w:p w14:paraId="053D828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>; цену проверить опросом</w:t>
            </w:r>
          </w:p>
        </w:tc>
      </w:tr>
      <w:tr w14:paraId="716A7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4" w:type="dxa"/>
            <w:vAlign w:val="center"/>
          </w:tcPr>
          <w:p w14:paraId="51FA2EE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конкурентов высокий, поисковый спрос низкий – проверить рекламу, соцсети, приложения, прямой трафик</w:t>
            </w:r>
          </w:p>
        </w:tc>
        <w:tc>
          <w:tcPr>
            <w:tcW w:w="2585" w:type="dxa"/>
            <w:vAlign w:val="center"/>
          </w:tcPr>
          <w:p w14:paraId="05E522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4266" w:type="dxa"/>
            <w:vAlign w:val="center"/>
          </w:tcPr>
          <w:p w14:paraId="42632A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Аудитория приходит не только через Яндекс: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48,5 %, остальное – прямой трафик и рефералы;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14:paraId="2440A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4" w:type="dxa"/>
            <w:vAlign w:val="center"/>
          </w:tcPr>
          <w:p w14:paraId="1B678CB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2585" w:type="dxa"/>
            <w:vAlign w:val="center"/>
          </w:tcPr>
          <w:p w14:paraId="6E8E2C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Воронка поискового канала 9,5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BYN/год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при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197 988 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4266" w:type="dxa"/>
            <w:vAlign w:val="center"/>
          </w:tcPr>
          <w:p w14:paraId="5F42E46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Подтверждается: измерен единственный канал (органический поиск); каналы, требующие рекламных кабинетов, не измерены (модельная оценка (допущение))</w:t>
            </w:r>
          </w:p>
        </w:tc>
      </w:tr>
      <w:tr w14:paraId="2425C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4" w:type="dxa"/>
            <w:vAlign w:val="center"/>
          </w:tcPr>
          <w:p w14:paraId="5EB911B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Сценарии сильно различаются – собрать данные по конверсиям, ценам, конкурентам, сегментам</w:t>
            </w:r>
          </w:p>
        </w:tc>
        <w:tc>
          <w:tcPr>
            <w:tcW w:w="2585" w:type="dxa"/>
            <w:vAlign w:val="center"/>
          </w:tcPr>
          <w:p w14:paraId="7CE9322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Отношение оптимистичного к осторожному: 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7,3×,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18,2×</w:t>
            </w:r>
          </w:p>
        </w:tc>
        <w:tc>
          <w:tcPr>
            <w:tcW w:w="4266" w:type="dxa"/>
            <w:vAlign w:val="center"/>
          </w:tcPr>
          <w:p w14:paraId="193512F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Разброс значителен; приоритетные данные – конверсия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доля платящих, срок удержания, доли стран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</w:tr>
      <w:tr w14:paraId="0566E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04" w:type="dxa"/>
            <w:vAlign w:val="center"/>
          </w:tcPr>
          <w:p w14:paraId="5811FBC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 – диапазон, а не одно число</w:t>
            </w:r>
          </w:p>
        </w:tc>
        <w:tc>
          <w:tcPr>
            <w:tcW w:w="2585" w:type="dxa"/>
            <w:vAlign w:val="center"/>
          </w:tcPr>
          <w:p w14:paraId="44F5879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Результат приведен диапазоном с указанием уровня и ограничений</w:t>
            </w:r>
          </w:p>
        </w:tc>
        <w:tc>
          <w:tcPr>
            <w:tcW w:w="4266" w:type="dxa"/>
            <w:vAlign w:val="center"/>
          </w:tcPr>
          <w:p w14:paraId="1A608F5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</w:tr>
    </w:tbl>
    <w:p w14:paraId="57674608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Клиентские методы и методы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напротив, опирается на численность групп и допущенные коэффициенты, не проверенные опросом. Согласовать порядок величины можно только дополнительными данными, поэтому итоговый диапазон приводится шире, чем у отдельных методов.</w:t>
      </w:r>
    </w:p>
    <w:p w14:paraId="2FF686E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83 – Основной чек 40 у.е. и альтернативный 48 у.е. в год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5"/>
        <w:gridCol w:w="1802"/>
        <w:gridCol w:w="2409"/>
        <w:gridCol w:w="1650"/>
      </w:tblGrid>
      <w:tr w14:paraId="04383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FA16E1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09F22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 у.е. в год (основной)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B9A9A2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 у.е. в год (альтернативный)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19A76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Отношение 48 / 40</w:t>
            </w:r>
          </w:p>
        </w:tc>
      </w:tr>
      <w:tr w14:paraId="14B21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7AFCCDE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Годовой чек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802" w:type="dxa"/>
            <w:vAlign w:val="center"/>
          </w:tcPr>
          <w:p w14:paraId="4F749D9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</w:t>
            </w:r>
          </w:p>
        </w:tc>
        <w:tc>
          <w:tcPr>
            <w:tcW w:w="2409" w:type="dxa"/>
            <w:vAlign w:val="center"/>
          </w:tcPr>
          <w:p w14:paraId="47CF89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145,37</w:t>
            </w:r>
          </w:p>
        </w:tc>
        <w:tc>
          <w:tcPr>
            <w:tcW w:w="1650" w:type="dxa"/>
            <w:vAlign w:val="center"/>
          </w:tcPr>
          <w:p w14:paraId="7FEBD0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1478C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0F2763D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Месячный эквивалент,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802" w:type="dxa"/>
            <w:vAlign w:val="center"/>
          </w:tcPr>
          <w:p w14:paraId="752DD05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10,10</w:t>
            </w:r>
          </w:p>
        </w:tc>
        <w:tc>
          <w:tcPr>
            <w:tcW w:w="2409" w:type="dxa"/>
            <w:vAlign w:val="center"/>
          </w:tcPr>
          <w:p w14:paraId="799FBF3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12,11</w:t>
            </w:r>
          </w:p>
        </w:tc>
        <w:tc>
          <w:tcPr>
            <w:tcW w:w="1650" w:type="dxa"/>
            <w:vAlign w:val="center"/>
          </w:tcPr>
          <w:p w14:paraId="0077F18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2AD99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79B1187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месячной стипендии студента, %</w:t>
            </w:r>
          </w:p>
        </w:tc>
        <w:tc>
          <w:tcPr>
            <w:tcW w:w="1802" w:type="dxa"/>
            <w:vAlign w:val="center"/>
          </w:tcPr>
          <w:p w14:paraId="1A03684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3,38</w:t>
            </w:r>
          </w:p>
        </w:tc>
        <w:tc>
          <w:tcPr>
            <w:tcW w:w="2409" w:type="dxa"/>
            <w:vAlign w:val="center"/>
          </w:tcPr>
          <w:p w14:paraId="0FC4371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4,27</w:t>
            </w:r>
          </w:p>
        </w:tc>
        <w:tc>
          <w:tcPr>
            <w:tcW w:w="1650" w:type="dxa"/>
            <w:vAlign w:val="center"/>
          </w:tcPr>
          <w:p w14:paraId="7582829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1,26</w:t>
            </w:r>
          </w:p>
        </w:tc>
      </w:tr>
      <w:tr w14:paraId="7AD3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781A608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месячной зарплаты специалиста, %</w:t>
            </w:r>
          </w:p>
        </w:tc>
        <w:tc>
          <w:tcPr>
            <w:tcW w:w="1802" w:type="dxa"/>
            <w:vAlign w:val="center"/>
          </w:tcPr>
          <w:p w14:paraId="26F5003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0,157</w:t>
            </w:r>
          </w:p>
        </w:tc>
        <w:tc>
          <w:tcPr>
            <w:tcW w:w="2409" w:type="dxa"/>
            <w:vAlign w:val="center"/>
          </w:tcPr>
          <w:p w14:paraId="20171A2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0,189</w:t>
            </w:r>
          </w:p>
        </w:tc>
        <w:tc>
          <w:tcPr>
            <w:tcW w:w="1650" w:type="dxa"/>
            <w:vAlign w:val="center"/>
          </w:tcPr>
          <w:p w14:paraId="3153E70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533AFE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1F25FDD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1802" w:type="dxa"/>
            <w:vAlign w:val="center"/>
          </w:tcPr>
          <w:p w14:paraId="0F87FF7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1,48 / 31,76 / 15,71</w:t>
            </w:r>
          </w:p>
        </w:tc>
        <w:tc>
          <w:tcPr>
            <w:tcW w:w="2409" w:type="dxa"/>
            <w:vAlign w:val="center"/>
          </w:tcPr>
          <w:p w14:paraId="6F5F5FD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1,17 / 26,47 / 13,09</w:t>
            </w:r>
          </w:p>
        </w:tc>
        <w:tc>
          <w:tcPr>
            <w:tcW w:w="1650" w:type="dxa"/>
            <w:vAlign w:val="center"/>
          </w:tcPr>
          <w:p w14:paraId="38EC105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0,83</w:t>
            </w:r>
          </w:p>
        </w:tc>
      </w:tr>
      <w:tr w14:paraId="7899F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1944E64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Коэффициент оправданности: специалисты / преподаватели</w:t>
            </w:r>
          </w:p>
        </w:tc>
        <w:tc>
          <w:tcPr>
            <w:tcW w:w="1802" w:type="dxa"/>
            <w:vAlign w:val="center"/>
          </w:tcPr>
          <w:p w14:paraId="0343175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11,34 / 5,61</w:t>
            </w:r>
          </w:p>
        </w:tc>
        <w:tc>
          <w:tcPr>
            <w:tcW w:w="2409" w:type="dxa"/>
            <w:vAlign w:val="center"/>
          </w:tcPr>
          <w:p w14:paraId="3FE2835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9,45 / 4,68</w:t>
            </w:r>
          </w:p>
        </w:tc>
        <w:tc>
          <w:tcPr>
            <w:tcW w:w="1650" w:type="dxa"/>
            <w:vAlign w:val="center"/>
          </w:tcPr>
          <w:p w14:paraId="6FD5D00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0,83</w:t>
            </w:r>
          </w:p>
        </w:tc>
      </w:tr>
      <w:tr w14:paraId="6B833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4674B1E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>), рынок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05D953C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197 988</w:t>
            </w:r>
          </w:p>
        </w:tc>
        <w:tc>
          <w:tcPr>
            <w:tcW w:w="2409" w:type="dxa"/>
            <w:vAlign w:val="center"/>
          </w:tcPr>
          <w:p w14:paraId="7D6F5B2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237 589</w:t>
            </w:r>
          </w:p>
        </w:tc>
        <w:tc>
          <w:tcPr>
            <w:tcW w:w="1650" w:type="dxa"/>
            <w:vAlign w:val="center"/>
          </w:tcPr>
          <w:p w14:paraId="3409801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04A1C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2316368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2635DF9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197 989</w:t>
            </w:r>
          </w:p>
        </w:tc>
        <w:tc>
          <w:tcPr>
            <w:tcW w:w="2409" w:type="dxa"/>
            <w:vAlign w:val="center"/>
          </w:tcPr>
          <w:p w14:paraId="7BCF467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237 590</w:t>
            </w:r>
          </w:p>
        </w:tc>
        <w:tc>
          <w:tcPr>
            <w:tcW w:w="1650" w:type="dxa"/>
            <w:vAlign w:val="center"/>
          </w:tcPr>
          <w:p w14:paraId="59CF66A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1504D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4E73BA8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сверху вниз, рынок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48C6EDF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296 435</w:t>
            </w:r>
          </w:p>
        </w:tc>
        <w:tc>
          <w:tcPr>
            <w:tcW w:w="2409" w:type="dxa"/>
            <w:vAlign w:val="center"/>
          </w:tcPr>
          <w:p w14:paraId="12A3BCF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355 726</w:t>
            </w:r>
          </w:p>
        </w:tc>
        <w:tc>
          <w:tcPr>
            <w:tcW w:w="1650" w:type="dxa"/>
            <w:vAlign w:val="center"/>
          </w:tcPr>
          <w:p w14:paraId="2E94942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07F0D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761C308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снизу вверх, рынок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327E672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197 989</w:t>
            </w:r>
          </w:p>
        </w:tc>
        <w:tc>
          <w:tcPr>
            <w:tcW w:w="2409" w:type="dxa"/>
            <w:vAlign w:val="center"/>
          </w:tcPr>
          <w:p w14:paraId="3647774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237 590</w:t>
            </w:r>
          </w:p>
        </w:tc>
        <w:tc>
          <w:tcPr>
            <w:tcW w:w="1650" w:type="dxa"/>
            <w:vAlign w:val="center"/>
          </w:tcPr>
          <w:p w14:paraId="6EB7457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54FCE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3D805C3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+ воронка, рынок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005DBEF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4 762</w:t>
            </w:r>
          </w:p>
        </w:tc>
        <w:tc>
          <w:tcPr>
            <w:tcW w:w="2409" w:type="dxa"/>
            <w:vAlign w:val="center"/>
          </w:tcPr>
          <w:p w14:paraId="277494B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6 230</w:t>
            </w:r>
          </w:p>
        </w:tc>
        <w:tc>
          <w:tcPr>
            <w:tcW w:w="1650" w:type="dxa"/>
            <w:vAlign w:val="center"/>
          </w:tcPr>
          <w:p w14:paraId="3E7977F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1,31</w:t>
            </w:r>
          </w:p>
        </w:tc>
      </w:tr>
      <w:tr w14:paraId="761EE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056D43F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4BD50E3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6 542</w:t>
            </w:r>
          </w:p>
        </w:tc>
        <w:tc>
          <w:tcPr>
            <w:tcW w:w="2409" w:type="dxa"/>
            <w:vAlign w:val="center"/>
          </w:tcPr>
          <w:p w14:paraId="478ED8E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8 561</w:t>
            </w:r>
          </w:p>
        </w:tc>
        <w:tc>
          <w:tcPr>
            <w:tcW w:w="1650" w:type="dxa"/>
            <w:vAlign w:val="center"/>
          </w:tcPr>
          <w:p w14:paraId="4E24D57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1,31</w:t>
            </w:r>
          </w:p>
        </w:tc>
      </w:tr>
      <w:tr w14:paraId="41BEB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1B1C3AF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250F082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21 971</w:t>
            </w:r>
          </w:p>
        </w:tc>
        <w:tc>
          <w:tcPr>
            <w:tcW w:w="2409" w:type="dxa"/>
            <w:vAlign w:val="center"/>
          </w:tcPr>
          <w:p w14:paraId="4CB85B4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28 748</w:t>
            </w:r>
          </w:p>
        </w:tc>
        <w:tc>
          <w:tcPr>
            <w:tcW w:w="1650" w:type="dxa"/>
            <w:vAlign w:val="center"/>
          </w:tcPr>
          <w:p w14:paraId="57931CA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1,31</w:t>
            </w:r>
          </w:p>
        </w:tc>
      </w:tr>
      <w:tr w14:paraId="055B0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4D3D93E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вариант М2 (рынок), рынок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4E60B07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5 521</w:t>
            </w:r>
          </w:p>
        </w:tc>
        <w:tc>
          <w:tcPr>
            <w:tcW w:w="2409" w:type="dxa"/>
            <w:vAlign w:val="center"/>
          </w:tcPr>
          <w:p w14:paraId="6E5F402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7 224</w:t>
            </w:r>
          </w:p>
        </w:tc>
        <w:tc>
          <w:tcPr>
            <w:tcW w:w="1650" w:type="dxa"/>
            <w:vAlign w:val="center"/>
          </w:tcPr>
          <w:p w14:paraId="572D712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1,31</w:t>
            </w:r>
          </w:p>
        </w:tc>
      </w:tr>
      <w:tr w14:paraId="6B7010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110BFAE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ПС-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(поиск),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13A52DB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</w:t>
            </w:r>
          </w:p>
        </w:tc>
        <w:tc>
          <w:tcPr>
            <w:tcW w:w="2409" w:type="dxa"/>
            <w:vAlign w:val="center"/>
          </w:tcPr>
          <w:p w14:paraId="42D8598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88</w:t>
            </w:r>
          </w:p>
        </w:tc>
        <w:tc>
          <w:tcPr>
            <w:tcW w:w="1650" w:type="dxa"/>
            <w:vAlign w:val="center"/>
          </w:tcPr>
          <w:p w14:paraId="00EEFD1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4928A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4537F01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(воронка),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0E02023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2409" w:type="dxa"/>
            <w:vAlign w:val="center"/>
          </w:tcPr>
          <w:p w14:paraId="7E1BAE6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1650" w:type="dxa"/>
            <w:vAlign w:val="center"/>
          </w:tcPr>
          <w:p w14:paraId="06FD942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6B67F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38BD14A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48CE958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98</w:t>
            </w:r>
          </w:p>
        </w:tc>
        <w:tc>
          <w:tcPr>
            <w:tcW w:w="2409" w:type="dxa"/>
            <w:vAlign w:val="center"/>
          </w:tcPr>
          <w:p w14:paraId="384A1DE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128</w:t>
            </w:r>
          </w:p>
        </w:tc>
        <w:tc>
          <w:tcPr>
            <w:tcW w:w="1650" w:type="dxa"/>
            <w:vAlign w:val="center"/>
          </w:tcPr>
          <w:p w14:paraId="0E68F41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1,31</w:t>
            </w:r>
          </w:p>
        </w:tc>
      </w:tr>
      <w:tr w14:paraId="1C3B2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0E05134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сценарии),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73C1585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3 960</w:t>
            </w:r>
          </w:p>
        </w:tc>
        <w:tc>
          <w:tcPr>
            <w:tcW w:w="2409" w:type="dxa"/>
            <w:vAlign w:val="center"/>
          </w:tcPr>
          <w:p w14:paraId="5B6701B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4 752</w:t>
            </w:r>
          </w:p>
        </w:tc>
        <w:tc>
          <w:tcPr>
            <w:tcW w:w="1650" w:type="dxa"/>
            <w:vAlign w:val="center"/>
          </w:tcPr>
          <w:p w14:paraId="19BA542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5C8C0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2377803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(достижимая выручка),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3A7EDAB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2 970</w:t>
            </w:r>
          </w:p>
        </w:tc>
        <w:tc>
          <w:tcPr>
            <w:tcW w:w="2409" w:type="dxa"/>
            <w:vAlign w:val="center"/>
          </w:tcPr>
          <w:p w14:paraId="2F9A117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3 564</w:t>
            </w:r>
          </w:p>
        </w:tc>
        <w:tc>
          <w:tcPr>
            <w:tcW w:w="1650" w:type="dxa"/>
            <w:vAlign w:val="center"/>
          </w:tcPr>
          <w:p w14:paraId="449D2B1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1,20</w:t>
            </w:r>
          </w:p>
        </w:tc>
      </w:tr>
      <w:tr w14:paraId="3D432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031303A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0B801DE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330</w:t>
            </w:r>
          </w:p>
        </w:tc>
        <w:tc>
          <w:tcPr>
            <w:tcW w:w="2409" w:type="dxa"/>
            <w:vAlign w:val="center"/>
          </w:tcPr>
          <w:p w14:paraId="4D06C5A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431</w:t>
            </w:r>
          </w:p>
        </w:tc>
        <w:tc>
          <w:tcPr>
            <w:tcW w:w="1650" w:type="dxa"/>
            <w:vAlign w:val="center"/>
          </w:tcPr>
          <w:p w14:paraId="17DABAF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1,31</w:t>
            </w:r>
          </w:p>
        </w:tc>
      </w:tr>
    </w:tbl>
    <w:p w14:paraId="40BBD9FD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83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5"/>
        <w:gridCol w:w="1802"/>
        <w:gridCol w:w="2409"/>
        <w:gridCol w:w="1650"/>
      </w:tblGrid>
      <w:tr w14:paraId="026BD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95" w:type="dxa"/>
            <w:vAlign w:val="center"/>
          </w:tcPr>
          <w:p w14:paraId="223CCE1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802" w:type="dxa"/>
            <w:vAlign w:val="center"/>
          </w:tcPr>
          <w:p w14:paraId="7DAE20B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40 у.е. в год (основной)</w:t>
            </w:r>
          </w:p>
        </w:tc>
        <w:tc>
          <w:tcPr>
            <w:tcW w:w="2409" w:type="dxa"/>
            <w:vAlign w:val="center"/>
          </w:tcPr>
          <w:p w14:paraId="2C7C2C1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48 у.е. в год (альтернативный)</w:t>
            </w:r>
          </w:p>
        </w:tc>
        <w:tc>
          <w:tcPr>
            <w:tcW w:w="1650" w:type="dxa"/>
            <w:vAlign w:val="center"/>
          </w:tcPr>
          <w:p w14:paraId="38EC6AC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Отношение 48 / 40</w:t>
            </w:r>
          </w:p>
        </w:tc>
      </w:tr>
      <w:tr w14:paraId="75B24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95" w:type="dxa"/>
            <w:vAlign w:val="center"/>
          </w:tcPr>
          <w:p w14:paraId="53F8860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вариант М2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базовый сценарий,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BYN/год</w:t>
            </w:r>
          </w:p>
        </w:tc>
        <w:tc>
          <w:tcPr>
            <w:tcW w:w="1802" w:type="dxa"/>
            <w:vAlign w:val="center"/>
          </w:tcPr>
          <w:p w14:paraId="00399C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83</w:t>
            </w:r>
          </w:p>
        </w:tc>
        <w:tc>
          <w:tcPr>
            <w:tcW w:w="2409" w:type="dxa"/>
            <w:vAlign w:val="center"/>
          </w:tcPr>
          <w:p w14:paraId="3D47B04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108</w:t>
            </w:r>
          </w:p>
        </w:tc>
        <w:tc>
          <w:tcPr>
            <w:tcW w:w="1650" w:type="dxa"/>
            <w:vAlign w:val="center"/>
          </w:tcPr>
          <w:p w14:paraId="024394D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1,31</w:t>
            </w:r>
          </w:p>
        </w:tc>
      </w:tr>
    </w:tbl>
    <w:p w14:paraId="52A8DB74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третьем столбце – значения прежнего расчета (чек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145,37 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); пересчет выполнен по тем же формулам и допущениям, меняется только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. Объемы рынка и достижимая выручка прямо пропорциональны годовому чеку (отношение 1,2); доли цены в доходе растут,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не зависит. Вывод о бесплатном тарифе для студентов от выбора чека не меняется.</w:t>
      </w:r>
    </w:p>
    <w:bookmarkEnd w:id="43"/>
    <w:p w14:paraId="32F7D0AD">
      <w:pPr>
        <w:pStyle w:val="5"/>
        <w:keepNext/>
        <w:spacing w:before="360" w:after="360" w:line="360" w:lineRule="exact"/>
        <w:ind w:firstLine="709"/>
        <w:jc w:val="left"/>
      </w:pPr>
      <w:bookmarkStart w:id="44" w:name="итоговый-вывод"/>
      <w:r>
        <w:rPr>
          <w:rFonts w:ascii="Times New Roman" w:hAnsi="Times New Roman"/>
          <w:b/>
          <w:sz w:val="28"/>
        </w:rPr>
        <w:t>2.10.4 Итоговый вывод</w:t>
      </w:r>
    </w:p>
    <w:p w14:paraId="680D4706">
      <w:pPr>
        <w:pStyle w:val="25"/>
      </w:pPr>
      <w:r>
        <w:rPr>
          <w:rFonts w:ascii="Times New Roman" w:hAnsi="Times New Roman"/>
          <w:sz w:val="28"/>
        </w:rPr>
        <w:t>Итоговая формулировка по универсальному шаблону ИНСТР раздела 12.</w:t>
      </w:r>
    </w:p>
    <w:p w14:paraId="606AAAA3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>, сети Петри) для студентов технических специальностей, 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 198,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105 запросов за 30 дней в Вордстате)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нотационным запросам.</w:t>
      </w:r>
    </w:p>
    <w:p w14:paraId="772119E9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7 600); доля Беларуси в бесплатных данных не показана и принята допущением (0,20 % визитов). Расчет «сверху вниз» дал ориентировочный верхний предел 15 399 / 296 435 /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– более прикладную оценку: доступный рынок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лист 03_Сценарии) 57 021 / 197 988 / 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при платящей базе около 1 634 пользователей.</w:t>
      </w:r>
    </w:p>
    <w:p w14:paraId="4BEBF2A9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Проверка через цифровую воронку показала, что измеренный канал (органический поиск по ядру запросов) дает достижимую выручку 2–91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воронка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до 4 894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достижимая выручка по клиентской базе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лист 03_Сценарии) – 456–16 590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при годовой оплате 40 у.е.) составляет 3,4 % стипендии и 0,16 % зарплаты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) ограничивают готовность платить. В связи с этим доступный рынок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в Беларуси может быть оценен в диапазоне 49 893–414 754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(примерно 16 475–136 950 у.е.; базовая оценка 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около 65 375 у.е.). Диапазон составной: нижняя граница (49 893)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(лист 06_Сценарии, ячейка </w:t>
      </w:r>
      <w:r>
        <w:rPr>
          <w:rFonts w:ascii="Times New Roman" w:hAnsi="Times New Roman"/>
          <w:i/>
          <w:sz w:val="28"/>
        </w:rPr>
        <w:t>C22</w:t>
      </w:r>
      <w:r>
        <w:rPr>
          <w:rFonts w:ascii="Times New Roman" w:hAnsi="Times New Roman"/>
          <w:sz w:val="28"/>
        </w:rPr>
        <w:t>), верхняя (414 754)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(лист 03_Сценарии); по одному шаблону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диапазон составляет 57 021–414 754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 Достижимая выручка первого года – 249–16 590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(нижняя граница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ячейка </w:t>
      </w:r>
      <w:r>
        <w:rPr>
          <w:rFonts w:ascii="Times New Roman" w:hAnsi="Times New Roman"/>
          <w:i/>
          <w:sz w:val="28"/>
        </w:rPr>
        <w:t>F22</w:t>
      </w:r>
      <w:r>
        <w:rPr>
          <w:rFonts w:ascii="Times New Roman" w:hAnsi="Times New Roman"/>
          <w:sz w:val="28"/>
        </w:rPr>
        <w:t>; верхняя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 w14:paraId="35C91057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84 – Итоговый вывод по М2 (семь элементов)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6433"/>
      </w:tblGrid>
      <w:tr w14:paraId="4448B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D84B65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Элемент вывода</w:t>
            </w:r>
          </w:p>
        </w:tc>
        <w:tc>
          <w:tcPr>
            <w:tcW w:w="64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755090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Формулировка</w:t>
            </w:r>
          </w:p>
        </w:tc>
      </w:tr>
      <w:tr w14:paraId="795A4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358EE49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Границы рынка</w:t>
            </w:r>
          </w:p>
        </w:tc>
        <w:tc>
          <w:tcPr>
            <w:tcW w:w="6433" w:type="dxa"/>
            <w:vAlign w:val="center"/>
          </w:tcPr>
          <w:p w14:paraId="45E4E60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14:paraId="37C87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18994BC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Конкурентная база</w:t>
            </w:r>
          </w:p>
        </w:tc>
        <w:tc>
          <w:tcPr>
            <w:tcW w:w="6433" w:type="dxa"/>
            <w:vAlign w:val="center"/>
          </w:tcPr>
          <w:p w14:paraId="4BFCAEB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Четыре домена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14:paraId="3344E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1FADE0B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Цифровой масштаб</w:t>
            </w:r>
          </w:p>
        </w:tc>
        <w:tc>
          <w:tcPr>
            <w:tcW w:w="6433" w:type="dxa"/>
            <w:vAlign w:val="center"/>
          </w:tcPr>
          <w:p w14:paraId="6C91DFD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14:paraId="402AEF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7453F4F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Структура спроса</w:t>
            </w:r>
          </w:p>
        </w:tc>
        <w:tc>
          <w:tcPr>
            <w:tcW w:w="6433" w:type="dxa"/>
            <w:vAlign w:val="center"/>
          </w:tcPr>
          <w:p w14:paraId="53E981F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Органический поиск (48,5 %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14:paraId="617D0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4A2223F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Расчетный объем</w:t>
            </w:r>
          </w:p>
        </w:tc>
        <w:tc>
          <w:tcPr>
            <w:tcW w:w="6433" w:type="dxa"/>
            <w:vAlign w:val="center"/>
          </w:tcPr>
          <w:p w14:paraId="1ACA647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клиентской базе 49 893–414 754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трафику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7 690–139 815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до 16 590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год.</w:t>
            </w:r>
          </w:p>
        </w:tc>
      </w:tr>
      <w:tr w14:paraId="6D623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14EB6FB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</w:t>
            </w:r>
          </w:p>
        </w:tc>
        <w:tc>
          <w:tcPr>
            <w:tcW w:w="6433" w:type="dxa"/>
            <w:vAlign w:val="center"/>
          </w:tcPr>
          <w:p w14:paraId="2729104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Допущения К1–К5, Д-01, Д-08, конверсии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срока удержания не подтверждены данными;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модельные данные, три значения из четырех без снимка экрана; рекламные кабинеты и опрос не использованы.</w:t>
            </w:r>
          </w:p>
        </w:tc>
      </w:tr>
    </w:tbl>
    <w:p w14:paraId="6AE620F1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84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2"/>
        <w:gridCol w:w="6433"/>
      </w:tblGrid>
      <w:tr w14:paraId="0E5FD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22" w:type="dxa"/>
            <w:vAlign w:val="center"/>
          </w:tcPr>
          <w:p w14:paraId="06FEA3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Элемент вывода</w:t>
            </w:r>
          </w:p>
        </w:tc>
        <w:tc>
          <w:tcPr>
            <w:tcW w:w="6433" w:type="dxa"/>
            <w:vAlign w:val="center"/>
          </w:tcPr>
          <w:p w14:paraId="120BDBC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Формулировка</w:t>
            </w:r>
          </w:p>
        </w:tc>
      </w:tr>
      <w:tr w14:paraId="7E17C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22" w:type="dxa"/>
            <w:vAlign w:val="center"/>
          </w:tcPr>
          <w:p w14:paraId="6CCAEE3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Следующий шаг</w:t>
            </w:r>
          </w:p>
        </w:tc>
        <w:tc>
          <w:tcPr>
            <w:tcW w:w="6433" w:type="dxa"/>
            <w:vAlign w:val="center"/>
          </w:tcPr>
          <w:p w14:paraId="402247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анализ конкурентов и ценовых предложений.</w:t>
            </w:r>
          </w:p>
        </w:tc>
      </w:tr>
    </w:tbl>
    <w:p w14:paraId="556FD6A0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84 итоговый вывод изложен по семи элементам: от границ рынка и конкурентной базы до ограничений и следующего шага.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клиентской базе составляет 49 893–414 754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а следующим шагом названо проведение опроса не менее 20–30 респондентов.</w:t>
      </w:r>
    </w:p>
    <w:bookmarkEnd w:id="0"/>
    <w:bookmarkEnd w:id="40"/>
    <w:bookmarkEnd w:id="44"/>
    <w:p w14:paraId="7099F9E8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45" w:name="_Toc7674"/>
      <w:bookmarkStart w:id="46" w:name="ответы-на-контрольные-вопросы"/>
      <w:r>
        <w:rPr>
          <w:rFonts w:ascii="Times New Roman" w:hAnsi="Times New Roman"/>
          <w:b/>
          <w:sz w:val="28"/>
        </w:rPr>
        <w:t>3 Ответы на контрольные вопросы</w:t>
      </w:r>
      <w:bookmarkEnd w:id="45"/>
    </w:p>
    <w:p w14:paraId="5E1530CA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раздела 12 (10 вопросов), ПК раздела 14 (11 вопросов) и СЦ раздела 13 (10 вопросов), всего 31. Пересекающиеся вопросы (сценарии, ограничения) получают согласованные ответы со ссылкой на раздел.</w:t>
      </w:r>
    </w:p>
    <w:p w14:paraId="6DFDAACB">
      <w:pPr>
        <w:pStyle w:val="4"/>
        <w:keepNext/>
        <w:spacing w:before="360" w:after="360" w:line="360" w:lineRule="exact"/>
        <w:ind w:firstLine="709"/>
        <w:jc w:val="left"/>
      </w:pPr>
      <w:bookmarkStart w:id="47" w:name="_Toc27794"/>
      <w:bookmarkStart w:id="48" w:name="X929e28ce0d1fd3e1c1ba2247cd516b1c09bbb18"/>
      <w:r>
        <w:rPr>
          <w:rFonts w:ascii="Times New Roman" w:hAnsi="Times New Roman"/>
          <w:b/>
          <w:sz w:val="28"/>
        </w:rPr>
        <w:t xml:space="preserve">3.1 Контроль качества оценки по данным </w:t>
      </w:r>
      <w:r>
        <w:rPr>
          <w:rFonts w:ascii="Times New Roman" w:hAnsi="Times New Roman"/>
          <w:b/>
          <w:i/>
          <w:iCs/>
          <w:sz w:val="28"/>
        </w:rPr>
        <w:t xml:space="preserve">Similarweb </w:t>
      </w:r>
      <w:r>
        <w:rPr>
          <w:rFonts w:ascii="Times New Roman" w:hAnsi="Times New Roman"/>
          <w:b/>
          <w:sz w:val="28"/>
        </w:rPr>
        <w:t>(М1 раздела 12)</w:t>
      </w:r>
      <w:bookmarkEnd w:id="47"/>
    </w:p>
    <w:p w14:paraId="378E1FCA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85 – Ответы на вопросы М1 раздела 12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2409"/>
        <w:gridCol w:w="4861"/>
        <w:gridCol w:w="1498"/>
      </w:tblGrid>
      <w:tr w14:paraId="3DA73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8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2664D8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9B99A1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Вопрос</w:t>
            </w:r>
          </w:p>
        </w:tc>
        <w:tc>
          <w:tcPr>
            <w:tcW w:w="486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05896C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Ответ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19E36C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</w:t>
            </w:r>
          </w:p>
        </w:tc>
      </w:tr>
      <w:tr w14:paraId="6FA8A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53C49D9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2409" w:type="dxa"/>
            <w:vAlign w:val="center"/>
          </w:tcPr>
          <w:p w14:paraId="38DEC52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Совпадает ли список конкурентов с ранее зафиксированными границами рынка?</w:t>
            </w:r>
          </w:p>
        </w:tc>
        <w:tc>
          <w:tcPr>
            <w:tcW w:w="4861" w:type="dxa"/>
            <w:vAlign w:val="center"/>
          </w:tcPr>
          <w:p w14:paraId="553F644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Частично. Три домена – прямые продукты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>), один – заменитель в части нотационных диаграмм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-инструментов и контентных сайтов.</w:t>
            </w:r>
          </w:p>
        </w:tc>
        <w:tc>
          <w:tcPr>
            <w:tcW w:w="1498" w:type="dxa"/>
            <w:vAlign w:val="center"/>
          </w:tcPr>
          <w:p w14:paraId="7BF7E21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2.3.2</w:t>
            </w:r>
          </w:p>
        </w:tc>
      </w:tr>
      <w:tr w14:paraId="05B25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3559B9A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2409" w:type="dxa"/>
            <w:vAlign w:val="center"/>
          </w:tcPr>
          <w:p w14:paraId="4E34C4D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включены ли в расчет сайты, которые обслуживают другую клиентскую задачу?</w:t>
            </w:r>
          </w:p>
        </w:tc>
        <w:tc>
          <w:tcPr>
            <w:tcW w:w="4861" w:type="dxa"/>
            <w:vAlign w:val="center"/>
          </w:tcPr>
          <w:p w14:paraId="59703F4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Нет. Универсальные доски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Figma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 и корпоративные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-платформы в выборку не включены;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включен с пониженной релевантной долей (35 %).</w:t>
            </w:r>
          </w:p>
        </w:tc>
        <w:tc>
          <w:tcPr>
            <w:tcW w:w="1498" w:type="dxa"/>
            <w:vAlign w:val="center"/>
          </w:tcPr>
          <w:p w14:paraId="4238521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2.3.2</w:t>
            </w:r>
          </w:p>
        </w:tc>
      </w:tr>
      <w:tr w14:paraId="78487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24F1C74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2409" w:type="dxa"/>
            <w:vAlign w:val="center"/>
          </w:tcPr>
          <w:p w14:paraId="6A76E76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Одинаковы ли период, страна, устройство и тип трафика для всех конкурентов?</w:t>
            </w:r>
          </w:p>
        </w:tc>
        <w:tc>
          <w:tcPr>
            <w:tcW w:w="4861" w:type="dxa"/>
            <w:vAlign w:val="center"/>
          </w:tcPr>
          <w:p w14:paraId="6E992B5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Частично.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подтверждены период «август 2026»,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(модельная оценка (допущение)).</w:t>
            </w:r>
          </w:p>
        </w:tc>
        <w:tc>
          <w:tcPr>
            <w:tcW w:w="1498" w:type="dxa"/>
            <w:vAlign w:val="center"/>
          </w:tcPr>
          <w:p w14:paraId="0521AF2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2.3.1</w:t>
            </w:r>
          </w:p>
        </w:tc>
      </w:tr>
      <w:tr w14:paraId="1E1731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F810D9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2409" w:type="dxa"/>
            <w:vAlign w:val="center"/>
          </w:tcPr>
          <w:p w14:paraId="64F415A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4861" w:type="dxa"/>
            <w:vAlign w:val="center"/>
          </w:tcPr>
          <w:p w14:paraId="02F07F4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Да.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9 005 500 визитов в месяц,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географии 17 633,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каналу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около 8 547 визитов в месяц.</w:t>
            </w:r>
          </w:p>
        </w:tc>
        <w:tc>
          <w:tcPr>
            <w:tcW w:w="1498" w:type="dxa"/>
            <w:vAlign w:val="center"/>
          </w:tcPr>
          <w:p w14:paraId="5F5013D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2.3.6</w:t>
            </w:r>
          </w:p>
        </w:tc>
      </w:tr>
      <w:tr w14:paraId="0D1A7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AD788E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2409" w:type="dxa"/>
            <w:vAlign w:val="center"/>
          </w:tcPr>
          <w:p w14:paraId="39AC3EE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подменяется ли доля трафика долей выручки без дополнительных допущений?</w:t>
            </w:r>
          </w:p>
        </w:tc>
        <w:tc>
          <w:tcPr>
            <w:tcW w:w="4861" w:type="dxa"/>
            <w:vAlign w:val="center"/>
          </w:tcPr>
          <w:p w14:paraId="1FF682F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Нет. Доли трафика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1498" w:type="dxa"/>
            <w:vAlign w:val="center"/>
          </w:tcPr>
          <w:p w14:paraId="4F0BA73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2.3.3</w:t>
            </w:r>
          </w:p>
        </w:tc>
      </w:tr>
      <w:tr w14:paraId="284BD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B25C8E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2409" w:type="dxa"/>
            <w:vAlign w:val="center"/>
          </w:tcPr>
          <w:p w14:paraId="0399562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Проверены ли выбросы, сезонность и разовые всплески?</w:t>
            </w:r>
          </w:p>
        </w:tc>
        <w:tc>
          <w:tcPr>
            <w:tcW w:w="4861" w:type="dxa"/>
            <w:vAlign w:val="center"/>
          </w:tcPr>
          <w:p w14:paraId="2C8B094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Частично. Для Вордстата выявлена учебная сезонность и спады в июле–августе;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разовые недели;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бесплатном доступе недоступна.</w:t>
            </w:r>
          </w:p>
        </w:tc>
        <w:tc>
          <w:tcPr>
            <w:tcW w:w="1498" w:type="dxa"/>
            <w:vAlign w:val="center"/>
          </w:tcPr>
          <w:p w14:paraId="6CEF02D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2.2, 2.3</w:t>
            </w:r>
          </w:p>
        </w:tc>
      </w:tr>
    </w:tbl>
    <w:p w14:paraId="7FF5543F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85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2409"/>
        <w:gridCol w:w="4861"/>
        <w:gridCol w:w="1498"/>
      </w:tblGrid>
      <w:tr w14:paraId="1D9FC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87" w:type="dxa"/>
            <w:vAlign w:val="center"/>
          </w:tcPr>
          <w:p w14:paraId="310CAFD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2409" w:type="dxa"/>
            <w:vAlign w:val="center"/>
          </w:tcPr>
          <w:p w14:paraId="7F1722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Вопрос</w:t>
            </w:r>
          </w:p>
        </w:tc>
        <w:tc>
          <w:tcPr>
            <w:tcW w:w="4861" w:type="dxa"/>
            <w:vAlign w:val="center"/>
          </w:tcPr>
          <w:p w14:paraId="278E3CE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Ответ</w:t>
            </w:r>
          </w:p>
        </w:tc>
        <w:tc>
          <w:tcPr>
            <w:tcW w:w="1498" w:type="dxa"/>
            <w:vAlign w:val="center"/>
          </w:tcPr>
          <w:p w14:paraId="655403C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Раздел</w:t>
            </w:r>
          </w:p>
        </w:tc>
      </w:tr>
      <w:tr w14:paraId="13029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181102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2409" w:type="dxa"/>
            <w:vAlign w:val="center"/>
          </w:tcPr>
          <w:p w14:paraId="4F54516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Отделены ли информационные поисковые запросы от коммерческих?</w:t>
            </w:r>
          </w:p>
        </w:tc>
        <w:tc>
          <w:tcPr>
            <w:tcW w:w="4861" w:type="dxa"/>
            <w:vAlign w:val="center"/>
          </w:tcPr>
          <w:p w14:paraId="70C4861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1498" w:type="dxa"/>
            <w:vAlign w:val="center"/>
          </w:tcPr>
          <w:p w14:paraId="3E59B85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2.2.2, 2.3.4</w:t>
            </w:r>
          </w:p>
        </w:tc>
      </w:tr>
      <w:tr w14:paraId="65E56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65CE968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2409" w:type="dxa"/>
            <w:vAlign w:val="center"/>
          </w:tcPr>
          <w:p w14:paraId="4170BB1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ли три сценария расчета, а не одно точное число?</w:t>
            </w:r>
          </w:p>
        </w:tc>
        <w:tc>
          <w:tcPr>
            <w:tcW w:w="4861" w:type="dxa"/>
            <w:vAlign w:val="center"/>
          </w:tcPr>
          <w:p w14:paraId="1CC62E3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1498" w:type="dxa"/>
            <w:vAlign w:val="center"/>
          </w:tcPr>
          <w:p w14:paraId="79E8753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2.2–2.10</w:t>
            </w:r>
          </w:p>
        </w:tc>
      </w:tr>
      <w:tr w14:paraId="43DF9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2BEF408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2409" w:type="dxa"/>
            <w:vAlign w:val="center"/>
          </w:tcPr>
          <w:p w14:paraId="148A35A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Сопоставлены ли выводы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, Вордстат, статистикой, ценами конкурентов и рекламными кабинетами?</w:t>
            </w:r>
          </w:p>
        </w:tc>
        <w:tc>
          <w:tcPr>
            <w:tcW w:w="4861" w:type="dxa"/>
            <w:vAlign w:val="center"/>
          </w:tcPr>
          <w:p w14:paraId="153A437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Частично. Сопоставление с Вордстатом,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 Trends</w:t>
            </w:r>
            <w:r>
              <w:rPr>
                <w:rFonts w:ascii="Times New Roman" w:hAnsi="Times New Roman"/>
                <w:sz w:val="24"/>
                <w:szCs w:val="20"/>
              </w:rPr>
              <w:t>, Белстатом и ценами выполнено; рекламные кабинеты не использованы (модельная оценка (допущение)).</w:t>
            </w:r>
          </w:p>
        </w:tc>
        <w:tc>
          <w:tcPr>
            <w:tcW w:w="1498" w:type="dxa"/>
            <w:vAlign w:val="center"/>
          </w:tcPr>
          <w:p w14:paraId="773B956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2.10.3</w:t>
            </w:r>
          </w:p>
        </w:tc>
      </w:tr>
      <w:tr w14:paraId="661CD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442E3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2409" w:type="dxa"/>
            <w:vAlign w:val="center"/>
          </w:tcPr>
          <w:p w14:paraId="452E9DB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Указаны ли ограничения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уровень надежности данных по небольшим сайтам?</w:t>
            </w:r>
          </w:p>
        </w:tc>
        <w:tc>
          <w:tcPr>
            <w:tcW w:w="4861" w:type="dxa"/>
            <w:vAlign w:val="center"/>
          </w:tcPr>
          <w:p w14:paraId="28654C5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Да. Данные модельные; бесплатный доступ ограничен лимитом просмотров; значение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1498" w:type="dxa"/>
            <w:vAlign w:val="center"/>
          </w:tcPr>
          <w:p w14:paraId="512DD3A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2.3.1, 2.3.7</w:t>
            </w:r>
          </w:p>
        </w:tc>
      </w:tr>
    </w:tbl>
    <w:p w14:paraId="53D46C0B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85 восемь из десяти ответов опираются на раздел 2.3 или его подразделы (2.3.1–2.3.7); вопрос 8 охватывает разделы 2.2–2.10, а вопрос 9 – раздел 2.10.3.</w:t>
      </w:r>
    </w:p>
    <w:bookmarkEnd w:id="48"/>
    <w:p w14:paraId="7AC95016">
      <w:pPr>
        <w:pStyle w:val="4"/>
        <w:keepNext/>
        <w:spacing w:before="360" w:after="360" w:line="360" w:lineRule="exact"/>
        <w:ind w:firstLine="709"/>
        <w:jc w:val="left"/>
      </w:pPr>
      <w:bookmarkStart w:id="49" w:name="_Toc11438"/>
      <w:bookmarkStart w:id="50" w:name="X14b29546949359d058cc8c5c3ce212409ea1bcc"/>
      <w:r>
        <w:rPr>
          <w:rFonts w:ascii="Times New Roman" w:hAnsi="Times New Roman"/>
          <w:b/>
          <w:sz w:val="28"/>
        </w:rPr>
        <w:t>3.2 Контрольный чек-лист потенциальных клиентов (ПК раздела 14)</w:t>
      </w:r>
      <w:bookmarkEnd w:id="49"/>
    </w:p>
    <w:p w14:paraId="181267E3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86 – Ответы на вопросы ПК раздела 14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2865"/>
        <w:gridCol w:w="4101"/>
        <w:gridCol w:w="1802"/>
      </w:tblGrid>
      <w:tr w14:paraId="22FDA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8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52827B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286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08940F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Вопрос</w:t>
            </w:r>
          </w:p>
        </w:tc>
        <w:tc>
          <w:tcPr>
            <w:tcW w:w="410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C8D621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Ответ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6F93F4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</w:t>
            </w:r>
          </w:p>
        </w:tc>
      </w:tr>
      <w:tr w14:paraId="1ACB04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78C042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2865" w:type="dxa"/>
            <w:vAlign w:val="center"/>
          </w:tcPr>
          <w:p w14:paraId="51874BA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4101" w:type="dxa"/>
            <w:vAlign w:val="center"/>
          </w:tcPr>
          <w:p w14:paraId="4E6EA55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Да, паспорт границ и единица клиента.</w:t>
            </w:r>
          </w:p>
        </w:tc>
        <w:tc>
          <w:tcPr>
            <w:tcW w:w="1802" w:type="dxa"/>
            <w:vAlign w:val="center"/>
          </w:tcPr>
          <w:p w14:paraId="05C968E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</w:t>
            </w:r>
          </w:p>
        </w:tc>
      </w:tr>
      <w:tr w14:paraId="7154B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97EF34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2865" w:type="dxa"/>
            <w:vAlign w:val="center"/>
          </w:tcPr>
          <w:p w14:paraId="1647DED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Определена ли единица потенциального клиента?</w:t>
            </w:r>
          </w:p>
        </w:tc>
        <w:tc>
          <w:tcPr>
            <w:tcW w:w="4101" w:type="dxa"/>
            <w:vAlign w:val="center"/>
          </w:tcPr>
          <w:p w14:paraId="5E3D5F5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Да: пользователь (физическое лицо).</w:t>
            </w:r>
          </w:p>
        </w:tc>
        <w:tc>
          <w:tcPr>
            <w:tcW w:w="1802" w:type="dxa"/>
            <w:vAlign w:val="center"/>
          </w:tcPr>
          <w:p w14:paraId="737F2FA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</w:t>
            </w:r>
          </w:p>
        </w:tc>
      </w:tr>
      <w:tr w14:paraId="1D6CD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597BC86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2865" w:type="dxa"/>
            <w:vAlign w:val="center"/>
          </w:tcPr>
          <w:p w14:paraId="7CC3278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ли источник исходной численности клиентской базы?</w:t>
            </w:r>
          </w:p>
        </w:tc>
        <w:tc>
          <w:tcPr>
            <w:tcW w:w="4101" w:type="dxa"/>
            <w:vAlign w:val="center"/>
          </w:tcPr>
          <w:p w14:paraId="65D11EC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1802" w:type="dxa"/>
            <w:vAlign w:val="center"/>
          </w:tcPr>
          <w:p w14:paraId="2297322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2.5</w:t>
            </w:r>
          </w:p>
        </w:tc>
      </w:tr>
      <w:tr w14:paraId="5C103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4D1EA0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2865" w:type="dxa"/>
            <w:vAlign w:val="center"/>
          </w:tcPr>
          <w:p w14:paraId="340BD76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Разделена ли клиентская база на сегменты?</w:t>
            </w:r>
          </w:p>
        </w:tc>
        <w:tc>
          <w:tcPr>
            <w:tcW w:w="4101" w:type="dxa"/>
            <w:vAlign w:val="center"/>
          </w:tcPr>
          <w:p w14:paraId="455246A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Да, на три расчетные строки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вместе из-за отсутствия разбивки;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  <w:r>
              <w:rPr>
                <w:rFonts w:ascii="Times New Roman" w:hAnsi="Times New Roman"/>
                <w:sz w:val="24"/>
                <w:szCs w:val="20"/>
              </w:rPr>
              <w:t>).</w:t>
            </w:r>
          </w:p>
        </w:tc>
        <w:tc>
          <w:tcPr>
            <w:tcW w:w="1802" w:type="dxa"/>
            <w:vAlign w:val="center"/>
          </w:tcPr>
          <w:p w14:paraId="006C76A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2.5</w:t>
            </w:r>
          </w:p>
        </w:tc>
      </w:tr>
      <w:tr w14:paraId="3BEBA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752D7B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2865" w:type="dxa"/>
            <w:vAlign w:val="center"/>
          </w:tcPr>
          <w:p w14:paraId="6CF8C76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Обоснована ли доля клиентов с потребностью?</w:t>
            </w:r>
          </w:p>
        </w:tc>
        <w:tc>
          <w:tcPr>
            <w:tcW w:w="4101" w:type="dxa"/>
            <w:vAlign w:val="center"/>
          </w:tcPr>
          <w:p w14:paraId="1F07C2F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Частично. К2 = 22,5 % – допущение в диапазоне ПК; подтверждение опросом – модельная оценка (допущение); косвенный признак – поисковый спрос Вордстата.</w:t>
            </w:r>
          </w:p>
        </w:tc>
        <w:tc>
          <w:tcPr>
            <w:tcW w:w="1802" w:type="dxa"/>
            <w:vAlign w:val="center"/>
          </w:tcPr>
          <w:p w14:paraId="07CF6F4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2.5</w:t>
            </w:r>
          </w:p>
        </w:tc>
      </w:tr>
      <w:tr w14:paraId="2AB06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5A1FCDF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2865" w:type="dxa"/>
            <w:vAlign w:val="center"/>
          </w:tcPr>
          <w:p w14:paraId="112D018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Учтена ли цифровая доступность клиентов?</w:t>
            </w:r>
          </w:p>
        </w:tc>
        <w:tc>
          <w:tcPr>
            <w:tcW w:w="4101" w:type="dxa"/>
            <w:vAlign w:val="center"/>
          </w:tcPr>
          <w:p w14:paraId="06A0638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1802" w:type="dxa"/>
            <w:vAlign w:val="center"/>
          </w:tcPr>
          <w:p w14:paraId="5215D59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2.5</w:t>
            </w:r>
          </w:p>
        </w:tc>
      </w:tr>
      <w:tr w14:paraId="3F825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C51DE1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2865" w:type="dxa"/>
            <w:vAlign w:val="center"/>
          </w:tcPr>
          <w:p w14:paraId="7BC1AF5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Отделена ли готовность платить от общего интереса?</w:t>
            </w:r>
          </w:p>
        </w:tc>
        <w:tc>
          <w:tcPr>
            <w:tcW w:w="4101" w:type="dxa"/>
            <w:vAlign w:val="center"/>
          </w:tcPr>
          <w:p w14:paraId="50712D3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1802" w:type="dxa"/>
            <w:vAlign w:val="center"/>
          </w:tcPr>
          <w:p w14:paraId="20DFA9D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2.5, 2.2</w:t>
            </w:r>
          </w:p>
        </w:tc>
      </w:tr>
      <w:tr w14:paraId="3B3BF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57B8E2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2865" w:type="dxa"/>
            <w:vAlign w:val="center"/>
          </w:tcPr>
          <w:p w14:paraId="700965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Проверен ли средний чек через конкурентов или пилотные данные?</w:t>
            </w:r>
          </w:p>
        </w:tc>
        <w:tc>
          <w:tcPr>
            <w:tcW w:w="4101" w:type="dxa"/>
            <w:vAlign w:val="center"/>
          </w:tcPr>
          <w:p w14:paraId="337A741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Да, через тарифы конкурентов (медиана входных тарифов 8 у.е. в месяц); пилотных данных нет.</w:t>
            </w:r>
          </w:p>
        </w:tc>
        <w:tc>
          <w:tcPr>
            <w:tcW w:w="1802" w:type="dxa"/>
            <w:vAlign w:val="center"/>
          </w:tcPr>
          <w:p w14:paraId="7BC477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2.9</w:t>
            </w:r>
          </w:p>
        </w:tc>
      </w:tr>
      <w:tr w14:paraId="0CD45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5CE92E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2865" w:type="dxa"/>
            <w:vAlign w:val="center"/>
          </w:tcPr>
          <w:p w14:paraId="60E6D16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Рассчитаны ли осторожный, базовый и оптимистичный сценарии?</w:t>
            </w:r>
          </w:p>
        </w:tc>
        <w:tc>
          <w:tcPr>
            <w:tcW w:w="4101" w:type="dxa"/>
            <w:vAlign w:val="center"/>
          </w:tcPr>
          <w:p w14:paraId="11FC57A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Да: листы 03_Сценарии и сценарии по диапазонам К1–К5.</w:t>
            </w:r>
          </w:p>
        </w:tc>
        <w:tc>
          <w:tcPr>
            <w:tcW w:w="1802" w:type="dxa"/>
            <w:vAlign w:val="center"/>
          </w:tcPr>
          <w:p w14:paraId="18BC59F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2.5</w:t>
            </w:r>
          </w:p>
        </w:tc>
      </w:tr>
      <w:tr w14:paraId="20AE4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9D7955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2865" w:type="dxa"/>
            <w:vAlign w:val="center"/>
          </w:tcPr>
          <w:p w14:paraId="6E885F2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Сопоставлен ли расчет с поисковым спросом,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цифровой воронкой?</w:t>
            </w:r>
          </w:p>
        </w:tc>
        <w:tc>
          <w:tcPr>
            <w:tcW w:w="4101" w:type="dxa"/>
            <w:vAlign w:val="center"/>
          </w:tcPr>
          <w:p w14:paraId="00B7386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Да, раздел сверки; независимые методы дают значения ниже клиентской оценки.</w:t>
            </w:r>
          </w:p>
        </w:tc>
        <w:tc>
          <w:tcPr>
            <w:tcW w:w="1802" w:type="dxa"/>
            <w:vAlign w:val="center"/>
          </w:tcPr>
          <w:p w14:paraId="0FFAB99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2.10</w:t>
            </w:r>
          </w:p>
        </w:tc>
      </w:tr>
      <w:tr w14:paraId="396278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583AF94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2865" w:type="dxa"/>
            <w:vAlign w:val="center"/>
          </w:tcPr>
          <w:p w14:paraId="69797B1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Указаны ли ограничения и источники данных?</w:t>
            </w:r>
          </w:p>
        </w:tc>
        <w:tc>
          <w:tcPr>
            <w:tcW w:w="4101" w:type="dxa"/>
            <w:vAlign w:val="center"/>
          </w:tcPr>
          <w:p w14:paraId="7473C0D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Да, журнал допущений и журнал источников.</w:t>
            </w:r>
          </w:p>
        </w:tc>
        <w:tc>
          <w:tcPr>
            <w:tcW w:w="1802" w:type="dxa"/>
            <w:vAlign w:val="center"/>
          </w:tcPr>
          <w:p w14:paraId="17B9439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Приложение Б</w:t>
            </w:r>
          </w:p>
        </w:tc>
      </w:tr>
    </w:tbl>
    <w:p w14:paraId="57F30086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таблице 86 даны ответы на 11 вопросов ПК раздела 14. По десяти вопросам ответ «Да», а ответ «Частично» дан по вопросу № 5 об обосновании доли клиентов с потребностью: К2 = 22,5 % принята как допущение в диапазоне ПК.</w:t>
      </w:r>
    </w:p>
    <w:bookmarkEnd w:id="50"/>
    <w:p w14:paraId="11B1057F">
      <w:pPr>
        <w:pStyle w:val="4"/>
        <w:keepNext/>
        <w:spacing w:before="360" w:after="360" w:line="360" w:lineRule="exact"/>
        <w:ind w:firstLine="709"/>
        <w:jc w:val="left"/>
      </w:pPr>
      <w:bookmarkStart w:id="51" w:name="_Toc14174"/>
      <w:bookmarkStart w:id="52" w:name="X2fa96178f9fceac46167773902bb8049ab85fef"/>
      <w:r>
        <w:rPr>
          <w:rFonts w:ascii="Times New Roman" w:hAnsi="Times New Roman"/>
          <w:b/>
          <w:sz w:val="28"/>
        </w:rPr>
        <w:t>3.3 Контрольный чек-лист сценарной оценки (СЦ раздела 13)</w:t>
      </w:r>
      <w:bookmarkEnd w:id="51"/>
    </w:p>
    <w:p w14:paraId="4F2C8DF6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87 – Ответы на вопросы СЦ раздела 13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3710"/>
        <w:gridCol w:w="3257"/>
        <w:gridCol w:w="1802"/>
      </w:tblGrid>
      <w:tr w14:paraId="560A8C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8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B4EF26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371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EB54F2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Вопрос</w:t>
            </w:r>
          </w:p>
        </w:tc>
        <w:tc>
          <w:tcPr>
            <w:tcW w:w="3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CAB466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Ответ</w:t>
            </w:r>
          </w:p>
        </w:tc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1B84A6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</w:t>
            </w:r>
          </w:p>
        </w:tc>
      </w:tr>
      <w:tr w14:paraId="528C5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6DBF268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3710" w:type="dxa"/>
            <w:vAlign w:val="center"/>
          </w:tcPr>
          <w:p w14:paraId="5937294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Зафиксированы ли продуктовые и географические границы рынка?</w:t>
            </w:r>
          </w:p>
        </w:tc>
        <w:tc>
          <w:tcPr>
            <w:tcW w:w="3257" w:type="dxa"/>
            <w:vAlign w:val="center"/>
          </w:tcPr>
          <w:p w14:paraId="3437168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Да.</w:t>
            </w:r>
          </w:p>
        </w:tc>
        <w:tc>
          <w:tcPr>
            <w:tcW w:w="1802" w:type="dxa"/>
            <w:vAlign w:val="center"/>
          </w:tcPr>
          <w:p w14:paraId="406735E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</w:t>
            </w:r>
          </w:p>
        </w:tc>
      </w:tr>
      <w:tr w14:paraId="04FB6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6CF86AC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3710" w:type="dxa"/>
            <w:vAlign w:val="center"/>
          </w:tcPr>
          <w:p w14:paraId="1124440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Составлен ли список конкурентов, соответствующих этим границам?</w:t>
            </w:r>
          </w:p>
        </w:tc>
        <w:tc>
          <w:tcPr>
            <w:tcW w:w="3257" w:type="dxa"/>
            <w:vAlign w:val="center"/>
          </w:tcPr>
          <w:p w14:paraId="3753B41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Частично: четыре домена из 5–15 по методике.</w:t>
            </w:r>
          </w:p>
        </w:tc>
        <w:tc>
          <w:tcPr>
            <w:tcW w:w="1802" w:type="dxa"/>
            <w:vAlign w:val="center"/>
          </w:tcPr>
          <w:p w14:paraId="21318D0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2.3.2</w:t>
            </w:r>
          </w:p>
        </w:tc>
      </w:tr>
      <w:tr w14:paraId="3A96E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3B06C9E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3710" w:type="dxa"/>
            <w:vAlign w:val="center"/>
          </w:tcPr>
          <w:p w14:paraId="0E7D022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Показаны ли источники каждого значения, взятого из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?</w:t>
            </w:r>
          </w:p>
        </w:tc>
        <w:tc>
          <w:tcPr>
            <w:tcW w:w="3257" w:type="dxa"/>
            <w:vAlign w:val="center"/>
          </w:tcPr>
          <w:p w14:paraId="6CC789F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Да, журнал ручной фиксации; у трех значений источником служит первая выгрузка без снимка экрана.</w:t>
            </w:r>
          </w:p>
        </w:tc>
        <w:tc>
          <w:tcPr>
            <w:tcW w:w="1802" w:type="dxa"/>
            <w:vAlign w:val="center"/>
          </w:tcPr>
          <w:p w14:paraId="3E04009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2.3.1, приложение В</w:t>
            </w:r>
          </w:p>
        </w:tc>
      </w:tr>
      <w:tr w14:paraId="1F5EF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9C493C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3710" w:type="dxa"/>
            <w:vAlign w:val="center"/>
          </w:tcPr>
          <w:p w14:paraId="15658BF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Отделен ли общий трафик сайта от релевантного трафика выбранного рынка?</w:t>
            </w:r>
          </w:p>
        </w:tc>
        <w:tc>
          <w:tcPr>
            <w:tcW w:w="3257" w:type="dxa"/>
            <w:vAlign w:val="center"/>
          </w:tcPr>
          <w:p w14:paraId="73B73A5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Да: доли релевантного трафика по доменам (Д-02) и коммерческая доля по М2.</w:t>
            </w:r>
          </w:p>
        </w:tc>
        <w:tc>
          <w:tcPr>
            <w:tcW w:w="1802" w:type="dxa"/>
            <w:vAlign w:val="center"/>
          </w:tcPr>
          <w:p w14:paraId="574579D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2.3, 2.8</w:t>
            </w:r>
          </w:p>
        </w:tc>
      </w:tr>
      <w:tr w14:paraId="61F66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1A31CDA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3710" w:type="dxa"/>
            <w:vAlign w:val="center"/>
          </w:tcPr>
          <w:p w14:paraId="03AB922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Учтена ли география трафика, а не только общая посещаемость домена?</w:t>
            </w:r>
          </w:p>
        </w:tc>
        <w:tc>
          <w:tcPr>
            <w:tcW w:w="3257" w:type="dxa"/>
            <w:vAlign w:val="center"/>
          </w:tcPr>
          <w:p w14:paraId="6812C02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Да, доля Беларуси (Д-01), хотя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ее не показывает; допущение помечено.</w:t>
            </w:r>
          </w:p>
        </w:tc>
        <w:tc>
          <w:tcPr>
            <w:tcW w:w="1802" w:type="dxa"/>
            <w:vAlign w:val="center"/>
          </w:tcPr>
          <w:p w14:paraId="3261834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2.3.4</w:t>
            </w:r>
          </w:p>
        </w:tc>
      </w:tr>
      <w:tr w14:paraId="1EDC5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477B2C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3710" w:type="dxa"/>
            <w:vAlign w:val="center"/>
          </w:tcPr>
          <w:p w14:paraId="3F12DFA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Заданы ли три сценария с разными коэффициентами?</w:t>
            </w:r>
          </w:p>
        </w:tc>
        <w:tc>
          <w:tcPr>
            <w:tcW w:w="3257" w:type="dxa"/>
            <w:vAlign w:val="center"/>
          </w:tcPr>
          <w:p w14:paraId="5219DA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Да: охват, надежность, недоступный спрос, конверсии, чек, достижимая доля.</w:t>
            </w:r>
          </w:p>
        </w:tc>
        <w:tc>
          <w:tcPr>
            <w:tcW w:w="1802" w:type="dxa"/>
            <w:vAlign w:val="center"/>
          </w:tcPr>
          <w:p w14:paraId="44E84CF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2.8</w:t>
            </w:r>
          </w:p>
        </w:tc>
      </w:tr>
      <w:tr w14:paraId="42F4C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71C109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3710" w:type="dxa"/>
            <w:vAlign w:val="center"/>
          </w:tcPr>
          <w:p w14:paraId="5AB43FC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Пояснены ли коэффициенты конверсии, среднего чека и частоты покупки?</w:t>
            </w:r>
          </w:p>
        </w:tc>
        <w:tc>
          <w:tcPr>
            <w:tcW w:w="3257" w:type="dxa"/>
            <w:vAlign w:val="center"/>
          </w:tcPr>
          <w:p w14:paraId="50006C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Да; конверсия в оплату – допущение проекта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3–5 %, чек – тарифы, частота – одна годовая оплата.</w:t>
            </w:r>
          </w:p>
        </w:tc>
        <w:tc>
          <w:tcPr>
            <w:tcW w:w="1802" w:type="dxa"/>
            <w:vAlign w:val="center"/>
          </w:tcPr>
          <w:p w14:paraId="3B623E1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2.8</w:t>
            </w:r>
          </w:p>
        </w:tc>
      </w:tr>
      <w:tr w14:paraId="7A618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4AF3FA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3710" w:type="dxa"/>
            <w:vAlign w:val="center"/>
          </w:tcPr>
          <w:p w14:paraId="1229E30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Показан ли диапазон, а не одно-единственное число?</w:t>
            </w:r>
          </w:p>
        </w:tc>
        <w:tc>
          <w:tcPr>
            <w:tcW w:w="3257" w:type="dxa"/>
            <w:vAlign w:val="center"/>
          </w:tcPr>
          <w:p w14:paraId="6BF84D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Да.</w:t>
            </w:r>
          </w:p>
        </w:tc>
        <w:tc>
          <w:tcPr>
            <w:tcW w:w="1802" w:type="dxa"/>
            <w:vAlign w:val="center"/>
          </w:tcPr>
          <w:p w14:paraId="2FC02BE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2.8, 2.10</w:t>
            </w:r>
          </w:p>
        </w:tc>
      </w:tr>
      <w:tr w14:paraId="75A17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09DE27E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3710" w:type="dxa"/>
            <w:vAlign w:val="center"/>
          </w:tcPr>
          <w:p w14:paraId="2AAE47E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Проверены ли результаты через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, Яндекс Вордстат, рекламные кабинеты или цены конкурентов?</w:t>
            </w:r>
          </w:p>
        </w:tc>
        <w:tc>
          <w:tcPr>
            <w:tcW w:w="3257" w:type="dxa"/>
            <w:vAlign w:val="center"/>
          </w:tcPr>
          <w:p w14:paraId="7B09211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Частично: Вордстат,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 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цены – да; рекламные кабинеты – модельная оценка (допущение).</w:t>
            </w:r>
          </w:p>
        </w:tc>
        <w:tc>
          <w:tcPr>
            <w:tcW w:w="1802" w:type="dxa"/>
            <w:vAlign w:val="center"/>
          </w:tcPr>
          <w:p w14:paraId="284838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2.10.3</w:t>
            </w:r>
          </w:p>
        </w:tc>
      </w:tr>
      <w:tr w14:paraId="62347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7" w:type="dxa"/>
            <w:vAlign w:val="center"/>
          </w:tcPr>
          <w:p w14:paraId="4E934E3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3710" w:type="dxa"/>
            <w:vAlign w:val="center"/>
          </w:tcPr>
          <w:p w14:paraId="042C8A4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Указаны ли ограничения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неполнота бесплатного доступа?</w:t>
            </w:r>
          </w:p>
        </w:tc>
        <w:tc>
          <w:tcPr>
            <w:tcW w:w="3257" w:type="dxa"/>
            <w:vAlign w:val="center"/>
          </w:tcPr>
          <w:p w14:paraId="3BC231D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Да.</w:t>
            </w:r>
          </w:p>
        </w:tc>
        <w:tc>
          <w:tcPr>
            <w:tcW w:w="1802" w:type="dxa"/>
            <w:vAlign w:val="center"/>
          </w:tcPr>
          <w:p w14:paraId="23FDFF3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2.3.1, 2.8</w:t>
            </w:r>
          </w:p>
        </w:tc>
      </w:tr>
    </w:tbl>
    <w:p w14:paraId="02B2BC35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87 даны ответы на 10 вопросов СЦ раздела 13. Ответ «Да» получен по восьми вопросам, ответ «Частично» – по вопросам № 2 (четыре домена из 5–15 по методике) и № 9 (Вордстат, </w:t>
      </w:r>
      <w:r>
        <w:rPr>
          <w:rFonts w:ascii="Times New Roman" w:hAnsi="Times New Roman"/>
          <w:i/>
          <w:sz w:val="28"/>
        </w:rPr>
        <w:t>Google Trends</w:t>
      </w:r>
      <w:r>
        <w:rPr>
          <w:rFonts w:ascii="Times New Roman" w:hAnsi="Times New Roman"/>
          <w:sz w:val="28"/>
        </w:rPr>
        <w:t xml:space="preserve"> и цены проверены).</w:t>
      </w:r>
    </w:p>
    <w:bookmarkEnd w:id="46"/>
    <w:bookmarkEnd w:id="52"/>
    <w:p w14:paraId="12C9255D">
      <w:pPr>
        <w:pStyle w:val="2"/>
        <w:keepNext/>
        <w:pageBreakBefore/>
        <w:spacing w:before="0" w:after="360" w:line="360" w:lineRule="exact"/>
        <w:jc w:val="center"/>
      </w:pPr>
      <w:bookmarkStart w:id="53" w:name="_Toc2610"/>
      <w:bookmarkStart w:id="54" w:name="выводы"/>
      <w:r>
        <w:rPr>
          <w:rFonts w:ascii="Times New Roman" w:hAnsi="Times New Roman"/>
          <w:b/>
          <w:sz w:val="28"/>
        </w:rPr>
        <w:t>Выводы</w:t>
      </w:r>
      <w:bookmarkEnd w:id="53"/>
    </w:p>
    <w:p w14:paraId="49AB28DE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Выполнены все девять методик оценки объема рынка и заполнены все семь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-шаблонов; каждый расчет проведен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-шаблону (основной вариант) и по тексту методики (вариант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), расхождения названы и показаны в таблицах. Проверка значений независимым пересчетом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совпала 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44 контрольным величинам.</w:t>
      </w:r>
    </w:p>
    <w:p w14:paraId="464B9C72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35–55 %. Расчет через поисковый канал дает достижимую выручку 11–720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– нижнюю границу, а не размер рынка.</w:t>
      </w:r>
    </w:p>
    <w:p w14:paraId="5DBDAC69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при бесплатном доступе получены полностью только 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; на остальных страницах доступ закрыт лимитом просмотров. Выборка из четырех доменов меньше минимума методик; концентрация трафика высокая (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7 600) из-за доминирования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; доля Беларуси принята допущением 0,20 %.</w:t>
      </w:r>
    </w:p>
    <w:p w14:paraId="508C20AB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Доступный рынок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 клиентской базе оценен в 49 893–414 754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оценка 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около 65 375 у.е.) при платящей базе около 1 634 пользователей; диапазон составной: нижняя граница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верхняя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(по одному шаблону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57 021–414 754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). Достижимая выручка первого года – 249 (осторожный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)–16 590 (оптимистичный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; базовое значение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(единая доля достижения 2 %) и 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(доли К5 по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в 20 777 раз (более четырех порядков); достижимая выручка по клиентской базе (3 007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 больше выручки воронки поискового канала примерно в 316 раз (2,5 порядка) и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>, базовый сценарий, 329,6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примерно в 9 раз (около одного порядка); причины названы в разделе 2.10.3.</w:t>
      </w:r>
    </w:p>
    <w:p w14:paraId="2ACE28DF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Платежеспособность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денежный эффект); готовность платить, доля дохода на подписки и срок удержания – допущения, требующие опроса.</w:t>
      </w:r>
    </w:p>
    <w:p w14:paraId="4202CA4E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Исправлены явные поломки шаблонов (П-1 в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>, П-2 в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П-18, П-20, П-21), заполнены сверки на собственных результатах (П-8, П-9); добавлены листы </w:t>
      </w:r>
      <w:r>
        <w:rPr>
          <w:rFonts w:ascii="Times New Roman" w:hAnsi="Times New Roman"/>
          <w:i/>
          <w:iCs/>
          <w:sz w:val="28"/>
        </w:rPr>
        <w:t xml:space="preserve">CR3/CR5/HHI, TAM/SAM/SOM </w:t>
      </w:r>
      <w:r>
        <w:rPr>
          <w:rFonts w:ascii="Times New Roman" w:hAnsi="Times New Roman"/>
          <w:sz w:val="28"/>
        </w:rPr>
        <w:t xml:space="preserve">по М1 и вариант М2. Для рекламных кабинетов и опроса приняты открытые ориентиры и модельные оценки (приложение Е, таблица 97; проведен пробный опрос в ЛР5); реальные ставки кабинета, реальный опрос и доля Беларуси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остаются недоступными (приложение Б).</w:t>
      </w:r>
    </w:p>
    <w:p w14:paraId="0017DD45">
      <w:pPr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Ориентиры стоимости клика (Директ 30–150 руб.;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0,90–4,80 у.е.) дают цену платящего клиента 91–182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против выручки первого года 117,63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bookmarkEnd w:id="54"/>
    <w:p w14:paraId="2E9045C2">
      <w:pPr>
        <w:pStyle w:val="2"/>
        <w:keepNext/>
        <w:pageBreakBefore/>
        <w:spacing w:before="0" w:after="360" w:line="360" w:lineRule="exact"/>
        <w:jc w:val="center"/>
      </w:pPr>
      <w:bookmarkStart w:id="55" w:name="_Toc32061"/>
      <w:bookmarkStart w:id="56" w:name="список-использованных-источников"/>
      <w:r>
        <w:rPr>
          <w:rFonts w:ascii="Times New Roman" w:hAnsi="Times New Roman"/>
          <w:b/>
          <w:sz w:val="28"/>
        </w:rPr>
        <w:t>Список использованных источников</w:t>
      </w:r>
      <w:bookmarkEnd w:id="55"/>
    </w:p>
    <w:p w14:paraId="3BECB5C4">
      <w:pPr>
        <w:pStyle w:val="26"/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1 Инструкция по применению методик оценки рынка электронного бизнеса [Электронный ресурс]. – Методические материалы дисциплины «Электронный бизнес», 2026.</w:t>
      </w:r>
    </w:p>
    <w:p w14:paraId="0305F88C">
      <w:pPr>
        <w:pStyle w:val="26"/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 xml:space="preserve">2 Концепция проекта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i w:val="0"/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171CCC42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3 Официальные курсы валют, у.е. [Электронный ресурс]. – Национальный банк Республики Беларусь. – Режим доступа: https://api.nbrb.by/exrates/rates/431. – Дата доступа: 30.09.2026.</w:t>
      </w:r>
    </w:p>
    <w:p w14:paraId="46D4B8B3">
      <w:pPr>
        <w:pStyle w:val="26"/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 xml:space="preserve">4 Методика оценки рынка через поисковый спрос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69BE88C3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5 Яндекс Вордстат [Электронный ресурс]. – Яндекс. – Режим доступа: https://wordstat.yandex.ru/. – Дата доступа: 30.09.2026. Регион «Беларусь».</w:t>
      </w:r>
    </w:p>
    <w:p w14:paraId="4D918398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6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i w:val="0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 w:val="0"/>
          <w:sz w:val="28"/>
        </w:rPr>
        <w:t>. – Режим доступа: https://trends.google.com/. – Дата доступа: 30.09.2026. Территория «Беларусь».</w:t>
      </w:r>
    </w:p>
    <w:p w14:paraId="6272477E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7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Help</w:t>
      </w:r>
      <w:r>
        <w:rPr>
          <w:rFonts w:ascii="Times New Roman" w:hAnsi="Times New Roman"/>
          <w:i w:val="0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FAQ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about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https://support.google.com/trends/answer/4365533 (дата обращения: 30.09.2026).</w:t>
      </w:r>
    </w:p>
    <w:p w14:paraId="552D8E7B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8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Methodology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https://support.similarweb.com/hc/en-us/articles/360001631538-Similarweb-Data-Methodology (дата обращения: 30.09.2026).</w:t>
      </w:r>
    </w:p>
    <w:p w14:paraId="4FBFD921">
      <w:pPr>
        <w:pStyle w:val="26"/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 xml:space="preserve">9 Методика оценки рынка: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i w:val="0"/>
          <w:sz w:val="28"/>
        </w:rPr>
        <w:t xml:space="preserve"> при бесплатном доступе [Электронный ресурс]. – Методические материалы дисциплины «Электронный бизнес», 2026.</w:t>
      </w:r>
    </w:p>
    <w:p w14:paraId="0DF995AB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10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Traffic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Analytics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Ranking</w:t>
      </w:r>
      <w:r>
        <w:rPr>
          <w:rFonts w:ascii="Times New Roman" w:hAnsi="Times New Roman"/>
          <w:i w:val="0"/>
          <w:sz w:val="28"/>
        </w:rPr>
        <w:t xml:space="preserve"> &amp; </w:t>
      </w:r>
      <w:r>
        <w:rPr>
          <w:rFonts w:ascii="Times New Roman" w:hAnsi="Times New Roman"/>
          <w:i/>
          <w:sz w:val="28"/>
        </w:rPr>
        <w:t>Audience</w:t>
      </w:r>
      <w:r>
        <w:rPr>
          <w:rFonts w:ascii="Times New Roman" w:hAnsi="Times New Roman"/>
          <w:i w:val="0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i w:val="0"/>
          <w:sz w:val="28"/>
        </w:rPr>
        <w:t>. – Режим доступа: https://www.similarweb.com/website/plantuml.com/. – Дата доступа: 30.09.2026.</w:t>
      </w:r>
    </w:p>
    <w:p w14:paraId="3AEF69F5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11 Образование в Республике Беларусь, 2026: 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14:paraId="0DC0B59F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12 Национальные статистические показатели развития цифровой экономики, 2024 [Электронный ресурс]. – Национальный статистический комитет Республики Беларусь. – Режим доступа: https://www.belstat.gov.by/upload-belstat/upload-belstat-excel/Oficial_statistika/2024/digital_economy-2024.xls. – Дата доступа: 30.09.2026.</w:t>
      </w:r>
    </w:p>
    <w:p w14:paraId="35045188">
      <w:pPr>
        <w:pStyle w:val="26"/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 xml:space="preserve">13 Методика оценки объема рынка через количество потенциальных клиентов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01B88DCD">
      <w:pPr>
        <w:pStyle w:val="26"/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 xml:space="preserve">14 Методика оценки рынка через цифровую воронку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20249836">
      <w:pPr>
        <w:pStyle w:val="26"/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>15 Методика оценки рынка через маркетплейсы и платформы [Электронный ресурс]. – Методические материалы дисциплины «Электронный бизнес», 2026.</w:t>
      </w:r>
    </w:p>
    <w:p w14:paraId="36F025F0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16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i w:val="0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Extensions</w:t>
      </w:r>
      <w:r>
        <w:rPr>
          <w:rFonts w:ascii="Times New Roman" w:hAnsi="Times New Roman"/>
          <w:i w:val="0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i w:val="0"/>
          <w:sz w:val="28"/>
        </w:rPr>
        <w:t xml:space="preserve">. – Режим доступа: https://marketplace.visualstudio.com/. – Дата доступа: 30.09.2026. Публичный интерфейс </w:t>
      </w:r>
      <w:r>
        <w:rPr>
          <w:rFonts w:ascii="Times New Roman" w:hAnsi="Times New Roman"/>
          <w:i/>
          <w:sz w:val="28"/>
        </w:rPr>
        <w:t>extensionquery</w:t>
      </w:r>
      <w:r>
        <w:rPr>
          <w:rFonts w:ascii="Times New Roman" w:hAnsi="Times New Roman"/>
          <w:i w:val="0"/>
          <w:sz w:val="28"/>
        </w:rPr>
        <w:t>.</w:t>
      </w:r>
    </w:p>
    <w:p w14:paraId="35EC3C42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17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i w:val="0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i w:val="0"/>
          <w:sz w:val="28"/>
        </w:rPr>
        <w:t>. – Режим доступа: https://plugins.jetbrains.com/. – Дата доступа: 30.09.2026. Публичный интерфейс.</w:t>
      </w:r>
    </w:p>
    <w:p w14:paraId="42D0822C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18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i w:val="0"/>
          <w:sz w:val="28"/>
        </w:rPr>
        <w:t xml:space="preserve"> :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i w:val="0"/>
          <w:sz w:val="28"/>
        </w:rPr>
        <w:t>.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 Paradigm</w:t>
      </w:r>
      <w:r>
        <w:rPr>
          <w:rFonts w:ascii="Times New Roman" w:hAnsi="Times New Roman"/>
          <w:i w:val="0"/>
          <w:sz w:val="28"/>
        </w:rPr>
        <w:t xml:space="preserve"> – отзывы.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https://www.capterra.com/ (дата обращения: 30.09.2026).</w:t>
      </w:r>
    </w:p>
    <w:p w14:paraId="541EB5CA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19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 w:val="0"/>
          <w:sz w:val="28"/>
        </w:rPr>
        <w:t xml:space="preserve"> : </w:t>
      </w:r>
      <w:r>
        <w:rPr>
          <w:rFonts w:ascii="Times New Roman" w:hAnsi="Times New Roman"/>
          <w:i/>
          <w:sz w:val="28"/>
        </w:rPr>
        <w:t>repositories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https://api.github.com/ (дата обращения: 30.09.2026).</w:t>
      </w:r>
    </w:p>
    <w:p w14:paraId="3930DE20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20 </w:t>
      </w:r>
      <w:r>
        <w:rPr>
          <w:rFonts w:ascii="Times New Roman" w:hAnsi="Times New Roman"/>
          <w:i/>
          <w:sz w:val="28"/>
        </w:rPr>
        <w:t>npm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downloads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https://api.npmjs.org/downloads/ (дата обращения: 30.09.2026).</w:t>
      </w:r>
    </w:p>
    <w:p w14:paraId="22C64001">
      <w:pPr>
        <w:pStyle w:val="26"/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 xml:space="preserve">21 Методика сценарной оценки рынка с данными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i w:val="0"/>
          <w:sz w:val="28"/>
        </w:rPr>
        <w:t xml:space="preserve">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2A9219B1">
      <w:pPr>
        <w:pStyle w:val="26"/>
        <w:spacing w:before="0" w:after="0" w:line="360" w:lineRule="exact"/>
        <w:ind w:left="0" w:firstLine="709"/>
        <w:jc w:val="both"/>
      </w:pPr>
      <w:r>
        <w:rPr>
          <w:rFonts w:ascii="Times New Roman" w:hAnsi="Times New Roman"/>
          <w:i w:val="0"/>
          <w:sz w:val="28"/>
        </w:rPr>
        <w:t xml:space="preserve">22 Методика проверки рынка через платежеспособность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41F05F09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23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https://miro.com/pricing/ (дата обращения: 30.09.2026).</w:t>
      </w:r>
    </w:p>
    <w:p w14:paraId="3D7ABDE7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24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https://lucid.app/pricing/lucidchart (дата обращения: 30.09.2026).</w:t>
      </w:r>
    </w:p>
    <w:p w14:paraId="28D41465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25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https://mermaid.ai/pricing (дата обращения: 30.09.2026).</w:t>
      </w:r>
    </w:p>
    <w:p w14:paraId="6B1F397C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26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i w:val="0"/>
          <w:sz w:val="28"/>
        </w:rPr>
        <w:t xml:space="preserve"> :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https://online.visual-paradigm.com/ (дата обращения: 30.09.2026).</w:t>
      </w:r>
    </w:p>
    <w:p w14:paraId="27ED3F3D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27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Plans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https://creately.com/plans/ (дата обращения: 30.09.2026).</w:t>
      </w:r>
    </w:p>
    <w:p w14:paraId="539FBDEF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28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https://www.eraser.io/pricing (дата обращения: 30.09.2026).</w:t>
      </w:r>
    </w:p>
    <w:p w14:paraId="32464B33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29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https://whimsical.com/pricing (дата обращения: 30.09.2026).</w:t>
      </w:r>
    </w:p>
    <w:p w14:paraId="4DBFA10B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30 </w:t>
      </w:r>
      <w:r>
        <w:rPr>
          <w:rFonts w:ascii="Times New Roman" w:hAnsi="Times New Roman"/>
          <w:i/>
          <w:sz w:val="28"/>
        </w:rPr>
        <w:t>dbdiagram.io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https://dbdiagram.io/pricing (дата обращения: 30.09.2026).</w:t>
      </w:r>
    </w:p>
    <w:p w14:paraId="4B9201B4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31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i w:val="0"/>
          <w:sz w:val="28"/>
        </w:rPr>
        <w:t xml:space="preserve">: планы и цены [Электронный ресурс]. –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i w:val="0"/>
          <w:sz w:val="28"/>
        </w:rPr>
        <w:t>. – Режим доступа: https://www.microsoft.com/ru-ru/microsoft-365/visio/flowchart-software. – Дата доступа: 30.09.2026.</w:t>
      </w:r>
    </w:p>
    <w:p w14:paraId="3B584702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32 Стипендии БГУИР [Электронный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14:paraId="44A8F1CA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33 Сравниваем стипендии в белорусских вузах [Электронный ресурс]. – </w:t>
      </w:r>
      <w:r>
        <w:rPr>
          <w:rFonts w:ascii="Times New Roman" w:hAnsi="Times New Roman"/>
          <w:i/>
          <w:sz w:val="28"/>
        </w:rPr>
        <w:t>Teenage.by</w:t>
      </w:r>
      <w:r>
        <w:rPr>
          <w:rFonts w:ascii="Times New Roman" w:hAnsi="Times New Roman"/>
          <w:i w:val="0"/>
          <w:sz w:val="28"/>
        </w:rPr>
        <w:t>, 2026. – Режим доступа: https://teenage.by/article/sravnivaem-stipendiju-v-belorusskih-vuzah. – Дата доступа: 30.09.2026.</w:t>
      </w:r>
    </w:p>
    <w:p w14:paraId="2050B8F6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34 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14:paraId="53D48265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35 Основные социально-экономические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https://www.belstat.gov.by/upload-belstat/upload-belstat-excel/Oficial_statistika/2026/express_info-2608.xlsx. – Дата доступа: 30.09.2026.</w:t>
      </w:r>
    </w:p>
    <w:p w14:paraId="1A9B2C0B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36 Базовая величина с 1 января 2026 г. [Электронный ресурс]. – </w:t>
      </w:r>
      <w:r>
        <w:rPr>
          <w:rFonts w:ascii="Times New Roman" w:hAnsi="Times New Roman"/>
          <w:i/>
          <w:sz w:val="28"/>
        </w:rPr>
        <w:t>Pravo.by</w:t>
      </w:r>
      <w:r>
        <w:rPr>
          <w:rFonts w:ascii="Times New Roman" w:hAnsi="Times New Roman"/>
          <w:i w:val="0"/>
          <w:sz w:val="28"/>
        </w:rPr>
        <w:t>, 2025. – Режим доступа: https://pravo.by/novosti/novosti-pravo-by/2025/november/91047/. – Дата доступа: 30.09.2026.</w:t>
      </w:r>
    </w:p>
    <w:p w14:paraId="4DF5632F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37 Парк высоких технологий : факты.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https://www.park.by/htp/facts/ (дата обращения: 30.09.2026).</w:t>
      </w:r>
    </w:p>
    <w:p w14:paraId="59EADCF6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38 </w:t>
      </w:r>
      <w:r>
        <w:rPr>
          <w:rFonts w:ascii="Times New Roman" w:hAnsi="Times New Roman"/>
          <w:i/>
          <w:sz w:val="28"/>
        </w:rPr>
        <w:t>Digital</w:t>
      </w:r>
      <w:r>
        <w:rPr>
          <w:rFonts w:ascii="Times New Roman" w:hAnsi="Times New Roman"/>
          <w:i w:val="0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Belarus</w:t>
      </w:r>
      <w:r>
        <w:rPr>
          <w:rFonts w:ascii="Times New Roman" w:hAnsi="Times New Roman"/>
          <w:i w:val="0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i w:val="0"/>
          <w:sz w:val="28"/>
        </w:rPr>
        <w:t>. – Режим доступа: https://datareportal.com/reports/digital-2026-belarus. – Дата доступа: 30.09.2026.</w:t>
      </w:r>
    </w:p>
    <w:p w14:paraId="222BAFDF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39 Стоимость клика в Яндекс.Директ.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https://workspace.ru/blog/vsye-o-stoimosti-klika-v-yandeks-direkt/ (дата обращения: 02.10.2026).</w:t>
      </w:r>
    </w:p>
    <w:p w14:paraId="0106C413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 xml:space="preserve">40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Benchmarks</w:t>
      </w:r>
      <w:r>
        <w:rPr>
          <w:rFonts w:ascii="Times New Roman" w:hAnsi="Times New Roman"/>
          <w:i w:val="0"/>
          <w:sz w:val="28"/>
        </w:rPr>
        <w:t xml:space="preserve"> 2026 :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CPA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vs LinkedIn</w:t>
      </w:r>
      <w:r>
        <w:rPr>
          <w:rFonts w:ascii="Times New Roman" w:hAnsi="Times New Roman"/>
          <w:i w:val="0"/>
          <w:sz w:val="28"/>
        </w:rPr>
        <w:t xml:space="preserve">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i w:val="0"/>
          <w:sz w:val="28"/>
        </w:rPr>
        <w:t>: https://www.kampaio.com/blog/b2b-saas-google-ads-benchmarks-2026 (дата обращения: 02.10.2026).</w:t>
      </w:r>
    </w:p>
    <w:bookmarkEnd w:id="56"/>
    <w:p w14:paraId="7B9CBA02">
      <w:pPr>
        <w:pStyle w:val="2"/>
        <w:keepNext/>
        <w:pageBreakBefore/>
        <w:spacing w:before="0" w:after="0" w:line="360" w:lineRule="exact"/>
        <w:ind w:left="0" w:firstLine="0"/>
        <w:jc w:val="center"/>
      </w:pPr>
      <w:bookmarkStart w:id="57" w:name="_Toc21753"/>
      <w:bookmarkStart w:id="58" w:name="X0d652d9c320698e7c8068993b30a2dd7ee59c14"/>
      <w:r>
        <w:rPr>
          <w:rFonts w:ascii="Times New Roman" w:hAnsi="Times New Roman"/>
          <w:b/>
          <w:sz w:val="28"/>
        </w:rPr>
        <w:t>Приложение А</w:t>
      </w:r>
      <w:bookmarkEnd w:id="57"/>
    </w:p>
    <w:p w14:paraId="4698C5E7">
      <w:pPr>
        <w:keepNext/>
        <w:spacing w:before="0" w:after="0"/>
        <w:ind w:left="0" w:firstLine="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 w14:paraId="6DED18F0">
      <w:pPr>
        <w:keepNext/>
        <w:spacing w:before="0" w:after="360"/>
        <w:ind w:left="0" w:firstLine="0"/>
        <w:jc w:val="center"/>
      </w:pPr>
      <w:r>
        <w:rPr>
          <w:rFonts w:ascii="Times New Roman" w:hAnsi="Times New Roman"/>
          <w:b/>
          <w:sz w:val="28"/>
        </w:rPr>
        <w:t>Перечень файлов работы</w:t>
      </w:r>
    </w:p>
    <w:p w14:paraId="3BE2B037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88 – Файлы лабораторной работы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5AE10E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8EFFB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Файл или папка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2F562E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Содержание</w:t>
            </w:r>
          </w:p>
        </w:tc>
      </w:tr>
      <w:tr w14:paraId="1B8D2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06F8B3C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ОТЧЕТ.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md</w:t>
            </w:r>
            <w:r>
              <w:rPr>
                <w:rFonts w:ascii="Times New Roman" w:hAnsi="Times New Roman"/>
                <w:sz w:val="24"/>
                <w:szCs w:val="20"/>
              </w:rPr>
              <w:t>, ОТЧЕТ_ЛР2-3_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NotaCode.docx</w:t>
            </w:r>
          </w:p>
        </w:tc>
        <w:tc>
          <w:tcPr>
            <w:tcW w:w="5564" w:type="dxa"/>
            <w:vAlign w:val="center"/>
          </w:tcPr>
          <w:p w14:paraId="0E16CB9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Отчет (исходный текст и итоговый документ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СТП БГУИР)</w:t>
            </w:r>
          </w:p>
        </w:tc>
      </w:tr>
      <w:tr w14:paraId="6A0B2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202895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Excel/ПС_поисковый_спрос_NotaCode.xlsx</w:t>
            </w:r>
          </w:p>
        </w:tc>
        <w:tc>
          <w:tcPr>
            <w:tcW w:w="5564" w:type="dxa"/>
            <w:vAlign w:val="center"/>
          </w:tcPr>
          <w:p w14:paraId="065AF2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Рабочая копия шаблона ПС-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: поисковый спрос</w:t>
            </w:r>
          </w:p>
        </w:tc>
      </w:tr>
      <w:tr w14:paraId="3130B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948024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Excel/ЦВ_цифровая_воронка_NotaCode.xlsx</w:t>
            </w:r>
          </w:p>
        </w:tc>
        <w:tc>
          <w:tcPr>
            <w:tcW w:w="5564" w:type="dxa"/>
            <w:vAlign w:val="center"/>
          </w:tcPr>
          <w:p w14:paraId="6A8CA8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Рабочая копия ЦВ-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; исправлена ссылка П-2</w:t>
            </w:r>
          </w:p>
        </w:tc>
      </w:tr>
      <w:tr w14:paraId="0E856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3EB021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Excel/ПЛ_платежеспособность_NotaCode.xlsx</w:t>
            </w:r>
          </w:p>
        </w:tc>
        <w:tc>
          <w:tcPr>
            <w:tcW w:w="5564" w:type="dxa"/>
            <w:vAlign w:val="center"/>
          </w:tcPr>
          <w:p w14:paraId="59BBA3B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Рабочая копия 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; исправлены П-20, П-21</w:t>
            </w:r>
          </w:p>
        </w:tc>
      </w:tr>
      <w:tr w14:paraId="13020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EEACFC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Excel/ПК_потенциальные_клиенты_NotaCode.xlsx</w:t>
            </w:r>
          </w:p>
        </w:tc>
        <w:tc>
          <w:tcPr>
            <w:tcW w:w="5564" w:type="dxa"/>
            <w:vAlign w:val="center"/>
          </w:tcPr>
          <w:p w14:paraId="0132C02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Рабочая копия 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</w:tr>
      <w:tr w14:paraId="1289C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012FE3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Excel/СЦ_сценарная_оценка_Similarweb_NotaCode.xlsx</w:t>
            </w:r>
          </w:p>
        </w:tc>
        <w:tc>
          <w:tcPr>
            <w:tcW w:w="5564" w:type="dxa"/>
            <w:vAlign w:val="center"/>
          </w:tcPr>
          <w:p w14:paraId="03B003A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Рабочая копия 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; сверка по П-8, П-9</w:t>
            </w:r>
          </w:p>
        </w:tc>
      </w:tr>
      <w:tr w14:paraId="15DBB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A4D45A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Excel/СВ_сверху_вниз_снизу_вверх_NotaCode.xlsx</w:t>
            </w:r>
          </w:p>
        </w:tc>
        <w:tc>
          <w:tcPr>
            <w:tcW w:w="5564" w:type="dxa"/>
            <w:vAlign w:val="center"/>
          </w:tcPr>
          <w:p w14:paraId="1176CE7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Рабочая копия 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</w:p>
        </w:tc>
      </w:tr>
      <w:tr w14:paraId="51DAB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9DBF58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Excel/SW_объем_рынка_Similarweb_NotaCode.xlsx</w:t>
            </w:r>
          </w:p>
        </w:tc>
        <w:tc>
          <w:tcPr>
            <w:tcW w:w="5564" w:type="dxa"/>
            <w:vAlign w:val="center"/>
          </w:tcPr>
          <w:p w14:paraId="7666691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Рабочая копия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; исправлены П-1, П-18; добавлены листы 09_Концентрация, 10_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TAM_SAM_SOM_</w:t>
            </w:r>
            <w:r>
              <w:rPr>
                <w:rFonts w:ascii="Times New Roman" w:hAnsi="Times New Roman"/>
                <w:sz w:val="24"/>
                <w:szCs w:val="20"/>
              </w:rPr>
              <w:t>М1, 11_Вариант_М2</w:t>
            </w:r>
          </w:p>
        </w:tc>
      </w:tr>
      <w:tr w14:paraId="6CB71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F44BD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Python/inputs.py,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assumptions.py</w:t>
            </w:r>
          </w:p>
        </w:tc>
        <w:tc>
          <w:tcPr>
            <w:tcW w:w="5564" w:type="dxa"/>
            <w:vAlign w:val="center"/>
          </w:tcPr>
          <w:p w14:paraId="1B24C5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Исходные данные и единый журнал допущений (значения меняются в одном месте)</w:t>
            </w:r>
          </w:p>
        </w:tc>
      </w:tr>
      <w:tr w14:paraId="5FF20E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75280F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Python/fill_ps.py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…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fill_sw.py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xl_com.py</w:t>
            </w:r>
          </w:p>
        </w:tc>
        <w:tc>
          <w:tcPr>
            <w:tcW w:w="5564" w:type="dxa"/>
            <w:vAlign w:val="center"/>
          </w:tcPr>
          <w:p w14:paraId="432AE72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Заполнение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-копий через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(сохраняет встроенные диаграммы)</w:t>
            </w:r>
          </w:p>
        </w:tc>
      </w:tr>
      <w:tr w14:paraId="36590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641A3DC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Python/calc_all.py</w:t>
            </w:r>
          </w:p>
        </w:tc>
        <w:tc>
          <w:tcPr>
            <w:tcW w:w="5564" w:type="dxa"/>
            <w:vAlign w:val="center"/>
          </w:tcPr>
          <w:p w14:paraId="5DC053B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Независимый пересчет, варианты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чувствительность, сверка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(44 проверки)</w:t>
            </w:r>
          </w:p>
        </w:tc>
      </w:tr>
      <w:tr w14:paraId="6EB61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0EFA56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Python/make_figures.py</w:t>
            </w:r>
          </w:p>
        </w:tc>
        <w:tc>
          <w:tcPr>
            <w:tcW w:w="5564" w:type="dxa"/>
            <w:vAlign w:val="center"/>
          </w:tcPr>
          <w:p w14:paraId="54A8E71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Построение рисунков отчета</w:t>
            </w:r>
          </w:p>
        </w:tc>
      </w:tr>
      <w:tr w14:paraId="30CA7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AA4E20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Python/build_report.py,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rep_</w:t>
            </w:r>
            <w:r>
              <w:rPr>
                <w:rFonts w:ascii="Times New Roman" w:hAnsi="Times New Roman"/>
                <w:sz w:val="24"/>
                <w:szCs w:val="20"/>
              </w:rPr>
              <w:t>*.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py</w:t>
            </w:r>
          </w:p>
        </w:tc>
        <w:tc>
          <w:tcPr>
            <w:tcW w:w="5564" w:type="dxa"/>
            <w:vAlign w:val="center"/>
          </w:tcPr>
          <w:p w14:paraId="02812DE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Сборка текста отчета: таблицы берут числа из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-копий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results.json</w:t>
            </w:r>
          </w:p>
        </w:tc>
      </w:tr>
      <w:tr w14:paraId="4BE7D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628BAB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VBA/VBA_ПС.bas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…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VBA_SW.bas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VBA_</w:t>
            </w:r>
            <w:r>
              <w:rPr>
                <w:rFonts w:ascii="Times New Roman" w:hAnsi="Times New Roman"/>
                <w:sz w:val="24"/>
                <w:szCs w:val="20"/>
              </w:rPr>
              <w:t>Общий.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bas</w:t>
            </w:r>
          </w:p>
        </w:tc>
        <w:tc>
          <w:tcPr>
            <w:tcW w:w="5564" w:type="dxa"/>
            <w:vAlign w:val="center"/>
          </w:tcPr>
          <w:p w14:paraId="234C947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14:paraId="42D6D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89CF3A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Рисунки/*.png, </w:t>
            </w:r>
            <w:r>
              <w:rPr>
                <w:rFonts w:ascii="Times New Roman" w:hAnsi="Times New Roman"/>
                <w:sz w:val="24"/>
                <w:szCs w:val="20"/>
              </w:rPr>
              <w:t>СПИСОК_РИСУНКОВ.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md</w:t>
            </w:r>
          </w:p>
        </w:tc>
        <w:tc>
          <w:tcPr>
            <w:tcW w:w="5564" w:type="dxa"/>
            <w:vAlign w:val="center"/>
          </w:tcPr>
          <w:p w14:paraId="583D4D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Графики отчета и перечень подписей</w:t>
            </w:r>
          </w:p>
        </w:tc>
      </w:tr>
      <w:tr w14:paraId="5E9BE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7CE10C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Скриншоты/</w:t>
            </w:r>
          </w:p>
        </w:tc>
        <w:tc>
          <w:tcPr>
            <w:tcW w:w="5564" w:type="dxa"/>
            <w:vAlign w:val="center"/>
          </w:tcPr>
          <w:p w14:paraId="47673C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Снимки экрана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>, страница с лимитом) и Вордстата (Топы и динамика по ядру запросов, регион «Беларусь»)</w:t>
            </w:r>
          </w:p>
        </w:tc>
      </w:tr>
      <w:tr w14:paraId="1166CC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E4BD02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Материалы_собранные/</w:t>
            </w:r>
          </w:p>
        </w:tc>
        <w:tc>
          <w:tcPr>
            <w:tcW w:w="5564" w:type="dxa"/>
            <w:vAlign w:val="center"/>
          </w:tcPr>
          <w:p w14:paraId="5D7CA22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Сырье: Вордстат,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маркетплейсы, статистика и цены, курс НБРБ</w:t>
            </w:r>
          </w:p>
        </w:tc>
      </w:tr>
      <w:tr w14:paraId="10438A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FB691A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ПЛАН.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md</w:t>
            </w:r>
            <w:r>
              <w:rPr>
                <w:rFonts w:ascii="Times New Roman" w:hAnsi="Times New Roman"/>
                <w:sz w:val="24"/>
                <w:szCs w:val="20"/>
              </w:rPr>
              <w:t>, ИНСТРУКЦИЯ_ДЛЯ_МЕНЯ.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md</w:t>
            </w:r>
            <w:r>
              <w:rPr>
                <w:rFonts w:ascii="Times New Roman" w:hAnsi="Times New Roman"/>
                <w:sz w:val="24"/>
                <w:szCs w:val="20"/>
              </w:rPr>
              <w:t>, ЧТО_И_КАК_СДЕЛАНО.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md</w:t>
            </w:r>
            <w:r>
              <w:rPr>
                <w:rFonts w:ascii="Times New Roman" w:hAnsi="Times New Roman"/>
                <w:sz w:val="24"/>
                <w:szCs w:val="20"/>
              </w:rPr>
              <w:t>, ЧЕКЛИСТ.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md</w:t>
            </w:r>
          </w:p>
        </w:tc>
        <w:tc>
          <w:tcPr>
            <w:tcW w:w="5564" w:type="dxa"/>
            <w:vAlign w:val="center"/>
          </w:tcPr>
          <w:p w14:paraId="09FED52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План работ, инструкция по ручным действиям, описание выполненного, чек-лист</w:t>
            </w:r>
          </w:p>
        </w:tc>
      </w:tr>
    </w:tbl>
    <w:p w14:paraId="543FC9AF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88 перечислены файлы и папки лабораторной работы: отчет, семь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-копий шаблонов, скрипты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, макросы </w:t>
      </w:r>
      <w:r>
        <w:rPr>
          <w:rFonts w:ascii="Times New Roman" w:hAnsi="Times New Roman"/>
          <w:i/>
          <w:sz w:val="28"/>
        </w:rPr>
        <w:t>VBA</w:t>
      </w:r>
      <w:r>
        <w:rPr>
          <w:rFonts w:ascii="Times New Roman" w:hAnsi="Times New Roman"/>
          <w:sz w:val="28"/>
        </w:rPr>
        <w:t>, рисунки, скриншоты, собранные материалы и вспомогательные документы. Для каждого элемента указано его содержание.</w:t>
      </w:r>
    </w:p>
    <w:bookmarkEnd w:id="58"/>
    <w:p w14:paraId="0A1C116C">
      <w:pPr>
        <w:pStyle w:val="2"/>
        <w:keepNext/>
        <w:pageBreakBefore/>
        <w:spacing w:before="0" w:after="0" w:line="360" w:lineRule="exact"/>
        <w:ind w:left="0" w:firstLine="0"/>
        <w:jc w:val="center"/>
      </w:pPr>
      <w:bookmarkStart w:id="59" w:name="_Toc8413"/>
      <w:bookmarkStart w:id="60" w:name="X1f30fe2c575e399f3a22bcc1f60332a3f6b3c8c"/>
      <w:r>
        <w:rPr>
          <w:rFonts w:ascii="Times New Roman" w:hAnsi="Times New Roman"/>
          <w:b/>
          <w:sz w:val="28"/>
        </w:rPr>
        <w:t>Приложение Б</w:t>
      </w:r>
      <w:bookmarkEnd w:id="59"/>
    </w:p>
    <w:p w14:paraId="71D510FB">
      <w:pPr>
        <w:keepNext/>
        <w:spacing w:before="0" w:after="0"/>
        <w:ind w:left="0" w:firstLine="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 w14:paraId="15F96898">
      <w:pPr>
        <w:keepNext/>
        <w:spacing w:before="0" w:after="360"/>
        <w:ind w:left="0" w:firstLine="0"/>
        <w:jc w:val="center"/>
      </w:pPr>
      <w:r>
        <w:rPr>
          <w:rFonts w:ascii="Times New Roman" w:hAnsi="Times New Roman"/>
          <w:b/>
          <w:sz w:val="28"/>
        </w:rPr>
        <w:t>Журналы допущений и источников, перечень недостающих данных</w:t>
      </w:r>
    </w:p>
    <w:p w14:paraId="1C2E48FE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89 – Журнал допущений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2129"/>
        <w:gridCol w:w="2272"/>
        <w:gridCol w:w="2272"/>
        <w:gridCol w:w="1699"/>
      </w:tblGrid>
      <w:tr w14:paraId="63D41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8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6B2ED7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Код</w:t>
            </w:r>
          </w:p>
        </w:tc>
        <w:tc>
          <w:tcPr>
            <w:tcW w:w="21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94D137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Допущение</w:t>
            </w:r>
          </w:p>
        </w:tc>
        <w:tc>
          <w:tcPr>
            <w:tcW w:w="227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CEFEA1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  <w:tc>
          <w:tcPr>
            <w:tcW w:w="227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AF50B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Основание / шкала методики</w:t>
            </w:r>
          </w:p>
        </w:tc>
        <w:tc>
          <w:tcPr>
            <w:tcW w:w="169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B4600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Надежность</w:t>
            </w:r>
          </w:p>
        </w:tc>
      </w:tr>
      <w:tr w14:paraId="7CD84B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5ABBBB7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Д-01</w:t>
            </w:r>
          </w:p>
        </w:tc>
        <w:tc>
          <w:tcPr>
            <w:tcW w:w="2129" w:type="dxa"/>
            <w:vAlign w:val="center"/>
          </w:tcPr>
          <w:p w14:paraId="6F129D9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Беларуси в визитах доменов выборки</w:t>
            </w:r>
          </w:p>
        </w:tc>
        <w:tc>
          <w:tcPr>
            <w:tcW w:w="2272" w:type="dxa"/>
            <w:vAlign w:val="center"/>
          </w:tcPr>
          <w:p w14:paraId="383484E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0,1958 % (Россия 9,07 % × 170 / 7 874)</w:t>
            </w:r>
          </w:p>
        </w:tc>
        <w:tc>
          <w:tcPr>
            <w:tcW w:w="2272" w:type="dxa"/>
            <w:vAlign w:val="center"/>
          </w:tcPr>
          <w:p w14:paraId="51DB135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относится 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desktop</w:t>
            </w:r>
            <w:r>
              <w:rPr>
                <w:rFonts w:ascii="Times New Roman" w:hAnsi="Times New Roman"/>
                <w:sz w:val="24"/>
                <w:szCs w:val="20"/>
              </w:rP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1699" w:type="dxa"/>
            <w:vAlign w:val="center"/>
          </w:tcPr>
          <w:p w14:paraId="5C81DBC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3433FF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10CA372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Д-02</w:t>
            </w:r>
          </w:p>
        </w:tc>
        <w:tc>
          <w:tcPr>
            <w:tcW w:w="2129" w:type="dxa"/>
            <w:vAlign w:val="center"/>
          </w:tcPr>
          <w:p w14:paraId="38B19EA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релевантного трафика по доменам</w:t>
            </w:r>
          </w:p>
        </w:tc>
        <w:tc>
          <w:tcPr>
            <w:tcW w:w="2272" w:type="dxa"/>
            <w:vAlign w:val="center"/>
          </w:tcPr>
          <w:p w14:paraId="1120CA0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75 %;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35 %;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50 %;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70 %</w:t>
            </w:r>
          </w:p>
        </w:tc>
        <w:tc>
          <w:tcPr>
            <w:tcW w:w="2272" w:type="dxa"/>
            <w:vAlign w:val="center"/>
          </w:tcPr>
          <w:p w14:paraId="31F277E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Диапазон СЦ (20–75 %)</w:t>
            </w:r>
          </w:p>
        </w:tc>
        <w:tc>
          <w:tcPr>
            <w:tcW w:w="1699" w:type="dxa"/>
            <w:vAlign w:val="center"/>
          </w:tcPr>
          <w:p w14:paraId="3DEFD10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63A6B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49F0A16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Д-03</w:t>
            </w:r>
          </w:p>
        </w:tc>
        <w:tc>
          <w:tcPr>
            <w:tcW w:w="2129" w:type="dxa"/>
            <w:vAlign w:val="center"/>
          </w:tcPr>
          <w:p w14:paraId="2F6D602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Веса намерений</w:t>
            </w:r>
          </w:p>
        </w:tc>
        <w:tc>
          <w:tcPr>
            <w:tcW w:w="2272" w:type="dxa"/>
            <w:vAlign w:val="center"/>
          </w:tcPr>
          <w:p w14:paraId="120EDA0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0,90; проблемные 0,45; инструментальные 0,65; локальные 0,30</w:t>
            </w:r>
          </w:p>
        </w:tc>
        <w:tc>
          <w:tcPr>
            <w:tcW w:w="2272" w:type="dxa"/>
            <w:vAlign w:val="center"/>
          </w:tcPr>
          <w:p w14:paraId="5ECE8C1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ПС (внутри диапазонов)</w:t>
            </w:r>
          </w:p>
        </w:tc>
        <w:tc>
          <w:tcPr>
            <w:tcW w:w="1699" w:type="dxa"/>
            <w:vAlign w:val="center"/>
          </w:tcPr>
          <w:p w14:paraId="34E22B5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  <w:tr w14:paraId="7B9D6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0E00C9F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Д-04</w:t>
            </w:r>
          </w:p>
        </w:tc>
        <w:tc>
          <w:tcPr>
            <w:tcW w:w="2129" w:type="dxa"/>
            <w:vAlign w:val="center"/>
          </w:tcPr>
          <w:p w14:paraId="4F4FC1F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Региональный коэффициент (вариант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272" w:type="dxa"/>
            <w:vAlign w:val="center"/>
          </w:tcPr>
          <w:p w14:paraId="41D03EE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1,00</w:t>
            </w:r>
          </w:p>
        </w:tc>
        <w:tc>
          <w:tcPr>
            <w:tcW w:w="2272" w:type="dxa"/>
            <w:vAlign w:val="center"/>
          </w:tcPr>
          <w:p w14:paraId="6D08E8A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ПС: 0,50–1,00</w:t>
            </w:r>
          </w:p>
        </w:tc>
        <w:tc>
          <w:tcPr>
            <w:tcW w:w="1699" w:type="dxa"/>
            <w:vAlign w:val="center"/>
          </w:tcPr>
          <w:p w14:paraId="09D2EB6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  <w:tr w14:paraId="45333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6026328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Д-05</w:t>
            </w:r>
          </w:p>
        </w:tc>
        <w:tc>
          <w:tcPr>
            <w:tcW w:w="2129" w:type="dxa"/>
            <w:vAlign w:val="center"/>
          </w:tcPr>
          <w:p w14:paraId="346E75A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Коэффициент покрытия выборки в ЦВ-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</w:p>
        </w:tc>
        <w:tc>
          <w:tcPr>
            <w:tcW w:w="2272" w:type="dxa"/>
            <w:vAlign w:val="center"/>
          </w:tcPr>
          <w:p w14:paraId="0CA59D5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0,65</w:t>
            </w:r>
          </w:p>
        </w:tc>
        <w:tc>
          <w:tcPr>
            <w:tcW w:w="2272" w:type="dxa"/>
            <w:vAlign w:val="center"/>
          </w:tcPr>
          <w:p w14:paraId="489188C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М2; шкала М2 (0,60–0,75)</w:t>
            </w:r>
          </w:p>
        </w:tc>
        <w:tc>
          <w:tcPr>
            <w:tcW w:w="1699" w:type="dxa"/>
            <w:vAlign w:val="center"/>
          </w:tcPr>
          <w:p w14:paraId="12398F1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2050C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593D3C2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Д-06</w:t>
            </w:r>
          </w:p>
        </w:tc>
        <w:tc>
          <w:tcPr>
            <w:tcW w:w="2129" w:type="dxa"/>
            <w:vAlign w:val="center"/>
          </w:tcPr>
          <w:p w14:paraId="1D394D0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К1 релевантность сегмента</w:t>
            </w:r>
          </w:p>
        </w:tc>
        <w:tc>
          <w:tcPr>
            <w:tcW w:w="2272" w:type="dxa"/>
            <w:vAlign w:val="center"/>
          </w:tcPr>
          <w:p w14:paraId="3A4BF8F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30 %;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S-02/03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30 %;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20 %</w:t>
            </w:r>
          </w:p>
        </w:tc>
        <w:tc>
          <w:tcPr>
            <w:tcW w:w="2272" w:type="dxa"/>
            <w:vAlign w:val="center"/>
          </w:tcPr>
          <w:p w14:paraId="0F9B71F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 (20–40 %)</w:t>
            </w:r>
          </w:p>
        </w:tc>
        <w:tc>
          <w:tcPr>
            <w:tcW w:w="1699" w:type="dxa"/>
            <w:vAlign w:val="center"/>
          </w:tcPr>
          <w:p w14:paraId="596F5D0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05D67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563C280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Д-06а</w:t>
            </w:r>
          </w:p>
        </w:tc>
        <w:tc>
          <w:tcPr>
            <w:tcW w:w="2129" w:type="dxa"/>
            <w:vAlign w:val="center"/>
          </w:tcPr>
          <w:p w14:paraId="5CD9116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К2 потребность; К3 цифровая доступность</w:t>
            </w:r>
          </w:p>
        </w:tc>
        <w:tc>
          <w:tcPr>
            <w:tcW w:w="2272" w:type="dxa"/>
            <w:vAlign w:val="center"/>
          </w:tcPr>
          <w:p w14:paraId="0E7E5DD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22,5 %; 55 %</w:t>
            </w:r>
          </w:p>
        </w:tc>
        <w:tc>
          <w:tcPr>
            <w:tcW w:w="2272" w:type="dxa"/>
            <w:vAlign w:val="center"/>
          </w:tcPr>
          <w:p w14:paraId="20E3A3E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 (15–30 %; 40–70 %)</w:t>
            </w:r>
          </w:p>
        </w:tc>
        <w:tc>
          <w:tcPr>
            <w:tcW w:w="1699" w:type="dxa"/>
            <w:vAlign w:val="center"/>
          </w:tcPr>
          <w:p w14:paraId="5813ACB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2ED42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109ED22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Д-06б</w:t>
            </w:r>
          </w:p>
        </w:tc>
        <w:tc>
          <w:tcPr>
            <w:tcW w:w="2129" w:type="dxa"/>
            <w:vAlign w:val="center"/>
          </w:tcPr>
          <w:p w14:paraId="37F0BFE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К4 готовность платить</w:t>
            </w:r>
          </w:p>
        </w:tc>
        <w:tc>
          <w:tcPr>
            <w:tcW w:w="2272" w:type="dxa"/>
            <w:vAlign w:val="center"/>
          </w:tcPr>
          <w:p w14:paraId="29FF521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8,75 %;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S-02/03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17,5 %;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10 %</w:t>
            </w:r>
          </w:p>
        </w:tc>
        <w:tc>
          <w:tcPr>
            <w:tcW w:w="2272" w:type="dxa"/>
            <w:vAlign w:val="center"/>
          </w:tcPr>
          <w:p w14:paraId="42FE282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ПК (5–10 %; 10–25 %); проект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3–5 %</w:t>
            </w:r>
          </w:p>
        </w:tc>
        <w:tc>
          <w:tcPr>
            <w:tcW w:w="1699" w:type="dxa"/>
            <w:vAlign w:val="center"/>
          </w:tcPr>
          <w:p w14:paraId="2B56750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4E069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1B851FE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Д-06в</w:t>
            </w:r>
          </w:p>
        </w:tc>
        <w:tc>
          <w:tcPr>
            <w:tcW w:w="2129" w:type="dxa"/>
            <w:vAlign w:val="center"/>
          </w:tcPr>
          <w:p w14:paraId="5D25489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К5 достижимая доля (сегменты)</w:t>
            </w:r>
          </w:p>
        </w:tc>
        <w:tc>
          <w:tcPr>
            <w:tcW w:w="2272" w:type="dxa"/>
            <w:vAlign w:val="center"/>
          </w:tcPr>
          <w:p w14:paraId="7A5DBB3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1 % / 2 % / 1 %</w:t>
            </w:r>
          </w:p>
        </w:tc>
        <w:tc>
          <w:tcPr>
            <w:tcW w:w="2272" w:type="dxa"/>
            <w:vAlign w:val="center"/>
          </w:tcPr>
          <w:p w14:paraId="78E507D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 (1–3 %)</w:t>
            </w:r>
          </w:p>
        </w:tc>
        <w:tc>
          <w:tcPr>
            <w:tcW w:w="1699" w:type="dxa"/>
            <w:vAlign w:val="center"/>
          </w:tcPr>
          <w:p w14:paraId="0569FC7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</w:tbl>
    <w:p w14:paraId="1B07CD94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89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2129"/>
        <w:gridCol w:w="2272"/>
        <w:gridCol w:w="2272"/>
        <w:gridCol w:w="1699"/>
      </w:tblGrid>
      <w:tr w14:paraId="54C4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83" w:type="dxa"/>
            <w:vAlign w:val="center"/>
          </w:tcPr>
          <w:p w14:paraId="71875C3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Код</w:t>
            </w:r>
          </w:p>
        </w:tc>
        <w:tc>
          <w:tcPr>
            <w:tcW w:w="2129" w:type="dxa"/>
            <w:vAlign w:val="center"/>
          </w:tcPr>
          <w:p w14:paraId="6BF33A1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Допущение</w:t>
            </w:r>
          </w:p>
        </w:tc>
        <w:tc>
          <w:tcPr>
            <w:tcW w:w="2272" w:type="dxa"/>
            <w:vAlign w:val="center"/>
          </w:tcPr>
          <w:p w14:paraId="59DB84D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  <w:tc>
          <w:tcPr>
            <w:tcW w:w="2272" w:type="dxa"/>
            <w:vAlign w:val="center"/>
          </w:tcPr>
          <w:p w14:paraId="4BE388E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Основание / шкала методики</w:t>
            </w:r>
          </w:p>
        </w:tc>
        <w:tc>
          <w:tcPr>
            <w:tcW w:w="1699" w:type="dxa"/>
            <w:vAlign w:val="center"/>
          </w:tcPr>
          <w:p w14:paraId="6B92E38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Надежность</w:t>
            </w:r>
          </w:p>
        </w:tc>
      </w:tr>
      <w:tr w14:paraId="5E55E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6DCF4EF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Д-07</w:t>
            </w:r>
          </w:p>
        </w:tc>
        <w:tc>
          <w:tcPr>
            <w:tcW w:w="2129" w:type="dxa"/>
            <w:vAlign w:val="center"/>
          </w:tcPr>
          <w:p w14:paraId="4514B3E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Экономия времени при использовании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  <w:tc>
          <w:tcPr>
            <w:tcW w:w="2272" w:type="dxa"/>
            <w:vAlign w:val="center"/>
          </w:tcPr>
          <w:p w14:paraId="4646162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часа в месяц из 168</w:t>
            </w:r>
          </w:p>
        </w:tc>
        <w:tc>
          <w:tcPr>
            <w:tcW w:w="2272" w:type="dxa"/>
            <w:vAlign w:val="center"/>
          </w:tcPr>
          <w:p w14:paraId="09CCDEB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Допущение с пометкой; опрос</w:t>
            </w:r>
          </w:p>
        </w:tc>
        <w:tc>
          <w:tcPr>
            <w:tcW w:w="1699" w:type="dxa"/>
            <w:vAlign w:val="center"/>
          </w:tcPr>
          <w:p w14:paraId="1387DDD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050C6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210B69F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Д-08</w:t>
            </w:r>
          </w:p>
        </w:tc>
        <w:tc>
          <w:tcPr>
            <w:tcW w:w="2129" w:type="dxa"/>
            <w:vAlign w:val="center"/>
          </w:tcPr>
          <w:p w14:paraId="4DECED3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дохода на подписки и цифровые сервисы</w:t>
            </w:r>
          </w:p>
        </w:tc>
        <w:tc>
          <w:tcPr>
            <w:tcW w:w="2272" w:type="dxa"/>
            <w:vAlign w:val="center"/>
          </w:tcPr>
          <w:p w14:paraId="1555319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5 % (чувствительность 3 % и 10 %)</w:t>
            </w:r>
          </w:p>
        </w:tc>
        <w:tc>
          <w:tcPr>
            <w:tcW w:w="2272" w:type="dxa"/>
            <w:vAlign w:val="center"/>
          </w:tcPr>
          <w:p w14:paraId="005B78A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Допущение; опрос</w:t>
            </w:r>
          </w:p>
        </w:tc>
        <w:tc>
          <w:tcPr>
            <w:tcW w:w="1699" w:type="dxa"/>
            <w:vAlign w:val="center"/>
          </w:tcPr>
          <w:p w14:paraId="50310EA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59820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470E203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Д-09</w:t>
            </w:r>
          </w:p>
        </w:tc>
        <w:tc>
          <w:tcPr>
            <w:tcW w:w="2129" w:type="dxa"/>
            <w:vAlign w:val="center"/>
          </w:tcPr>
          <w:p w14:paraId="03F6E3A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Конверсия регистрация, оплата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2272" w:type="dxa"/>
            <w:vAlign w:val="center"/>
          </w:tcPr>
          <w:p w14:paraId="3188594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/ 4 / 5 %</w:t>
            </w:r>
          </w:p>
        </w:tc>
        <w:tc>
          <w:tcPr>
            <w:tcW w:w="2272" w:type="dxa"/>
            <w:vAlign w:val="center"/>
          </w:tcPr>
          <w:p w14:paraId="56D6E4C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Концепция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3–5 %; шкалы методик для услуг (10–60 %)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freemium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неприменимы</w:t>
            </w:r>
          </w:p>
        </w:tc>
        <w:tc>
          <w:tcPr>
            <w:tcW w:w="1699" w:type="dxa"/>
            <w:vAlign w:val="center"/>
          </w:tcPr>
          <w:p w14:paraId="0D14295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0AF00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6C2D3EA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Д-10</w:t>
            </w:r>
          </w:p>
        </w:tc>
        <w:tc>
          <w:tcPr>
            <w:tcW w:w="2129" w:type="dxa"/>
            <w:vAlign w:val="center"/>
          </w:tcPr>
          <w:p w14:paraId="1ECAB61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годовых оплат на платящего</w:t>
            </w:r>
          </w:p>
        </w:tc>
        <w:tc>
          <w:tcPr>
            <w:tcW w:w="2272" w:type="dxa"/>
            <w:vAlign w:val="center"/>
          </w:tcPr>
          <w:p w14:paraId="61B937C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 / 1,2 / 1,5</w:t>
            </w:r>
          </w:p>
        </w:tc>
        <w:tc>
          <w:tcPr>
            <w:tcW w:w="2272" w:type="dxa"/>
            <w:vAlign w:val="center"/>
          </w:tcPr>
          <w:p w14:paraId="199E6EF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Шкала шаблонов ПС-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ЦВ-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; данных об удержании нет</w:t>
            </w:r>
          </w:p>
        </w:tc>
        <w:tc>
          <w:tcPr>
            <w:tcW w:w="1699" w:type="dxa"/>
            <w:vAlign w:val="center"/>
          </w:tcPr>
          <w:p w14:paraId="6E13DC1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17D59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35E19C0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Д-11</w:t>
            </w:r>
          </w:p>
        </w:tc>
        <w:tc>
          <w:tcPr>
            <w:tcW w:w="2129" w:type="dxa"/>
            <w:vAlign w:val="center"/>
          </w:tcPr>
          <w:p w14:paraId="2B2C249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Чек: осторожный / базовый / оптимистичный</w:t>
            </w:r>
          </w:p>
        </w:tc>
        <w:tc>
          <w:tcPr>
            <w:tcW w:w="2272" w:type="dxa"/>
            <w:vAlign w:val="center"/>
          </w:tcPr>
          <w:p w14:paraId="5783AEF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121,14 / 121,14 / 290,74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2272" w:type="dxa"/>
            <w:vAlign w:val="center"/>
          </w:tcPr>
          <w:p w14:paraId="71DBD68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 у.е. (осторожный, базовый); медиана входных тарифов конкурентов × 12; курс НБРБ 3,0285; вариант 48 у.е. – таблица 83</w:t>
            </w:r>
          </w:p>
        </w:tc>
        <w:tc>
          <w:tcPr>
            <w:tcW w:w="1699" w:type="dxa"/>
            <w:vAlign w:val="center"/>
          </w:tcPr>
          <w:p w14:paraId="19C0E31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  <w:tr w14:paraId="2459B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" w:type="dxa"/>
            <w:vAlign w:val="center"/>
          </w:tcPr>
          <w:p w14:paraId="7829381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Д-12</w:t>
            </w:r>
          </w:p>
        </w:tc>
        <w:tc>
          <w:tcPr>
            <w:tcW w:w="2129" w:type="dxa"/>
            <w:vAlign w:val="center"/>
          </w:tcPr>
          <w:p w14:paraId="6058CB0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шаблонов (конверсия посетитель, заявка, множители сценариев, достижимые доли)</w:t>
            </w:r>
          </w:p>
        </w:tc>
        <w:tc>
          <w:tcPr>
            <w:tcW w:w="2272" w:type="dxa"/>
            <w:vAlign w:val="center"/>
          </w:tcPr>
          <w:p w14:paraId="49729A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без изменений</w:t>
            </w:r>
          </w:p>
        </w:tc>
        <w:tc>
          <w:tcPr>
            <w:tcW w:w="2272" w:type="dxa"/>
            <w:vAlign w:val="center"/>
          </w:tcPr>
          <w:p w14:paraId="4CA58AD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-шаблоны «как есть» (основной вариант)</w:t>
            </w:r>
          </w:p>
        </w:tc>
        <w:tc>
          <w:tcPr>
            <w:tcW w:w="1699" w:type="dxa"/>
            <w:vAlign w:val="center"/>
          </w:tcPr>
          <w:p w14:paraId="05CCFED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</w:tbl>
    <w:p w14:paraId="21E91FCD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Все допущения хранятся в одном файле </w:t>
      </w:r>
      <w:r>
        <w:rPr>
          <w:rFonts w:ascii="Times New Roman" w:hAnsi="Times New Roman"/>
          <w:i/>
          <w:iCs/>
          <w:sz w:val="28"/>
        </w:rPr>
        <w:t xml:space="preserve">(Python/assumptions.py) </w:t>
      </w:r>
      <w:r>
        <w:rPr>
          <w:rFonts w:ascii="Times New Roman" w:hAnsi="Times New Roman"/>
          <w:sz w:val="28"/>
        </w:rPr>
        <w:t xml:space="preserve">и в листах «01_Параметры»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-копий; решения В-1 … В-12 (таблица 4) можно изменить и пересчитать отчет повторным запуском скриптов.</w:t>
      </w:r>
    </w:p>
    <w:p w14:paraId="0775B46C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90 – Журнал источников данных</w:t>
      </w:r>
    </w:p>
    <w:tbl>
      <w:tblPr>
        <w:tblStyle w:val="30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0"/>
        <w:gridCol w:w="1970"/>
        <w:gridCol w:w="1722"/>
        <w:gridCol w:w="1722"/>
      </w:tblGrid>
      <w:tr w14:paraId="25A05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7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97488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97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C582A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</w:t>
            </w:r>
          </w:p>
        </w:tc>
        <w:tc>
          <w:tcPr>
            <w:tcW w:w="197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3335D2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 обращения</w:t>
            </w:r>
          </w:p>
        </w:tc>
        <w:tc>
          <w:tcPr>
            <w:tcW w:w="17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489520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  <w:tc>
          <w:tcPr>
            <w:tcW w:w="17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31C742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Надежность</w:t>
            </w:r>
          </w:p>
        </w:tc>
      </w:tr>
      <w:tr w14:paraId="5C4A5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138CD3E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Студенты вузов РБ, 229,0 тыс. (2025/26)</w:t>
            </w:r>
          </w:p>
        </w:tc>
        <w:tc>
          <w:tcPr>
            <w:tcW w:w="1970" w:type="dxa"/>
            <w:vAlign w:val="center"/>
          </w:tcPr>
          <w:p w14:paraId="1CA91A3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Белстат, сборник «Образование в Республике Беларусь, 2026»,.1 [11]</w:t>
            </w:r>
          </w:p>
        </w:tc>
        <w:tc>
          <w:tcPr>
            <w:tcW w:w="1970" w:type="dxa"/>
            <w:vAlign w:val="center"/>
          </w:tcPr>
          <w:p w14:paraId="1E602BD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6A7DB75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</w:t>
            </w:r>
          </w:p>
        </w:tc>
        <w:tc>
          <w:tcPr>
            <w:tcW w:w="1722" w:type="dxa"/>
            <w:vAlign w:val="center"/>
          </w:tcPr>
          <w:p w14:paraId="73F0145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</w:tr>
      <w:tr w14:paraId="2F30B1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2A622D1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Работники организаций цифровой экономики, 130 549; организаций 8 533 (2024)</w:t>
            </w:r>
          </w:p>
        </w:tc>
        <w:tc>
          <w:tcPr>
            <w:tcW w:w="1970" w:type="dxa"/>
            <w:vAlign w:val="center"/>
          </w:tcPr>
          <w:p w14:paraId="13678FE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Белстат,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digital_economy-2024.xls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[12]</w:t>
            </w:r>
          </w:p>
        </w:tc>
        <w:tc>
          <w:tcPr>
            <w:tcW w:w="1970" w:type="dxa"/>
            <w:vAlign w:val="center"/>
          </w:tcPr>
          <w:p w14:paraId="0707BF7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4F494DC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</w:t>
            </w:r>
          </w:p>
        </w:tc>
        <w:tc>
          <w:tcPr>
            <w:tcW w:w="1722" w:type="dxa"/>
            <w:vAlign w:val="center"/>
          </w:tcPr>
          <w:p w14:paraId="4A3A072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  <w:tr w14:paraId="41B7B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7A24578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ППС вузов, 17,1 тыс.</w:t>
            </w:r>
          </w:p>
        </w:tc>
        <w:tc>
          <w:tcPr>
            <w:tcW w:w="1970" w:type="dxa"/>
            <w:vAlign w:val="center"/>
          </w:tcPr>
          <w:p w14:paraId="5F3FCE7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 [11]</w:t>
            </w:r>
          </w:p>
        </w:tc>
        <w:tc>
          <w:tcPr>
            <w:tcW w:w="1970" w:type="dxa"/>
            <w:vAlign w:val="center"/>
          </w:tcPr>
          <w:p w14:paraId="2DE1341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3398A71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</w:t>
            </w:r>
          </w:p>
        </w:tc>
        <w:tc>
          <w:tcPr>
            <w:tcW w:w="1722" w:type="dxa"/>
            <w:vAlign w:val="center"/>
          </w:tcPr>
          <w:p w14:paraId="024F929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  <w:tr w14:paraId="13941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41186E5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 зарплата по РБ, июль 2026: 3 172,0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970" w:type="dxa"/>
            <w:vAlign w:val="center"/>
          </w:tcPr>
          <w:p w14:paraId="614EFB1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Белстат, экспресс-информация [35]</w:t>
            </w:r>
          </w:p>
        </w:tc>
        <w:tc>
          <w:tcPr>
            <w:tcW w:w="1970" w:type="dxa"/>
            <w:vAlign w:val="center"/>
          </w:tcPr>
          <w:p w14:paraId="2E04881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7EE68EA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</w:t>
            </w:r>
          </w:p>
        </w:tc>
        <w:tc>
          <w:tcPr>
            <w:tcW w:w="1722" w:type="dxa"/>
            <w:vAlign w:val="center"/>
          </w:tcPr>
          <w:p w14:paraId="6DFCBAB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</w:tr>
      <w:tr w14:paraId="00A69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33EE1FA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Зарплата «информация и связь», июль 2026: 6 413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  <w:tc>
          <w:tcPr>
            <w:tcW w:w="1970" w:type="dxa"/>
            <w:vAlign w:val="center"/>
          </w:tcPr>
          <w:p w14:paraId="51416D2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Белстат, таблица по видам экономической деятельности [34]</w:t>
            </w:r>
          </w:p>
        </w:tc>
        <w:tc>
          <w:tcPr>
            <w:tcW w:w="1970" w:type="dxa"/>
            <w:vAlign w:val="center"/>
          </w:tcPr>
          <w:p w14:paraId="5605A4C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318F027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</w:t>
            </w:r>
          </w:p>
        </w:tc>
        <w:tc>
          <w:tcPr>
            <w:tcW w:w="1722" w:type="dxa"/>
            <w:vAlign w:val="center"/>
          </w:tcPr>
          <w:p w14:paraId="565E747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</w:tr>
      <w:tr w14:paraId="48AAA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11C4356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Стипендия БГУИР (ИКТ), 229,75–367,60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 01.08.2026</w:t>
            </w:r>
          </w:p>
        </w:tc>
        <w:tc>
          <w:tcPr>
            <w:tcW w:w="1970" w:type="dxa"/>
            <w:vAlign w:val="center"/>
          </w:tcPr>
          <w:p w14:paraId="2F40F7C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БГУИР [32]; прежний диапазон 224,66–342,34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[33]</w:t>
            </w:r>
          </w:p>
        </w:tc>
        <w:tc>
          <w:tcPr>
            <w:tcW w:w="1970" w:type="dxa"/>
            <w:vAlign w:val="center"/>
          </w:tcPr>
          <w:p w14:paraId="6A6E3FF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2299689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на сайте университета</w:t>
            </w:r>
          </w:p>
        </w:tc>
        <w:tc>
          <w:tcPr>
            <w:tcW w:w="1722" w:type="dxa"/>
            <w:vAlign w:val="center"/>
          </w:tcPr>
          <w:p w14:paraId="724E80A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</w:tr>
      <w:tr w14:paraId="7FFA7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56CA684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Базовая величина 45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 01.01.2026</w:t>
            </w:r>
          </w:p>
        </w:tc>
        <w:tc>
          <w:tcPr>
            <w:tcW w:w="1970" w:type="dxa"/>
            <w:vAlign w:val="center"/>
          </w:tcPr>
          <w:p w14:paraId="2E0F90A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pravo.by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[36]</w:t>
            </w:r>
          </w:p>
        </w:tc>
        <w:tc>
          <w:tcPr>
            <w:tcW w:w="1970" w:type="dxa"/>
            <w:vAlign w:val="center"/>
          </w:tcPr>
          <w:p w14:paraId="262C881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156CDFA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</w:t>
            </w:r>
          </w:p>
        </w:tc>
        <w:tc>
          <w:tcPr>
            <w:tcW w:w="1722" w:type="dxa"/>
            <w:vAlign w:val="center"/>
          </w:tcPr>
          <w:p w14:paraId="0CCBC2B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</w:tr>
      <w:tr w14:paraId="34977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469A015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ПВТ: более 1000 резидентов, около 60 тыс. работников</w:t>
            </w:r>
          </w:p>
        </w:tc>
        <w:tc>
          <w:tcPr>
            <w:tcW w:w="1970" w:type="dxa"/>
            <w:vAlign w:val="center"/>
          </w:tcPr>
          <w:p w14:paraId="1D31CFC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park.by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[37]</w:t>
            </w:r>
          </w:p>
        </w:tc>
        <w:tc>
          <w:tcPr>
            <w:tcW w:w="1970" w:type="dxa"/>
            <w:vAlign w:val="center"/>
          </w:tcPr>
          <w:p w14:paraId="1AFBE99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4D3D34D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 (без даты на странице)</w:t>
            </w:r>
          </w:p>
        </w:tc>
        <w:tc>
          <w:tcPr>
            <w:tcW w:w="1722" w:type="dxa"/>
            <w:vAlign w:val="center"/>
          </w:tcPr>
          <w:p w14:paraId="40205CD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  <w:tr w14:paraId="7D710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32E8434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Интернет: 94,3 % населения 6–72 лет; 8,47 млн пользователей (2025)</w:t>
            </w:r>
          </w:p>
        </w:tc>
        <w:tc>
          <w:tcPr>
            <w:tcW w:w="1970" w:type="dxa"/>
            <w:vAlign w:val="center"/>
          </w:tcPr>
          <w:p w14:paraId="13690B1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Белстат;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DataReportal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[38]</w:t>
            </w:r>
          </w:p>
        </w:tc>
        <w:tc>
          <w:tcPr>
            <w:tcW w:w="1970" w:type="dxa"/>
            <w:vAlign w:val="center"/>
          </w:tcPr>
          <w:p w14:paraId="3FDAB86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44E16C2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</w:t>
            </w:r>
          </w:p>
        </w:tc>
        <w:tc>
          <w:tcPr>
            <w:tcW w:w="1722" w:type="dxa"/>
            <w:vAlign w:val="center"/>
          </w:tcPr>
          <w:p w14:paraId="1700315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</w:tr>
      <w:tr w14:paraId="6FD05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740DBCA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Курс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у.е./BYN </w:t>
            </w:r>
            <w:r>
              <w:rPr>
                <w:rFonts w:ascii="Times New Roman" w:hAnsi="Times New Roman"/>
                <w:sz w:val="24"/>
                <w:szCs w:val="20"/>
              </w:rPr>
              <w:t>3,0285</w:t>
            </w:r>
          </w:p>
        </w:tc>
        <w:tc>
          <w:tcPr>
            <w:tcW w:w="1970" w:type="dxa"/>
            <w:vAlign w:val="center"/>
          </w:tcPr>
          <w:p w14:paraId="4E0B4C9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НБРБ [3]</w:t>
            </w:r>
          </w:p>
        </w:tc>
        <w:tc>
          <w:tcPr>
            <w:tcW w:w="1970" w:type="dxa"/>
            <w:vAlign w:val="center"/>
          </w:tcPr>
          <w:p w14:paraId="228591A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7930620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</w:t>
            </w:r>
          </w:p>
        </w:tc>
        <w:tc>
          <w:tcPr>
            <w:tcW w:w="1722" w:type="dxa"/>
            <w:vAlign w:val="center"/>
          </w:tcPr>
          <w:p w14:paraId="502D2AD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</w:tr>
      <w:tr w14:paraId="7E714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265B348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 и динамика запросов (РБ)</w:t>
            </w:r>
          </w:p>
        </w:tc>
        <w:tc>
          <w:tcPr>
            <w:tcW w:w="1970" w:type="dxa"/>
            <w:vAlign w:val="center"/>
          </w:tcPr>
          <w:p w14:paraId="13FBEFD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 [5]</w:t>
            </w:r>
          </w:p>
        </w:tc>
        <w:tc>
          <w:tcPr>
            <w:tcW w:w="1970" w:type="dxa"/>
            <w:vAlign w:val="center"/>
          </w:tcPr>
          <w:p w14:paraId="432D1D8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34D227F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 (модель Яндекса)</w:t>
            </w:r>
          </w:p>
        </w:tc>
        <w:tc>
          <w:tcPr>
            <w:tcW w:w="1722" w:type="dxa"/>
            <w:vAlign w:val="center"/>
          </w:tcPr>
          <w:p w14:paraId="7D53445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  <w:tr w14:paraId="2125D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5BB3C1E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Индексы интереса (РБ)</w:t>
            </w:r>
          </w:p>
        </w:tc>
        <w:tc>
          <w:tcPr>
            <w:tcW w:w="1970" w:type="dxa"/>
            <w:vAlign w:val="center"/>
          </w:tcPr>
          <w:p w14:paraId="1A23D35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[6]</w:t>
            </w:r>
          </w:p>
        </w:tc>
        <w:tc>
          <w:tcPr>
            <w:tcW w:w="1970" w:type="dxa"/>
            <w:vAlign w:val="center"/>
          </w:tcPr>
          <w:p w14:paraId="6B70024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43135A4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 (индекс 0–100)</w:t>
            </w:r>
          </w:p>
        </w:tc>
        <w:tc>
          <w:tcPr>
            <w:tcW w:w="1722" w:type="dxa"/>
            <w:vAlign w:val="center"/>
          </w:tcPr>
          <w:p w14:paraId="587BD1A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 (мало данных)</w:t>
            </w:r>
          </w:p>
        </w:tc>
      </w:tr>
    </w:tbl>
    <w:p w14:paraId="1B8B4D89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90</w:t>
      </w:r>
    </w:p>
    <w:tbl>
      <w:tblPr>
        <w:tblStyle w:val="30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0"/>
        <w:gridCol w:w="1970"/>
        <w:gridCol w:w="1722"/>
        <w:gridCol w:w="1722"/>
      </w:tblGrid>
      <w:tr w14:paraId="1143A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70" w:type="dxa"/>
            <w:vAlign w:val="center"/>
          </w:tcPr>
          <w:p w14:paraId="2E91165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970" w:type="dxa"/>
            <w:vAlign w:val="center"/>
          </w:tcPr>
          <w:p w14:paraId="4ECD235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  <w:tc>
          <w:tcPr>
            <w:tcW w:w="1970" w:type="dxa"/>
            <w:vAlign w:val="center"/>
          </w:tcPr>
          <w:p w14:paraId="420A443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 обращения</w:t>
            </w:r>
          </w:p>
        </w:tc>
        <w:tc>
          <w:tcPr>
            <w:tcW w:w="1722" w:type="dxa"/>
            <w:vAlign w:val="center"/>
          </w:tcPr>
          <w:p w14:paraId="2668240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  <w:tc>
          <w:tcPr>
            <w:tcW w:w="1722" w:type="dxa"/>
            <w:vAlign w:val="center"/>
          </w:tcPr>
          <w:p w14:paraId="08E8039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Надежность</w:t>
            </w:r>
          </w:p>
        </w:tc>
      </w:tr>
      <w:tr w14:paraId="5092E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433FD4A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 и Вордстат «Регионы»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): Россия и Казахстан</w:t>
            </w:r>
          </w:p>
        </w:tc>
        <w:tc>
          <w:tcPr>
            <w:tcW w:w="1970" w:type="dxa"/>
            <w:vAlign w:val="center"/>
          </w:tcPr>
          <w:p w14:paraId="02CF102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Первая работа [6, 5]</w:t>
            </w:r>
          </w:p>
        </w:tc>
        <w:tc>
          <w:tcPr>
            <w:tcW w:w="1970" w:type="dxa"/>
            <w:vAlign w:val="center"/>
          </w:tcPr>
          <w:p w14:paraId="5CAB3BB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30.09.2026; Вордстат, окно 29.08–29.09.2026</w:t>
            </w:r>
          </w:p>
        </w:tc>
        <w:tc>
          <w:tcPr>
            <w:tcW w:w="1722" w:type="dxa"/>
            <w:vAlign w:val="center"/>
          </w:tcPr>
          <w:p w14:paraId="301F11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 (перенос из ЛР1, новых выгрузок нет)</w:t>
            </w:r>
          </w:p>
        </w:tc>
        <w:tc>
          <w:tcPr>
            <w:tcW w:w="1722" w:type="dxa"/>
            <w:vAlign w:val="center"/>
          </w:tcPr>
          <w:p w14:paraId="32F7340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средняя; по Казахстану низкая (прерывистый ряд)</w:t>
            </w:r>
          </w:p>
        </w:tc>
      </w:tr>
      <w:tr w14:paraId="6D1529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30041CA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Посещаемость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(507 тыс., август 2026)</w:t>
            </w:r>
          </w:p>
        </w:tc>
        <w:tc>
          <w:tcPr>
            <w:tcW w:w="1970" w:type="dxa"/>
            <w:vAlign w:val="center"/>
          </w:tcPr>
          <w:p w14:paraId="28CBD0D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[10]</w:t>
            </w:r>
          </w:p>
        </w:tc>
        <w:tc>
          <w:tcPr>
            <w:tcW w:w="1970" w:type="dxa"/>
            <w:vAlign w:val="center"/>
          </w:tcPr>
          <w:p w14:paraId="2E188FD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7F5317F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оценка; снимок экрана низкого разрешения (шапка страницы, ранги), значения – в тексте страницы</w:t>
            </w:r>
          </w:p>
        </w:tc>
        <w:tc>
          <w:tcPr>
            <w:tcW w:w="1722" w:type="dxa"/>
            <w:vAlign w:val="center"/>
          </w:tcPr>
          <w:p w14:paraId="31CBA8B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  <w:tr w14:paraId="4CFCC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5FD6F7D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Посещаемость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1970" w:type="dxa"/>
            <w:vAlign w:val="center"/>
          </w:tcPr>
          <w:p w14:paraId="54EE662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: отчет ЛР1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>); предварительный замер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970" w:type="dxa"/>
            <w:vAlign w:val="center"/>
          </w:tcPr>
          <w:p w14:paraId="58D1630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17–23.09.2026</w:t>
            </w:r>
          </w:p>
        </w:tc>
        <w:tc>
          <w:tcPr>
            <w:tcW w:w="1722" w:type="dxa"/>
            <w:vAlign w:val="center"/>
          </w:tcPr>
          <w:p w14:paraId="73D09EE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оценка; без снимка экрана</w:t>
            </w:r>
          </w:p>
        </w:tc>
        <w:tc>
          <w:tcPr>
            <w:tcW w:w="1722" w:type="dxa"/>
            <w:vAlign w:val="center"/>
          </w:tcPr>
          <w:p w14:paraId="256C762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  <w:tr w14:paraId="75A0EB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175ED56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Установки, оценки, загрузки расширений и плагинов</w:t>
            </w:r>
          </w:p>
        </w:tc>
        <w:tc>
          <w:tcPr>
            <w:tcW w:w="1970" w:type="dxa"/>
            <w:vAlign w:val="center"/>
          </w:tcPr>
          <w:p w14:paraId="2C2DD7F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Marketplace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JetBrains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Marketplace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GitHub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npm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[16, 17, 19, 20]</w:t>
            </w:r>
          </w:p>
        </w:tc>
        <w:tc>
          <w:tcPr>
            <w:tcW w:w="1970" w:type="dxa"/>
            <w:vAlign w:val="center"/>
          </w:tcPr>
          <w:p w14:paraId="75C2E8C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516845F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</w:t>
            </w:r>
          </w:p>
        </w:tc>
        <w:tc>
          <w:tcPr>
            <w:tcW w:w="1722" w:type="dxa"/>
            <w:vAlign w:val="center"/>
          </w:tcPr>
          <w:p w14:paraId="28523AA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</w:tr>
      <w:tr w14:paraId="53355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3978E2E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Отзывы продуктов в каталогах</w:t>
            </w:r>
          </w:p>
        </w:tc>
        <w:tc>
          <w:tcPr>
            <w:tcW w:w="1970" w:type="dxa"/>
            <w:vAlign w:val="center"/>
          </w:tcPr>
          <w:p w14:paraId="6DA6772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Capterra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[18]</w:t>
            </w:r>
          </w:p>
        </w:tc>
        <w:tc>
          <w:tcPr>
            <w:tcW w:w="1970" w:type="dxa"/>
            <w:vAlign w:val="center"/>
          </w:tcPr>
          <w:p w14:paraId="2637452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3164C56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факт, подлежит ручной сверке</w:t>
            </w:r>
          </w:p>
        </w:tc>
        <w:tc>
          <w:tcPr>
            <w:tcW w:w="1722" w:type="dxa"/>
            <w:vAlign w:val="center"/>
          </w:tcPr>
          <w:p w14:paraId="01F5F14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  <w:tr w14:paraId="0B241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41AEA12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Тарифы конкурентов</w:t>
            </w:r>
          </w:p>
        </w:tc>
        <w:tc>
          <w:tcPr>
            <w:tcW w:w="1970" w:type="dxa"/>
            <w:vAlign w:val="center"/>
          </w:tcPr>
          <w:p w14:paraId="6368542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Страницы тарифов [23, 24, 25]</w:t>
            </w:r>
          </w:p>
        </w:tc>
        <w:tc>
          <w:tcPr>
            <w:tcW w:w="1970" w:type="dxa"/>
            <w:vAlign w:val="center"/>
          </w:tcPr>
          <w:p w14:paraId="3470CB2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722" w:type="dxa"/>
            <w:vAlign w:val="center"/>
          </w:tcPr>
          <w:p w14:paraId="662EB4D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факт (значения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сверены с тарифами, считанными со страниц цен в ЛР1 30.09.2026)</w:t>
            </w:r>
          </w:p>
        </w:tc>
        <w:tc>
          <w:tcPr>
            <w:tcW w:w="1722" w:type="dxa"/>
            <w:vAlign w:val="center"/>
          </w:tcPr>
          <w:p w14:paraId="28DB965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</w:tr>
    </w:tbl>
    <w:p w14:paraId="39504CA1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90</w:t>
      </w:r>
    </w:p>
    <w:tbl>
      <w:tblPr>
        <w:tblStyle w:val="30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0"/>
        <w:gridCol w:w="1970"/>
        <w:gridCol w:w="1722"/>
        <w:gridCol w:w="1722"/>
      </w:tblGrid>
      <w:tr w14:paraId="14994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970" w:type="dxa"/>
            <w:vAlign w:val="center"/>
          </w:tcPr>
          <w:p w14:paraId="2AFE494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970" w:type="dxa"/>
            <w:vAlign w:val="center"/>
          </w:tcPr>
          <w:p w14:paraId="180D4C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  <w:tc>
          <w:tcPr>
            <w:tcW w:w="1970" w:type="dxa"/>
            <w:vAlign w:val="center"/>
          </w:tcPr>
          <w:p w14:paraId="77BC4ED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 обращения</w:t>
            </w:r>
          </w:p>
        </w:tc>
        <w:tc>
          <w:tcPr>
            <w:tcW w:w="1722" w:type="dxa"/>
            <w:vAlign w:val="center"/>
          </w:tcPr>
          <w:p w14:paraId="14B3E4E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  <w:tc>
          <w:tcPr>
            <w:tcW w:w="1722" w:type="dxa"/>
            <w:vAlign w:val="center"/>
          </w:tcPr>
          <w:p w14:paraId="454B3EA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Надежность</w:t>
            </w:r>
          </w:p>
        </w:tc>
      </w:tr>
      <w:tr w14:paraId="4724E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0" w:type="dxa"/>
            <w:vAlign w:val="center"/>
          </w:tcPr>
          <w:p w14:paraId="02CC88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40 у.е./год (4 у.е./мес. при помесячной оплате; вариант 48 у.е./год), конверсия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3–5 %</w:t>
            </w:r>
          </w:p>
        </w:tc>
        <w:tc>
          <w:tcPr>
            <w:tcW w:w="1970" w:type="dxa"/>
            <w:vAlign w:val="center"/>
          </w:tcPr>
          <w:p w14:paraId="7B8FBC4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Концепция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[1]</w:t>
            </w:r>
          </w:p>
        </w:tc>
        <w:tc>
          <w:tcPr>
            <w:tcW w:w="1970" w:type="dxa"/>
            <w:vAlign w:val="center"/>
          </w:tcPr>
          <w:p w14:paraId="543692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722" w:type="dxa"/>
            <w:vAlign w:val="center"/>
          </w:tcPr>
          <w:p w14:paraId="4C9314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гипотеза проекта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A-06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722" w:type="dxa"/>
            <w:vAlign w:val="center"/>
          </w:tcPr>
          <w:p w14:paraId="417BD84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</w:tr>
    </w:tbl>
    <w:p w14:paraId="0E81964F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90 для каждого показателя указаны источник, дата обращения, статус и надежность. Высокая надежность отмечена, например, для данных Белстата по студентам и зарплатам и курса НБРБ, низкая – для </w:t>
      </w:r>
      <w:r>
        <w:rPr>
          <w:rFonts w:ascii="Times New Roman" w:hAnsi="Times New Roman"/>
          <w:i/>
          <w:sz w:val="28"/>
        </w:rPr>
        <w:t>Google Trends</w:t>
      </w:r>
      <w:r>
        <w:rPr>
          <w:rFonts w:ascii="Times New Roman" w:hAnsi="Times New Roman"/>
          <w:sz w:val="28"/>
        </w:rPr>
        <w:t xml:space="preserve">, посещаемости трех доменов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цены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 у.е. в год.</w:t>
      </w:r>
    </w:p>
    <w:p w14:paraId="6D04BB2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91 – Перечень данных, принятых моделью (допущения)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2238"/>
        <w:gridCol w:w="2238"/>
        <w:gridCol w:w="2238"/>
        <w:gridCol w:w="2097"/>
      </w:tblGrid>
      <w:tr w14:paraId="257A89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98C777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22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CD1231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</w:t>
            </w:r>
          </w:p>
        </w:tc>
        <w:tc>
          <w:tcPr>
            <w:tcW w:w="22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E3D29E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Где</w:t>
            </w:r>
          </w:p>
        </w:tc>
        <w:tc>
          <w:tcPr>
            <w:tcW w:w="22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B7CCA3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Как</w:t>
            </w:r>
          </w:p>
        </w:tc>
        <w:tc>
          <w:tcPr>
            <w:tcW w:w="20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65CD1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Кто</w:t>
            </w:r>
          </w:p>
        </w:tc>
      </w:tr>
      <w:tr w14:paraId="55CBF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68E8CEC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2238" w:type="dxa"/>
            <w:vAlign w:val="center"/>
          </w:tcPr>
          <w:p w14:paraId="4651895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6–16 дополнительным доменам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mermaid.live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creately.com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online.visual-paradigm.com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dbdiagram.io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excalidraw.com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whimsical.com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staruml.io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2238" w:type="dxa"/>
            <w:vAlign w:val="center"/>
          </w:tcPr>
          <w:p w14:paraId="410E179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similarweb.com/website/</w:t>
            </w:r>
          </w:p>
        </w:tc>
        <w:tc>
          <w:tcPr>
            <w:tcW w:w="2238" w:type="dxa"/>
            <w:vAlign w:val="center"/>
          </w:tcPr>
          <w:p w14:paraId="54AC891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Б</w:t>
            </w:r>
          </w:p>
        </w:tc>
        <w:tc>
          <w:tcPr>
            <w:tcW w:w="2097" w:type="dxa"/>
            <w:vAlign w:val="center"/>
          </w:tcPr>
          <w:p w14:paraId="7A1369B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вручную, по странице источника</w:t>
            </w:r>
          </w:p>
        </w:tc>
      </w:tr>
      <w:tr w14:paraId="206F9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0DD77D9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2238" w:type="dxa"/>
            <w:vAlign w:val="center"/>
          </w:tcPr>
          <w:p w14:paraId="1EF94C4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Повторный снимок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высоком разрешении; значения июня и июля (наведение на график)</w:t>
            </w:r>
          </w:p>
        </w:tc>
        <w:tc>
          <w:tcPr>
            <w:tcW w:w="2238" w:type="dxa"/>
            <w:vAlign w:val="center"/>
          </w:tcPr>
          <w:p w14:paraId="5CEF9AB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similarweb.com/website/plantuml.com/</w:t>
            </w:r>
          </w:p>
        </w:tc>
        <w:tc>
          <w:tcPr>
            <w:tcW w:w="2238" w:type="dxa"/>
            <w:vAlign w:val="center"/>
          </w:tcPr>
          <w:p w14:paraId="6F0EC89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скриншот блоков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Total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Visits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Geography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Marketing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Channels</w:t>
            </w:r>
          </w:p>
        </w:tc>
        <w:tc>
          <w:tcPr>
            <w:tcW w:w="2097" w:type="dxa"/>
            <w:vAlign w:val="center"/>
          </w:tcPr>
          <w:p w14:paraId="2532944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вручную, по странице источника</w:t>
            </w:r>
          </w:p>
        </w:tc>
      </w:tr>
    </w:tbl>
    <w:p w14:paraId="5C28C887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91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2238"/>
        <w:gridCol w:w="2238"/>
        <w:gridCol w:w="2238"/>
        <w:gridCol w:w="2097"/>
      </w:tblGrid>
      <w:tr w14:paraId="0E329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45" w:type="dxa"/>
            <w:vAlign w:val="center"/>
          </w:tcPr>
          <w:p w14:paraId="06B413E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2238" w:type="dxa"/>
            <w:vAlign w:val="center"/>
          </w:tcPr>
          <w:p w14:paraId="7D1569D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</w:t>
            </w:r>
          </w:p>
        </w:tc>
        <w:tc>
          <w:tcPr>
            <w:tcW w:w="2238" w:type="dxa"/>
            <w:vAlign w:val="center"/>
          </w:tcPr>
          <w:p w14:paraId="5E9E581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Где</w:t>
            </w:r>
          </w:p>
        </w:tc>
        <w:tc>
          <w:tcPr>
            <w:tcW w:w="2238" w:type="dxa"/>
            <w:vAlign w:val="center"/>
          </w:tcPr>
          <w:p w14:paraId="219D177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Как</w:t>
            </w:r>
          </w:p>
        </w:tc>
        <w:tc>
          <w:tcPr>
            <w:tcW w:w="2097" w:type="dxa"/>
            <w:vAlign w:val="center"/>
          </w:tcPr>
          <w:p w14:paraId="1B1B3DD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Кто</w:t>
            </w:r>
          </w:p>
        </w:tc>
      </w:tr>
      <w:tr w14:paraId="39F70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739B26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2238" w:type="dxa"/>
            <w:vAlign w:val="center"/>
          </w:tcPr>
          <w:p w14:paraId="222A565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Подтверждение визитов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(7,8 млн),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(678,5 тыс.),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2238" w:type="dxa"/>
            <w:vAlign w:val="center"/>
          </w:tcPr>
          <w:p w14:paraId="4D3FF3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2238" w:type="dxa"/>
            <w:vAlign w:val="center"/>
          </w:tcPr>
          <w:p w14:paraId="2974B93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скриншот «последние 3 месяца»</w:t>
            </w:r>
          </w:p>
        </w:tc>
        <w:tc>
          <w:tcPr>
            <w:tcW w:w="2097" w:type="dxa"/>
            <w:vAlign w:val="center"/>
          </w:tcPr>
          <w:p w14:paraId="7DF1A29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вручную, по странице источника</w:t>
            </w:r>
          </w:p>
        </w:tc>
      </w:tr>
      <w:tr w14:paraId="53798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558C205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2238" w:type="dxa"/>
            <w:vAlign w:val="center"/>
          </w:tcPr>
          <w:p w14:paraId="7BC0BEC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2238" w:type="dxa"/>
            <w:vAlign w:val="center"/>
          </w:tcPr>
          <w:p w14:paraId="2C62F19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Студенты БГУИР, аналитики, разработчики</w:t>
            </w:r>
          </w:p>
        </w:tc>
        <w:tc>
          <w:tcPr>
            <w:tcW w:w="2238" w:type="dxa"/>
            <w:vAlign w:val="center"/>
          </w:tcPr>
          <w:p w14:paraId="6ADA207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анкета из 8–10 вопросов</w:t>
            </w:r>
          </w:p>
        </w:tc>
        <w:tc>
          <w:tcPr>
            <w:tcW w:w="2097" w:type="dxa"/>
            <w:vAlign w:val="center"/>
          </w:tcPr>
          <w:p w14:paraId="4D1C586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вручную, по итогам опроса</w:t>
            </w:r>
          </w:p>
        </w:tc>
      </w:tr>
      <w:tr w14:paraId="7E9CF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783EA05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2238" w:type="dxa"/>
            <w:vAlign w:val="center"/>
          </w:tcPr>
          <w:p w14:paraId="159A004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Прогноз показов, кликов и стоимости клика по ядру запросов</w:t>
            </w:r>
          </w:p>
        </w:tc>
        <w:tc>
          <w:tcPr>
            <w:tcW w:w="2238" w:type="dxa"/>
            <w:vAlign w:val="center"/>
          </w:tcPr>
          <w:p w14:paraId="500A439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Яндекс Директ,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Keyword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Planner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Meta</w:t>
            </w:r>
          </w:p>
        </w:tc>
        <w:tc>
          <w:tcPr>
            <w:tcW w:w="2238" w:type="dxa"/>
            <w:vAlign w:val="center"/>
          </w:tcPr>
          <w:p w14:paraId="34CFEBD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кабинет рекламодателя (режим прогноза)</w:t>
            </w:r>
          </w:p>
        </w:tc>
        <w:tc>
          <w:tcPr>
            <w:tcW w:w="2097" w:type="dxa"/>
            <w:vAlign w:val="center"/>
          </w:tcPr>
          <w:p w14:paraId="27979E3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вручную, в кабинете рекламодателя</w:t>
            </w:r>
          </w:p>
        </w:tc>
      </w:tr>
      <w:tr w14:paraId="2FD3F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66CEBAD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2238" w:type="dxa"/>
            <w:vAlign w:val="center"/>
          </w:tcPr>
          <w:p w14:paraId="23E2BAE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2238" w:type="dxa"/>
            <w:vAlign w:val="center"/>
          </w:tcPr>
          <w:p w14:paraId="4C27E50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Белстат, Министерство образования,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edustat.by</w:t>
            </w:r>
          </w:p>
        </w:tc>
        <w:tc>
          <w:tcPr>
            <w:tcW w:w="2238" w:type="dxa"/>
            <w:vAlign w:val="center"/>
          </w:tcPr>
          <w:p w14:paraId="3189826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 в ведомство или сборник по специальностям</w:t>
            </w:r>
          </w:p>
        </w:tc>
        <w:tc>
          <w:tcPr>
            <w:tcW w:w="2097" w:type="dxa"/>
            <w:vAlign w:val="center"/>
          </w:tcPr>
          <w:p w14:paraId="035D5D6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открыто</w:t>
            </w:r>
          </w:p>
        </w:tc>
      </w:tr>
      <w:tr w14:paraId="58DA5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714B6D6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2238" w:type="dxa"/>
            <w:vAlign w:val="center"/>
          </w:tcPr>
          <w:p w14:paraId="75B15A2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2238" w:type="dxa"/>
            <w:vAlign w:val="center"/>
          </w:tcPr>
          <w:p w14:paraId="2FDC00C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dataportal.belstat.gov.by</w:t>
            </w:r>
          </w:p>
        </w:tc>
        <w:tc>
          <w:tcPr>
            <w:tcW w:w="2238" w:type="dxa"/>
            <w:vAlign w:val="center"/>
          </w:tcPr>
          <w:p w14:paraId="26179DB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выгрузка в браузере</w:t>
            </w:r>
          </w:p>
        </w:tc>
        <w:tc>
          <w:tcPr>
            <w:tcW w:w="2097" w:type="dxa"/>
            <w:vAlign w:val="center"/>
          </w:tcPr>
          <w:p w14:paraId="7309C51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открыто</w:t>
            </w:r>
          </w:p>
        </w:tc>
      </w:tr>
      <w:tr w14:paraId="13AFF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4C31360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2238" w:type="dxa"/>
            <w:vAlign w:val="center"/>
          </w:tcPr>
          <w:p w14:paraId="16F3B1F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Точное число резидентов ПВТ на дату</w:t>
            </w:r>
          </w:p>
        </w:tc>
        <w:tc>
          <w:tcPr>
            <w:tcW w:w="2238" w:type="dxa"/>
            <w:vAlign w:val="center"/>
          </w:tcPr>
          <w:p w14:paraId="1DFF4CB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park.by</w:t>
            </w:r>
          </w:p>
        </w:tc>
        <w:tc>
          <w:tcPr>
            <w:tcW w:w="2238" w:type="dxa"/>
            <w:vAlign w:val="center"/>
          </w:tcPr>
          <w:p w14:paraId="662FB9B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реестр резидентов</w:t>
            </w:r>
          </w:p>
        </w:tc>
        <w:tc>
          <w:tcPr>
            <w:tcW w:w="2097" w:type="dxa"/>
            <w:vAlign w:val="center"/>
          </w:tcPr>
          <w:p w14:paraId="4FF561A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открыто</w:t>
            </w:r>
          </w:p>
        </w:tc>
      </w:tr>
      <w:tr w14:paraId="668D7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61866E2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2238" w:type="dxa"/>
            <w:vAlign w:val="center"/>
          </w:tcPr>
          <w:p w14:paraId="7D3CC38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Цена платного плагина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Studio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других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JetBrains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-плагинов; отзывы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</w:t>
            </w:r>
          </w:p>
        </w:tc>
        <w:tc>
          <w:tcPr>
            <w:tcW w:w="2238" w:type="dxa"/>
            <w:vAlign w:val="center"/>
          </w:tcPr>
          <w:p w14:paraId="1F2516F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plugins.jetbrains.com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g2.com</w:t>
            </w:r>
          </w:p>
        </w:tc>
        <w:tc>
          <w:tcPr>
            <w:tcW w:w="2238" w:type="dxa"/>
            <w:vAlign w:val="center"/>
          </w:tcPr>
          <w:p w14:paraId="6CEDBE6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страница продукта в браузере</w:t>
            </w:r>
          </w:p>
        </w:tc>
        <w:tc>
          <w:tcPr>
            <w:tcW w:w="2097" w:type="dxa"/>
            <w:vAlign w:val="center"/>
          </w:tcPr>
          <w:p w14:paraId="77ADEDE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открыто</w:t>
            </w:r>
          </w:p>
        </w:tc>
      </w:tr>
      <w:tr w14:paraId="108DD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5B2731C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2238" w:type="dxa"/>
            <w:vAlign w:val="center"/>
          </w:tcPr>
          <w:p w14:paraId="09AE405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2238" w:type="dxa"/>
            <w:vAlign w:val="center"/>
          </w:tcPr>
          <w:p w14:paraId="7CE8272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wordstat.yandex.ru</w:t>
            </w:r>
          </w:p>
        </w:tc>
        <w:tc>
          <w:tcPr>
            <w:tcW w:w="2238" w:type="dxa"/>
            <w:vAlign w:val="center"/>
          </w:tcPr>
          <w:p w14:paraId="71329DD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вкладка «Динамика», регион «Беларусь»</w:t>
            </w:r>
          </w:p>
        </w:tc>
        <w:tc>
          <w:tcPr>
            <w:tcW w:w="2097" w:type="dxa"/>
            <w:vAlign w:val="center"/>
          </w:tcPr>
          <w:p w14:paraId="3DDE346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открыто</w:t>
            </w:r>
          </w:p>
        </w:tc>
      </w:tr>
    </w:tbl>
    <w:p w14:paraId="088135F5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91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2238"/>
        <w:gridCol w:w="2238"/>
        <w:gridCol w:w="2238"/>
        <w:gridCol w:w="2097"/>
      </w:tblGrid>
      <w:tr w14:paraId="6F80F9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45" w:type="dxa"/>
            <w:vAlign w:val="center"/>
          </w:tcPr>
          <w:p w14:paraId="1588AF9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2238" w:type="dxa"/>
            <w:vAlign w:val="center"/>
          </w:tcPr>
          <w:p w14:paraId="0D970E2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</w:t>
            </w:r>
          </w:p>
        </w:tc>
        <w:tc>
          <w:tcPr>
            <w:tcW w:w="2238" w:type="dxa"/>
            <w:vAlign w:val="center"/>
          </w:tcPr>
          <w:p w14:paraId="5D3A371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Где</w:t>
            </w:r>
          </w:p>
        </w:tc>
        <w:tc>
          <w:tcPr>
            <w:tcW w:w="2238" w:type="dxa"/>
            <w:vAlign w:val="center"/>
          </w:tcPr>
          <w:p w14:paraId="6D73E3E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Как</w:t>
            </w:r>
          </w:p>
        </w:tc>
        <w:tc>
          <w:tcPr>
            <w:tcW w:w="2097" w:type="dxa"/>
            <w:vAlign w:val="center"/>
          </w:tcPr>
          <w:p w14:paraId="15835B3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Кто</w:t>
            </w:r>
          </w:p>
        </w:tc>
      </w:tr>
      <w:tr w14:paraId="5E5F7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2D31E19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2238" w:type="dxa"/>
            <w:vAlign w:val="center"/>
          </w:tcPr>
          <w:p w14:paraId="6DA7C12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Необязательно (РФ и Казахстан вне итогового диапазона, В-6):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Вордстат «Топы» и «Динамика» по России и Казахстану; в ЛР1 сняты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вкладка «Регионы» Вордстата (таблицы 8, 9)</w:t>
            </w:r>
          </w:p>
        </w:tc>
        <w:tc>
          <w:tcPr>
            <w:tcW w:w="2238" w:type="dxa"/>
            <w:vAlign w:val="center"/>
          </w:tcPr>
          <w:p w14:paraId="57AA05E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trends.google.com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wordstat.yandex.ru</w:t>
            </w:r>
          </w:p>
        </w:tc>
        <w:tc>
          <w:tcPr>
            <w:tcW w:w="2238" w:type="dxa"/>
            <w:vAlign w:val="center"/>
          </w:tcPr>
          <w:p w14:paraId="30B2529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 же настройки, что для Беларуси</w:t>
            </w:r>
          </w:p>
        </w:tc>
        <w:tc>
          <w:tcPr>
            <w:tcW w:w="2097" w:type="dxa"/>
            <w:vAlign w:val="center"/>
          </w:tcPr>
          <w:p w14:paraId="4417C14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открыто</w:t>
            </w:r>
          </w:p>
        </w:tc>
      </w:tr>
      <w:tr w14:paraId="13E01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1008C6C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2238" w:type="dxa"/>
            <w:vAlign w:val="center"/>
          </w:tcPr>
          <w:p w14:paraId="3BBFA44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 пилоте (допущение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A-06</w:t>
            </w:r>
            <w:r>
              <w:rPr>
                <w:rFonts w:ascii="Times New Roman" w:hAnsi="Times New Roman"/>
                <w:sz w:val="24"/>
                <w:szCs w:val="20"/>
              </w:rPr>
              <w:t>: 3–5 %)</w:t>
            </w:r>
          </w:p>
        </w:tc>
        <w:tc>
          <w:tcPr>
            <w:tcW w:w="2238" w:type="dxa"/>
            <w:vAlign w:val="center"/>
          </w:tcPr>
          <w:p w14:paraId="420E10A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пилотные пользователи продукта</w:t>
            </w:r>
          </w:p>
        </w:tc>
        <w:tc>
          <w:tcPr>
            <w:tcW w:w="2238" w:type="dxa"/>
            <w:vAlign w:val="center"/>
          </w:tcPr>
          <w:p w14:paraId="30A1E73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запуск пилота и замер доли перешедших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2097" w:type="dxa"/>
            <w:vAlign w:val="center"/>
          </w:tcPr>
          <w:p w14:paraId="4E2F9E7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открыто</w:t>
            </w:r>
          </w:p>
        </w:tc>
      </w:tr>
      <w:tr w14:paraId="04C1B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45" w:type="dxa"/>
            <w:vAlign w:val="center"/>
          </w:tcPr>
          <w:p w14:paraId="15FDF22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</w:t>
            </w:r>
          </w:p>
        </w:tc>
        <w:tc>
          <w:tcPr>
            <w:tcW w:w="2238" w:type="dxa"/>
            <w:vAlign w:val="center"/>
          </w:tcPr>
          <w:p w14:paraId="4A3FDA3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2238" w:type="dxa"/>
            <w:vAlign w:val="center"/>
          </w:tcPr>
          <w:p w14:paraId="0EA29F1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bsuir.by/ru/stipendii-bguir; </w:t>
            </w:r>
            <w:r>
              <w:rPr>
                <w:rFonts w:ascii="Times New Roman" w:hAnsi="Times New Roman"/>
                <w:sz w:val="24"/>
                <w:szCs w:val="20"/>
              </w:rPr>
              <w:t>постановление Минобразования № 410</w:t>
            </w:r>
          </w:p>
        </w:tc>
        <w:tc>
          <w:tcPr>
            <w:tcW w:w="2238" w:type="dxa"/>
            <w:vAlign w:val="center"/>
          </w:tcPr>
          <w:p w14:paraId="0FBCD5B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сохранить архив страницы или запросить документ в университете</w:t>
            </w:r>
          </w:p>
        </w:tc>
        <w:tc>
          <w:tcPr>
            <w:tcW w:w="2097" w:type="dxa"/>
            <w:vAlign w:val="center"/>
          </w:tcPr>
          <w:p w14:paraId="5A5EDFE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открыто</w:t>
            </w:r>
          </w:p>
        </w:tc>
      </w:tr>
    </w:tbl>
    <w:p w14:paraId="2BFB1652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91 перечислены 13 данных, принятых моделью в виде допущений, с указанием места и способа их получения. Среди них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6–16 дополнительным доменам, опрос 20–30 респондентов, прогноз в рекламных кабинетах и замер конверсии из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при пилоте (3–5 %).</w:t>
      </w:r>
    </w:p>
    <w:bookmarkEnd w:id="60"/>
    <w:p w14:paraId="17B9C734">
      <w:pPr>
        <w:pStyle w:val="2"/>
        <w:keepNext/>
        <w:pageBreakBefore/>
        <w:spacing w:before="0" w:after="0" w:line="360" w:lineRule="exact"/>
        <w:ind w:left="0" w:firstLine="0"/>
        <w:jc w:val="center"/>
      </w:pPr>
      <w:bookmarkStart w:id="61" w:name="_Toc21211"/>
      <w:bookmarkStart w:id="62" w:name="Xd98da06d7ef101c0e3aaa0f751be3c325c79b85"/>
      <w:r>
        <w:rPr>
          <w:rFonts w:ascii="Times New Roman" w:hAnsi="Times New Roman"/>
          <w:b/>
          <w:sz w:val="28"/>
        </w:rPr>
        <w:t>Приложение В</w:t>
      </w:r>
      <w:bookmarkEnd w:id="61"/>
    </w:p>
    <w:p w14:paraId="4D1BE4A4">
      <w:pPr>
        <w:keepNext/>
        <w:spacing w:before="0" w:after="0"/>
        <w:ind w:left="0" w:firstLine="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 w14:paraId="421F3DBF">
      <w:pPr>
        <w:keepNext/>
        <w:spacing w:before="0" w:after="360"/>
        <w:ind w:left="0" w:firstLine="0"/>
        <w:jc w:val="center"/>
      </w:pPr>
      <w:r>
        <w:rPr>
          <w:rFonts w:ascii="Times New Roman" w:hAnsi="Times New Roman"/>
          <w:b/>
          <w:sz w:val="28"/>
        </w:rPr>
        <w:t xml:space="preserve">Журнал ручной фиксации </w:t>
      </w:r>
      <w:r>
        <w:rPr>
          <w:rFonts w:ascii="Times New Roman" w:hAnsi="Times New Roman"/>
          <w:b/>
          <w:i/>
          <w:sz w:val="28"/>
        </w:rPr>
        <w:t>Similarweb</w:t>
      </w:r>
    </w:p>
    <w:p w14:paraId="43909DE1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92 – Журнал ручной фиксации </w:t>
      </w:r>
      <w:r>
        <w:rPr>
          <w:rFonts w:ascii="Times New Roman" w:hAnsi="Times New Roman"/>
          <w:i/>
          <w:sz w:val="28"/>
        </w:rPr>
        <w:t>Similarweb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529"/>
        <w:gridCol w:w="951"/>
        <w:gridCol w:w="1144"/>
        <w:gridCol w:w="1529"/>
        <w:gridCol w:w="1529"/>
        <w:gridCol w:w="1529"/>
      </w:tblGrid>
      <w:tr w14:paraId="5BFFA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4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E05A43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</w:t>
            </w:r>
          </w:p>
        </w:tc>
        <w:tc>
          <w:tcPr>
            <w:tcW w:w="15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7AC0C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</w:t>
            </w:r>
          </w:p>
        </w:tc>
        <w:tc>
          <w:tcPr>
            <w:tcW w:w="95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5418AF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</w:t>
            </w:r>
          </w:p>
        </w:tc>
        <w:tc>
          <w:tcPr>
            <w:tcW w:w="114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E7D4AA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Страна / география</w:t>
            </w:r>
          </w:p>
        </w:tc>
        <w:tc>
          <w:tcPr>
            <w:tcW w:w="15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7A5942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5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63076F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  <w:tc>
          <w:tcPr>
            <w:tcW w:w="15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C50349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456CC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7A41A77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43C3982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41B0713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28F470E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449AFAB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Total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visits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(последний месяц,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529" w:type="dxa"/>
            <w:vAlign w:val="center"/>
          </w:tcPr>
          <w:p w14:paraId="089056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507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визитов/мес</w:t>
            </w:r>
          </w:p>
        </w:tc>
        <w:tc>
          <w:tcPr>
            <w:tcW w:w="1529" w:type="dxa"/>
            <w:vAlign w:val="center"/>
          </w:tcPr>
          <w:p w14:paraId="245E018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оценка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>, июнь/июль текстом не показаны</w:t>
            </w:r>
          </w:p>
        </w:tc>
      </w:tr>
      <w:tr w14:paraId="19CBB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789B897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01F51D8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337A9D9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01FC394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442ECCC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Изменение визитов к прошлому месяцу</w:t>
            </w:r>
          </w:p>
        </w:tc>
        <w:tc>
          <w:tcPr>
            <w:tcW w:w="1529" w:type="dxa"/>
            <w:vAlign w:val="center"/>
          </w:tcPr>
          <w:p w14:paraId="5272188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-27.81 %</w:t>
            </w:r>
          </w:p>
        </w:tc>
        <w:tc>
          <w:tcPr>
            <w:tcW w:w="1529" w:type="dxa"/>
            <w:vAlign w:val="center"/>
          </w:tcPr>
          <w:p w14:paraId="7E22D82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</w:t>
            </w:r>
          </w:p>
        </w:tc>
      </w:tr>
      <w:tr w14:paraId="564EE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367E556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279F95C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3041DE1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69F105C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5E7831D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rank</w:t>
            </w:r>
          </w:p>
        </w:tc>
        <w:tc>
          <w:tcPr>
            <w:tcW w:w="1529" w:type="dxa"/>
            <w:vAlign w:val="center"/>
          </w:tcPr>
          <w:p w14:paraId="441D9B1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93517 место</w:t>
            </w:r>
          </w:p>
        </w:tc>
        <w:tc>
          <w:tcPr>
            <w:tcW w:w="1529" w:type="dxa"/>
            <w:vAlign w:val="center"/>
          </w:tcPr>
          <w:p w14:paraId="3ED396D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 июне 74,025 (ухудшение)</w:t>
            </w:r>
          </w:p>
        </w:tc>
      </w:tr>
      <w:tr w14:paraId="12707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2BE7537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647A27D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3D56551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340C31B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Russia</w:t>
            </w:r>
          </w:p>
        </w:tc>
        <w:tc>
          <w:tcPr>
            <w:tcW w:w="1529" w:type="dxa"/>
            <w:vAlign w:val="center"/>
          </w:tcPr>
          <w:p w14:paraId="52DC472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Country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rank</w:t>
            </w:r>
          </w:p>
        </w:tc>
        <w:tc>
          <w:tcPr>
            <w:tcW w:w="1529" w:type="dxa"/>
            <w:vAlign w:val="center"/>
          </w:tcPr>
          <w:p w14:paraId="67A328F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24334 место</w:t>
            </w:r>
          </w:p>
        </w:tc>
        <w:tc>
          <w:tcPr>
            <w:tcW w:w="1529" w:type="dxa"/>
            <w:vAlign w:val="center"/>
          </w:tcPr>
          <w:p w14:paraId="79677E9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страна с макс. трафиком</w:t>
            </w:r>
          </w:p>
        </w:tc>
      </w:tr>
      <w:tr w14:paraId="4040E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7FCC3DF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5972EB2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28B4F64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41593FA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Russia</w:t>
            </w:r>
          </w:p>
        </w:tc>
        <w:tc>
          <w:tcPr>
            <w:tcW w:w="1529" w:type="dxa"/>
            <w:vAlign w:val="center"/>
          </w:tcPr>
          <w:p w14:paraId="17EC1AE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Category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rank</w:t>
            </w:r>
          </w:p>
        </w:tc>
        <w:tc>
          <w:tcPr>
            <w:tcW w:w="1529" w:type="dxa"/>
            <w:vAlign w:val="center"/>
          </w:tcPr>
          <w:p w14:paraId="57CFCD1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692 место</w:t>
            </w:r>
          </w:p>
        </w:tc>
        <w:tc>
          <w:tcPr>
            <w:tcW w:w="1529" w:type="dxa"/>
            <w:vAlign w:val="center"/>
          </w:tcPr>
          <w:p w14:paraId="59FC547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Computers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Electronics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and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Technology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&gt;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Programming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and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Developer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Software</w:t>
            </w:r>
          </w:p>
        </w:tc>
      </w:tr>
      <w:tr w14:paraId="6D687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154D2A1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4C54294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53BFF40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0601F16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1397117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Bounce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rate</w:t>
            </w:r>
          </w:p>
        </w:tc>
        <w:tc>
          <w:tcPr>
            <w:tcW w:w="1529" w:type="dxa"/>
            <w:vAlign w:val="center"/>
          </w:tcPr>
          <w:p w14:paraId="25854D7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45.52 %</w:t>
            </w:r>
          </w:p>
        </w:tc>
        <w:tc>
          <w:tcPr>
            <w:tcW w:w="1529" w:type="dxa"/>
            <w:vAlign w:val="center"/>
          </w:tcPr>
          <w:p w14:paraId="05FA465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6D81C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5C46661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13C7404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5DF96E9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451429F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319AA86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Pages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visit</w:t>
            </w:r>
          </w:p>
        </w:tc>
        <w:tc>
          <w:tcPr>
            <w:tcW w:w="1529" w:type="dxa"/>
            <w:vAlign w:val="center"/>
          </w:tcPr>
          <w:p w14:paraId="153BF9D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3.18 стр.</w:t>
            </w:r>
          </w:p>
        </w:tc>
        <w:tc>
          <w:tcPr>
            <w:tcW w:w="1529" w:type="dxa"/>
            <w:vAlign w:val="center"/>
          </w:tcPr>
          <w:p w14:paraId="38ECBFA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</w:tbl>
    <w:p w14:paraId="4FF09B65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92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529"/>
        <w:gridCol w:w="951"/>
        <w:gridCol w:w="1144"/>
        <w:gridCol w:w="1529"/>
        <w:gridCol w:w="1529"/>
        <w:gridCol w:w="1529"/>
      </w:tblGrid>
      <w:tr w14:paraId="6498B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44" w:type="dxa"/>
            <w:vAlign w:val="center"/>
          </w:tcPr>
          <w:p w14:paraId="696E9AD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</w:t>
            </w:r>
          </w:p>
        </w:tc>
        <w:tc>
          <w:tcPr>
            <w:tcW w:w="1529" w:type="dxa"/>
            <w:vAlign w:val="center"/>
          </w:tcPr>
          <w:p w14:paraId="6715707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Домен</w:t>
            </w:r>
          </w:p>
        </w:tc>
        <w:tc>
          <w:tcPr>
            <w:tcW w:w="951" w:type="dxa"/>
            <w:vAlign w:val="center"/>
          </w:tcPr>
          <w:p w14:paraId="66C1D3C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</w:t>
            </w:r>
          </w:p>
        </w:tc>
        <w:tc>
          <w:tcPr>
            <w:tcW w:w="1144" w:type="dxa"/>
            <w:vAlign w:val="center"/>
          </w:tcPr>
          <w:p w14:paraId="059E089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Страна / география</w:t>
            </w:r>
          </w:p>
        </w:tc>
        <w:tc>
          <w:tcPr>
            <w:tcW w:w="1529" w:type="dxa"/>
            <w:vAlign w:val="center"/>
          </w:tcPr>
          <w:p w14:paraId="4590263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529" w:type="dxa"/>
            <w:vAlign w:val="center"/>
          </w:tcPr>
          <w:p w14:paraId="2FE9673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  <w:tc>
          <w:tcPr>
            <w:tcW w:w="1529" w:type="dxa"/>
            <w:vAlign w:val="center"/>
          </w:tcPr>
          <w:p w14:paraId="4768CC4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Комментарий</w:t>
            </w:r>
          </w:p>
        </w:tc>
      </w:tr>
      <w:tr w14:paraId="4CBF0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25F04A1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0E5817F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649C725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60DB470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573FAB3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Avg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duration</w:t>
            </w:r>
          </w:p>
        </w:tc>
        <w:tc>
          <w:tcPr>
            <w:tcW w:w="1529" w:type="dxa"/>
            <w:vAlign w:val="center"/>
          </w:tcPr>
          <w:p w14:paraId="4097F2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00:03:16 чч:мм:сс</w:t>
            </w:r>
          </w:p>
        </w:tc>
        <w:tc>
          <w:tcPr>
            <w:tcW w:w="1529" w:type="dxa"/>
            <w:vAlign w:val="center"/>
          </w:tcPr>
          <w:p w14:paraId="2049DD6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77AE4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5863E59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0B6BAB1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3C8F9E5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6CBB768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Russia</w:t>
            </w:r>
          </w:p>
        </w:tc>
        <w:tc>
          <w:tcPr>
            <w:tcW w:w="1529" w:type="dxa"/>
            <w:vAlign w:val="center"/>
          </w:tcPr>
          <w:p w14:paraId="6EBE247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трафика страны</w:t>
            </w:r>
          </w:p>
        </w:tc>
        <w:tc>
          <w:tcPr>
            <w:tcW w:w="1529" w:type="dxa"/>
            <w:vAlign w:val="center"/>
          </w:tcPr>
          <w:p w14:paraId="0F895E1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9.07 %</w:t>
            </w:r>
          </w:p>
        </w:tc>
        <w:tc>
          <w:tcPr>
            <w:tcW w:w="1529" w:type="dxa"/>
            <w:vAlign w:val="center"/>
          </w:tcPr>
          <w:p w14:paraId="23EA899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1-е место</w:t>
            </w:r>
          </w:p>
        </w:tc>
      </w:tr>
      <w:tr w14:paraId="34955D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748A338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74E7114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5F8E2E1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6C8B718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Germany</w:t>
            </w:r>
          </w:p>
        </w:tc>
        <w:tc>
          <w:tcPr>
            <w:tcW w:w="1529" w:type="dxa"/>
            <w:vAlign w:val="center"/>
          </w:tcPr>
          <w:p w14:paraId="3C8F89A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трафика страны</w:t>
            </w:r>
          </w:p>
        </w:tc>
        <w:tc>
          <w:tcPr>
            <w:tcW w:w="1529" w:type="dxa"/>
            <w:vAlign w:val="center"/>
          </w:tcPr>
          <w:p w14:paraId="69A0D9A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7.21 %</w:t>
            </w:r>
          </w:p>
        </w:tc>
        <w:tc>
          <w:tcPr>
            <w:tcW w:w="1529" w:type="dxa"/>
            <w:vAlign w:val="center"/>
          </w:tcPr>
          <w:p w14:paraId="5ACAE3E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76B7D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613E144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259C44A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77028D3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37F13D7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China</w:t>
            </w:r>
          </w:p>
        </w:tc>
        <w:tc>
          <w:tcPr>
            <w:tcW w:w="1529" w:type="dxa"/>
            <w:vAlign w:val="center"/>
          </w:tcPr>
          <w:p w14:paraId="3CCF01A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трафика страны</w:t>
            </w:r>
          </w:p>
        </w:tc>
        <w:tc>
          <w:tcPr>
            <w:tcW w:w="1529" w:type="dxa"/>
            <w:vAlign w:val="center"/>
          </w:tcPr>
          <w:p w14:paraId="6C7E2E5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6.4 %</w:t>
            </w:r>
          </w:p>
        </w:tc>
        <w:tc>
          <w:tcPr>
            <w:tcW w:w="1529" w:type="dxa"/>
            <w:vAlign w:val="center"/>
          </w:tcPr>
          <w:p w14:paraId="3FC4A9E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7B091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070E113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41B6A17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165D97E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1F98E61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Japan</w:t>
            </w:r>
          </w:p>
        </w:tc>
        <w:tc>
          <w:tcPr>
            <w:tcW w:w="1529" w:type="dxa"/>
            <w:vAlign w:val="center"/>
          </w:tcPr>
          <w:p w14:paraId="47C0A9A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трафика страны</w:t>
            </w:r>
          </w:p>
        </w:tc>
        <w:tc>
          <w:tcPr>
            <w:tcW w:w="1529" w:type="dxa"/>
            <w:vAlign w:val="center"/>
          </w:tcPr>
          <w:p w14:paraId="4539FBB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4.61 %</w:t>
            </w:r>
          </w:p>
        </w:tc>
        <w:tc>
          <w:tcPr>
            <w:tcW w:w="1529" w:type="dxa"/>
            <w:vAlign w:val="center"/>
          </w:tcPr>
          <w:p w14:paraId="5C7B236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3918C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25B9144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484B5D3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0E4462D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708FE99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United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States</w:t>
            </w:r>
          </w:p>
        </w:tc>
        <w:tc>
          <w:tcPr>
            <w:tcW w:w="1529" w:type="dxa"/>
            <w:vAlign w:val="center"/>
          </w:tcPr>
          <w:p w14:paraId="5C00C40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трафика страны</w:t>
            </w:r>
          </w:p>
        </w:tc>
        <w:tc>
          <w:tcPr>
            <w:tcW w:w="1529" w:type="dxa"/>
            <w:vAlign w:val="center"/>
          </w:tcPr>
          <w:p w14:paraId="246E3F8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4.57 %</w:t>
            </w:r>
          </w:p>
        </w:tc>
        <w:tc>
          <w:tcPr>
            <w:tcW w:w="1529" w:type="dxa"/>
            <w:vAlign w:val="center"/>
          </w:tcPr>
          <w:p w14:paraId="3486F95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21B8B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05DAE8B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3A1F623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6107C3B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01EC980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Belarus</w:t>
            </w:r>
          </w:p>
        </w:tc>
        <w:tc>
          <w:tcPr>
            <w:tcW w:w="1529" w:type="dxa"/>
            <w:vAlign w:val="center"/>
          </w:tcPr>
          <w:p w14:paraId="6C92109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трафика страны</w:t>
            </w:r>
          </w:p>
        </w:tc>
        <w:tc>
          <w:tcPr>
            <w:tcW w:w="1529" w:type="dxa"/>
            <w:vAlign w:val="center"/>
          </w:tcPr>
          <w:p w14:paraId="3A94A52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в бесплатном доступе</w:t>
            </w:r>
          </w:p>
        </w:tc>
        <w:tc>
          <w:tcPr>
            <w:tcW w:w="1529" w:type="dxa"/>
            <w:vAlign w:val="center"/>
          </w:tcPr>
          <w:p w14:paraId="7391215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 топ-5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Others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68.15%)</w:t>
            </w:r>
          </w:p>
        </w:tc>
      </w:tr>
      <w:tr w14:paraId="5AB1C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46F8671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4298308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6389997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30D0FA1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Kazakhstan</w:t>
            </w:r>
          </w:p>
        </w:tc>
        <w:tc>
          <w:tcPr>
            <w:tcW w:w="1529" w:type="dxa"/>
            <w:vAlign w:val="center"/>
          </w:tcPr>
          <w:p w14:paraId="5C1817D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трафика страны</w:t>
            </w:r>
          </w:p>
        </w:tc>
        <w:tc>
          <w:tcPr>
            <w:tcW w:w="1529" w:type="dxa"/>
            <w:vAlign w:val="center"/>
          </w:tcPr>
          <w:p w14:paraId="235806E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в бесплатном доступе</w:t>
            </w:r>
          </w:p>
        </w:tc>
        <w:tc>
          <w:tcPr>
            <w:tcW w:w="1529" w:type="dxa"/>
            <w:vAlign w:val="center"/>
          </w:tcPr>
          <w:p w14:paraId="030E67D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 топ-5</w:t>
            </w:r>
          </w:p>
        </w:tc>
      </w:tr>
      <w:tr w14:paraId="1510DE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710D3D0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23EA8C8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781F162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5BA1A59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635A805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Канал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Search</w:t>
            </w:r>
          </w:p>
        </w:tc>
        <w:tc>
          <w:tcPr>
            <w:tcW w:w="1529" w:type="dxa"/>
            <w:vAlign w:val="center"/>
          </w:tcPr>
          <w:p w14:paraId="21FBB9A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48.47 %</w:t>
            </w:r>
          </w:p>
        </w:tc>
        <w:tc>
          <w:tcPr>
            <w:tcW w:w="1529" w:type="dxa"/>
            <w:vAlign w:val="center"/>
          </w:tcPr>
          <w:p w14:paraId="510DAF7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1-е место,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desktop</w:t>
            </w:r>
          </w:p>
        </w:tc>
      </w:tr>
    </w:tbl>
    <w:p w14:paraId="1DE8760B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92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529"/>
        <w:gridCol w:w="951"/>
        <w:gridCol w:w="1144"/>
        <w:gridCol w:w="1529"/>
        <w:gridCol w:w="1529"/>
        <w:gridCol w:w="1529"/>
      </w:tblGrid>
      <w:tr w14:paraId="76D0C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1144" w:type="dxa"/>
            <w:vAlign w:val="center"/>
          </w:tcPr>
          <w:p w14:paraId="627FC8B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</w:t>
            </w:r>
          </w:p>
        </w:tc>
        <w:tc>
          <w:tcPr>
            <w:tcW w:w="1529" w:type="dxa"/>
            <w:vAlign w:val="center"/>
          </w:tcPr>
          <w:p w14:paraId="26BDAFC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Домен</w:t>
            </w:r>
          </w:p>
        </w:tc>
        <w:tc>
          <w:tcPr>
            <w:tcW w:w="951" w:type="dxa"/>
            <w:vAlign w:val="center"/>
          </w:tcPr>
          <w:p w14:paraId="3687325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</w:t>
            </w:r>
          </w:p>
        </w:tc>
        <w:tc>
          <w:tcPr>
            <w:tcW w:w="1144" w:type="dxa"/>
            <w:vAlign w:val="center"/>
          </w:tcPr>
          <w:p w14:paraId="24B696B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Страна / география</w:t>
            </w:r>
          </w:p>
        </w:tc>
        <w:tc>
          <w:tcPr>
            <w:tcW w:w="1529" w:type="dxa"/>
            <w:vAlign w:val="center"/>
          </w:tcPr>
          <w:p w14:paraId="418D0E6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529" w:type="dxa"/>
            <w:vAlign w:val="center"/>
          </w:tcPr>
          <w:p w14:paraId="6957D88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  <w:tc>
          <w:tcPr>
            <w:tcW w:w="1529" w:type="dxa"/>
            <w:vAlign w:val="center"/>
          </w:tcPr>
          <w:p w14:paraId="06624CB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Комментарий</w:t>
            </w:r>
          </w:p>
        </w:tc>
      </w:tr>
      <w:tr w14:paraId="5779E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43230AD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326482F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5501574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2F7D5F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77D06F9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Каналы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Direct/Referrals</w:t>
            </w:r>
          </w:p>
        </w:tc>
        <w:tc>
          <w:tcPr>
            <w:tcW w:w="1529" w:type="dxa"/>
            <w:vAlign w:val="center"/>
          </w:tcPr>
          <w:p w14:paraId="12550DC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в бесплатном доступе</w:t>
            </w:r>
          </w:p>
        </w:tc>
        <w:tc>
          <w:tcPr>
            <w:tcW w:w="1529" w:type="dxa"/>
            <w:vAlign w:val="center"/>
          </w:tcPr>
          <w:p w14:paraId="63FF62B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Direct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2-е,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Referrals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3-е место без долей</w:t>
            </w:r>
          </w:p>
        </w:tc>
      </w:tr>
      <w:tr w14:paraId="52CECF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7A61CC9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14F1F36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2114762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2904F8E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3ECC934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Каналы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Social/Paid/Mail/Display</w:t>
            </w:r>
          </w:p>
        </w:tc>
        <w:tc>
          <w:tcPr>
            <w:tcW w:w="1529" w:type="dxa"/>
            <w:vAlign w:val="center"/>
          </w:tcPr>
          <w:p w14:paraId="4939CAF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в бесплатном доступе</w:t>
            </w:r>
          </w:p>
        </w:tc>
        <w:tc>
          <w:tcPr>
            <w:tcW w:w="1529" w:type="dxa"/>
            <w:vAlign w:val="center"/>
          </w:tcPr>
          <w:p w14:paraId="492CB2A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показаны только топ-3 канала</w:t>
            </w:r>
          </w:p>
        </w:tc>
      </w:tr>
      <w:tr w14:paraId="4008E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62EA989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5CEBC0E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5B5429A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46CF777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2026CAC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Top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keywords</w:t>
            </w:r>
          </w:p>
        </w:tc>
        <w:tc>
          <w:tcPr>
            <w:tcW w:w="1529" w:type="dxa"/>
            <w:vAlign w:val="center"/>
          </w:tcPr>
          <w:p w14:paraId="0B3CFC4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online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editor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planuml</w:t>
            </w:r>
          </w:p>
        </w:tc>
        <w:tc>
          <w:tcPr>
            <w:tcW w:w="1529" w:type="dxa"/>
            <w:vAlign w:val="center"/>
          </w:tcPr>
          <w:p w14:paraId="3DA6B8B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всего 866 ключей,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100%/paid </w:t>
            </w:r>
            <w:r>
              <w:rPr>
                <w:rFonts w:ascii="Times New Roman" w:hAnsi="Times New Roman"/>
                <w:sz w:val="24"/>
                <w:szCs w:val="20"/>
              </w:rPr>
              <w:t>0%</w:t>
            </w:r>
          </w:p>
        </w:tc>
      </w:tr>
      <w:tr w14:paraId="64959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30E6FD2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288AA0C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6946C37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5AC4950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4295F24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sites</w:t>
            </w:r>
          </w:p>
        </w:tc>
        <w:tc>
          <w:tcPr>
            <w:tcW w:w="1529" w:type="dxa"/>
            <w:vAlign w:val="center"/>
          </w:tcPr>
          <w:p w14:paraId="0D7B70B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100%,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92%,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90%,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drawio-app.com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85%,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sequencediagram.org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80%,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websequencediagrams.com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78%,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visual-paradigm.com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75%,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mermaid.live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68%</w:t>
            </w:r>
          </w:p>
        </w:tc>
        <w:tc>
          <w:tcPr>
            <w:tcW w:w="1529" w:type="dxa"/>
            <w:vAlign w:val="center"/>
          </w:tcPr>
          <w:p w14:paraId="53A10DA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affinity</w:t>
            </w:r>
          </w:p>
        </w:tc>
      </w:tr>
      <w:tr w14:paraId="49F05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59DB85A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55A30F1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951" w:type="dxa"/>
            <w:vAlign w:val="center"/>
          </w:tcPr>
          <w:p w14:paraId="6B87B54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Jun-Aug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2026)</w:t>
            </w:r>
          </w:p>
        </w:tc>
        <w:tc>
          <w:tcPr>
            <w:tcW w:w="1144" w:type="dxa"/>
            <w:vAlign w:val="center"/>
          </w:tcPr>
          <w:p w14:paraId="50418A2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7D5CF63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Demographics</w:t>
            </w:r>
          </w:p>
        </w:tc>
        <w:tc>
          <w:tcPr>
            <w:tcW w:w="1529" w:type="dxa"/>
            <w:vAlign w:val="center"/>
          </w:tcPr>
          <w:p w14:paraId="725EA13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69.66%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30.34%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female</w:t>
            </w:r>
            <w:r>
              <w:rPr>
                <w:rFonts w:ascii="Times New Roman" w:hAnsi="Times New Roman"/>
                <w:sz w:val="24"/>
                <w:szCs w:val="20"/>
              </w:rPr>
              <w:t>, 25–34 лет 33.63%</w:t>
            </w:r>
          </w:p>
        </w:tc>
        <w:tc>
          <w:tcPr>
            <w:tcW w:w="1529" w:type="dxa"/>
            <w:vAlign w:val="center"/>
          </w:tcPr>
          <w:p w14:paraId="335B203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0B21A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2450B1C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46C0221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951" w:type="dxa"/>
            <w:vAlign w:val="center"/>
          </w:tcPr>
          <w:p w14:paraId="53E8923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</w:t>
            </w:r>
          </w:p>
        </w:tc>
        <w:tc>
          <w:tcPr>
            <w:tcW w:w="1144" w:type="dxa"/>
            <w:vAlign w:val="center"/>
          </w:tcPr>
          <w:p w14:paraId="1C3D205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700F835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Все показатели</w:t>
            </w:r>
          </w:p>
        </w:tc>
        <w:tc>
          <w:tcPr>
            <w:tcW w:w="1529" w:type="dxa"/>
            <w:vAlign w:val="center"/>
          </w:tcPr>
          <w:p w14:paraId="1E2DE47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в бесплатном доступе</w:t>
            </w:r>
          </w:p>
        </w:tc>
        <w:tc>
          <w:tcPr>
            <w:tcW w:w="1529" w:type="dxa"/>
            <w:vAlign w:val="center"/>
          </w:tcPr>
          <w:p w14:paraId="61A17C1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 закрыт (лимит бесплатных просмотров/логин)</w:t>
            </w:r>
          </w:p>
        </w:tc>
      </w:tr>
    </w:tbl>
    <w:p w14:paraId="5533BE87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92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529"/>
        <w:gridCol w:w="951"/>
        <w:gridCol w:w="1144"/>
        <w:gridCol w:w="1529"/>
        <w:gridCol w:w="1529"/>
        <w:gridCol w:w="1529"/>
      </w:tblGrid>
      <w:tr w14:paraId="5BBF0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44" w:type="dxa"/>
            <w:vAlign w:val="center"/>
          </w:tcPr>
          <w:p w14:paraId="354E4F9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</w:t>
            </w:r>
          </w:p>
        </w:tc>
        <w:tc>
          <w:tcPr>
            <w:tcW w:w="1529" w:type="dxa"/>
            <w:vAlign w:val="center"/>
          </w:tcPr>
          <w:p w14:paraId="3BD498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Домен</w:t>
            </w:r>
          </w:p>
        </w:tc>
        <w:tc>
          <w:tcPr>
            <w:tcW w:w="951" w:type="dxa"/>
            <w:vAlign w:val="center"/>
          </w:tcPr>
          <w:p w14:paraId="58A9E55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</w:t>
            </w:r>
          </w:p>
        </w:tc>
        <w:tc>
          <w:tcPr>
            <w:tcW w:w="1144" w:type="dxa"/>
            <w:vAlign w:val="center"/>
          </w:tcPr>
          <w:p w14:paraId="2B68333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Страна / география</w:t>
            </w:r>
          </w:p>
        </w:tc>
        <w:tc>
          <w:tcPr>
            <w:tcW w:w="1529" w:type="dxa"/>
            <w:vAlign w:val="center"/>
          </w:tcPr>
          <w:p w14:paraId="7A06A3E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529" w:type="dxa"/>
            <w:vAlign w:val="center"/>
          </w:tcPr>
          <w:p w14:paraId="5A592D7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  <w:tc>
          <w:tcPr>
            <w:tcW w:w="1529" w:type="dxa"/>
            <w:vAlign w:val="center"/>
          </w:tcPr>
          <w:p w14:paraId="376D510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Комментарий</w:t>
            </w:r>
          </w:p>
        </w:tc>
      </w:tr>
      <w:tr w14:paraId="21EB7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44" w:type="dxa"/>
            <w:vAlign w:val="center"/>
          </w:tcPr>
          <w:p w14:paraId="242FE3C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529" w:type="dxa"/>
            <w:vAlign w:val="center"/>
          </w:tcPr>
          <w:p w14:paraId="5C42333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mermaid.live</w:t>
            </w:r>
          </w:p>
        </w:tc>
        <w:tc>
          <w:tcPr>
            <w:tcW w:w="951" w:type="dxa"/>
            <w:vAlign w:val="center"/>
          </w:tcPr>
          <w:p w14:paraId="72B4A53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August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</w:t>
            </w:r>
          </w:p>
        </w:tc>
        <w:tc>
          <w:tcPr>
            <w:tcW w:w="1144" w:type="dxa"/>
            <w:vAlign w:val="center"/>
          </w:tcPr>
          <w:p w14:paraId="17332B1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</w:p>
        </w:tc>
        <w:tc>
          <w:tcPr>
            <w:tcW w:w="1529" w:type="dxa"/>
            <w:vAlign w:val="center"/>
          </w:tcPr>
          <w:p w14:paraId="2107D6D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Все показатели</w:t>
            </w:r>
          </w:p>
        </w:tc>
        <w:tc>
          <w:tcPr>
            <w:tcW w:w="1529" w:type="dxa"/>
            <w:vAlign w:val="center"/>
          </w:tcPr>
          <w:p w14:paraId="44CA8BC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в бесплатном доступе</w:t>
            </w:r>
          </w:p>
        </w:tc>
        <w:tc>
          <w:tcPr>
            <w:tcW w:w="1529" w:type="dxa"/>
            <w:vAlign w:val="center"/>
          </w:tcPr>
          <w:p w14:paraId="2961A45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доступ закрыт (лимит бесплатных просмотров/логин)</w:t>
            </w:r>
          </w:p>
        </w:tc>
      </w:tr>
    </w:tbl>
    <w:p w14:paraId="615EC7A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Снимок экрана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bookmarkEnd w:id="62"/>
    <w:p w14:paraId="0C1E8B58">
      <w:pPr>
        <w:pStyle w:val="2"/>
        <w:keepNext/>
        <w:pageBreakBefore/>
        <w:spacing w:before="0" w:after="0" w:line="360" w:lineRule="exact"/>
        <w:ind w:left="0" w:firstLine="0"/>
        <w:jc w:val="center"/>
      </w:pPr>
      <w:bookmarkStart w:id="63" w:name="_Toc3857"/>
      <w:bookmarkStart w:id="64" w:name="X1ed779fb984f5b983ccb977ff4d9bd5d0e85d18"/>
      <w:r>
        <w:rPr>
          <w:rFonts w:ascii="Times New Roman" w:hAnsi="Times New Roman"/>
          <w:b/>
          <w:sz w:val="28"/>
        </w:rPr>
        <w:t>Приложение Г</w:t>
      </w:r>
      <w:bookmarkEnd w:id="63"/>
    </w:p>
    <w:p w14:paraId="0AD4667F">
      <w:pPr>
        <w:keepNext/>
        <w:spacing w:before="0" w:after="0"/>
        <w:ind w:left="0" w:firstLine="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 w14:paraId="116CBA1B">
      <w:pPr>
        <w:keepNext/>
        <w:spacing w:before="0" w:after="360"/>
        <w:ind w:left="0" w:firstLine="0"/>
        <w:jc w:val="center"/>
      </w:pPr>
      <w:r>
        <w:rPr>
          <w:rFonts w:ascii="Times New Roman" w:hAnsi="Times New Roman"/>
          <w:b/>
          <w:sz w:val="28"/>
        </w:rPr>
        <w:t>Исправления и особенности шаблонов</w:t>
      </w:r>
    </w:p>
    <w:p w14:paraId="132C587B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93 – Исправления рабочих копий и особенности шаблонов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409"/>
        <w:gridCol w:w="3524"/>
        <w:gridCol w:w="2380"/>
      </w:tblGrid>
      <w:tr w14:paraId="180BE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74B22C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Код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81F9B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Шаблон, ячейки</w:t>
            </w:r>
          </w:p>
        </w:tc>
        <w:tc>
          <w:tcPr>
            <w:tcW w:w="352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D54ED7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Суть</w:t>
            </w:r>
          </w:p>
        </w:tc>
        <w:tc>
          <w:tcPr>
            <w:tcW w:w="238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E27CDB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Действие</w:t>
            </w:r>
          </w:p>
        </w:tc>
      </w:tr>
      <w:tr w14:paraId="38F8A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1BEA371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П-1</w:t>
            </w:r>
          </w:p>
        </w:tc>
        <w:tc>
          <w:tcPr>
            <w:tcW w:w="2409" w:type="dxa"/>
            <w:vAlign w:val="center"/>
          </w:tcPr>
          <w:p w14:paraId="034FA1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, 01_Параметры!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B9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B10</w:t>
            </w:r>
          </w:p>
        </w:tc>
        <w:tc>
          <w:tcPr>
            <w:tcW w:w="3524" w:type="dxa"/>
            <w:vAlign w:val="center"/>
          </w:tcPr>
          <w:p w14:paraId="2102F82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SUM</w:t>
            </w:r>
            <w:r>
              <w:rPr>
                <w:rFonts w:ascii="Times New Roman" w:hAnsi="Times New Roman"/>
                <w:sz w:val="24"/>
                <w:szCs w:val="20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G5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SUM</w:t>
            </w:r>
            <w:r>
              <w:rPr>
                <w:rFonts w:ascii="Times New Roman" w:hAnsi="Times New Roman"/>
                <w:sz w:val="24"/>
                <w:szCs w:val="20"/>
              </w:rPr>
              <w:t>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H5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H24</w:t>
            </w:r>
            <w:r>
              <w:rPr>
                <w:rFonts w:ascii="Times New Roman" w:hAnsi="Times New Roman"/>
                <w:sz w:val="24"/>
                <w:szCs w:val="20"/>
              </w:rPr>
              <w:t>) при данных с 4-й строки: первый конкурент теряется</w:t>
            </w:r>
          </w:p>
        </w:tc>
        <w:tc>
          <w:tcPr>
            <w:tcW w:w="2380" w:type="dxa"/>
            <w:vAlign w:val="center"/>
          </w:tcPr>
          <w:p w14:paraId="09F5E25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Исправлено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G23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H4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H23</w:t>
            </w:r>
            <w:r>
              <w:rPr>
                <w:rFonts w:ascii="Times New Roman" w:hAnsi="Times New Roman"/>
                <w:sz w:val="24"/>
                <w:szCs w:val="20"/>
              </w:rPr>
              <w:t>; значения до и после – таблица 27</w:t>
            </w:r>
          </w:p>
        </w:tc>
      </w:tr>
      <w:tr w14:paraId="7019C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363624D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П-2</w:t>
            </w:r>
          </w:p>
        </w:tc>
        <w:tc>
          <w:tcPr>
            <w:tcW w:w="2409" w:type="dxa"/>
            <w:vAlign w:val="center"/>
          </w:tcPr>
          <w:p w14:paraId="562F071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03_Конкуренты_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C14</w:t>
            </w:r>
          </w:p>
        </w:tc>
        <w:tc>
          <w:tcPr>
            <w:tcW w:w="3524" w:type="dxa"/>
            <w:vAlign w:val="center"/>
          </w:tcPr>
          <w:p w14:paraId="6530F5A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Деление на долю релевантного трафика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вместо коэффициента покрытия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B13</w:t>
            </w:r>
          </w:p>
        </w:tc>
        <w:tc>
          <w:tcPr>
            <w:tcW w:w="2380" w:type="dxa"/>
            <w:vAlign w:val="center"/>
          </w:tcPr>
          <w:p w14:paraId="224C9C6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Исправлено 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B13</w:t>
            </w:r>
            <w:r>
              <w:rPr>
                <w:rFonts w:ascii="Times New Roman" w:hAnsi="Times New Roman"/>
                <w:sz w:val="24"/>
                <w:szCs w:val="20"/>
              </w:rPr>
              <w:t>; оба значения – таблица 52</w:t>
            </w:r>
          </w:p>
        </w:tc>
      </w:tr>
      <w:tr w14:paraId="77A8E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271336C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П-3</w:t>
            </w:r>
          </w:p>
        </w:tc>
        <w:tc>
          <w:tcPr>
            <w:tcW w:w="2409" w:type="dxa"/>
            <w:vAlign w:val="center"/>
          </w:tcPr>
          <w:p w14:paraId="2728584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03_Ценовой_коридор!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</w:t>
            </w:r>
          </w:p>
        </w:tc>
        <w:tc>
          <w:tcPr>
            <w:tcW w:w="3524" w:type="dxa"/>
            <w:vAlign w:val="center"/>
          </w:tcPr>
          <w:p w14:paraId="51CEED7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доступности цены всегда равен 1</w:t>
            </w:r>
          </w:p>
        </w:tc>
        <w:tc>
          <w:tcPr>
            <w:tcW w:w="2380" w:type="dxa"/>
            <w:vAlign w:val="center"/>
          </w:tcPr>
          <w:p w14:paraId="0A79A48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Описано; в выводах не используется</w:t>
            </w:r>
          </w:p>
        </w:tc>
      </w:tr>
      <w:tr w14:paraId="194BC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2701D75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П-4</w:t>
            </w:r>
          </w:p>
        </w:tc>
        <w:tc>
          <w:tcPr>
            <w:tcW w:w="2409" w:type="dxa"/>
            <w:vAlign w:val="center"/>
          </w:tcPr>
          <w:p w14:paraId="0CAEE89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02 и 05</w:t>
            </w:r>
          </w:p>
        </w:tc>
        <w:tc>
          <w:tcPr>
            <w:tcW w:w="3524" w:type="dxa"/>
            <w:vAlign w:val="center"/>
          </w:tcPr>
          <w:p w14:paraId="2D1CD2D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380" w:type="dxa"/>
            <w:vAlign w:val="center"/>
          </w:tcPr>
          <w:p w14:paraId="45D1B64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Годовой чек одинаков (В-5, В-11); расхождение объемов описано</w:t>
            </w:r>
          </w:p>
        </w:tc>
      </w:tr>
      <w:tr w14:paraId="0877B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0B5C400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П-5</w:t>
            </w:r>
          </w:p>
        </w:tc>
        <w:tc>
          <w:tcPr>
            <w:tcW w:w="2409" w:type="dxa"/>
            <w:vAlign w:val="center"/>
          </w:tcPr>
          <w:p w14:paraId="6D10EBD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06_Сценарии!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A13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A20</w:t>
            </w:r>
          </w:p>
        </w:tc>
        <w:tc>
          <w:tcPr>
            <w:tcW w:w="3524" w:type="dxa"/>
            <w:vAlign w:val="center"/>
          </w:tcPr>
          <w:p w14:paraId="3D35544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Берутся строки 5–12 листа 02; пустые сегменты отображаются как 0</w:t>
            </w:r>
          </w:p>
        </w:tc>
        <w:tc>
          <w:tcPr>
            <w:tcW w:w="2380" w:type="dxa"/>
            <w:vAlign w:val="center"/>
          </w:tcPr>
          <w:p w14:paraId="41EEFD4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заполнять лист 02 ниже строки 12</w:t>
            </w:r>
          </w:p>
        </w:tc>
      </w:tr>
      <w:tr w14:paraId="38811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749B716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П-6</w:t>
            </w:r>
          </w:p>
        </w:tc>
        <w:tc>
          <w:tcPr>
            <w:tcW w:w="2409" w:type="dxa"/>
            <w:vAlign w:val="center"/>
          </w:tcPr>
          <w:p w14:paraId="0A5AA80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02!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03!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J5</w:t>
            </w:r>
          </w:p>
        </w:tc>
        <w:tc>
          <w:tcPr>
            <w:tcW w:w="3524" w:type="dxa"/>
            <w:vAlign w:val="center"/>
          </w:tcPr>
          <w:p w14:paraId="52EC06B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Два базовых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</w:p>
        </w:tc>
        <w:tc>
          <w:tcPr>
            <w:tcW w:w="2380" w:type="dxa"/>
            <w:vAlign w:val="center"/>
          </w:tcPr>
          <w:p w14:paraId="43CA072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Названы оба</w:t>
            </w:r>
          </w:p>
        </w:tc>
      </w:tr>
      <w:tr w14:paraId="0E9B6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4C17C08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П-7</w:t>
            </w:r>
          </w:p>
        </w:tc>
        <w:tc>
          <w:tcPr>
            <w:tcW w:w="2409" w:type="dxa"/>
            <w:vAlign w:val="center"/>
          </w:tcPr>
          <w:p w14:paraId="464319C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ПК-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ширина столбцов</w:t>
            </w:r>
          </w:p>
        </w:tc>
        <w:tc>
          <w:tcPr>
            <w:tcW w:w="3524" w:type="dxa"/>
            <w:vAlign w:val="center"/>
          </w:tcPr>
          <w:p w14:paraId="1740830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не помещается («#####»)</w:t>
            </w:r>
          </w:p>
        </w:tc>
        <w:tc>
          <w:tcPr>
            <w:tcW w:w="2380" w:type="dxa"/>
            <w:vAlign w:val="center"/>
          </w:tcPr>
          <w:p w14:paraId="20EF123D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Столбцы расширены при просмотре; на результат не влияет</w:t>
            </w:r>
          </w:p>
        </w:tc>
      </w:tr>
      <w:tr w14:paraId="0BA35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7A39D92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П-8</w:t>
            </w:r>
          </w:p>
        </w:tc>
        <w:tc>
          <w:tcPr>
            <w:tcW w:w="2409" w:type="dxa"/>
            <w:vAlign w:val="center"/>
          </w:tcPr>
          <w:p w14:paraId="184D3C9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06_Сверка!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B15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D15</w:t>
            </w:r>
          </w:p>
        </w:tc>
        <w:tc>
          <w:tcPr>
            <w:tcW w:w="3524" w:type="dxa"/>
            <w:vAlign w:val="center"/>
          </w:tcPr>
          <w:p w14:paraId="6619103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Конкатенация без форматирования</w:t>
            </w:r>
          </w:p>
        </w:tc>
        <w:tc>
          <w:tcPr>
            <w:tcW w:w="2380" w:type="dxa"/>
            <w:vAlign w:val="center"/>
          </w:tcPr>
          <w:p w14:paraId="6A8F044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Формула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TEXT</w:t>
            </w:r>
          </w:p>
        </w:tc>
      </w:tr>
      <w:tr w14:paraId="2329B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154F64D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П-9</w:t>
            </w:r>
          </w:p>
        </w:tc>
        <w:tc>
          <w:tcPr>
            <w:tcW w:w="2409" w:type="dxa"/>
            <w:vAlign w:val="center"/>
          </w:tcPr>
          <w:p w14:paraId="21DB5AE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06_Сверка</w:t>
            </w:r>
          </w:p>
        </w:tc>
        <w:tc>
          <w:tcPr>
            <w:tcW w:w="3524" w:type="dxa"/>
            <w:vAlign w:val="center"/>
          </w:tcPr>
          <w:p w14:paraId="773B138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Демонстрационные числа и платформенная строка смешивают уровни</w:t>
            </w:r>
          </w:p>
        </w:tc>
        <w:tc>
          <w:tcPr>
            <w:tcW w:w="2380" w:type="dxa"/>
            <w:vAlign w:val="center"/>
          </w:tcPr>
          <w:p w14:paraId="30680F8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Заменены собственными результатами уровня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SOM</w:t>
            </w:r>
            <w:r>
              <w:rPr>
                <w:rFonts w:ascii="Times New Roman" w:hAnsi="Times New Roman"/>
                <w:sz w:val="24"/>
                <w:szCs w:val="20"/>
              </w:rPr>
              <w:t>; платформенная строка исключена</w:t>
            </w:r>
          </w:p>
        </w:tc>
      </w:tr>
      <w:tr w14:paraId="09E41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1254700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П-10</w:t>
            </w:r>
          </w:p>
        </w:tc>
        <w:tc>
          <w:tcPr>
            <w:tcW w:w="2409" w:type="dxa"/>
            <w:vAlign w:val="center"/>
          </w:tcPr>
          <w:p w14:paraId="4C5B016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, 04_География!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</w:t>
            </w:r>
          </w:p>
        </w:tc>
        <w:tc>
          <w:tcPr>
            <w:tcW w:w="3524" w:type="dxa"/>
            <w:vAlign w:val="center"/>
          </w:tcPr>
          <w:p w14:paraId="5A50C69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территории умножается на трафик, уже суженный географией</w:t>
            </w:r>
          </w:p>
        </w:tc>
        <w:tc>
          <w:tcPr>
            <w:tcW w:w="2380" w:type="dxa"/>
            <w:vAlign w:val="center"/>
          </w:tcPr>
          <w:p w14:paraId="67DFA5A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Показан корректный вариант (столбцы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6E29D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0F3BDDA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П-11</w:t>
            </w:r>
          </w:p>
        </w:tc>
        <w:tc>
          <w:tcPr>
            <w:tcW w:w="2409" w:type="dxa"/>
            <w:vAlign w:val="center"/>
          </w:tcPr>
          <w:p w14:paraId="06B25C2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, 05_Запросы!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</w:t>
            </w:r>
          </w:p>
        </w:tc>
        <w:tc>
          <w:tcPr>
            <w:tcW w:w="3524" w:type="dxa"/>
            <w:vAlign w:val="center"/>
          </w:tcPr>
          <w:p w14:paraId="0385346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запроса умножается на весь трафик рынка</w:t>
            </w:r>
          </w:p>
        </w:tc>
        <w:tc>
          <w:tcPr>
            <w:tcW w:w="2380" w:type="dxa"/>
            <w:vAlign w:val="center"/>
          </w:tcPr>
          <w:p w14:paraId="283757A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Показан вариант × доля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Organic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(столбец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27DFB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576A896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П-12</w:t>
            </w:r>
          </w:p>
        </w:tc>
        <w:tc>
          <w:tcPr>
            <w:tcW w:w="2409" w:type="dxa"/>
            <w:vAlign w:val="center"/>
          </w:tcPr>
          <w:p w14:paraId="2D267BF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, 06!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B22</w:t>
            </w:r>
            <w:r>
              <w:rPr>
                <w:rFonts w:ascii="Times New Roman" w:hAnsi="Times New Roman"/>
                <w:sz w:val="24"/>
                <w:szCs w:val="20"/>
              </w:rPr>
              <w:t>, 07!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B7</w:t>
            </w:r>
          </w:p>
        </w:tc>
        <w:tc>
          <w:tcPr>
            <w:tcW w:w="3524" w:type="dxa"/>
            <w:vAlign w:val="center"/>
          </w:tcPr>
          <w:p w14:paraId="386E0E5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Формат «8366 705»</w:t>
            </w:r>
          </w:p>
        </w:tc>
        <w:tc>
          <w:tcPr>
            <w:tcW w:w="2380" w:type="dxa"/>
            <w:vAlign w:val="center"/>
          </w:tcPr>
          <w:p w14:paraId="7128089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Косметика, не исправлялась</w:t>
            </w:r>
          </w:p>
        </w:tc>
      </w:tr>
      <w:tr w14:paraId="35359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4D3224C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П-13</w:t>
            </w:r>
          </w:p>
        </w:tc>
        <w:tc>
          <w:tcPr>
            <w:tcW w:w="2409" w:type="dxa"/>
            <w:vAlign w:val="center"/>
          </w:tcPr>
          <w:p w14:paraId="17BA3F23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ПС-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ЦВ-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СЦ-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СВ-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</w:p>
        </w:tc>
        <w:tc>
          <w:tcPr>
            <w:tcW w:w="3524" w:type="dxa"/>
            <w:vAlign w:val="center"/>
          </w:tcPr>
          <w:p w14:paraId="5F14EED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Параметры заданы, но формулами не используются</w:t>
            </w:r>
          </w:p>
        </w:tc>
        <w:tc>
          <w:tcPr>
            <w:tcW w:w="2380" w:type="dxa"/>
            <w:vAlign w:val="center"/>
          </w:tcPr>
          <w:p w14:paraId="411A9E3E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Описано (особенность шаблона)</w:t>
            </w:r>
          </w:p>
        </w:tc>
      </w:tr>
    </w:tbl>
    <w:p w14:paraId="1CFBC8A8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93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409"/>
        <w:gridCol w:w="3524"/>
        <w:gridCol w:w="2380"/>
      </w:tblGrid>
      <w:tr w14:paraId="0EF404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43" w:type="dxa"/>
            <w:vAlign w:val="center"/>
          </w:tcPr>
          <w:p w14:paraId="46FB1DF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Код</w:t>
            </w:r>
          </w:p>
        </w:tc>
        <w:tc>
          <w:tcPr>
            <w:tcW w:w="2409" w:type="dxa"/>
            <w:vAlign w:val="center"/>
          </w:tcPr>
          <w:p w14:paraId="34CA8BF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Шаблон, ячейки</w:t>
            </w:r>
          </w:p>
        </w:tc>
        <w:tc>
          <w:tcPr>
            <w:tcW w:w="3524" w:type="dxa"/>
            <w:vAlign w:val="center"/>
          </w:tcPr>
          <w:p w14:paraId="4E30CCF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Суть</w:t>
            </w:r>
          </w:p>
        </w:tc>
        <w:tc>
          <w:tcPr>
            <w:tcW w:w="2380" w:type="dxa"/>
            <w:vAlign w:val="center"/>
          </w:tcPr>
          <w:p w14:paraId="7D0605E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Действие</w:t>
            </w:r>
          </w:p>
        </w:tc>
      </w:tr>
      <w:tr w14:paraId="4CE0C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6379D2E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П-14</w:t>
            </w:r>
          </w:p>
        </w:tc>
        <w:tc>
          <w:tcPr>
            <w:tcW w:w="2409" w:type="dxa"/>
            <w:vAlign w:val="center"/>
          </w:tcPr>
          <w:p w14:paraId="539CCAE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ПС-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02_Семантика, строка исключаемого запроса</w:t>
            </w:r>
          </w:p>
        </w:tc>
        <w:tc>
          <w:tcPr>
            <w:tcW w:w="3524" w:type="dxa"/>
            <w:vAlign w:val="center"/>
          </w:tcPr>
          <w:p w14:paraId="4120B15F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Исключаемый запрос входит в сумму с ненулевыми весами</w:t>
            </w:r>
          </w:p>
        </w:tc>
        <w:tc>
          <w:tcPr>
            <w:tcW w:w="2380" w:type="dxa"/>
            <w:vAlign w:val="center"/>
          </w:tcPr>
          <w:p w14:paraId="1E415EDC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Веса обнулены</w:t>
            </w:r>
          </w:p>
        </w:tc>
      </w:tr>
      <w:tr w14:paraId="3DD3D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672A2F1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П-15, П-16, П-17</w:t>
            </w:r>
          </w:p>
        </w:tc>
        <w:tc>
          <w:tcPr>
            <w:tcW w:w="2409" w:type="dxa"/>
            <w:vAlign w:val="center"/>
          </w:tcPr>
          <w:p w14:paraId="585DB031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Заливки, дублирование пояснений, знак «=» в тексте</w:t>
            </w:r>
          </w:p>
        </w:tc>
        <w:tc>
          <w:tcPr>
            <w:tcW w:w="3524" w:type="dxa"/>
            <w:vAlign w:val="center"/>
          </w:tcPr>
          <w:p w14:paraId="1D3D2709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Косметика</w:t>
            </w:r>
          </w:p>
        </w:tc>
        <w:tc>
          <w:tcPr>
            <w:tcW w:w="2380" w:type="dxa"/>
            <w:vAlign w:val="center"/>
          </w:tcPr>
          <w:p w14:paraId="4E0F58F0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менялись</w:t>
            </w:r>
          </w:p>
        </w:tc>
      </w:tr>
      <w:tr w14:paraId="5330A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0249926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П-18</w:t>
            </w:r>
          </w:p>
        </w:tc>
        <w:tc>
          <w:tcPr>
            <w:tcW w:w="2409" w:type="dxa"/>
            <w:vAlign w:val="center"/>
          </w:tcPr>
          <w:p w14:paraId="5B825428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, 02_Конкуренты_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M25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R25</w:t>
            </w:r>
          </w:p>
        </w:tc>
        <w:tc>
          <w:tcPr>
            <w:tcW w:w="3524" w:type="dxa"/>
            <w:vAlign w:val="center"/>
          </w:tcPr>
          <w:p w14:paraId="31E35B1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380" w:type="dxa"/>
            <w:vAlign w:val="center"/>
          </w:tcPr>
          <w:p w14:paraId="7A2AB362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Делитель – сумма трафика строк, где доля показана</w:t>
            </w:r>
          </w:p>
        </w:tc>
      </w:tr>
      <w:tr w14:paraId="2613B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0C74EA8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П-20</w:t>
            </w:r>
          </w:p>
        </w:tc>
        <w:tc>
          <w:tcPr>
            <w:tcW w:w="2409" w:type="dxa"/>
            <w:vAlign w:val="center"/>
          </w:tcPr>
          <w:p w14:paraId="7C55B21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06_Сценарии!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A13</w:t>
            </w:r>
            <w:r>
              <w:rPr>
                <w:rFonts w:ascii="Times New Roman" w:hAnsi="Times New Roman"/>
                <w:sz w:val="24"/>
                <w:szCs w:val="20"/>
              </w:rPr>
              <w:t>: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A20</w:t>
            </w:r>
          </w:p>
        </w:tc>
        <w:tc>
          <w:tcPr>
            <w:tcW w:w="3524" w:type="dxa"/>
            <w:vAlign w:val="center"/>
          </w:tcPr>
          <w:p w14:paraId="7E9E7BB7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Ссылка на пустую строку листа 02 дает 0 и ошибку #ЗНАЧ! в сценариях</w:t>
            </w:r>
          </w:p>
        </w:tc>
        <w:tc>
          <w:tcPr>
            <w:tcW w:w="2380" w:type="dxa"/>
            <w:vAlign w:val="center"/>
          </w:tcPr>
          <w:p w14:paraId="20FD0774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Условие пустоты исправлено</w:t>
            </w:r>
          </w:p>
        </w:tc>
      </w:tr>
      <w:tr w14:paraId="597785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5E4FADAB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П-21</w:t>
            </w:r>
          </w:p>
        </w:tc>
        <w:tc>
          <w:tcPr>
            <w:tcW w:w="2409" w:type="dxa"/>
            <w:vAlign w:val="center"/>
          </w:tcPr>
          <w:p w14:paraId="31C6512A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</w:t>
            </w:r>
            <w:r>
              <w:rPr>
                <w:rFonts w:ascii="Times New Roman" w:hAnsi="Times New Roman"/>
                <w:sz w:val="24"/>
                <w:szCs w:val="20"/>
              </w:rPr>
              <w:t>, 03_Ценовой_коридор!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E14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F14</w:t>
            </w:r>
          </w:p>
        </w:tc>
        <w:tc>
          <w:tcPr>
            <w:tcW w:w="3524" w:type="dxa"/>
            <w:vAlign w:val="center"/>
          </w:tcPr>
          <w:p w14:paraId="20247C25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380" w:type="dxa"/>
            <w:vAlign w:val="center"/>
          </w:tcPr>
          <w:p w14:paraId="32BB60A6">
            <w:pPr>
              <w:pStyle w:val="26"/>
              <w:keepNext w:val="0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IFERROR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«нет данных»</w:t>
            </w:r>
          </w:p>
        </w:tc>
      </w:tr>
      <w:tr w14:paraId="6A94F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43" w:type="dxa"/>
            <w:vAlign w:val="center"/>
          </w:tcPr>
          <w:p w14:paraId="594AD2A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Р-42</w:t>
            </w:r>
          </w:p>
        </w:tc>
        <w:tc>
          <w:tcPr>
            <w:tcW w:w="2409" w:type="dxa"/>
            <w:vAlign w:val="center"/>
          </w:tcPr>
          <w:p w14:paraId="268124F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SW-X</w:t>
            </w:r>
            <w:r>
              <w:rPr>
                <w:rFonts w:ascii="Times New Roman" w:hAnsi="Times New Roman"/>
                <w:sz w:val="24"/>
                <w:szCs w:val="20"/>
              </w:rPr>
              <w:t>, новые листы</w:t>
            </w:r>
          </w:p>
        </w:tc>
        <w:tc>
          <w:tcPr>
            <w:tcW w:w="3524" w:type="dxa"/>
            <w:vAlign w:val="center"/>
          </w:tcPr>
          <w:p w14:paraId="4374FE9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 шаблоне нет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CR5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HHI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TAM/SAM/SOM, </w:t>
            </w:r>
            <w:r>
              <w:rPr>
                <w:rFonts w:ascii="Times New Roman" w:hAnsi="Times New Roman"/>
                <w:sz w:val="24"/>
                <w:szCs w:val="20"/>
              </w:rPr>
              <w:t>варианта М2</w:t>
            </w:r>
          </w:p>
        </w:tc>
        <w:tc>
          <w:tcPr>
            <w:tcW w:w="2380" w:type="dxa"/>
            <w:vAlign w:val="center"/>
          </w:tcPr>
          <w:p w14:paraId="7A56AF6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Добавлены листы 09, 10, 11</w:t>
            </w:r>
          </w:p>
        </w:tc>
      </w:tr>
    </w:tbl>
    <w:p w14:paraId="6FADBB7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Правка выполнена только в рабочих копиях через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COM</w:t>
      </w:r>
      <w:r>
        <w:rPr>
          <w:rFonts w:ascii="Times New Roman" w:hAnsi="Times New Roman"/>
          <w:sz w:val="28"/>
        </w:rP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bookmarkEnd w:id="64"/>
    <w:p w14:paraId="76FD5B75">
      <w:pPr>
        <w:pStyle w:val="2"/>
        <w:keepNext/>
        <w:pageBreakBefore/>
        <w:spacing w:before="0" w:after="0" w:line="360" w:lineRule="exact"/>
        <w:ind w:left="0" w:firstLine="0"/>
        <w:jc w:val="center"/>
      </w:pPr>
      <w:bookmarkStart w:id="65" w:name="_Toc27218"/>
      <w:bookmarkStart w:id="66" w:name="Xa45b2b51c48f782e29228f6c29b9000edb21a1f"/>
      <w:r>
        <w:rPr>
          <w:rFonts w:ascii="Times New Roman" w:hAnsi="Times New Roman"/>
          <w:b/>
          <w:sz w:val="28"/>
        </w:rPr>
        <w:t>Приложение Д</w:t>
      </w:r>
      <w:bookmarkEnd w:id="65"/>
    </w:p>
    <w:p w14:paraId="70AA7D54">
      <w:pPr>
        <w:keepNext/>
        <w:spacing w:before="0" w:after="0"/>
        <w:ind w:left="0" w:firstLine="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 w14:paraId="5796FA06">
      <w:pPr>
        <w:keepNext/>
        <w:spacing w:before="0" w:after="360"/>
        <w:ind w:left="0" w:firstLine="0"/>
        <w:jc w:val="center"/>
      </w:pPr>
      <w:r>
        <w:rPr>
          <w:rFonts w:ascii="Times New Roman" w:hAnsi="Times New Roman"/>
          <w:b/>
          <w:sz w:val="28"/>
        </w:rPr>
        <w:t>Контрольные перечни методик</w:t>
      </w:r>
    </w:p>
    <w:p w14:paraId="5602916B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94 – Перечень перед завершением оценки и проверки М2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1650"/>
        <w:gridCol w:w="3389"/>
      </w:tblGrid>
      <w:tr w14:paraId="6746C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1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919C8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Пункт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C2E94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  <w:tc>
          <w:tcPr>
            <w:tcW w:w="33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0A7C1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0B239F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222CB86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Зафиксированы продуктовые, клиентские, географические и канальные границы</w:t>
            </w:r>
          </w:p>
        </w:tc>
        <w:tc>
          <w:tcPr>
            <w:tcW w:w="1650" w:type="dxa"/>
            <w:vAlign w:val="center"/>
          </w:tcPr>
          <w:p w14:paraId="28AA708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2DAAC3B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1</w:t>
            </w:r>
          </w:p>
        </w:tc>
      </w:tr>
      <w:tr w14:paraId="62A23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70AF639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Составлено семантическое ядро с разделением по намерению</w:t>
            </w:r>
          </w:p>
        </w:tc>
        <w:tc>
          <w:tcPr>
            <w:tcW w:w="1650" w:type="dxa"/>
            <w:vAlign w:val="center"/>
          </w:tcPr>
          <w:p w14:paraId="138B6C1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66BFAEC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таблицы 10, 11</w:t>
            </w:r>
          </w:p>
        </w:tc>
      </w:tr>
      <w:tr w14:paraId="2E6C6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04CAD0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Проверены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Вордстат при единых настройках</w:t>
            </w:r>
          </w:p>
        </w:tc>
        <w:tc>
          <w:tcPr>
            <w:tcW w:w="1650" w:type="dxa"/>
            <w:vAlign w:val="center"/>
          </w:tcPr>
          <w:p w14:paraId="73A2D1D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48598C6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Беларусь, 12 и 24 месяца; Россия и Казахстан – перенос из ЛР1, таблицы 8, 9</w:t>
            </w:r>
          </w:p>
        </w:tc>
      </w:tr>
      <w:tr w14:paraId="6643F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0FCB345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Выгружены или зафиксированы данные и параметры</w:t>
            </w:r>
          </w:p>
        </w:tc>
        <w:tc>
          <w:tcPr>
            <w:tcW w:w="1650" w:type="dxa"/>
            <w:vAlign w:val="center"/>
          </w:tcPr>
          <w:p w14:paraId="01A32F0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6C50792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папка сырья; журналы</w:t>
            </w:r>
          </w:p>
        </w:tc>
      </w:tr>
      <w:tr w14:paraId="716DF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58D2000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Оценены тренд, сезонность, циклические отклонения</w:t>
            </w:r>
          </w:p>
        </w:tc>
        <w:tc>
          <w:tcPr>
            <w:tcW w:w="1650" w:type="dxa"/>
            <w:vAlign w:val="center"/>
          </w:tcPr>
          <w:p w14:paraId="0B57603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3389" w:type="dxa"/>
            <w:vAlign w:val="center"/>
          </w:tcPr>
          <w:p w14:paraId="3211D6E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тренд и сезонность по Вордстату (24 месяца); циклы требуют более 36 месяцев</w:t>
            </w:r>
          </w:p>
        </w:tc>
      </w:tr>
      <w:tr w14:paraId="539C3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22C2305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Собран список конкурентов и площадок</w:t>
            </w:r>
          </w:p>
        </w:tc>
        <w:tc>
          <w:tcPr>
            <w:tcW w:w="1650" w:type="dxa"/>
            <w:vAlign w:val="center"/>
          </w:tcPr>
          <w:p w14:paraId="0EC614E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601D002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таблицы 17, 57</w:t>
            </w:r>
          </w:p>
        </w:tc>
      </w:tr>
      <w:tr w14:paraId="0668D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2BDFD85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Проверены данные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1650" w:type="dxa"/>
            <w:vAlign w:val="center"/>
          </w:tcPr>
          <w:p w14:paraId="457C7F8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3389" w:type="dxa"/>
            <w:vAlign w:val="center"/>
          </w:tcPr>
          <w:p w14:paraId="5434BD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 домена; полные данные только по одному</w:t>
            </w:r>
          </w:p>
        </w:tc>
      </w:tr>
      <w:tr w14:paraId="235E5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7FFA4B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Расчет минимум двумя методами</w:t>
            </w:r>
          </w:p>
        </w:tc>
        <w:tc>
          <w:tcPr>
            <w:tcW w:w="1650" w:type="dxa"/>
            <w:vAlign w:val="center"/>
          </w:tcPr>
          <w:p w14:paraId="4024291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464A16E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клиентский и трафиковый методы, поисковый канал</w:t>
            </w:r>
          </w:p>
        </w:tc>
      </w:tr>
      <w:tr w14:paraId="69FE4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743C4BE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Цифровая воронка основного канала</w:t>
            </w:r>
          </w:p>
        </w:tc>
        <w:tc>
          <w:tcPr>
            <w:tcW w:w="1650" w:type="dxa"/>
            <w:vAlign w:val="center"/>
          </w:tcPr>
          <w:p w14:paraId="4838CF4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4673F80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поисковый канал, воронка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</w:tr>
      <w:tr w14:paraId="20F27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5AFDA37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Осторожный, базовый и оптимистичный сценарии</w:t>
            </w:r>
          </w:p>
        </w:tc>
        <w:tc>
          <w:tcPr>
            <w:tcW w:w="1650" w:type="dxa"/>
            <w:vAlign w:val="center"/>
          </w:tcPr>
          <w:p w14:paraId="4F754B2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61D0C3C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все методики</w:t>
            </w:r>
          </w:p>
        </w:tc>
      </w:tr>
      <w:tr w14:paraId="5CDEB0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112C6B7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Проверена платежеспособность</w:t>
            </w:r>
          </w:p>
        </w:tc>
        <w:tc>
          <w:tcPr>
            <w:tcW w:w="1650" w:type="dxa"/>
            <w:vAlign w:val="center"/>
          </w:tcPr>
          <w:p w14:paraId="7024462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3AA4BC7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2.9</w:t>
            </w:r>
          </w:p>
        </w:tc>
      </w:tr>
      <w:tr w14:paraId="7ADD9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6623B40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 – диапазон с ограничениями</w:t>
            </w:r>
          </w:p>
        </w:tc>
        <w:tc>
          <w:tcPr>
            <w:tcW w:w="1650" w:type="dxa"/>
            <w:vAlign w:val="center"/>
          </w:tcPr>
          <w:p w14:paraId="02BDFCE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4D9C28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2.10.4</w:t>
            </w:r>
          </w:p>
        </w:tc>
      </w:tr>
      <w:tr w14:paraId="0ABC6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228B64D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 раздела 18: период одинаковый для всех сайтов</w:t>
            </w:r>
          </w:p>
        </w:tc>
        <w:tc>
          <w:tcPr>
            <w:tcW w:w="1650" w:type="dxa"/>
            <w:vAlign w:val="center"/>
          </w:tcPr>
          <w:p w14:paraId="58A90B8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3389" w:type="dxa"/>
            <w:vAlign w:val="center"/>
          </w:tcPr>
          <w:p w14:paraId="682C68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август 2026; у трех доменов не подтвержден снимком</w:t>
            </w:r>
          </w:p>
        </w:tc>
      </w:tr>
      <w:tr w14:paraId="7EF95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785EA970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 раздела 18: сайты относятся к рынку; учтены заменители</w:t>
            </w:r>
          </w:p>
        </w:tc>
        <w:tc>
          <w:tcPr>
            <w:tcW w:w="1650" w:type="dxa"/>
            <w:vAlign w:val="center"/>
          </w:tcPr>
          <w:p w14:paraId="629724B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5B69A55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заменитель</w:t>
            </w:r>
          </w:p>
        </w:tc>
      </w:tr>
      <w:tr w14:paraId="381CD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3DCF72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 раздела 18: география не смешана</w:t>
            </w:r>
          </w:p>
        </w:tc>
        <w:tc>
          <w:tcPr>
            <w:tcW w:w="1650" w:type="dxa"/>
            <w:vAlign w:val="center"/>
          </w:tcPr>
          <w:p w14:paraId="5A5D2F1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43E4B5B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Беларуси отдельно (допущение Д-01)</w:t>
            </w:r>
          </w:p>
        </w:tc>
      </w:tr>
      <w:tr w14:paraId="790CA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4668F4D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 раздела 18: брендовый трафик отделен от небрендового</w:t>
            </w:r>
          </w:p>
        </w:tc>
        <w:tc>
          <w:tcPr>
            <w:tcW w:w="1650" w:type="dxa"/>
            <w:vAlign w:val="center"/>
          </w:tcPr>
          <w:p w14:paraId="438601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выполнено</w:t>
            </w:r>
          </w:p>
        </w:tc>
        <w:tc>
          <w:tcPr>
            <w:tcW w:w="3389" w:type="dxa"/>
            <w:vAlign w:val="center"/>
          </w:tcPr>
          <w:p w14:paraId="06FED3B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структура запросов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закрыта; известны только названия ключевых слов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(все брендовые)</w:t>
            </w:r>
          </w:p>
        </w:tc>
      </w:tr>
      <w:tr w14:paraId="547AE9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7611E68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 раздела 18: показатели перепроверены другими источниками</w:t>
            </w:r>
          </w:p>
        </w:tc>
        <w:tc>
          <w:tcPr>
            <w:tcW w:w="1650" w:type="dxa"/>
            <w:vAlign w:val="center"/>
          </w:tcPr>
          <w:p w14:paraId="27C598B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3389" w:type="dxa"/>
            <w:vAlign w:val="center"/>
          </w:tcPr>
          <w:p w14:paraId="627F9B6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без рекламных кабинетов</w:t>
            </w:r>
          </w:p>
        </w:tc>
      </w:tr>
      <w:tr w14:paraId="3F41B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17" w:type="dxa"/>
            <w:vAlign w:val="center"/>
          </w:tcPr>
          <w:p w14:paraId="0A4BC85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М2 раздела 18: допущения записаны</w:t>
            </w:r>
          </w:p>
        </w:tc>
        <w:tc>
          <w:tcPr>
            <w:tcW w:w="1650" w:type="dxa"/>
            <w:vAlign w:val="center"/>
          </w:tcPr>
          <w:p w14:paraId="18511D3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3389" w:type="dxa"/>
            <w:vAlign w:val="center"/>
          </w:tcPr>
          <w:p w14:paraId="7ADB045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приложение Б</w:t>
            </w:r>
          </w:p>
        </w:tc>
      </w:tr>
    </w:tbl>
    <w:p w14:paraId="663A188A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94 приведены 18 пунктов перечня перед завершением оценки. Статус «выполнено» имеют 13 пунктов, «частично» – четыре (тренд и циклы,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одинаковый период, перепроверка другими источниками), «не выполнено» – один пункт об отделении брендового трафика от небрендового.</w:t>
      </w:r>
    </w:p>
    <w:p w14:paraId="582B2AB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95 – Чек-листы ПС и ПЛ раздела 20 и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раздела 15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5"/>
        <w:gridCol w:w="1650"/>
        <w:gridCol w:w="2181"/>
      </w:tblGrid>
      <w:tr w14:paraId="3BD7D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5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B123CB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Пункт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5B025F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  <w:tc>
          <w:tcPr>
            <w:tcW w:w="21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1ACC39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6CBE1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25" w:type="dxa"/>
            <w:vAlign w:val="center"/>
          </w:tcPr>
          <w:p w14:paraId="629DBC5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ПС: границы; ядро по намерению; коммерческие и региональные запросы выделены</w:t>
            </w:r>
          </w:p>
        </w:tc>
        <w:tc>
          <w:tcPr>
            <w:tcW w:w="1650" w:type="dxa"/>
            <w:vAlign w:val="center"/>
          </w:tcPr>
          <w:p w14:paraId="584EAC5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2181" w:type="dxa"/>
            <w:vAlign w:val="center"/>
          </w:tcPr>
          <w:p w14:paraId="5D359C6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выделены (16 запросов), региональные – почти отсутствуют (7 запросов за 30 дней)</w:t>
            </w:r>
          </w:p>
        </w:tc>
      </w:tr>
      <w:tr w14:paraId="1D088F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25" w:type="dxa"/>
            <w:vAlign w:val="center"/>
          </w:tcPr>
          <w:p w14:paraId="5413F5F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ПС: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при единых настройках; Вордстат по динамике, регионам и топам</w:t>
            </w:r>
          </w:p>
        </w:tc>
        <w:tc>
          <w:tcPr>
            <w:tcW w:w="1650" w:type="dxa"/>
            <w:vAlign w:val="center"/>
          </w:tcPr>
          <w:p w14:paraId="1CD0A92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2181" w:type="dxa"/>
            <w:vAlign w:val="center"/>
          </w:tcPr>
          <w:p w14:paraId="0BF6FB0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регионы Вордстата –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(Беларусь),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(Беларусь, Россия, Казахстан; таблица 9)</w:t>
            </w:r>
          </w:p>
        </w:tc>
      </w:tr>
      <w:tr w14:paraId="6600E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25" w:type="dxa"/>
            <w:vAlign w:val="center"/>
          </w:tcPr>
          <w:p w14:paraId="6C83C8B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1650" w:type="dxa"/>
            <w:vAlign w:val="center"/>
          </w:tcPr>
          <w:p w14:paraId="16B897A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2181" w:type="dxa"/>
            <w:vAlign w:val="center"/>
          </w:tcPr>
          <w:p w14:paraId="429EED4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таблицы 10, 14</w:t>
            </w:r>
          </w:p>
        </w:tc>
      </w:tr>
      <w:tr w14:paraId="599C8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25" w:type="dxa"/>
            <w:vAlign w:val="center"/>
          </w:tcPr>
          <w:p w14:paraId="4B85675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1650" w:type="dxa"/>
            <w:vAlign w:val="center"/>
          </w:tcPr>
          <w:p w14:paraId="57DA7BC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2181" w:type="dxa"/>
            <w:vAlign w:val="center"/>
          </w:tcPr>
          <w:p w14:paraId="73CB4ED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2.2</w:t>
            </w:r>
          </w:p>
        </w:tc>
      </w:tr>
      <w:tr w14:paraId="1FBE0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25" w:type="dxa"/>
            <w:vAlign w:val="center"/>
          </w:tcPr>
          <w:p w14:paraId="66095EA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ПЛ: определен сегмент, который должен платить; собраны цены; оценена финансовая возможность</w:t>
            </w:r>
          </w:p>
        </w:tc>
        <w:tc>
          <w:tcPr>
            <w:tcW w:w="1650" w:type="dxa"/>
            <w:vAlign w:val="center"/>
          </w:tcPr>
          <w:p w14:paraId="1080F1C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2181" w:type="dxa"/>
            <w:vAlign w:val="center"/>
          </w:tcPr>
          <w:p w14:paraId="3DC73EB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специалисты; таблицы 70, 72</w:t>
            </w:r>
          </w:p>
        </w:tc>
      </w:tr>
      <w:tr w14:paraId="69CC60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25" w:type="dxa"/>
            <w:vAlign w:val="center"/>
          </w:tcPr>
          <w:p w14:paraId="595B23F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ПЛ: разделены информационный, коммерческий интерес и фактический спрос</w:t>
            </w:r>
          </w:p>
        </w:tc>
        <w:tc>
          <w:tcPr>
            <w:tcW w:w="1650" w:type="dxa"/>
            <w:vAlign w:val="center"/>
          </w:tcPr>
          <w:p w14:paraId="187FE39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2181" w:type="dxa"/>
            <w:vAlign w:val="center"/>
          </w:tcPr>
          <w:p w14:paraId="7D4C0E4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 2.9</w:t>
            </w:r>
          </w:p>
        </w:tc>
      </w:tr>
      <w:tr w14:paraId="7B5D0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25" w:type="dxa"/>
            <w:vAlign w:val="center"/>
          </w:tcPr>
          <w:p w14:paraId="6091B85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1650" w:type="dxa"/>
            <w:vAlign w:val="center"/>
          </w:tcPr>
          <w:p w14:paraId="515AE62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2181" w:type="dxa"/>
            <w:vAlign w:val="center"/>
          </w:tcPr>
          <w:p w14:paraId="273D727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таблицы 71, 75</w:t>
            </w:r>
          </w:p>
        </w:tc>
      </w:tr>
      <w:tr w14:paraId="12900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25" w:type="dxa"/>
            <w:vAlign w:val="center"/>
          </w:tcPr>
          <w:p w14:paraId="3BDA0D42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Б: границы; список конкурентов и заменителей; дата и период по каждому сайту</w:t>
            </w:r>
          </w:p>
        </w:tc>
        <w:tc>
          <w:tcPr>
            <w:tcW w:w="1650" w:type="dxa"/>
            <w:vAlign w:val="center"/>
          </w:tcPr>
          <w:p w14:paraId="373B690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2181" w:type="dxa"/>
            <w:vAlign w:val="center"/>
          </w:tcPr>
          <w:p w14:paraId="7D391964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журнал</w:t>
            </w:r>
          </w:p>
        </w:tc>
      </w:tr>
      <w:tr w14:paraId="3422A6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525" w:type="dxa"/>
            <w:vAlign w:val="center"/>
          </w:tcPr>
          <w:p w14:paraId="3A93307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SW</w:t>
            </w:r>
            <w:r>
              <w:rPr>
                <w:rFonts w:ascii="Times New Roman" w:hAnsi="Times New Roman"/>
                <w:sz w:val="24"/>
                <w:szCs w:val="20"/>
              </w:rPr>
              <w:t>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1650" w:type="dxa"/>
            <w:vAlign w:val="center"/>
          </w:tcPr>
          <w:p w14:paraId="3BB67A4E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выполнено</w:t>
            </w:r>
          </w:p>
        </w:tc>
        <w:tc>
          <w:tcPr>
            <w:tcW w:w="2181" w:type="dxa"/>
            <w:vAlign w:val="center"/>
          </w:tcPr>
          <w:p w14:paraId="627EC39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разделы 2.3, 2.10</w:t>
            </w:r>
          </w:p>
        </w:tc>
      </w:tr>
    </w:tbl>
    <w:p w14:paraId="05FCE1AD">
      <w:pPr>
        <w:pStyle w:val="25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таблице 95 приведены девять пунктов чек-листов ПС, ПЛ и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со статусом и комментарием. Семь пунктов имеют статус «выполнено», два пункта по ПС – «частично»: коммерческие запросы выделены (16 запросов), а региональные почти отсутствуют.</w:t>
      </w:r>
    </w:p>
    <w:bookmarkEnd w:id="66"/>
    <w:p w14:paraId="3057F912">
      <w:pPr>
        <w:pStyle w:val="2"/>
        <w:keepNext/>
        <w:pageBreakBefore/>
        <w:spacing w:before="0" w:after="0" w:line="360" w:lineRule="exact"/>
        <w:ind w:left="0" w:firstLine="0"/>
        <w:jc w:val="center"/>
      </w:pPr>
      <w:bookmarkStart w:id="67" w:name="_Toc21907"/>
      <w:bookmarkStart w:id="68" w:name="X8fcb727f50399f5eba0fee15df6703e0dddc4d1"/>
      <w:r>
        <w:rPr>
          <w:rFonts w:ascii="Times New Roman" w:hAnsi="Times New Roman"/>
          <w:b/>
          <w:sz w:val="28"/>
        </w:rPr>
        <w:t>Приложение Е</w:t>
      </w:r>
      <w:bookmarkEnd w:id="67"/>
    </w:p>
    <w:p w14:paraId="39FAEDF9">
      <w:pPr>
        <w:keepNext/>
        <w:spacing w:before="0" w:after="0"/>
        <w:ind w:left="0" w:firstLine="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 w14:paraId="6A883967">
      <w:pPr>
        <w:keepNext/>
        <w:spacing w:before="0" w:after="360"/>
        <w:ind w:left="0" w:firstLine="0"/>
        <w:jc w:val="center"/>
      </w:pPr>
      <w:r>
        <w:rPr>
          <w:rFonts w:ascii="Times New Roman" w:hAnsi="Times New Roman"/>
          <w:b/>
          <w:sz w:val="28"/>
        </w:rPr>
        <w:t>Ориентиры стоимости клика</w:t>
      </w:r>
    </w:p>
    <w:p w14:paraId="070F1D5B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Использованы открытые обзоры, значения являются оценкой, а не данными кабинета [39], [40].</w:t>
      </w:r>
    </w:p>
    <w:p w14:paraId="69E5E5F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96 – Ориентиры стоимости клика и привлечения клиента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2"/>
        <w:gridCol w:w="3153"/>
        <w:gridCol w:w="1650"/>
      </w:tblGrid>
      <w:tr w14:paraId="59984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5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B4915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31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137C70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3DB92B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</w:t>
            </w:r>
          </w:p>
        </w:tc>
      </w:tr>
      <w:tr w14:paraId="790E2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52" w:type="dxa"/>
            <w:vAlign w:val="center"/>
          </w:tcPr>
          <w:p w14:paraId="41CCFCC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Медианный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Яндекс Директа, Россия, 2026</w:t>
            </w:r>
          </w:p>
        </w:tc>
        <w:tc>
          <w:tcPr>
            <w:tcW w:w="3153" w:type="dxa"/>
            <w:vAlign w:val="center"/>
          </w:tcPr>
          <w:p w14:paraId="700AB9E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около 25–30 руб.; поиск в среднем 30–150 руб.</w:t>
            </w:r>
          </w:p>
        </w:tc>
        <w:tc>
          <w:tcPr>
            <w:tcW w:w="1650" w:type="dxa"/>
            <w:vAlign w:val="center"/>
          </w:tcPr>
          <w:p w14:paraId="668AE20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[39]</w:t>
            </w:r>
          </w:p>
        </w:tc>
      </w:tr>
      <w:tr w14:paraId="4E4AB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52" w:type="dxa"/>
            <w:vAlign w:val="center"/>
          </w:tcPr>
          <w:p w14:paraId="2E954333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CPC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B2B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SaaS</w:t>
            </w:r>
            <w:r>
              <w:rPr>
                <w:rFonts w:ascii="Times New Roman" w:hAnsi="Times New Roman"/>
                <w:sz w:val="24"/>
                <w:szCs w:val="20"/>
              </w:rPr>
              <w:t>, 2026</w:t>
            </w:r>
          </w:p>
        </w:tc>
        <w:tc>
          <w:tcPr>
            <w:tcW w:w="3153" w:type="dxa"/>
            <w:vAlign w:val="center"/>
          </w:tcPr>
          <w:p w14:paraId="2F3FBF7D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2,30 у.е. (диапазон 0,90–4,80 у.е.)</w:t>
            </w:r>
          </w:p>
        </w:tc>
        <w:tc>
          <w:tcPr>
            <w:tcW w:w="1650" w:type="dxa"/>
            <w:vAlign w:val="center"/>
          </w:tcPr>
          <w:p w14:paraId="3BA1EE96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[40]</w:t>
            </w:r>
          </w:p>
        </w:tc>
      </w:tr>
      <w:tr w14:paraId="04961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52" w:type="dxa"/>
            <w:vAlign w:val="center"/>
          </w:tcPr>
          <w:p w14:paraId="228C5B3B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Цена платящего клиента при конверсии клика в оплату 3 %</w:t>
            </w:r>
          </w:p>
        </w:tc>
        <w:tc>
          <w:tcPr>
            <w:tcW w:w="3153" w:type="dxa"/>
            <w:vAlign w:val="center"/>
          </w:tcPr>
          <w:p w14:paraId="7D94AAB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30–160 у.е.</w:t>
            </w:r>
          </w:p>
        </w:tc>
        <w:tc>
          <w:tcPr>
            <w:tcW w:w="1650" w:type="dxa"/>
            <w:vAlign w:val="center"/>
          </w:tcPr>
          <w:p w14:paraId="4B65345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расчет по [40]</w:t>
            </w:r>
          </w:p>
        </w:tc>
      </w:tr>
      <w:tr w14:paraId="0DDA31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52" w:type="dxa"/>
            <w:vAlign w:val="center"/>
          </w:tcPr>
          <w:p w14:paraId="0C293251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Годовая цена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</w:p>
        </w:tc>
        <w:tc>
          <w:tcPr>
            <w:tcW w:w="3153" w:type="dxa"/>
            <w:vAlign w:val="center"/>
          </w:tcPr>
          <w:p w14:paraId="237BFB5C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 у.е.</w:t>
            </w:r>
          </w:p>
        </w:tc>
        <w:tc>
          <w:tcPr>
            <w:tcW w:w="1650" w:type="dxa"/>
            <w:vAlign w:val="center"/>
          </w:tcPr>
          <w:p w14:paraId="6666B928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допущение проекта</w:t>
            </w:r>
          </w:p>
        </w:tc>
      </w:tr>
    </w:tbl>
    <w:p w14:paraId="06A3891C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значения не используются; они нужны только для оценки допустимой цены привлечения и подлежат замене данными кабинета.</w:t>
      </w:r>
    </w:p>
    <w:p w14:paraId="4ACFBAFB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Реальные ставки по запросам ядра не получены, поэтому для планирования принята модельная оценка: ставка выбирается внутри диапазона 0,90–4,80 у.е. для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[40] с учетом того, что запросы учебные и ставки для них ниже средних по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CTR</w:t>
      </w:r>
      <w:r>
        <w:rPr>
          <w:rFonts w:ascii="Times New Roman" w:hAnsi="Times New Roman"/>
          <w:sz w:val="28"/>
        </w:rP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 w14:paraId="1E4517C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97 – Модельная оценка стоимости привлечения по запросам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1655"/>
        <w:gridCol w:w="1237"/>
        <w:gridCol w:w="1237"/>
        <w:gridCol w:w="1097"/>
        <w:gridCol w:w="1097"/>
        <w:gridCol w:w="1516"/>
      </w:tblGrid>
      <w:tr w14:paraId="41EEA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BAE435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165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75B8D0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Запросов в месяц (Вордстат, сентябрь 2026)</w:t>
            </w:r>
          </w:p>
        </w:tc>
        <w:tc>
          <w:tcPr>
            <w:tcW w:w="123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E3ED0A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Ставка, у.е. за клик</w:t>
            </w:r>
          </w:p>
        </w:tc>
        <w:tc>
          <w:tcPr>
            <w:tcW w:w="123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D7D24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Ставка,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клик</w:t>
            </w:r>
          </w:p>
        </w:tc>
        <w:tc>
          <w:tcPr>
            <w:tcW w:w="10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4AB342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Кликов в месяц при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CTR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4 %</w:t>
            </w:r>
          </w:p>
        </w:tc>
        <w:tc>
          <w:tcPr>
            <w:tcW w:w="10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6FBA85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Бюджет на все клики,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</w:t>
            </w:r>
          </w:p>
        </w:tc>
        <w:tc>
          <w:tcPr>
            <w:tcW w:w="151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F75B6B2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Цена платящего клиента,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BYN</w:t>
            </w:r>
          </w:p>
        </w:tc>
      </w:tr>
      <w:tr w14:paraId="4771A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6" w:type="dxa"/>
            <w:vAlign w:val="center"/>
          </w:tcPr>
          <w:p w14:paraId="7AA8605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655" w:type="dxa"/>
            <w:vAlign w:val="center"/>
          </w:tcPr>
          <w:p w14:paraId="2885561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701</w:t>
            </w:r>
          </w:p>
        </w:tc>
        <w:tc>
          <w:tcPr>
            <w:tcW w:w="1237" w:type="dxa"/>
            <w:vAlign w:val="center"/>
          </w:tcPr>
          <w:p w14:paraId="1E4420F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1,0</w:t>
            </w:r>
          </w:p>
        </w:tc>
        <w:tc>
          <w:tcPr>
            <w:tcW w:w="1237" w:type="dxa"/>
            <w:vAlign w:val="center"/>
          </w:tcPr>
          <w:p w14:paraId="36B2A76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3,03</w:t>
            </w:r>
          </w:p>
        </w:tc>
        <w:tc>
          <w:tcPr>
            <w:tcW w:w="1097" w:type="dxa"/>
            <w:vAlign w:val="center"/>
          </w:tcPr>
          <w:p w14:paraId="7ECD39A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</w:t>
            </w:r>
          </w:p>
        </w:tc>
        <w:tc>
          <w:tcPr>
            <w:tcW w:w="1097" w:type="dxa"/>
            <w:vAlign w:val="center"/>
          </w:tcPr>
          <w:p w14:paraId="222921E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85</w:t>
            </w:r>
          </w:p>
        </w:tc>
        <w:tc>
          <w:tcPr>
            <w:tcW w:w="1516" w:type="dxa"/>
            <w:vAlign w:val="center"/>
          </w:tcPr>
          <w:p w14:paraId="1F061573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101</w:t>
            </w:r>
          </w:p>
        </w:tc>
      </w:tr>
      <w:tr w14:paraId="4BEF6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6" w:type="dxa"/>
            <w:vAlign w:val="center"/>
          </w:tcPr>
          <w:p w14:paraId="6EF94E45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655" w:type="dxa"/>
            <w:vAlign w:val="center"/>
          </w:tcPr>
          <w:p w14:paraId="6D3C917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495</w:t>
            </w:r>
          </w:p>
        </w:tc>
        <w:tc>
          <w:tcPr>
            <w:tcW w:w="1237" w:type="dxa"/>
            <w:vAlign w:val="center"/>
          </w:tcPr>
          <w:p w14:paraId="47A591B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1,8</w:t>
            </w:r>
          </w:p>
        </w:tc>
        <w:tc>
          <w:tcPr>
            <w:tcW w:w="1237" w:type="dxa"/>
            <w:vAlign w:val="center"/>
          </w:tcPr>
          <w:p w14:paraId="35D413B1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5,45</w:t>
            </w:r>
          </w:p>
        </w:tc>
        <w:tc>
          <w:tcPr>
            <w:tcW w:w="1097" w:type="dxa"/>
            <w:vAlign w:val="center"/>
          </w:tcPr>
          <w:p w14:paraId="24042A9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</w:t>
            </w:r>
          </w:p>
        </w:tc>
        <w:tc>
          <w:tcPr>
            <w:tcW w:w="1097" w:type="dxa"/>
            <w:vAlign w:val="center"/>
          </w:tcPr>
          <w:p w14:paraId="4EE2D306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108</w:t>
            </w:r>
          </w:p>
        </w:tc>
        <w:tc>
          <w:tcPr>
            <w:tcW w:w="1516" w:type="dxa"/>
            <w:vAlign w:val="center"/>
          </w:tcPr>
          <w:p w14:paraId="6EC663C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182</w:t>
            </w:r>
          </w:p>
        </w:tc>
      </w:tr>
      <w:tr w14:paraId="2544E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6" w:type="dxa"/>
            <w:vAlign w:val="center"/>
          </w:tcPr>
          <w:p w14:paraId="39915794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1655" w:type="dxa"/>
            <w:vAlign w:val="center"/>
          </w:tcPr>
          <w:p w14:paraId="17D98DDA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115</w:t>
            </w:r>
          </w:p>
        </w:tc>
        <w:tc>
          <w:tcPr>
            <w:tcW w:w="1237" w:type="dxa"/>
            <w:vAlign w:val="center"/>
          </w:tcPr>
          <w:p w14:paraId="1023A9CF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</w:t>
            </w:r>
          </w:p>
        </w:tc>
        <w:tc>
          <w:tcPr>
            <w:tcW w:w="1237" w:type="dxa"/>
            <w:vAlign w:val="center"/>
          </w:tcPr>
          <w:p w14:paraId="433613D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2,73</w:t>
            </w:r>
          </w:p>
        </w:tc>
        <w:tc>
          <w:tcPr>
            <w:tcW w:w="1097" w:type="dxa"/>
            <w:vAlign w:val="center"/>
          </w:tcPr>
          <w:p w14:paraId="0CA4B87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1097" w:type="dxa"/>
            <w:vAlign w:val="center"/>
          </w:tcPr>
          <w:p w14:paraId="26456308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</w:t>
            </w:r>
          </w:p>
        </w:tc>
        <w:tc>
          <w:tcPr>
            <w:tcW w:w="1516" w:type="dxa"/>
            <w:vAlign w:val="center"/>
          </w:tcPr>
          <w:p w14:paraId="4EF4ED6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91</w:t>
            </w:r>
          </w:p>
        </w:tc>
      </w:tr>
      <w:tr w14:paraId="7E346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6" w:type="dxa"/>
            <w:vAlign w:val="center"/>
          </w:tcPr>
          <w:p w14:paraId="60823D6B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655" w:type="dxa"/>
            <w:vAlign w:val="center"/>
          </w:tcPr>
          <w:p w14:paraId="7F7B29E7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205</w:t>
            </w:r>
          </w:p>
        </w:tc>
        <w:tc>
          <w:tcPr>
            <w:tcW w:w="1237" w:type="dxa"/>
            <w:vAlign w:val="center"/>
          </w:tcPr>
          <w:p w14:paraId="330382AC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</w:t>
            </w:r>
          </w:p>
        </w:tc>
        <w:tc>
          <w:tcPr>
            <w:tcW w:w="1237" w:type="dxa"/>
            <w:vAlign w:val="center"/>
          </w:tcPr>
          <w:p w14:paraId="28B8CEC9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3,33</w:t>
            </w:r>
          </w:p>
        </w:tc>
        <w:tc>
          <w:tcPr>
            <w:tcW w:w="1097" w:type="dxa"/>
            <w:vAlign w:val="center"/>
          </w:tcPr>
          <w:p w14:paraId="54E1C7BD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1097" w:type="dxa"/>
            <w:vAlign w:val="center"/>
          </w:tcPr>
          <w:p w14:paraId="74B88BE0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</w:t>
            </w:r>
          </w:p>
        </w:tc>
        <w:tc>
          <w:tcPr>
            <w:tcW w:w="1516" w:type="dxa"/>
            <w:vAlign w:val="center"/>
          </w:tcPr>
          <w:p w14:paraId="66DB17FE">
            <w:pPr>
              <w:pStyle w:val="26"/>
              <w:keepNext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111</w:t>
            </w:r>
          </w:p>
        </w:tc>
      </w:tr>
      <w:tr w14:paraId="172F8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6" w:type="dxa"/>
            <w:vAlign w:val="center"/>
          </w:tcPr>
          <w:p w14:paraId="3ABE87F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диаграмма онлайн</w:t>
            </w:r>
          </w:p>
        </w:tc>
        <w:tc>
          <w:tcPr>
            <w:tcW w:w="1655" w:type="dxa"/>
            <w:vAlign w:val="center"/>
          </w:tcPr>
          <w:p w14:paraId="3A74067F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301</w:t>
            </w:r>
          </w:p>
        </w:tc>
        <w:tc>
          <w:tcPr>
            <w:tcW w:w="1237" w:type="dxa"/>
            <w:vAlign w:val="center"/>
          </w:tcPr>
          <w:p w14:paraId="102A0D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1,3</w:t>
            </w:r>
          </w:p>
        </w:tc>
        <w:tc>
          <w:tcPr>
            <w:tcW w:w="1237" w:type="dxa"/>
            <w:vAlign w:val="center"/>
          </w:tcPr>
          <w:p w14:paraId="38496047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3,94</w:t>
            </w:r>
          </w:p>
        </w:tc>
        <w:tc>
          <w:tcPr>
            <w:tcW w:w="1097" w:type="dxa"/>
            <w:vAlign w:val="center"/>
          </w:tcPr>
          <w:p w14:paraId="71FF5C35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1097" w:type="dxa"/>
            <w:vAlign w:val="center"/>
          </w:tcPr>
          <w:p w14:paraId="6C8143FA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</w:t>
            </w:r>
          </w:p>
        </w:tc>
        <w:tc>
          <w:tcPr>
            <w:tcW w:w="1516" w:type="dxa"/>
            <w:vAlign w:val="center"/>
          </w:tcPr>
          <w:p w14:paraId="3619CF39">
            <w:pPr>
              <w:pStyle w:val="26"/>
              <w:spacing w:before="0" w:after="0" w:line="240" w:lineRule="auto"/>
              <w:ind w:left="0"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131</w:t>
            </w:r>
          </w:p>
        </w:tc>
      </w:tr>
    </w:tbl>
    <w:p w14:paraId="16153BB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 по пяти запросам: около 73 кликов и 280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месяц, что при конверсии 3 % дает около 2,2 платящего клиента в месяц. Цена платящего клиента (91–182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сопоставима с выручкой первого года (117,63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после комиссии), поэтому платный поиск не окупается и допустим только для проверки гипотез небольшим бюджетом.</w:t>
      </w:r>
      <w:bookmarkEnd w:id="68"/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34" w:right="850" w:bottom="1134" w:left="1701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96B40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7D0E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B48B3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09D7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90D07"/>
    <w:rsid w:val="00011C8B"/>
    <w:rsid w:val="00232E88"/>
    <w:rsid w:val="0025153D"/>
    <w:rsid w:val="004E29B3"/>
    <w:rsid w:val="00590D07"/>
    <w:rsid w:val="00694B1D"/>
    <w:rsid w:val="006F5B51"/>
    <w:rsid w:val="00784D58"/>
    <w:rsid w:val="007939F6"/>
    <w:rsid w:val="00842E54"/>
    <w:rsid w:val="008924C4"/>
    <w:rsid w:val="008D27B3"/>
    <w:rsid w:val="008D6863"/>
    <w:rsid w:val="00940ECE"/>
    <w:rsid w:val="009E5CDC"/>
    <w:rsid w:val="00A719F1"/>
    <w:rsid w:val="00B4712E"/>
    <w:rsid w:val="00B86B75"/>
    <w:rsid w:val="00BC48D5"/>
    <w:rsid w:val="00BF15CE"/>
    <w:rsid w:val="00C357BC"/>
    <w:rsid w:val="00C36279"/>
    <w:rsid w:val="00C415F6"/>
    <w:rsid w:val="00C962AA"/>
    <w:rsid w:val="00D05668"/>
    <w:rsid w:val="00D66BE1"/>
    <w:rsid w:val="00E27E5A"/>
    <w:rsid w:val="00E315A3"/>
    <w:rsid w:val="1D9A6E7B"/>
    <w:rsid w:val="551F2FB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exact"/>
    </w:pPr>
    <w:rPr>
      <w:rFonts w:ascii="Times New Roman" w:hAnsi="Times New Roman" w:eastAsia="Times New Roman" w:cs="Times New Roman"/>
      <w:color w:val="000000"/>
      <w:sz w:val="28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jc w:val="center"/>
      <w:outlineLvl w:val="0"/>
    </w:pPr>
    <w:rPr>
      <w:b/>
      <w:bCs/>
      <w:caps/>
      <w:sz w:val="28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jc w:val="both"/>
      <w:outlineLvl w:val="2"/>
    </w:pPr>
    <w:rPr>
      <w:b/>
      <w:bCs/>
      <w:sz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bCs/>
      <w:i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iCs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ind w:left="480" w:right="480"/>
      <w:jc w:val="both"/>
    </w:pPr>
  </w:style>
  <w:style w:type="paragraph" w:styleId="15">
    <w:name w:val="caption"/>
    <w:basedOn w:val="1"/>
    <w:link w:val="18"/>
    <w:qFormat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rFonts w:ascii="Times New Roman" w:hAnsi="Times New Roman" w:eastAsia="Times New Roman" w:cs="Times New Roman"/>
      <w:color w:val="000000"/>
      <w:vertAlign w:val="superscript"/>
    </w:rPr>
  </w:style>
  <w:style w:type="character" w:customStyle="1" w:styleId="18">
    <w:name w:val="Название объекта Знак"/>
    <w:basedOn w:val="12"/>
    <w:link w:val="15"/>
    <w:qFormat/>
    <w:uiPriority w:val="0"/>
    <w:rPr>
      <w:rFonts w:ascii="Times New Roman" w:hAnsi="Times New Roman" w:eastAsia="Times New Roman" w:cs="Times New Roman"/>
      <w:color w:val="000000"/>
    </w:rPr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99"/>
    <w:rPr>
      <w:rFonts w:ascii="Times New Roman" w:hAnsi="Times New Roman" w:eastAsia="Times New Roman" w:cs="Times New Roman"/>
      <w:color w:val="000000"/>
    </w:rPr>
  </w:style>
  <w:style w:type="paragraph" w:styleId="21">
    <w:name w:val="Subtitle"/>
    <w:basedOn w:val="22"/>
    <w:next w:val="3"/>
    <w:qFormat/>
    <w:uiPriority w:val="0"/>
    <w:pPr>
      <w:spacing w:before="240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23">
    <w:name w:val="toc 1"/>
    <w:basedOn w:val="1"/>
    <w:next w:val="1"/>
    <w:autoRedefine/>
    <w:qFormat/>
    <w:uiPriority w:val="39"/>
    <w:pPr>
      <w:spacing w:before="0" w:after="0" w:line="360" w:lineRule="exact"/>
    </w:pPr>
    <w:rPr>
      <w:rFonts w:ascii="Times New Roman" w:hAnsi="Times New Roman" w:eastAsia="Times New Roman" w:cs="Times New Roman"/>
      <w:sz w:val="28"/>
    </w:rPr>
  </w:style>
  <w:style w:type="paragraph" w:styleId="24">
    <w:name w:val="toc 2"/>
    <w:basedOn w:val="1"/>
    <w:next w:val="1"/>
    <w:autoRedefine/>
    <w:qFormat/>
    <w:uiPriority w:val="39"/>
    <w:pPr>
      <w:spacing w:before="0" w:after="0" w:line="360" w:lineRule="exact"/>
      <w:ind w:left="240"/>
    </w:pPr>
    <w:rPr>
      <w:rFonts w:ascii="Times New Roman" w:hAnsi="Times New Roman" w:eastAsia="Times New Roman" w:cs="Times New Roman"/>
      <w:sz w:val="28"/>
    </w:rPr>
  </w:style>
  <w:style w:type="paragraph" w:customStyle="1" w:styleId="25">
    <w:name w:val="First Paragraph"/>
    <w:basedOn w:val="3"/>
    <w:next w:val="3"/>
    <w:qFormat/>
    <w:uiPriority w:val="0"/>
    <w:pPr>
      <w:ind w:firstLine="709"/>
      <w:jc w:val="both"/>
    </w:pPr>
  </w:style>
  <w:style w:type="paragraph" w:customStyle="1" w:styleId="26">
    <w:name w:val="Compact"/>
    <w:basedOn w:val="3"/>
    <w:qFormat/>
    <w:uiPriority w:val="0"/>
    <w:pPr>
      <w:ind w:firstLine="709"/>
      <w:jc w:val="both"/>
    </w:pPr>
    <w:rPr>
      <w:rFonts w:ascii="Times New Roman" w:hAnsi="Times New Roman"/>
      <w:sz w:val="24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rPr>
      <w:rFonts w:ascii="Times New Roman" w:hAnsi="Times New Roman" w:eastAsia="Times New Roman" w:cs="Times New Roman"/>
      <w:color w:val="000000"/>
      <w:sz w:val="24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18"/>
    <w:link w:val="38"/>
    <w:uiPriority w:val="0"/>
    <w:rPr>
      <w:rFonts w:ascii="Times New Roman" w:hAnsi="Times New Roman" w:eastAsia="Times New Roman" w:cs="Times New Roman"/>
      <w:color w:val="000000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18"/>
    <w:uiPriority w:val="0"/>
    <w:rPr>
      <w:rFonts w:ascii="Times New Roman" w:hAnsi="Times New Roman" w:eastAsia="Times New Roman" w:cs="Times New Roman"/>
      <w:color w:val="000000"/>
    </w:rPr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</w:rPr>
  </w:style>
  <w:style w:type="character" w:customStyle="1" w:styleId="41">
    <w:name w:val="KeywordTok"/>
    <w:basedOn w:val="37"/>
    <w:uiPriority w:val="0"/>
    <w:rPr>
      <w:rFonts w:ascii="Times New Roman" w:hAnsi="Times New Roman" w:eastAsia="Times New Roman" w:cs="Times New Roman"/>
      <w:b/>
      <w:color w:val="007020"/>
      <w:sz w:val="22"/>
    </w:rPr>
  </w:style>
  <w:style w:type="character" w:customStyle="1" w:styleId="42">
    <w:name w:val="DataTypeTok"/>
    <w:basedOn w:val="37"/>
    <w:uiPriority w:val="0"/>
    <w:rPr>
      <w:rFonts w:ascii="Times New Roman" w:hAnsi="Times New Roman" w:eastAsia="Times New Roman" w:cs="Times New Roman"/>
      <w:color w:val="902000"/>
      <w:sz w:val="22"/>
    </w:rPr>
  </w:style>
  <w:style w:type="character" w:customStyle="1" w:styleId="43">
    <w:name w:val="DecVal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4">
    <w:name w:val="BaseN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5">
    <w:name w:val="Float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6">
    <w:name w:val="ConstantTok"/>
    <w:basedOn w:val="37"/>
    <w:uiPriority w:val="0"/>
    <w:rPr>
      <w:rFonts w:ascii="Times New Roman" w:hAnsi="Times New Roman" w:eastAsia="Times New Roman" w:cs="Times New Roman"/>
      <w:color w:val="880000"/>
      <w:sz w:val="22"/>
    </w:rPr>
  </w:style>
  <w:style w:type="character" w:customStyle="1" w:styleId="47">
    <w:name w:val="CharTok"/>
    <w:basedOn w:val="37"/>
    <w:qFormat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48">
    <w:name w:val="SpecialCharTok"/>
    <w:basedOn w:val="37"/>
    <w:qFormat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49">
    <w:name w:val="String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50">
    <w:name w:val="VerbatimString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51">
    <w:name w:val="SpecialStringTok"/>
    <w:basedOn w:val="37"/>
    <w:uiPriority w:val="0"/>
    <w:rPr>
      <w:rFonts w:ascii="Times New Roman" w:hAnsi="Times New Roman" w:eastAsia="Times New Roman" w:cs="Times New Roman"/>
      <w:color w:val="BB6688"/>
      <w:sz w:val="22"/>
    </w:rPr>
  </w:style>
  <w:style w:type="character" w:customStyle="1" w:styleId="52">
    <w:name w:val="Import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53">
    <w:name w:val="CommentTok"/>
    <w:basedOn w:val="37"/>
    <w:uiPriority w:val="0"/>
    <w:rPr>
      <w:rFonts w:ascii="Times New Roman" w:hAnsi="Times New Roman" w:eastAsia="Times New Roman" w:cs="Times New Roman"/>
      <w:i/>
      <w:color w:val="60A0B0"/>
      <w:sz w:val="22"/>
    </w:rPr>
  </w:style>
  <w:style w:type="character" w:customStyle="1" w:styleId="54">
    <w:name w:val="DocumentationTok"/>
    <w:basedOn w:val="37"/>
    <w:uiPriority w:val="0"/>
    <w:rPr>
      <w:rFonts w:ascii="Times New Roman" w:hAnsi="Times New Roman" w:eastAsia="Times New Roman" w:cs="Times New Roman"/>
      <w:i/>
      <w:color w:val="BA2121"/>
      <w:sz w:val="22"/>
    </w:rPr>
  </w:style>
  <w:style w:type="character" w:customStyle="1" w:styleId="55">
    <w:name w:val="Annotation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56">
    <w:name w:val="CommentVar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57">
    <w:name w:val="OtherTok"/>
    <w:basedOn w:val="37"/>
    <w:uiPriority w:val="0"/>
    <w:rPr>
      <w:rFonts w:ascii="Times New Roman" w:hAnsi="Times New Roman" w:eastAsia="Times New Roman" w:cs="Times New Roman"/>
      <w:color w:val="007020"/>
      <w:sz w:val="22"/>
    </w:rPr>
  </w:style>
  <w:style w:type="character" w:customStyle="1" w:styleId="58">
    <w:name w:val="FunctionTok"/>
    <w:basedOn w:val="37"/>
    <w:uiPriority w:val="0"/>
    <w:rPr>
      <w:rFonts w:ascii="Times New Roman" w:hAnsi="Times New Roman" w:eastAsia="Times New Roman" w:cs="Times New Roman"/>
      <w:color w:val="06287E"/>
      <w:sz w:val="22"/>
    </w:rPr>
  </w:style>
  <w:style w:type="character" w:customStyle="1" w:styleId="59">
    <w:name w:val="VariableTok"/>
    <w:basedOn w:val="37"/>
    <w:uiPriority w:val="0"/>
    <w:rPr>
      <w:rFonts w:ascii="Times New Roman" w:hAnsi="Times New Roman" w:eastAsia="Times New Roman" w:cs="Times New Roman"/>
      <w:color w:val="19177C"/>
      <w:sz w:val="22"/>
    </w:rPr>
  </w:style>
  <w:style w:type="character" w:customStyle="1" w:styleId="60">
    <w:name w:val="ControlFlowTok"/>
    <w:basedOn w:val="37"/>
    <w:uiPriority w:val="0"/>
    <w:rPr>
      <w:rFonts w:ascii="Times New Roman" w:hAnsi="Times New Roman" w:eastAsia="Times New Roman" w:cs="Times New Roman"/>
      <w:b/>
      <w:color w:val="007020"/>
      <w:sz w:val="22"/>
    </w:rPr>
  </w:style>
  <w:style w:type="character" w:customStyle="1" w:styleId="61">
    <w:name w:val="OperatorTok"/>
    <w:basedOn w:val="37"/>
    <w:uiPriority w:val="0"/>
    <w:rPr>
      <w:rFonts w:ascii="Times New Roman" w:hAnsi="Times New Roman" w:eastAsia="Times New Roman" w:cs="Times New Roman"/>
      <w:color w:val="666666"/>
      <w:sz w:val="22"/>
    </w:rPr>
  </w:style>
  <w:style w:type="character" w:customStyle="1" w:styleId="62">
    <w:name w:val="BuiltIn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3">
    <w:name w:val="Extension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4">
    <w:name w:val="PreprocessorTok"/>
    <w:basedOn w:val="37"/>
    <w:uiPriority w:val="0"/>
    <w:rPr>
      <w:rFonts w:ascii="Times New Roman" w:hAnsi="Times New Roman" w:eastAsia="Times New Roman" w:cs="Times New Roman"/>
      <w:color w:val="BC7A00"/>
      <w:sz w:val="22"/>
    </w:rPr>
  </w:style>
  <w:style w:type="character" w:customStyle="1" w:styleId="65">
    <w:name w:val="AttributeTok"/>
    <w:basedOn w:val="37"/>
    <w:uiPriority w:val="0"/>
    <w:rPr>
      <w:rFonts w:ascii="Times New Roman" w:hAnsi="Times New Roman" w:eastAsia="Times New Roman" w:cs="Times New Roman"/>
      <w:color w:val="7D9029"/>
      <w:sz w:val="22"/>
    </w:rPr>
  </w:style>
  <w:style w:type="character" w:customStyle="1" w:styleId="66">
    <w:name w:val="RegionMarker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7">
    <w:name w:val="Information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68">
    <w:name w:val="Warning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69">
    <w:name w:val="AlertTok"/>
    <w:basedOn w:val="37"/>
    <w:uiPriority w:val="0"/>
    <w:rPr>
      <w:rFonts w:ascii="Times New Roman" w:hAnsi="Times New Roman" w:eastAsia="Times New Roman" w:cs="Times New Roman"/>
      <w:b/>
      <w:color w:val="FF0000"/>
      <w:sz w:val="22"/>
    </w:rPr>
  </w:style>
  <w:style w:type="character" w:customStyle="1" w:styleId="70">
    <w:name w:val="ErrorTok"/>
    <w:basedOn w:val="37"/>
    <w:uiPriority w:val="0"/>
    <w:rPr>
      <w:rFonts w:ascii="Times New Roman" w:hAnsi="Times New Roman" w:eastAsia="Times New Roman" w:cs="Times New Roman"/>
      <w:b/>
      <w:color w:val="FF0000"/>
      <w:sz w:val="22"/>
    </w:rPr>
  </w:style>
  <w:style w:type="character" w:customStyle="1" w:styleId="71">
    <w:name w:val="Normal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paragraph" w:customStyle="1" w:styleId="72">
    <w:name w:val="Оглавление 11"/>
    <w:uiPriority w:val="0"/>
    <w:pPr>
      <w:spacing w:after="0" w:line="360" w:lineRule="exact"/>
    </w:pPr>
    <w:rPr>
      <w:rFonts w:ascii="Times New Roman" w:hAnsi="Times New Roman" w:eastAsiaTheme="minorHAnsi" w:cstheme="minorBidi"/>
      <w:color w:val="000000"/>
      <w:sz w:val="28"/>
      <w:szCs w:val="24"/>
      <w:lang w:val="en-US" w:eastAsia="en-US" w:bidi="ar-SA"/>
    </w:rPr>
  </w:style>
  <w:style w:type="paragraph" w:customStyle="1" w:styleId="73">
    <w:name w:val="Оглавление 21"/>
    <w:uiPriority w:val="0"/>
    <w:pPr>
      <w:spacing w:after="0" w:line="360" w:lineRule="exact"/>
      <w:ind w:left="283"/>
    </w:pPr>
    <w:rPr>
      <w:rFonts w:ascii="Times New Roman" w:hAnsi="Times New Roman" w:eastAsiaTheme="minorHAnsi" w:cstheme="minorBidi"/>
      <w:color w:val="000000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101</Pages>
  <Words>20596</Words>
  <Characters>118191</Characters>
  <Lines>7136</Lines>
  <Paragraphs>4475</Paragraphs>
  <TotalTime>0</TotalTime>
  <ScaleCrop>false</ScaleCrop>
  <LinksUpToDate>false</LinksUpToDate>
  <CharactersWithSpaces>134640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2026-10-03T12:40:00Z</dcterms:created>
  <dc:creator>К. А. Хаджинова</dc:creator>
  <cp:lastModifiedBy>User</cp:lastModifiedBy>
  <dcterms:modified xsi:type="dcterms:W3CDTF">2026-10-07T07:24:48Z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5D097AD8B5CF4327996A3BD5C6E44D85_12</vt:lpwstr>
  </property>
</Properties>
</file>