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60E90" w14:textId="4D1BFAD7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3</w:t>
      </w:r>
    </w:p>
    <w:p w14:paraId="4E8E608C" w14:textId="066EC964" w:rsidR="00385BA4" w:rsidRPr="00E427C6" w:rsidRDefault="00385BA4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eastAsia="ru-RU"/>
        </w:rPr>
        <w:t xml:space="preserve">Эффект Джозефсона, открытый в </w:t>
      </w:r>
      <w:r w:rsidRPr="00E25928">
        <w:rPr>
          <w:rFonts w:cs="Times New Roman"/>
          <w:szCs w:val="28"/>
          <w:highlight w:val="lightGray"/>
          <w:lang w:eastAsia="ru-RU"/>
        </w:rPr>
        <w:t>1962 году</w:t>
      </w:r>
      <w:r w:rsidRPr="00E427C6">
        <w:rPr>
          <w:rFonts w:cs="Times New Roman"/>
          <w:szCs w:val="28"/>
          <w:lang w:eastAsia="ru-RU"/>
        </w:rPr>
        <w:t xml:space="preserve">, представляет собой </w:t>
      </w:r>
      <w:r w:rsidRPr="00E25928">
        <w:rPr>
          <w:rFonts w:cs="Times New Roman"/>
          <w:szCs w:val="28"/>
          <w:highlight w:val="green"/>
          <w:lang w:eastAsia="ru-RU"/>
        </w:rPr>
        <w:t>квантово-механическое явление</w:t>
      </w:r>
      <w:r w:rsidRPr="00E427C6">
        <w:rPr>
          <w:rFonts w:cs="Times New Roman"/>
          <w:szCs w:val="28"/>
          <w:lang w:eastAsia="ru-RU"/>
        </w:rPr>
        <w:t xml:space="preserve">, </w:t>
      </w:r>
      <w:r w:rsidRPr="00E25928">
        <w:rPr>
          <w:rFonts w:cs="Times New Roman"/>
          <w:szCs w:val="28"/>
          <w:highlight w:val="cyan"/>
          <w:lang w:eastAsia="ru-RU"/>
        </w:rPr>
        <w:t>возникающее в сверхпроводящих системах</w:t>
      </w:r>
      <w:r w:rsidRPr="00E427C6">
        <w:rPr>
          <w:rFonts w:cs="Times New Roman"/>
          <w:szCs w:val="28"/>
          <w:lang w:eastAsia="ru-RU"/>
        </w:rPr>
        <w:t>. Британский физик</w:t>
      </w:r>
      <w:r w:rsidRPr="00E427C6">
        <w:rPr>
          <w:rFonts w:cs="Times New Roman"/>
          <w:szCs w:val="28"/>
          <w:lang w:val="be-BY" w:eastAsia="ru-RU"/>
        </w:rPr>
        <w:t xml:space="preserve"> </w:t>
      </w:r>
      <w:hyperlink r:id="rId6" w:tooltip="Джозефсон, Брайан Дэвид" w:history="1">
        <w:r w:rsidRPr="00E25928">
          <w:rPr>
            <w:rFonts w:cs="Times New Roman"/>
            <w:szCs w:val="28"/>
            <w:highlight w:val="yellow"/>
            <w:lang w:eastAsia="ru-RU"/>
          </w:rPr>
          <w:t>Б. Джозефсон</w:t>
        </w:r>
      </w:hyperlink>
      <w:r w:rsidR="00E25928">
        <w:rPr>
          <w:rFonts w:cs="Times New Roman"/>
          <w:szCs w:val="28"/>
          <w:lang w:val="ru-RU" w:eastAsia="ru-RU"/>
        </w:rPr>
        <w:t xml:space="preserve"> </w:t>
      </w:r>
      <w:r w:rsidRPr="00E25928">
        <w:rPr>
          <w:rFonts w:cs="Times New Roman"/>
          <w:szCs w:val="28"/>
          <w:highlight w:val="cyan"/>
          <w:lang w:eastAsia="ru-RU"/>
        </w:rPr>
        <w:t>на основе</w:t>
      </w:r>
      <w:r w:rsidR="00E25928" w:rsidRPr="00E25928">
        <w:rPr>
          <w:rFonts w:cs="Times New Roman"/>
          <w:szCs w:val="28"/>
          <w:highlight w:val="cyan"/>
          <w:lang w:val="ru-RU" w:eastAsia="ru-RU"/>
        </w:rPr>
        <w:t xml:space="preserve"> </w:t>
      </w:r>
      <w:hyperlink r:id="rId7" w:tooltip="Теория БКШ" w:history="1">
        <w:r w:rsidRPr="00E25928">
          <w:rPr>
            <w:rFonts w:cs="Times New Roman"/>
            <w:szCs w:val="28"/>
            <w:highlight w:val="cyan"/>
            <w:lang w:eastAsia="ru-RU"/>
          </w:rPr>
          <w:t>теории сверхпроводимости Бардина-Купера-Шриффера</w:t>
        </w:r>
      </w:hyperlink>
      <w:r w:rsidR="00E25928">
        <w:rPr>
          <w:rFonts w:cs="Times New Roman"/>
          <w:szCs w:val="28"/>
          <w:lang w:val="ru-RU" w:eastAsia="ru-RU"/>
        </w:rPr>
        <w:t xml:space="preserve"> </w:t>
      </w:r>
      <w:r w:rsidRPr="00E25928">
        <w:rPr>
          <w:rFonts w:cs="Times New Roman"/>
          <w:szCs w:val="28"/>
          <w:highlight w:val="yellow"/>
          <w:lang w:eastAsia="ru-RU"/>
        </w:rPr>
        <w:t>предсказал стационарный и нестационарный эффекты</w:t>
      </w:r>
      <w:r w:rsidRPr="00E427C6">
        <w:rPr>
          <w:rFonts w:cs="Times New Roman"/>
          <w:szCs w:val="28"/>
          <w:lang w:eastAsia="ru-RU"/>
        </w:rPr>
        <w:t xml:space="preserve"> </w:t>
      </w:r>
      <w:r w:rsidRPr="00E25928">
        <w:rPr>
          <w:rFonts w:cs="Times New Roman"/>
          <w:szCs w:val="28"/>
          <w:highlight w:val="green"/>
          <w:lang w:eastAsia="ru-RU"/>
        </w:rPr>
        <w:t>в контакте сверхпроводник-диэлектрик-сверхпроводник</w:t>
      </w:r>
      <w:r w:rsidRPr="00E427C6">
        <w:rPr>
          <w:rFonts w:cs="Times New Roman"/>
          <w:szCs w:val="28"/>
          <w:lang w:eastAsia="ru-RU"/>
        </w:rPr>
        <w:t>.</w:t>
      </w:r>
    </w:p>
    <w:p w14:paraId="64156748" w14:textId="7FA328CB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4</w:t>
      </w:r>
    </w:p>
    <w:p w14:paraId="76F40EBA" w14:textId="0FA11960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szCs w:val="28"/>
          <w:lang w:eastAsia="ru-RU"/>
        </w:rPr>
        <w:t>Экспериментально стационарный эффект был подтверждён американскими физиками</w:t>
      </w:r>
      <w:r w:rsidR="00E25928">
        <w:rPr>
          <w:rFonts w:cs="Times New Roman"/>
          <w:szCs w:val="28"/>
          <w:lang w:val="ru-RU" w:eastAsia="ru-RU"/>
        </w:rPr>
        <w:t xml:space="preserve"> </w:t>
      </w:r>
      <w:hyperlink r:id="rId8" w:tooltip="Андерсон, Филип Уоррен" w:history="1">
        <w:r w:rsidRPr="00E25928">
          <w:rPr>
            <w:rFonts w:cs="Times New Roman"/>
            <w:szCs w:val="28"/>
            <w:highlight w:val="yellow"/>
            <w:lang w:eastAsia="ru-RU"/>
          </w:rPr>
          <w:t>Ф. Андерсоном</w:t>
        </w:r>
      </w:hyperlink>
      <w:r w:rsidR="00E25928">
        <w:rPr>
          <w:rFonts w:cs="Times New Roman"/>
          <w:szCs w:val="28"/>
          <w:lang w:val="ru-RU" w:eastAsia="ru-RU"/>
        </w:rPr>
        <w:t xml:space="preserve"> </w:t>
      </w:r>
      <w:r w:rsidRPr="00E427C6">
        <w:rPr>
          <w:rFonts w:cs="Times New Roman"/>
          <w:szCs w:val="28"/>
          <w:lang w:eastAsia="ru-RU"/>
        </w:rPr>
        <w:t xml:space="preserve">и </w:t>
      </w:r>
      <w:r w:rsidRPr="00E25928">
        <w:rPr>
          <w:rFonts w:cs="Times New Roman"/>
          <w:szCs w:val="28"/>
          <w:highlight w:val="yellow"/>
          <w:lang w:eastAsia="ru-RU"/>
        </w:rPr>
        <w:t>Дж. Роуэллом</w:t>
      </w:r>
      <w:r w:rsidRPr="00E427C6">
        <w:rPr>
          <w:rFonts w:cs="Times New Roman"/>
          <w:szCs w:val="28"/>
          <w:lang w:eastAsia="ru-RU"/>
        </w:rPr>
        <w:t xml:space="preserve"> в</w:t>
      </w:r>
      <w:r w:rsidR="00E25928">
        <w:rPr>
          <w:rFonts w:cs="Times New Roman"/>
          <w:szCs w:val="28"/>
          <w:lang w:val="ru-RU" w:eastAsia="ru-RU"/>
        </w:rPr>
        <w:t xml:space="preserve"> </w:t>
      </w:r>
      <w:hyperlink r:id="rId9" w:tooltip="1963 год" w:history="1">
        <w:r w:rsidRPr="00E25928">
          <w:rPr>
            <w:rFonts w:cs="Times New Roman"/>
            <w:szCs w:val="28"/>
            <w:highlight w:val="lightGray"/>
            <w:lang w:eastAsia="ru-RU"/>
          </w:rPr>
          <w:t>1963 году</w:t>
        </w:r>
      </w:hyperlink>
    </w:p>
    <w:p w14:paraId="6C20099E" w14:textId="10E6C268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5</w:t>
      </w:r>
    </w:p>
    <w:p w14:paraId="048BB3FD" w14:textId="557136CC" w:rsidR="00385BA4" w:rsidRPr="00971305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971305">
        <w:rPr>
          <w:rFonts w:cs="Times New Roman"/>
          <w:b/>
          <w:bCs/>
          <w:szCs w:val="28"/>
          <w:highlight w:val="magenta"/>
          <w:lang w:val="ru-RU"/>
        </w:rPr>
        <w:t>Что такое резистивная модель джозефсонского перехода?</w:t>
      </w:r>
    </w:p>
    <w:p w14:paraId="06063EE3" w14:textId="785D6F97" w:rsidR="00385BA4" w:rsidRPr="00E427C6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6</w:t>
      </w:r>
    </w:p>
    <w:p w14:paraId="64325790" w14:textId="6B0EC191" w:rsidR="00385BA4" w:rsidRPr="00E427C6" w:rsidRDefault="00385BA4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en-US"/>
        </w:rPr>
      </w:pPr>
      <w:r w:rsidRPr="00E427C6">
        <w:rPr>
          <w:rFonts w:cs="Times New Roman"/>
          <w:szCs w:val="28"/>
          <w:shd w:val="clear" w:color="auto" w:fill="FFFFFF"/>
        </w:rPr>
        <w:t xml:space="preserve">Резистивная модель, также известная как модель резистивного джозефсоновского перехода, является </w:t>
      </w:r>
      <w:r w:rsidRPr="00E25928">
        <w:rPr>
          <w:rFonts w:cs="Times New Roman"/>
          <w:szCs w:val="28"/>
          <w:highlight w:val="yellow"/>
          <w:shd w:val="clear" w:color="auto" w:fill="FFFFFF"/>
        </w:rPr>
        <w:t>простой моделью</w:t>
      </w:r>
      <w:r w:rsidRPr="00E427C6">
        <w:rPr>
          <w:rFonts w:cs="Times New Roman"/>
          <w:szCs w:val="28"/>
          <w:shd w:val="clear" w:color="auto" w:fill="FFFFFF"/>
        </w:rPr>
        <w:t xml:space="preserve">, используемой </w:t>
      </w:r>
      <w:r w:rsidRPr="00E25928">
        <w:rPr>
          <w:rFonts w:cs="Times New Roman"/>
          <w:szCs w:val="28"/>
          <w:highlight w:val="cyan"/>
          <w:shd w:val="clear" w:color="auto" w:fill="FFFFFF"/>
        </w:rPr>
        <w:t>для описания поведения сверхпроводящего джозефсоновского перехода</w:t>
      </w:r>
      <w:r w:rsidRPr="00E427C6">
        <w:rPr>
          <w:rFonts w:cs="Times New Roman"/>
          <w:szCs w:val="28"/>
          <w:shd w:val="clear" w:color="auto" w:fill="FFFFFF"/>
        </w:rPr>
        <w:t xml:space="preserve">, </w:t>
      </w:r>
      <w:r w:rsidRPr="00E25928">
        <w:rPr>
          <w:rFonts w:cs="Times New Roman"/>
          <w:szCs w:val="28"/>
          <w:highlight w:val="green"/>
          <w:shd w:val="clear" w:color="auto" w:fill="FFFFFF"/>
        </w:rPr>
        <w:t>когда он шунтируется сопротивлением.</w:t>
      </w:r>
    </w:p>
    <w:p w14:paraId="0CABE6FE" w14:textId="2F7E4967" w:rsidR="00385BA4" w:rsidRPr="00E427C6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7</w:t>
      </w:r>
    </w:p>
    <w:p w14:paraId="27471539" w14:textId="3282AF0A" w:rsidR="00385BA4" w:rsidRPr="00E427C6" w:rsidRDefault="00385BA4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en-US"/>
        </w:rPr>
      </w:pPr>
      <w:r w:rsidRPr="00E427C6">
        <w:rPr>
          <w:rFonts w:cs="Times New Roman"/>
          <w:szCs w:val="28"/>
          <w:shd w:val="clear" w:color="auto" w:fill="FFFFFF"/>
        </w:rPr>
        <w:t xml:space="preserve">В резистивной модели джозефсоновский переход представляется </w:t>
      </w:r>
      <w:r w:rsidRPr="00E25928">
        <w:rPr>
          <w:rFonts w:cs="Times New Roman"/>
          <w:szCs w:val="28"/>
          <w:highlight w:val="green"/>
          <w:shd w:val="clear" w:color="auto" w:fill="FFFFFF"/>
        </w:rPr>
        <w:t>комбинацией идеального сверхпроводящего элемента (конденсатора) и резистора, соединенных последовательно</w:t>
      </w:r>
      <w:r w:rsidRPr="00E427C6">
        <w:rPr>
          <w:rFonts w:cs="Times New Roman"/>
          <w:szCs w:val="28"/>
          <w:shd w:val="clear" w:color="auto" w:fill="FFFFFF"/>
        </w:rPr>
        <w:t xml:space="preserve">. Это позволяет </w:t>
      </w:r>
      <w:r w:rsidRPr="00E25928">
        <w:rPr>
          <w:rFonts w:cs="Times New Roman"/>
          <w:szCs w:val="28"/>
          <w:highlight w:val="yellow"/>
          <w:shd w:val="clear" w:color="auto" w:fill="FFFFFF"/>
        </w:rPr>
        <w:t>учитывать потери энергии и диссипацию тока</w:t>
      </w:r>
      <w:r w:rsidRPr="00E427C6">
        <w:rPr>
          <w:rFonts w:cs="Times New Roman"/>
          <w:szCs w:val="28"/>
          <w:shd w:val="clear" w:color="auto" w:fill="FFFFFF"/>
        </w:rPr>
        <w:t xml:space="preserve">, которые могут </w:t>
      </w:r>
      <w:r w:rsidRPr="00E25928">
        <w:rPr>
          <w:rFonts w:cs="Times New Roman"/>
          <w:szCs w:val="28"/>
          <w:highlight w:val="cyan"/>
          <w:shd w:val="clear" w:color="auto" w:fill="FFFFFF"/>
        </w:rPr>
        <w:t>возникать в переходе из-за различных факторов</w:t>
      </w:r>
      <w:r w:rsidRPr="00E427C6">
        <w:rPr>
          <w:rFonts w:cs="Times New Roman"/>
          <w:szCs w:val="28"/>
          <w:shd w:val="clear" w:color="auto" w:fill="FFFFFF"/>
          <w:lang w:val="ru-RU"/>
        </w:rPr>
        <w:t xml:space="preserve"> (</w:t>
      </w:r>
      <w:r w:rsidRPr="00E427C6">
        <w:rPr>
          <w:rFonts w:cs="Times New Roman"/>
          <w:szCs w:val="28"/>
          <w:shd w:val="clear" w:color="auto" w:fill="FFFFFF"/>
        </w:rPr>
        <w:t>тепловой шум</w:t>
      </w:r>
      <w:r w:rsidRPr="00E427C6">
        <w:rPr>
          <w:rFonts w:cs="Times New Roman"/>
          <w:szCs w:val="28"/>
          <w:shd w:val="clear" w:color="auto" w:fill="FFFFFF"/>
          <w:lang w:val="ru-RU"/>
        </w:rPr>
        <w:t>)</w:t>
      </w:r>
      <w:r w:rsidRPr="00E427C6">
        <w:rPr>
          <w:rFonts w:cs="Times New Roman"/>
          <w:szCs w:val="28"/>
          <w:shd w:val="clear" w:color="auto" w:fill="FFFFFF"/>
        </w:rPr>
        <w:t>.</w:t>
      </w:r>
    </w:p>
    <w:p w14:paraId="2314991A" w14:textId="77DAD0F4" w:rsidR="00385BA4" w:rsidRPr="00E427C6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8</w:t>
      </w:r>
    </w:p>
    <w:p w14:paraId="37144D8B" w14:textId="77777777" w:rsidR="00385BA4" w:rsidRPr="00E427C6" w:rsidRDefault="00385BA4" w:rsidP="008C4A94">
      <w:pPr>
        <w:pStyle w:val="-0"/>
        <w:rPr>
          <w:rFonts w:ascii="Times New Roman" w:hAnsi="Times New Roman" w:cs="Times New Roman"/>
          <w:sz w:val="28"/>
          <w:szCs w:val="28"/>
          <w:lang w:eastAsia="ru-RU"/>
        </w:rPr>
      </w:pPr>
      <w:r w:rsidRPr="00E427C6">
        <w:rPr>
          <w:rFonts w:ascii="Times New Roman" w:hAnsi="Times New Roman" w:cs="Times New Roman"/>
          <w:sz w:val="28"/>
          <w:szCs w:val="28"/>
          <w:lang w:eastAsia="ru-RU"/>
        </w:rPr>
        <w:t xml:space="preserve">Резистивная модель Джозефсона описывает </w:t>
      </w:r>
      <w:r w:rsidRPr="00E25928">
        <w:rPr>
          <w:rFonts w:ascii="Times New Roman" w:hAnsi="Times New Roman" w:cs="Times New Roman"/>
          <w:sz w:val="28"/>
          <w:szCs w:val="28"/>
          <w:highlight w:val="lightGray"/>
          <w:lang w:eastAsia="ru-RU"/>
        </w:rPr>
        <w:t>ток через переход Джозефсона уравнением:</w:t>
      </w:r>
    </w:p>
    <w:p w14:paraId="5377D431" w14:textId="03013215" w:rsidR="00385BA4" w:rsidRPr="00E427C6" w:rsidRDefault="00385BA4" w:rsidP="008C4A94">
      <w:pPr>
        <w:tabs>
          <w:tab w:val="left" w:pos="1985"/>
          <w:tab w:val="left" w:pos="7371"/>
        </w:tabs>
        <w:spacing w:line="240" w:lineRule="auto"/>
        <w:ind w:firstLine="0"/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szCs w:val="28"/>
          <w:shd w:val="clear" w:color="auto" w:fill="FFFFFF"/>
        </w:rPr>
        <w:t xml:space="preserve">где </w:t>
      </w:r>
      <w:r w:rsidRPr="00E427C6">
        <w:rPr>
          <w:rFonts w:cs="Times New Roman"/>
          <w:szCs w:val="28"/>
          <w:shd w:val="clear" w:color="auto" w:fill="FFFFFF"/>
          <w:lang w:val="en-US"/>
        </w:rPr>
        <w:t>I </w:t>
      </w:r>
      <w:r w:rsidRPr="00E427C6">
        <w:rPr>
          <w:rFonts w:cs="Times New Roman"/>
          <w:szCs w:val="28"/>
          <w:shd w:val="clear" w:color="auto" w:fill="FFFFFF"/>
        </w:rPr>
        <w:t xml:space="preserve">– ток через переход, </w:t>
      </w:r>
      <w:proofErr w:type="spellStart"/>
      <w:r w:rsidRPr="00E427C6">
        <w:rPr>
          <w:rFonts w:cs="Times New Roman"/>
          <w:szCs w:val="28"/>
          <w:shd w:val="clear" w:color="auto" w:fill="FFFFFF"/>
          <w:lang w:val="en-US"/>
        </w:rPr>
        <w:t>Ic</w:t>
      </w:r>
      <w:proofErr w:type="spellEnd"/>
      <w:r w:rsidRPr="00E427C6">
        <w:rPr>
          <w:rFonts w:cs="Times New Roman"/>
          <w:szCs w:val="28"/>
          <w:shd w:val="clear" w:color="auto" w:fill="FFFFFF"/>
          <w:lang w:val="en-US"/>
        </w:rPr>
        <w:t> </w:t>
      </w:r>
      <w:r w:rsidRPr="00E427C6">
        <w:rPr>
          <w:rFonts w:cs="Times New Roman"/>
          <w:szCs w:val="28"/>
          <w:shd w:val="clear" w:color="auto" w:fill="FFFFFF"/>
        </w:rPr>
        <w:t xml:space="preserve">– критический ток, </w:t>
      </w:r>
      <w:r w:rsidRPr="00E427C6">
        <w:rPr>
          <w:rFonts w:cs="Times New Roman"/>
          <w:szCs w:val="28"/>
          <w:shd w:val="clear" w:color="auto" w:fill="FFFFFF"/>
          <w:lang w:val="en-US"/>
        </w:rPr>
        <w:t>φ </w:t>
      </w:r>
      <w:r w:rsidRPr="00E427C6">
        <w:rPr>
          <w:rFonts w:cs="Times New Roman"/>
          <w:szCs w:val="28"/>
          <w:shd w:val="clear" w:color="auto" w:fill="FFFFFF"/>
        </w:rPr>
        <w:t xml:space="preserve">– разность фаз волновых функций сверхпроводников, </w:t>
      </w:r>
      <w:r w:rsidRPr="00E427C6">
        <w:rPr>
          <w:rFonts w:cs="Times New Roman"/>
          <w:szCs w:val="28"/>
          <w:shd w:val="clear" w:color="auto" w:fill="FFFFFF"/>
          <w:lang w:val="en-US"/>
        </w:rPr>
        <w:t>V </w:t>
      </w:r>
      <w:r w:rsidRPr="00E427C6">
        <w:rPr>
          <w:rFonts w:cs="Times New Roman"/>
          <w:szCs w:val="28"/>
          <w:shd w:val="clear" w:color="auto" w:fill="FFFFFF"/>
        </w:rPr>
        <w:t xml:space="preserve">– напряжение на переходе, </w:t>
      </w:r>
      <w:r w:rsidRPr="00E427C6">
        <w:rPr>
          <w:rFonts w:cs="Times New Roman"/>
          <w:szCs w:val="28"/>
          <w:shd w:val="clear" w:color="auto" w:fill="FFFFFF"/>
          <w:lang w:val="en-US"/>
        </w:rPr>
        <w:t>R </w:t>
      </w:r>
      <w:r w:rsidRPr="00E427C6">
        <w:rPr>
          <w:rFonts w:cs="Times New Roman"/>
          <w:szCs w:val="28"/>
          <w:shd w:val="clear" w:color="auto" w:fill="FFFFFF"/>
        </w:rPr>
        <w:t>– сопротивление туннельного перехода.</w:t>
      </w:r>
    </w:p>
    <w:p w14:paraId="2F36616B" w14:textId="46B740DD" w:rsidR="00385BA4" w:rsidRPr="00E427C6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9</w:t>
      </w:r>
    </w:p>
    <w:p w14:paraId="58BCACC3" w14:textId="5F39263A" w:rsidR="00385BA4" w:rsidRPr="00E427C6" w:rsidRDefault="00385BA4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en-US"/>
        </w:rPr>
      </w:pPr>
      <w:r w:rsidRPr="00E427C6">
        <w:rPr>
          <w:rFonts w:cs="Times New Roman"/>
          <w:szCs w:val="28"/>
          <w:shd w:val="clear" w:color="auto" w:fill="FFFFFF"/>
        </w:rPr>
        <w:t xml:space="preserve">Резистивная модель позволяет </w:t>
      </w:r>
      <w:r w:rsidRPr="00DD74CB">
        <w:rPr>
          <w:rFonts w:cs="Times New Roman"/>
          <w:szCs w:val="28"/>
          <w:highlight w:val="cyan"/>
          <w:shd w:val="clear" w:color="auto" w:fill="FFFFFF"/>
        </w:rPr>
        <w:t>описывать не только идеальное поведение джозефсоновского перехода без потерь</w:t>
      </w:r>
      <w:r w:rsidRPr="00E427C6">
        <w:rPr>
          <w:rFonts w:cs="Times New Roman"/>
          <w:szCs w:val="28"/>
          <w:shd w:val="clear" w:color="auto" w:fill="FFFFFF"/>
        </w:rPr>
        <w:t xml:space="preserve"> (когда R стремится к нулю), но и его поведение </w:t>
      </w:r>
      <w:r w:rsidRPr="008B0B3D">
        <w:rPr>
          <w:rFonts w:cs="Times New Roman"/>
          <w:szCs w:val="28"/>
          <w:highlight w:val="green"/>
          <w:shd w:val="clear" w:color="auto" w:fill="FFFFFF"/>
        </w:rPr>
        <w:t>при наличии диссипации</w:t>
      </w:r>
      <w:r w:rsidRPr="00E427C6">
        <w:rPr>
          <w:rFonts w:cs="Times New Roman"/>
          <w:szCs w:val="28"/>
          <w:shd w:val="clear" w:color="auto" w:fill="FFFFFF"/>
        </w:rPr>
        <w:t xml:space="preserve">. Это позволяет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учесть влияние внешних факторов на работу перехода</w:t>
      </w:r>
      <w:r w:rsidRPr="00E427C6">
        <w:rPr>
          <w:rFonts w:cs="Times New Roman"/>
          <w:szCs w:val="28"/>
          <w:shd w:val="clear" w:color="auto" w:fill="FFFFFF"/>
        </w:rPr>
        <w:t xml:space="preserve"> и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>адаптировать его для конкретных приложений</w:t>
      </w:r>
      <w:r w:rsidRPr="00E427C6">
        <w:rPr>
          <w:rFonts w:cs="Times New Roman"/>
          <w:szCs w:val="28"/>
          <w:shd w:val="clear" w:color="auto" w:fill="FFFFFF"/>
        </w:rPr>
        <w:t>.</w:t>
      </w:r>
    </w:p>
    <w:p w14:paraId="5F8D6016" w14:textId="258D8C6A" w:rsidR="00385BA4" w:rsidRPr="00E427C6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10</w:t>
      </w:r>
    </w:p>
    <w:p w14:paraId="7337F6A4" w14:textId="2B33DB64" w:rsidR="00385BA4" w:rsidRPr="00971305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971305">
        <w:rPr>
          <w:rFonts w:cs="Times New Roman"/>
          <w:b/>
          <w:bCs/>
          <w:szCs w:val="28"/>
          <w:highlight w:val="magenta"/>
          <w:lang w:val="ru-RU"/>
        </w:rPr>
        <w:t>Уникальное явление тунельного перехода</w:t>
      </w:r>
    </w:p>
    <w:p w14:paraId="24D82F36" w14:textId="691E069B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11</w:t>
      </w:r>
    </w:p>
    <w:p w14:paraId="583796A2" w14:textId="53D2C373" w:rsidR="00385BA4" w:rsidRPr="00E427C6" w:rsidRDefault="00385BA4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ru-RU"/>
        </w:rPr>
      </w:pPr>
      <w:r w:rsidRPr="00E427C6">
        <w:rPr>
          <w:rFonts w:cs="Times New Roman"/>
          <w:szCs w:val="28"/>
          <w:shd w:val="clear" w:color="auto" w:fill="FFFFFF"/>
        </w:rPr>
        <w:t xml:space="preserve">Эффект Джозефсона основывается на уникальном явлении, которое происходит, </w:t>
      </w:r>
      <w:r w:rsidRPr="008B0B3D">
        <w:rPr>
          <w:rFonts w:cs="Times New Roman"/>
          <w:szCs w:val="28"/>
          <w:highlight w:val="green"/>
          <w:shd w:val="clear" w:color="auto" w:fill="FFFFFF"/>
        </w:rPr>
        <w:t>когда сверхпроводящий ток проходит через тонкий изолирующий барьер</w:t>
      </w:r>
      <w:r w:rsidRPr="00E427C6">
        <w:rPr>
          <w:rFonts w:cs="Times New Roman"/>
          <w:szCs w:val="28"/>
          <w:shd w:val="clear" w:color="auto" w:fill="FFFFFF"/>
        </w:rPr>
        <w:t xml:space="preserve">, известный как туннельный переход,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между двумя сверхпроводниками</w:t>
      </w:r>
      <w:r w:rsidRPr="00E427C6">
        <w:rPr>
          <w:rFonts w:cs="Times New Roman"/>
          <w:szCs w:val="28"/>
          <w:shd w:val="clear" w:color="auto" w:fill="FFFFFF"/>
        </w:rPr>
        <w:t xml:space="preserve">. Это явление происходит, </w:t>
      </w:r>
      <w:r w:rsidRPr="008B0B3D">
        <w:rPr>
          <w:rFonts w:cs="Times New Roman"/>
          <w:szCs w:val="28"/>
          <w:highlight w:val="cyan"/>
          <w:shd w:val="clear" w:color="auto" w:fill="FFFFFF"/>
        </w:rPr>
        <w:t>когда сверхпроводник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>, который обычно не проводит тока</w:t>
      </w:r>
      <w:r w:rsidRPr="00E427C6">
        <w:rPr>
          <w:rFonts w:cs="Times New Roman"/>
          <w:szCs w:val="28"/>
          <w:shd w:val="clear" w:color="auto" w:fill="FFFFFF"/>
        </w:rPr>
        <w:t xml:space="preserve">, </w:t>
      </w:r>
      <w:r w:rsidRPr="008B0B3D">
        <w:rPr>
          <w:rFonts w:cs="Times New Roman"/>
          <w:szCs w:val="28"/>
          <w:highlight w:val="cyan"/>
          <w:shd w:val="clear" w:color="auto" w:fill="FFFFFF"/>
        </w:rPr>
        <w:t>позволяет току проходить через него без приложенного напряжения</w:t>
      </w:r>
      <w:r w:rsidRPr="00E427C6">
        <w:rPr>
          <w:rFonts w:cs="Times New Roman"/>
          <w:szCs w:val="28"/>
          <w:shd w:val="clear" w:color="auto" w:fill="FFFFFF"/>
        </w:rPr>
        <w:t xml:space="preserve">. Это происходит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>из-за особенностей квантовой механики</w:t>
      </w:r>
      <w:r w:rsidRPr="00E427C6">
        <w:rPr>
          <w:rFonts w:cs="Times New Roman"/>
          <w:szCs w:val="28"/>
          <w:shd w:val="clear" w:color="auto" w:fill="FFFFFF"/>
        </w:rPr>
        <w:t xml:space="preserve">, когда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 xml:space="preserve">электроны в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lastRenderedPageBreak/>
        <w:t>сверхпроводнике могут перемещаться без сопротивления</w:t>
      </w:r>
      <w:r w:rsidRPr="00E427C6">
        <w:rPr>
          <w:rFonts w:cs="Times New Roman"/>
          <w:szCs w:val="28"/>
          <w:shd w:val="clear" w:color="auto" w:fill="FFFFFF"/>
        </w:rPr>
        <w:t xml:space="preserve">, создавая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ток без напряжения.</w:t>
      </w:r>
    </w:p>
    <w:p w14:paraId="02E3B26A" w14:textId="6F6267E4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</w:t>
      </w:r>
      <w:r w:rsidRPr="00E427C6">
        <w:rPr>
          <w:rFonts w:cs="Times New Roman"/>
          <w:b/>
          <w:bCs/>
          <w:szCs w:val="28"/>
          <w:lang w:val="en-US"/>
        </w:rPr>
        <w:t xml:space="preserve"> 12</w:t>
      </w:r>
    </w:p>
    <w:p w14:paraId="5531C918" w14:textId="3A945362" w:rsidR="00385BA4" w:rsidRPr="00971305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971305">
        <w:rPr>
          <w:rFonts w:cs="Times New Roman"/>
          <w:b/>
          <w:bCs/>
          <w:szCs w:val="28"/>
          <w:highlight w:val="magenta"/>
          <w:lang w:val="ru-RU"/>
        </w:rPr>
        <w:t>Где используется эффект джозефсона</w:t>
      </w:r>
      <w:r w:rsidRPr="00971305">
        <w:rPr>
          <w:rFonts w:cs="Times New Roman"/>
          <w:b/>
          <w:bCs/>
          <w:szCs w:val="28"/>
          <w:highlight w:val="magenta"/>
          <w:lang w:val="en-US"/>
        </w:rPr>
        <w:t>?</w:t>
      </w:r>
    </w:p>
    <w:p w14:paraId="6EAFA4ED" w14:textId="64C35E9B" w:rsidR="00385BA4" w:rsidRPr="00E427C6" w:rsidRDefault="00385BA4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13</w:t>
      </w:r>
    </w:p>
    <w:p w14:paraId="17D8729B" w14:textId="77777777" w:rsidR="00385BA4" w:rsidRPr="00E427C6" w:rsidRDefault="00385BA4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E427C6">
        <w:rPr>
          <w:rFonts w:cs="Times New Roman"/>
          <w:szCs w:val="28"/>
          <w:shd w:val="clear" w:color="auto" w:fill="FFFFFF"/>
        </w:rPr>
        <w:t>Используется в сверхчувствительных магнитометрах (</w:t>
      </w:r>
      <w:r w:rsidRPr="008B0B3D">
        <w:rPr>
          <w:rFonts w:cs="Times New Roman"/>
          <w:szCs w:val="28"/>
          <w:highlight w:val="yellow"/>
          <w:shd w:val="clear" w:color="auto" w:fill="FFFFFF"/>
          <w:lang w:val="en-US"/>
        </w:rPr>
        <w:t>SQUID</w:t>
      </w:r>
      <w:r w:rsidRPr="00E427C6">
        <w:rPr>
          <w:rFonts w:cs="Times New Roman"/>
          <w:szCs w:val="28"/>
          <w:shd w:val="clear" w:color="auto" w:fill="FFFFFF"/>
        </w:rPr>
        <w:t>) для измерения магнитных полей сверхнизкой интенсивности.</w:t>
      </w:r>
    </w:p>
    <w:p w14:paraId="372B2AF3" w14:textId="1675B4D7" w:rsidR="00621A9B" w:rsidRPr="00E427C6" w:rsidRDefault="00621A9B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E427C6">
        <w:rPr>
          <w:rFonts w:cs="Times New Roman"/>
          <w:szCs w:val="28"/>
          <w:shd w:val="clear" w:color="auto" w:fill="FFFFFF"/>
        </w:rPr>
        <w:t xml:space="preserve">Разработка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сверхпроводниковых логических элементов</w:t>
      </w:r>
      <w:r w:rsidRPr="00E427C6">
        <w:rPr>
          <w:rFonts w:cs="Times New Roman"/>
          <w:szCs w:val="28"/>
          <w:shd w:val="clear" w:color="auto" w:fill="FFFFFF"/>
        </w:rPr>
        <w:t xml:space="preserve"> (СКВИД-ячейки) и кубитов</w:t>
      </w:r>
    </w:p>
    <w:p w14:paraId="4CF5397F" w14:textId="4977B562" w:rsidR="00621A9B" w:rsidRPr="00E427C6" w:rsidRDefault="00621A9B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E427C6">
        <w:rPr>
          <w:rFonts w:cs="Times New Roman"/>
          <w:szCs w:val="28"/>
          <w:shd w:val="clear" w:color="auto" w:fill="FFFFFF"/>
          <w:lang w:val="ru-RU"/>
        </w:rPr>
        <w:t>И</w:t>
      </w:r>
      <w:r w:rsidRPr="00E427C6">
        <w:rPr>
          <w:rFonts w:cs="Times New Roman"/>
          <w:szCs w:val="28"/>
          <w:shd w:val="clear" w:color="auto" w:fill="FFFFFF"/>
        </w:rPr>
        <w:t>пользование в высокочастотных устройствах,</w:t>
      </w:r>
      <w:r w:rsidR="008B0B3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427C6">
        <w:rPr>
          <w:rFonts w:cs="Times New Roman"/>
          <w:szCs w:val="28"/>
          <w:shd w:val="clear" w:color="auto" w:fill="FFFFFF"/>
        </w:rPr>
        <w:t xml:space="preserve">таких как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сверхпроводниковые фильтры и генераторы</w:t>
      </w:r>
      <w:r w:rsidRPr="00E427C6">
        <w:rPr>
          <w:rFonts w:cs="Times New Roman"/>
          <w:szCs w:val="28"/>
          <w:shd w:val="clear" w:color="auto" w:fill="FFFFFF"/>
        </w:rPr>
        <w:t>.</w:t>
      </w:r>
      <w:r w:rsidRPr="00E427C6">
        <w:rPr>
          <w:rFonts w:cs="Times New Roman"/>
          <w:szCs w:val="28"/>
          <w:shd w:val="clear" w:color="auto" w:fill="FFFFFF"/>
          <w:lang w:val="ru-RU"/>
        </w:rPr>
        <w:t xml:space="preserve"> Из-за своей быстроты</w:t>
      </w:r>
    </w:p>
    <w:p w14:paraId="753C8739" w14:textId="24BF467A" w:rsidR="00385BA4" w:rsidRPr="008B0B3D" w:rsidRDefault="00385BA4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highlight w:val="yellow"/>
          <w:shd w:val="clear" w:color="auto" w:fill="FFFFFF"/>
        </w:rPr>
      </w:pPr>
      <w:r w:rsidRPr="00E427C6">
        <w:rPr>
          <w:rFonts w:cs="Times New Roman"/>
          <w:szCs w:val="28"/>
          <w:shd w:val="clear" w:color="auto" w:fill="FFFFFF"/>
        </w:rPr>
        <w:t xml:space="preserve">Применение в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медицине</w:t>
      </w:r>
      <w:r w:rsidRPr="00E427C6">
        <w:rPr>
          <w:rFonts w:cs="Times New Roman"/>
          <w:szCs w:val="28"/>
          <w:shd w:val="clear" w:color="auto" w:fill="FFFFFF"/>
        </w:rPr>
        <w:t xml:space="preserve"> (магнитоэнцефалография),</w:t>
      </w:r>
      <w:r w:rsidR="008B0B3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геофизике</w:t>
      </w:r>
    </w:p>
    <w:p w14:paraId="50CAB4A1" w14:textId="754529FB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</w:t>
      </w:r>
      <w:r w:rsidRPr="00E427C6">
        <w:rPr>
          <w:rFonts w:cs="Times New Roman"/>
          <w:b/>
          <w:bCs/>
          <w:szCs w:val="28"/>
          <w:lang w:val="en-US"/>
        </w:rPr>
        <w:t xml:space="preserve"> 14</w:t>
      </w:r>
    </w:p>
    <w:p w14:paraId="599068EF" w14:textId="7055CBF2" w:rsidR="00621A9B" w:rsidRPr="00971305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971305">
        <w:rPr>
          <w:rFonts w:cs="Times New Roman"/>
          <w:b/>
          <w:bCs/>
          <w:szCs w:val="28"/>
          <w:highlight w:val="magenta"/>
          <w:lang w:val="ru-RU"/>
        </w:rPr>
        <w:t>Применение эффекта Джозефсона в информационных технологиях</w:t>
      </w:r>
    </w:p>
    <w:p w14:paraId="39E8DB81" w14:textId="043BBEC1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15</w:t>
      </w:r>
    </w:p>
    <w:p w14:paraId="12874964" w14:textId="3EAA7EA9" w:rsidR="00621A9B" w:rsidRPr="00E427C6" w:rsidRDefault="00621A9B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</w:rPr>
      </w:pPr>
      <w:r w:rsidRPr="00E427C6">
        <w:rPr>
          <w:rFonts w:cs="Times New Roman"/>
          <w:szCs w:val="28"/>
          <w:shd w:val="clear" w:color="auto" w:fill="FFFFFF"/>
          <w:lang w:val="ru-RU"/>
        </w:rPr>
        <w:t>И</w:t>
      </w:r>
      <w:r w:rsidRPr="00E427C6">
        <w:rPr>
          <w:rFonts w:cs="Times New Roman"/>
          <w:szCs w:val="28"/>
          <w:shd w:val="clear" w:color="auto" w:fill="FFFFFF"/>
        </w:rPr>
        <w:t xml:space="preserve">спользуются </w:t>
      </w:r>
      <w:r w:rsidRPr="008B0B3D">
        <w:rPr>
          <w:rFonts w:cs="Times New Roman"/>
          <w:szCs w:val="28"/>
          <w:highlight w:val="cyan"/>
          <w:shd w:val="clear" w:color="auto" w:fill="FFFFFF"/>
        </w:rPr>
        <w:t>в электронике</w:t>
      </w:r>
      <w:r w:rsidRPr="00E427C6">
        <w:rPr>
          <w:rFonts w:cs="Times New Roman"/>
          <w:szCs w:val="28"/>
          <w:shd w:val="clear" w:color="auto" w:fill="FFFFFF"/>
        </w:rPr>
        <w:t xml:space="preserve"> для создания </w:t>
      </w:r>
      <w:r w:rsidRPr="008B0B3D">
        <w:rPr>
          <w:rFonts w:cs="Times New Roman"/>
          <w:szCs w:val="28"/>
          <w:highlight w:val="green"/>
          <w:shd w:val="clear" w:color="auto" w:fill="FFFFFF"/>
        </w:rPr>
        <w:t>сверхпроводящих элементов</w:t>
      </w:r>
      <w:r w:rsidRPr="00E427C6">
        <w:rPr>
          <w:rFonts w:cs="Times New Roman"/>
          <w:szCs w:val="28"/>
          <w:shd w:val="clear" w:color="auto" w:fill="FFFFFF"/>
        </w:rPr>
        <w:t xml:space="preserve">. Они позволяют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управлять током в суперпроводнике</w:t>
      </w:r>
      <w:r w:rsidRPr="00E427C6">
        <w:rPr>
          <w:rFonts w:cs="Times New Roman"/>
          <w:szCs w:val="28"/>
          <w:shd w:val="clear" w:color="auto" w:fill="FFFFFF"/>
        </w:rPr>
        <w:t xml:space="preserve">, что делает их идеальными для использования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>в высокочастотных устройствах</w:t>
      </w:r>
      <w:r w:rsidRPr="00E427C6">
        <w:rPr>
          <w:rFonts w:cs="Times New Roman"/>
          <w:szCs w:val="28"/>
          <w:shd w:val="clear" w:color="auto" w:fill="FFFFFF"/>
        </w:rPr>
        <w:t xml:space="preserve"> и в качестве </w:t>
      </w:r>
      <w:r w:rsidRPr="008C4A94">
        <w:rPr>
          <w:rFonts w:cs="Times New Roman"/>
          <w:szCs w:val="28"/>
          <w:highlight w:val="green"/>
          <w:shd w:val="clear" w:color="auto" w:fill="FFFFFF"/>
        </w:rPr>
        <w:t>элементов в сверхпроводящих схемах</w:t>
      </w:r>
      <w:r w:rsidRPr="00E427C6">
        <w:rPr>
          <w:rFonts w:cs="Times New Roman"/>
          <w:szCs w:val="28"/>
          <w:shd w:val="clear" w:color="auto" w:fill="FFFFFF"/>
        </w:rPr>
        <w:t>.</w:t>
      </w:r>
    </w:p>
    <w:p w14:paraId="7033E93A" w14:textId="7A2BEACC" w:rsidR="00621A9B" w:rsidRPr="00E427C6" w:rsidRDefault="00621A9B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Т.к. </w:t>
      </w:r>
      <w:r w:rsidRPr="00E427C6">
        <w:rPr>
          <w:rFonts w:cs="Times New Roman"/>
          <w:szCs w:val="28"/>
          <w:shd w:val="clear" w:color="auto" w:fill="FFFFFF"/>
        </w:rPr>
        <w:t xml:space="preserve">Джозефсоновские переходы, являются </w:t>
      </w:r>
      <w:r w:rsidRPr="008C4A94">
        <w:rPr>
          <w:rFonts w:cs="Times New Roman"/>
          <w:szCs w:val="28"/>
          <w:highlight w:val="lightGray"/>
          <w:shd w:val="clear" w:color="auto" w:fill="FFFFFF"/>
        </w:rPr>
        <w:t>квантовыми аналогами электронных переключателей</w:t>
      </w:r>
    </w:p>
    <w:p w14:paraId="58C22FBD" w14:textId="1E0A7B91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16</w:t>
      </w:r>
    </w:p>
    <w:p w14:paraId="7082FB32" w14:textId="3488EED5" w:rsidR="00621A9B" w:rsidRPr="00E427C6" w:rsidRDefault="00621A9B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ru-RU"/>
        </w:rPr>
      </w:pPr>
      <w:r w:rsidRPr="008C4A94">
        <w:rPr>
          <w:rFonts w:cs="Times New Roman"/>
          <w:szCs w:val="28"/>
          <w:highlight w:val="cyan"/>
          <w:shd w:val="clear" w:color="auto" w:fill="FFFFFF"/>
        </w:rPr>
        <w:t>Сверхпроводящие ячейки памяти</w:t>
      </w:r>
      <w:r w:rsidRPr="00E427C6">
        <w:rPr>
          <w:rFonts w:cs="Times New Roman"/>
          <w:szCs w:val="28"/>
          <w:shd w:val="clear" w:color="auto" w:fill="FFFFFF"/>
        </w:rPr>
        <w:t xml:space="preserve"> используют эффект Джозефсона для </w:t>
      </w:r>
      <w:r w:rsidRPr="008C4A94">
        <w:rPr>
          <w:rFonts w:cs="Times New Roman"/>
          <w:szCs w:val="28"/>
          <w:highlight w:val="yellow"/>
          <w:shd w:val="clear" w:color="auto" w:fill="FFFFFF"/>
        </w:rPr>
        <w:t>хранения информации в квантовых состояниях</w:t>
      </w:r>
      <w:r w:rsidRPr="00E427C6">
        <w:rPr>
          <w:rFonts w:cs="Times New Roman"/>
          <w:szCs w:val="28"/>
          <w:shd w:val="clear" w:color="auto" w:fill="FFFFFF"/>
        </w:rPr>
        <w:t xml:space="preserve">. Они обещают значительно </w:t>
      </w:r>
      <w:r w:rsidRPr="008C4A94">
        <w:rPr>
          <w:rFonts w:cs="Times New Roman"/>
          <w:szCs w:val="28"/>
          <w:highlight w:val="green"/>
          <w:shd w:val="clear" w:color="auto" w:fill="FFFFFF"/>
        </w:rPr>
        <w:t>увеличить плотность хранения данных</w:t>
      </w:r>
      <w:r w:rsidRPr="00E427C6">
        <w:rPr>
          <w:rFonts w:cs="Times New Roman"/>
          <w:szCs w:val="28"/>
          <w:shd w:val="clear" w:color="auto" w:fill="FFFFFF"/>
        </w:rPr>
        <w:t xml:space="preserve"> и </w:t>
      </w:r>
      <w:r w:rsidRPr="008C4A94">
        <w:rPr>
          <w:rFonts w:cs="Times New Roman"/>
          <w:szCs w:val="28"/>
          <w:highlight w:val="green"/>
          <w:shd w:val="clear" w:color="auto" w:fill="FFFFFF"/>
        </w:rPr>
        <w:t>скорость передачи информации</w:t>
      </w:r>
      <w:r w:rsidRPr="00E427C6">
        <w:rPr>
          <w:rFonts w:cs="Times New Roman"/>
          <w:szCs w:val="28"/>
          <w:shd w:val="clear" w:color="auto" w:fill="FFFFFF"/>
        </w:rPr>
        <w:t xml:space="preserve"> по сравнению </w:t>
      </w:r>
      <w:r w:rsidRPr="008C4A94">
        <w:rPr>
          <w:rFonts w:cs="Times New Roman"/>
          <w:szCs w:val="28"/>
          <w:highlight w:val="lightGray"/>
          <w:shd w:val="clear" w:color="auto" w:fill="FFFFFF"/>
        </w:rPr>
        <w:t>с традиционными технологиями</w:t>
      </w:r>
      <w:r w:rsidRPr="00E427C6">
        <w:rPr>
          <w:rFonts w:cs="Times New Roman"/>
          <w:szCs w:val="28"/>
          <w:shd w:val="clear" w:color="auto" w:fill="FFFFFF"/>
        </w:rPr>
        <w:t>.</w:t>
      </w:r>
    </w:p>
    <w:p w14:paraId="2ACFB465" w14:textId="7AE12D4F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17</w:t>
      </w:r>
    </w:p>
    <w:p w14:paraId="3168A76C" w14:textId="76978F27" w:rsidR="00621A9B" w:rsidRPr="00E427C6" w:rsidRDefault="00621A9B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ru-RU"/>
        </w:rPr>
      </w:pPr>
      <w:r w:rsidRPr="008C4A94">
        <w:rPr>
          <w:rFonts w:cs="Times New Roman"/>
          <w:szCs w:val="28"/>
          <w:highlight w:val="cyan"/>
          <w:shd w:val="clear" w:color="auto" w:fill="FFFFFF"/>
        </w:rPr>
        <w:t>СКВИДы</w:t>
      </w:r>
      <w:r w:rsidRPr="00E427C6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427C6">
        <w:rPr>
          <w:rFonts w:cs="Times New Roman"/>
          <w:szCs w:val="28"/>
          <w:shd w:val="clear" w:color="auto" w:fill="FFFFFF"/>
        </w:rPr>
        <w:t xml:space="preserve">обладают </w:t>
      </w:r>
      <w:r w:rsidRPr="008C4A94">
        <w:rPr>
          <w:rFonts w:cs="Times New Roman"/>
          <w:szCs w:val="28"/>
          <w:highlight w:val="lightGray"/>
          <w:shd w:val="clear" w:color="auto" w:fill="FFFFFF"/>
        </w:rPr>
        <w:t>высокой чувствительностью и точностью</w:t>
      </w:r>
      <w:r w:rsidRPr="00E427C6">
        <w:rPr>
          <w:rFonts w:cs="Times New Roman"/>
          <w:szCs w:val="28"/>
          <w:shd w:val="clear" w:color="auto" w:fill="FFFFFF"/>
        </w:rPr>
        <w:t xml:space="preserve">, что делает их идеальными для использования в </w:t>
      </w:r>
      <w:r w:rsidRPr="008C4A94">
        <w:rPr>
          <w:rFonts w:cs="Times New Roman"/>
          <w:szCs w:val="28"/>
          <w:highlight w:val="yellow"/>
          <w:shd w:val="clear" w:color="auto" w:fill="FFFFFF"/>
        </w:rPr>
        <w:t>метрологии и магнитометрии</w:t>
      </w:r>
      <w:r w:rsidRPr="00E427C6">
        <w:rPr>
          <w:rFonts w:cs="Times New Roman"/>
          <w:szCs w:val="28"/>
          <w:shd w:val="clear" w:color="auto" w:fill="FFFFFF"/>
        </w:rPr>
        <w:t xml:space="preserve">. Они могут быть использованы для измерения </w:t>
      </w:r>
      <w:r w:rsidRPr="008C4A94">
        <w:rPr>
          <w:rFonts w:cs="Times New Roman"/>
          <w:szCs w:val="28"/>
          <w:highlight w:val="green"/>
          <w:shd w:val="clear" w:color="auto" w:fill="FFFFFF"/>
        </w:rPr>
        <w:t>малых магнитных полей</w:t>
      </w:r>
      <w:r w:rsidRPr="00E427C6">
        <w:rPr>
          <w:rFonts w:cs="Times New Roman"/>
          <w:szCs w:val="28"/>
          <w:shd w:val="clear" w:color="auto" w:fill="FFFFFF"/>
        </w:rPr>
        <w:t xml:space="preserve"> и для создания </w:t>
      </w:r>
      <w:r w:rsidRPr="008C4A94">
        <w:rPr>
          <w:rFonts w:cs="Times New Roman"/>
          <w:szCs w:val="28"/>
          <w:highlight w:val="green"/>
          <w:shd w:val="clear" w:color="auto" w:fill="FFFFFF"/>
        </w:rPr>
        <w:t>высокоточных магнитометров</w:t>
      </w:r>
      <w:r w:rsidRPr="00E427C6">
        <w:rPr>
          <w:rFonts w:cs="Times New Roman"/>
          <w:szCs w:val="28"/>
          <w:shd w:val="clear" w:color="auto" w:fill="FFFFFF"/>
        </w:rPr>
        <w:t>.</w:t>
      </w:r>
    </w:p>
    <w:p w14:paraId="6D15D8A6" w14:textId="1FC741E1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18</w:t>
      </w:r>
    </w:p>
    <w:p w14:paraId="29ACE591" w14:textId="271B4524" w:rsidR="00621A9B" w:rsidRPr="00E427C6" w:rsidRDefault="00621A9B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  <w:lang w:val="ru-RU"/>
        </w:rPr>
      </w:pPr>
      <w:r w:rsidRPr="00E427C6">
        <w:rPr>
          <w:rFonts w:cs="Times New Roman"/>
          <w:szCs w:val="28"/>
          <w:shd w:val="clear" w:color="auto" w:fill="FFFFFF"/>
        </w:rPr>
        <w:t xml:space="preserve">Джозефсоновские </w:t>
      </w:r>
      <w:r w:rsidRPr="008C4A94">
        <w:rPr>
          <w:rFonts w:cs="Times New Roman"/>
          <w:szCs w:val="28"/>
          <w:highlight w:val="cyan"/>
          <w:shd w:val="clear" w:color="auto" w:fill="FFFFFF"/>
        </w:rPr>
        <w:t>логические схемы</w:t>
      </w:r>
      <w:r w:rsidRPr="00E427C6">
        <w:rPr>
          <w:rFonts w:cs="Times New Roman"/>
          <w:szCs w:val="28"/>
          <w:shd w:val="clear" w:color="auto" w:fill="FFFFFF"/>
        </w:rPr>
        <w:t xml:space="preserve">, которые используют эффект Джозефсона </w:t>
      </w:r>
      <w:r w:rsidRPr="008C4A94">
        <w:rPr>
          <w:rFonts w:cs="Times New Roman"/>
          <w:szCs w:val="28"/>
          <w:highlight w:val="yellow"/>
          <w:shd w:val="clear" w:color="auto" w:fill="FFFFFF"/>
        </w:rPr>
        <w:t>для управления квантовыми битами</w:t>
      </w:r>
      <w:r w:rsidRPr="00E427C6">
        <w:rPr>
          <w:rFonts w:cs="Times New Roman"/>
          <w:szCs w:val="28"/>
          <w:shd w:val="clear" w:color="auto" w:fill="FFFFFF"/>
        </w:rPr>
        <w:t xml:space="preserve">, являются ключевыми элементами </w:t>
      </w:r>
      <w:r w:rsidRPr="008C4A94">
        <w:rPr>
          <w:rFonts w:cs="Times New Roman"/>
          <w:szCs w:val="28"/>
          <w:highlight w:val="lightGray"/>
          <w:shd w:val="clear" w:color="auto" w:fill="FFFFFF"/>
        </w:rPr>
        <w:t>в разработке сверхпроводящих компьютеров</w:t>
      </w:r>
      <w:r w:rsidRPr="00E427C6">
        <w:rPr>
          <w:rFonts w:cs="Times New Roman"/>
          <w:szCs w:val="28"/>
          <w:shd w:val="clear" w:color="auto" w:fill="FFFFFF"/>
        </w:rPr>
        <w:t xml:space="preserve">. Они обеспечивают </w:t>
      </w:r>
      <w:r w:rsidRPr="008C4A94">
        <w:rPr>
          <w:rFonts w:cs="Times New Roman"/>
          <w:szCs w:val="28"/>
          <w:highlight w:val="green"/>
          <w:shd w:val="clear" w:color="auto" w:fill="FFFFFF"/>
        </w:rPr>
        <w:t>основу для создания квантовых логических элементов</w:t>
      </w:r>
      <w:r w:rsidRPr="00E427C6">
        <w:rPr>
          <w:rFonts w:cs="Times New Roman"/>
          <w:szCs w:val="28"/>
          <w:shd w:val="clear" w:color="auto" w:fill="FFFFFF"/>
        </w:rPr>
        <w:t xml:space="preserve">, которые могут </w:t>
      </w:r>
      <w:r w:rsidRPr="008C4A94">
        <w:rPr>
          <w:rFonts w:cs="Times New Roman"/>
          <w:szCs w:val="28"/>
          <w:highlight w:val="cyan"/>
          <w:shd w:val="clear" w:color="auto" w:fill="FFFFFF"/>
        </w:rPr>
        <w:t>обрабатывать информацию на квантовом уровне</w:t>
      </w:r>
      <w:r w:rsidRPr="00E427C6">
        <w:rPr>
          <w:rFonts w:cs="Times New Roman"/>
          <w:szCs w:val="28"/>
          <w:shd w:val="clear" w:color="auto" w:fill="FFFFFF"/>
        </w:rPr>
        <w:t>, что открывает новые возможности для обработки данных и решения сложных задач.</w:t>
      </w:r>
    </w:p>
    <w:p w14:paraId="70F76176" w14:textId="3E86FAEE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19</w:t>
      </w:r>
    </w:p>
    <w:p w14:paraId="76F197F5" w14:textId="0096E8F5" w:rsidR="00621A9B" w:rsidRPr="00971305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971305">
        <w:rPr>
          <w:rFonts w:cs="Times New Roman"/>
          <w:b/>
          <w:bCs/>
          <w:szCs w:val="28"/>
          <w:highlight w:val="magenta"/>
          <w:lang w:val="ru-RU"/>
        </w:rPr>
        <w:t>Применение эффекта джозефсона в квантовых компьютерах</w:t>
      </w:r>
    </w:p>
    <w:p w14:paraId="75D0C324" w14:textId="608FEB26" w:rsidR="00385BA4" w:rsidRPr="00E427C6" w:rsidRDefault="00385BA4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20</w:t>
      </w:r>
    </w:p>
    <w:p w14:paraId="306BDC33" w14:textId="7FD8445A" w:rsidR="00621A9B" w:rsidRPr="00E427C6" w:rsidRDefault="00621A9B" w:rsidP="008C4A94">
      <w:pPr>
        <w:tabs>
          <w:tab w:val="left" w:pos="1985"/>
          <w:tab w:val="left" w:pos="7371"/>
        </w:tabs>
        <w:spacing w:line="240" w:lineRule="auto"/>
        <w:ind w:firstLine="567"/>
        <w:rPr>
          <w:rFonts w:cs="Times New Roman"/>
          <w:szCs w:val="28"/>
          <w:shd w:val="clear" w:color="auto" w:fill="FFFFFF"/>
        </w:rPr>
      </w:pPr>
      <w:r w:rsidRPr="00E427C6">
        <w:rPr>
          <w:rFonts w:cs="Times New Roman"/>
          <w:szCs w:val="28"/>
          <w:shd w:val="clear" w:color="auto" w:fill="FFFFFF"/>
          <w:lang w:val="ru-RU"/>
        </w:rPr>
        <w:lastRenderedPageBreak/>
        <w:t xml:space="preserve">Ключевая роль в создании </w:t>
      </w:r>
      <w:r w:rsidRPr="008B0B3D">
        <w:rPr>
          <w:rFonts w:cs="Times New Roman"/>
          <w:szCs w:val="28"/>
          <w:highlight w:val="green"/>
          <w:shd w:val="clear" w:color="auto" w:fill="FFFFFF"/>
          <w:lang w:val="ru-RU"/>
        </w:rPr>
        <w:t>к</w:t>
      </w:r>
      <w:r w:rsidRPr="008B0B3D">
        <w:rPr>
          <w:rFonts w:cs="Times New Roman"/>
          <w:szCs w:val="28"/>
          <w:highlight w:val="green"/>
          <w:shd w:val="clear" w:color="auto" w:fill="FFFFFF"/>
        </w:rPr>
        <w:t>убит</w:t>
      </w:r>
      <w:r w:rsidRPr="008B0B3D">
        <w:rPr>
          <w:rFonts w:cs="Times New Roman"/>
          <w:szCs w:val="28"/>
          <w:highlight w:val="green"/>
          <w:shd w:val="clear" w:color="auto" w:fill="FFFFFF"/>
          <w:lang w:val="ru-RU"/>
        </w:rPr>
        <w:t>ов</w:t>
      </w:r>
      <w:r w:rsidRPr="00E427C6">
        <w:rPr>
          <w:rFonts w:cs="Times New Roman"/>
          <w:szCs w:val="28"/>
          <w:shd w:val="clear" w:color="auto" w:fill="FFFFFF"/>
        </w:rPr>
        <w:t xml:space="preserve"> - квантовых аналогов битов в классической информатике. Кубиты на основе джозефсоновских переходов обладают </w:t>
      </w:r>
      <w:r w:rsidRPr="008B0B3D">
        <w:rPr>
          <w:rFonts w:cs="Times New Roman"/>
          <w:szCs w:val="28"/>
          <w:highlight w:val="yellow"/>
          <w:shd w:val="clear" w:color="auto" w:fill="FFFFFF"/>
        </w:rPr>
        <w:t>свойствами квантовой суперпозиции и квантовой запутанности</w:t>
      </w:r>
      <w:r w:rsidRPr="00E427C6">
        <w:rPr>
          <w:rFonts w:cs="Times New Roman"/>
          <w:szCs w:val="28"/>
          <w:shd w:val="clear" w:color="auto" w:fill="FFFFFF"/>
        </w:rPr>
        <w:t xml:space="preserve">, что позволяет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>выполнять параллельные вычисления</w:t>
      </w:r>
      <w:r w:rsidRPr="00E427C6">
        <w:rPr>
          <w:rFonts w:cs="Times New Roman"/>
          <w:szCs w:val="28"/>
          <w:shd w:val="clear" w:color="auto" w:fill="FFFFFF"/>
        </w:rPr>
        <w:t xml:space="preserve"> и обеспечивает </w:t>
      </w:r>
      <w:r w:rsidRPr="008B0B3D">
        <w:rPr>
          <w:rFonts w:cs="Times New Roman"/>
          <w:szCs w:val="28"/>
          <w:highlight w:val="lightGray"/>
          <w:shd w:val="clear" w:color="auto" w:fill="FFFFFF"/>
        </w:rPr>
        <w:t>высокую плотность информации.</w:t>
      </w:r>
    </w:p>
    <w:p w14:paraId="48AFD493" w14:textId="17E06934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21</w:t>
      </w:r>
    </w:p>
    <w:p w14:paraId="44F7FCF6" w14:textId="11811CB7" w:rsidR="00903C96" w:rsidRPr="00971305" w:rsidRDefault="00903C96" w:rsidP="008C4A94">
      <w:pPr>
        <w:rPr>
          <w:rFonts w:cs="Times New Roman"/>
          <w:b/>
          <w:bCs/>
          <w:szCs w:val="28"/>
          <w:lang w:val="en-US"/>
        </w:rPr>
      </w:pPr>
      <w:r w:rsidRPr="00971305">
        <w:rPr>
          <w:rFonts w:cs="Times New Roman"/>
          <w:b/>
          <w:bCs/>
          <w:szCs w:val="28"/>
          <w:highlight w:val="cyan"/>
          <w:lang w:val="ru-RU"/>
        </w:rPr>
        <w:t>Преимущества Джозефсонских кубитов</w:t>
      </w:r>
      <w:r w:rsidRPr="00971305">
        <w:rPr>
          <w:rFonts w:cs="Times New Roman"/>
          <w:b/>
          <w:bCs/>
          <w:szCs w:val="28"/>
          <w:highlight w:val="cyan"/>
          <w:lang w:val="en-US"/>
        </w:rPr>
        <w:t>:</w:t>
      </w:r>
    </w:p>
    <w:p w14:paraId="60E86D7E" w14:textId="4BE4B267" w:rsidR="00903C96" w:rsidRPr="00E25928" w:rsidRDefault="00903C96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E25928">
        <w:rPr>
          <w:rFonts w:cs="Times New Roman"/>
          <w:szCs w:val="28"/>
          <w:shd w:val="clear" w:color="auto" w:fill="FFFFFF"/>
        </w:rPr>
        <w:t>Высокая скорость операций</w:t>
      </w:r>
    </w:p>
    <w:p w14:paraId="6438509F" w14:textId="2324D22E" w:rsidR="00903C96" w:rsidRPr="00E25928" w:rsidRDefault="00903C96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E25928">
        <w:rPr>
          <w:rFonts w:cs="Times New Roman"/>
          <w:szCs w:val="28"/>
          <w:shd w:val="clear" w:color="auto" w:fill="FFFFFF"/>
        </w:rPr>
        <w:t>Низкий уровень ошибок</w:t>
      </w:r>
    </w:p>
    <w:p w14:paraId="4FEE6F03" w14:textId="03932155" w:rsidR="00903C96" w:rsidRPr="00E25928" w:rsidRDefault="00903C96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E25928">
        <w:rPr>
          <w:rFonts w:cs="Times New Roman"/>
          <w:szCs w:val="28"/>
          <w:shd w:val="clear" w:color="auto" w:fill="FFFFFF"/>
        </w:rPr>
        <w:t>Возможность масштабирования</w:t>
      </w:r>
    </w:p>
    <w:p w14:paraId="3FE9BF78" w14:textId="281CEB33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22</w:t>
      </w:r>
    </w:p>
    <w:p w14:paraId="495B10E4" w14:textId="0BFC898E" w:rsidR="00903C96" w:rsidRPr="00971305" w:rsidRDefault="00903C96" w:rsidP="008C4A94">
      <w:pPr>
        <w:rPr>
          <w:rFonts w:cs="Times New Roman"/>
          <w:b/>
          <w:bCs/>
          <w:szCs w:val="28"/>
          <w:lang w:val="en-US"/>
        </w:rPr>
      </w:pPr>
      <w:r w:rsidRPr="00971305">
        <w:rPr>
          <w:rFonts w:cs="Times New Roman"/>
          <w:b/>
          <w:bCs/>
          <w:szCs w:val="28"/>
          <w:highlight w:val="cyan"/>
          <w:lang w:val="ru-RU"/>
        </w:rPr>
        <w:t>Недостатки</w:t>
      </w:r>
      <w:r w:rsidRPr="00971305">
        <w:rPr>
          <w:rFonts w:cs="Times New Roman"/>
          <w:b/>
          <w:bCs/>
          <w:szCs w:val="28"/>
          <w:highlight w:val="cyan"/>
          <w:lang w:val="en-US"/>
        </w:rPr>
        <w:t>:</w:t>
      </w:r>
    </w:p>
    <w:p w14:paraId="5D5E3ECA" w14:textId="6C85E860" w:rsidR="00903C96" w:rsidRPr="00903C96" w:rsidRDefault="00903C96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903C96">
        <w:rPr>
          <w:rFonts w:cs="Times New Roman"/>
          <w:szCs w:val="28"/>
          <w:shd w:val="clear" w:color="auto" w:fill="FFFFFF"/>
        </w:rPr>
        <w:t>высокая чувствительность к окружающим шумам</w:t>
      </w:r>
    </w:p>
    <w:p w14:paraId="1224825A" w14:textId="4BFC0DA0" w:rsidR="00903C96" w:rsidRPr="00E25928" w:rsidRDefault="00903C96" w:rsidP="008C4A94">
      <w:pPr>
        <w:pStyle w:val="ListParagraph"/>
        <w:numPr>
          <w:ilvl w:val="0"/>
          <w:numId w:val="10"/>
        </w:numPr>
        <w:tabs>
          <w:tab w:val="left" w:pos="993"/>
          <w:tab w:val="left" w:pos="7371"/>
        </w:tabs>
        <w:spacing w:after="200" w:line="240" w:lineRule="auto"/>
        <w:ind w:left="0" w:firstLine="567"/>
        <w:rPr>
          <w:rFonts w:cs="Times New Roman"/>
          <w:szCs w:val="28"/>
          <w:shd w:val="clear" w:color="auto" w:fill="FFFFFF"/>
        </w:rPr>
      </w:pPr>
      <w:r w:rsidRPr="00903C96">
        <w:rPr>
          <w:rFonts w:cs="Times New Roman"/>
          <w:szCs w:val="28"/>
          <w:shd w:val="clear" w:color="auto" w:fill="FFFFFF"/>
        </w:rPr>
        <w:t>требование к очень низким температурам (близким к абсолютному нулю) для работы</w:t>
      </w:r>
    </w:p>
    <w:p w14:paraId="2674B35A" w14:textId="0870A5A4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23</w:t>
      </w:r>
    </w:p>
    <w:p w14:paraId="61C8215D" w14:textId="75B9524A" w:rsidR="00903C96" w:rsidRPr="00971305" w:rsidRDefault="00903C96" w:rsidP="008C4A94">
      <w:pPr>
        <w:rPr>
          <w:rFonts w:cs="Times New Roman"/>
          <w:b/>
          <w:bCs/>
          <w:szCs w:val="28"/>
          <w:lang w:val="ru-RU"/>
        </w:rPr>
      </w:pPr>
      <w:r w:rsidRPr="00971305">
        <w:rPr>
          <w:rFonts w:cs="Times New Roman"/>
          <w:b/>
          <w:bCs/>
          <w:szCs w:val="28"/>
          <w:highlight w:val="magenta"/>
          <w:lang w:val="ru-RU"/>
        </w:rPr>
        <w:t>В настоящее время</w:t>
      </w:r>
    </w:p>
    <w:p w14:paraId="66CD9297" w14:textId="2D281DD9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24</w:t>
      </w:r>
    </w:p>
    <w:p w14:paraId="4FCFF3DC" w14:textId="77777777" w:rsidR="007D10DF" w:rsidRPr="007D10DF" w:rsidRDefault="007D10DF" w:rsidP="008C4A94">
      <w:pPr>
        <w:rPr>
          <w:rFonts w:cs="Times New Roman"/>
          <w:szCs w:val="28"/>
          <w:lang w:val="ru-RU"/>
        </w:rPr>
      </w:pPr>
      <w:r w:rsidRPr="007D10DF">
        <w:rPr>
          <w:rFonts w:cs="Times New Roman"/>
          <w:szCs w:val="28"/>
          <w:highlight w:val="yellow"/>
          <w:lang w:val="ru-RU"/>
        </w:rPr>
        <w:t>Исследуются и разрабатываются различные архитектуры квантовых компьютеров</w:t>
      </w:r>
      <w:r w:rsidRPr="007D10DF">
        <w:rPr>
          <w:rFonts w:cs="Times New Roman"/>
          <w:szCs w:val="28"/>
          <w:lang w:val="ru-RU"/>
        </w:rPr>
        <w:t>, использующих джозефсоновские кубиты.</w:t>
      </w:r>
    </w:p>
    <w:p w14:paraId="66D1B8F4" w14:textId="67E361E4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25</w:t>
      </w:r>
    </w:p>
    <w:p w14:paraId="4A0D3435" w14:textId="6C8FF6E7" w:rsidR="007D10DF" w:rsidRPr="00971305" w:rsidRDefault="007D10DF" w:rsidP="008C4A94">
      <w:pPr>
        <w:rPr>
          <w:rFonts w:cs="Times New Roman"/>
          <w:b/>
          <w:bCs/>
          <w:szCs w:val="28"/>
          <w:lang w:val="en-US"/>
        </w:rPr>
      </w:pPr>
      <w:r w:rsidRPr="00971305">
        <w:rPr>
          <w:rFonts w:cs="Times New Roman"/>
          <w:b/>
          <w:bCs/>
          <w:szCs w:val="28"/>
          <w:highlight w:val="cyan"/>
          <w:lang w:val="ru-RU"/>
        </w:rPr>
        <w:t>Перспективы развития</w:t>
      </w:r>
      <w:r w:rsidRPr="00971305">
        <w:rPr>
          <w:rFonts w:cs="Times New Roman"/>
          <w:b/>
          <w:bCs/>
          <w:szCs w:val="28"/>
          <w:highlight w:val="cyan"/>
          <w:lang w:val="en-US"/>
        </w:rPr>
        <w:t>:</w:t>
      </w:r>
    </w:p>
    <w:p w14:paraId="79D15A5C" w14:textId="77777777" w:rsidR="007D10DF" w:rsidRPr="007D10DF" w:rsidRDefault="007D10DF" w:rsidP="008C4A94">
      <w:pPr>
        <w:numPr>
          <w:ilvl w:val="1"/>
          <w:numId w:val="16"/>
        </w:numPr>
        <w:rPr>
          <w:rFonts w:cs="Times New Roman"/>
          <w:szCs w:val="28"/>
          <w:lang w:val="en-US"/>
        </w:rPr>
      </w:pPr>
      <w:proofErr w:type="spellStart"/>
      <w:r w:rsidRPr="007D10DF">
        <w:rPr>
          <w:rFonts w:cs="Times New Roman"/>
          <w:szCs w:val="28"/>
          <w:lang w:val="en-US"/>
        </w:rPr>
        <w:t>увеличение</w:t>
      </w:r>
      <w:proofErr w:type="spellEnd"/>
      <w:r w:rsidRPr="007D10DF">
        <w:rPr>
          <w:rFonts w:cs="Times New Roman"/>
          <w:szCs w:val="28"/>
          <w:lang w:val="en-US"/>
        </w:rPr>
        <w:t xml:space="preserve"> </w:t>
      </w:r>
      <w:proofErr w:type="spellStart"/>
      <w:r w:rsidRPr="007D10DF">
        <w:rPr>
          <w:rFonts w:cs="Times New Roman"/>
          <w:szCs w:val="28"/>
          <w:lang w:val="en-US"/>
        </w:rPr>
        <w:t>числа</w:t>
      </w:r>
      <w:proofErr w:type="spellEnd"/>
      <w:r w:rsidRPr="007D10DF">
        <w:rPr>
          <w:rFonts w:cs="Times New Roman"/>
          <w:szCs w:val="28"/>
          <w:lang w:val="en-US"/>
        </w:rPr>
        <w:t xml:space="preserve"> </w:t>
      </w:r>
      <w:proofErr w:type="spellStart"/>
      <w:r w:rsidRPr="007D10DF">
        <w:rPr>
          <w:rFonts w:cs="Times New Roman"/>
          <w:szCs w:val="28"/>
          <w:lang w:val="en-US"/>
        </w:rPr>
        <w:t>кубитов</w:t>
      </w:r>
      <w:proofErr w:type="spellEnd"/>
    </w:p>
    <w:p w14:paraId="6F846FA2" w14:textId="77777777" w:rsidR="007D10DF" w:rsidRPr="007D10DF" w:rsidRDefault="007D10DF" w:rsidP="008C4A94">
      <w:pPr>
        <w:numPr>
          <w:ilvl w:val="1"/>
          <w:numId w:val="16"/>
        </w:numPr>
        <w:rPr>
          <w:rFonts w:cs="Times New Roman"/>
          <w:szCs w:val="28"/>
          <w:lang w:val="en-US"/>
        </w:rPr>
      </w:pPr>
      <w:proofErr w:type="spellStart"/>
      <w:r w:rsidRPr="007D10DF">
        <w:rPr>
          <w:rFonts w:cs="Times New Roman"/>
          <w:szCs w:val="28"/>
          <w:lang w:val="en-US"/>
        </w:rPr>
        <w:t>реализацию</w:t>
      </w:r>
      <w:proofErr w:type="spellEnd"/>
      <w:r w:rsidRPr="007D10DF">
        <w:rPr>
          <w:rFonts w:cs="Times New Roman"/>
          <w:szCs w:val="28"/>
          <w:lang w:val="en-US"/>
        </w:rPr>
        <w:t xml:space="preserve"> </w:t>
      </w:r>
      <w:proofErr w:type="spellStart"/>
      <w:r w:rsidRPr="007D10DF">
        <w:rPr>
          <w:rFonts w:cs="Times New Roman"/>
          <w:szCs w:val="28"/>
          <w:lang w:val="en-US"/>
        </w:rPr>
        <w:t>коррекции</w:t>
      </w:r>
      <w:proofErr w:type="spellEnd"/>
      <w:r w:rsidRPr="007D10DF">
        <w:rPr>
          <w:rFonts w:cs="Times New Roman"/>
          <w:szCs w:val="28"/>
          <w:lang w:val="en-US"/>
        </w:rPr>
        <w:t xml:space="preserve"> </w:t>
      </w:r>
      <w:proofErr w:type="spellStart"/>
      <w:r w:rsidRPr="007D10DF">
        <w:rPr>
          <w:rFonts w:cs="Times New Roman"/>
          <w:szCs w:val="28"/>
          <w:lang w:val="en-US"/>
        </w:rPr>
        <w:t>ошибок</w:t>
      </w:r>
      <w:proofErr w:type="spellEnd"/>
    </w:p>
    <w:p w14:paraId="46BB8F90" w14:textId="77777777" w:rsidR="007D10DF" w:rsidRPr="007D10DF" w:rsidRDefault="007D10DF" w:rsidP="008C4A94">
      <w:pPr>
        <w:numPr>
          <w:ilvl w:val="1"/>
          <w:numId w:val="16"/>
        </w:numPr>
        <w:rPr>
          <w:rFonts w:cs="Times New Roman"/>
          <w:szCs w:val="28"/>
          <w:lang w:val="en-US"/>
        </w:rPr>
      </w:pPr>
      <w:proofErr w:type="spellStart"/>
      <w:r w:rsidRPr="007D10DF">
        <w:rPr>
          <w:rFonts w:cs="Times New Roman"/>
          <w:szCs w:val="28"/>
          <w:lang w:val="en-US"/>
        </w:rPr>
        <w:t>разработку</w:t>
      </w:r>
      <w:proofErr w:type="spellEnd"/>
      <w:r w:rsidRPr="007D10DF">
        <w:rPr>
          <w:rFonts w:cs="Times New Roman"/>
          <w:szCs w:val="28"/>
          <w:lang w:val="en-US"/>
        </w:rPr>
        <w:t xml:space="preserve"> </w:t>
      </w:r>
      <w:proofErr w:type="spellStart"/>
      <w:r w:rsidRPr="007D10DF">
        <w:rPr>
          <w:rFonts w:cs="Times New Roman"/>
          <w:szCs w:val="28"/>
          <w:lang w:val="en-US"/>
        </w:rPr>
        <w:t>новых</w:t>
      </w:r>
      <w:proofErr w:type="spellEnd"/>
      <w:r w:rsidRPr="007D10DF">
        <w:rPr>
          <w:rFonts w:cs="Times New Roman"/>
          <w:szCs w:val="28"/>
          <w:lang w:val="en-US"/>
        </w:rPr>
        <w:t xml:space="preserve"> </w:t>
      </w:r>
      <w:proofErr w:type="spellStart"/>
      <w:r w:rsidRPr="007D10DF">
        <w:rPr>
          <w:rFonts w:cs="Times New Roman"/>
          <w:szCs w:val="28"/>
          <w:lang w:val="en-US"/>
        </w:rPr>
        <w:t>алгоритмов</w:t>
      </w:r>
      <w:proofErr w:type="spellEnd"/>
    </w:p>
    <w:p w14:paraId="70097314" w14:textId="72380D77" w:rsidR="007D10DF" w:rsidRPr="00E427C6" w:rsidRDefault="007D10DF" w:rsidP="008C4A94">
      <w:pPr>
        <w:numPr>
          <w:ilvl w:val="1"/>
          <w:numId w:val="16"/>
        </w:numPr>
        <w:rPr>
          <w:rFonts w:cs="Times New Roman"/>
          <w:szCs w:val="28"/>
          <w:lang w:val="ru-RU"/>
        </w:rPr>
      </w:pPr>
      <w:r w:rsidRPr="007D10DF">
        <w:rPr>
          <w:rFonts w:cs="Times New Roman"/>
          <w:szCs w:val="28"/>
          <w:lang w:val="ru-RU"/>
        </w:rPr>
        <w:t>применение квантовых компьютеров для решения сложных вычислительных задач и оптимизации.</w:t>
      </w:r>
    </w:p>
    <w:p w14:paraId="1BB48BCE" w14:textId="7FB7B6F0" w:rsidR="007D10DF" w:rsidRPr="00971305" w:rsidRDefault="007D10DF" w:rsidP="008C4A94">
      <w:pPr>
        <w:rPr>
          <w:rFonts w:cs="Times New Roman"/>
          <w:b/>
          <w:bCs/>
          <w:szCs w:val="28"/>
          <w:lang w:val="en-US"/>
        </w:rPr>
      </w:pPr>
      <w:r w:rsidRPr="00971305">
        <w:rPr>
          <w:rFonts w:cs="Times New Roman"/>
          <w:b/>
          <w:bCs/>
          <w:szCs w:val="28"/>
          <w:highlight w:val="cyan"/>
          <w:lang w:val="ru-RU"/>
        </w:rPr>
        <w:t>Достижения</w:t>
      </w:r>
      <w:r w:rsidRPr="00971305">
        <w:rPr>
          <w:rFonts w:cs="Times New Roman"/>
          <w:b/>
          <w:bCs/>
          <w:szCs w:val="28"/>
          <w:highlight w:val="cyan"/>
          <w:lang w:val="en-US"/>
        </w:rPr>
        <w:t>:</w:t>
      </w:r>
    </w:p>
    <w:p w14:paraId="59B8C08F" w14:textId="77777777" w:rsidR="007D10DF" w:rsidRPr="007D10DF" w:rsidRDefault="007D10DF" w:rsidP="008C4A94">
      <w:pPr>
        <w:numPr>
          <w:ilvl w:val="1"/>
          <w:numId w:val="17"/>
        </w:numPr>
        <w:rPr>
          <w:rFonts w:cs="Times New Roman"/>
          <w:szCs w:val="28"/>
          <w:lang w:val="ru-RU"/>
        </w:rPr>
      </w:pPr>
      <w:r w:rsidRPr="007D10DF">
        <w:rPr>
          <w:rFonts w:cs="Times New Roman"/>
          <w:szCs w:val="28"/>
          <w:lang w:val="ru-RU"/>
        </w:rPr>
        <w:t>создание квантовых устройств с увеличенным числом кубитов</w:t>
      </w:r>
    </w:p>
    <w:p w14:paraId="1FC003F8" w14:textId="77777777" w:rsidR="007D10DF" w:rsidRPr="007D10DF" w:rsidRDefault="007D10DF" w:rsidP="008C4A94">
      <w:pPr>
        <w:numPr>
          <w:ilvl w:val="1"/>
          <w:numId w:val="17"/>
        </w:numPr>
        <w:rPr>
          <w:rFonts w:cs="Times New Roman"/>
          <w:szCs w:val="28"/>
          <w:lang w:val="ru-RU"/>
        </w:rPr>
      </w:pPr>
      <w:r w:rsidRPr="007D10DF">
        <w:rPr>
          <w:rFonts w:cs="Times New Roman"/>
          <w:szCs w:val="28"/>
          <w:lang w:val="ru-RU"/>
        </w:rPr>
        <w:t>улучшение точности и стабильности квантовых операций</w:t>
      </w:r>
    </w:p>
    <w:p w14:paraId="49DADD78" w14:textId="4D818CC7" w:rsidR="007D10DF" w:rsidRPr="00E427C6" w:rsidRDefault="007D10DF" w:rsidP="008C4A94">
      <w:pPr>
        <w:numPr>
          <w:ilvl w:val="1"/>
          <w:numId w:val="17"/>
        </w:numPr>
        <w:rPr>
          <w:rFonts w:cs="Times New Roman"/>
          <w:szCs w:val="28"/>
          <w:lang w:val="ru-RU"/>
        </w:rPr>
      </w:pPr>
      <w:r w:rsidRPr="007D10DF">
        <w:rPr>
          <w:rFonts w:cs="Times New Roman"/>
          <w:szCs w:val="28"/>
          <w:lang w:val="ru-RU"/>
        </w:rPr>
        <w:t xml:space="preserve">разработку методов для управления и исправления ошибок. </w:t>
      </w:r>
    </w:p>
    <w:p w14:paraId="5B77C82D" w14:textId="3B3998BC" w:rsidR="00621A9B" w:rsidRPr="00E427C6" w:rsidRDefault="00621A9B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26</w:t>
      </w:r>
    </w:p>
    <w:p w14:paraId="55061721" w14:textId="77777777" w:rsidR="007D10DF" w:rsidRPr="00E427C6" w:rsidRDefault="007D10DF" w:rsidP="008C4A94">
      <w:pPr>
        <w:rPr>
          <w:rFonts w:cs="Times New Roman"/>
          <w:szCs w:val="28"/>
        </w:rPr>
      </w:pPr>
      <w:r w:rsidRPr="007D10DF">
        <w:rPr>
          <w:rFonts w:cs="Times New Roman"/>
          <w:szCs w:val="28"/>
          <w:lang w:val="ru-RU"/>
        </w:rPr>
        <w:t xml:space="preserve">Будущее </w:t>
      </w:r>
      <w:r w:rsidRPr="007D10DF">
        <w:rPr>
          <w:rFonts w:cs="Times New Roman"/>
          <w:b/>
          <w:bCs/>
          <w:szCs w:val="28"/>
          <w:lang w:val="ru-RU"/>
        </w:rPr>
        <w:t>квантовых технологий</w:t>
      </w:r>
      <w:r w:rsidRPr="00E427C6">
        <w:rPr>
          <w:rFonts w:cs="Times New Roman"/>
          <w:szCs w:val="28"/>
          <w:lang w:val="ru-RU"/>
        </w:rPr>
        <w:t xml:space="preserve"> </w:t>
      </w:r>
      <w:r w:rsidRPr="00E427C6">
        <w:rPr>
          <w:rFonts w:cs="Times New Roman"/>
          <w:szCs w:val="28"/>
        </w:rPr>
        <w:t xml:space="preserve">обещает быть весьма перспективным, </w:t>
      </w:r>
      <w:r w:rsidRPr="00971305">
        <w:rPr>
          <w:rFonts w:cs="Times New Roman"/>
          <w:szCs w:val="28"/>
          <w:highlight w:val="cyan"/>
        </w:rPr>
        <w:t>с потенциалом для создания более мощных и эффективных вычислительных систем</w:t>
      </w:r>
      <w:r w:rsidRPr="00E427C6">
        <w:rPr>
          <w:rFonts w:cs="Times New Roman"/>
          <w:szCs w:val="28"/>
        </w:rPr>
        <w:t xml:space="preserve">, а также для </w:t>
      </w:r>
      <w:r w:rsidRPr="00971305">
        <w:rPr>
          <w:rFonts w:cs="Times New Roman"/>
          <w:szCs w:val="28"/>
          <w:highlight w:val="green"/>
        </w:rPr>
        <w:t>решения проблем</w:t>
      </w:r>
      <w:r w:rsidRPr="00E427C6">
        <w:rPr>
          <w:rFonts w:cs="Times New Roman"/>
          <w:szCs w:val="28"/>
        </w:rPr>
        <w:t xml:space="preserve">, которые </w:t>
      </w:r>
      <w:r w:rsidRPr="00971305">
        <w:rPr>
          <w:rFonts w:cs="Times New Roman"/>
          <w:szCs w:val="28"/>
          <w:highlight w:val="yellow"/>
        </w:rPr>
        <w:t>не могут быть решены с помощью классических методов.</w:t>
      </w:r>
      <w:r w:rsidRPr="00E427C6">
        <w:rPr>
          <w:rFonts w:cs="Times New Roman"/>
          <w:szCs w:val="28"/>
        </w:rPr>
        <w:t xml:space="preserve"> </w:t>
      </w:r>
    </w:p>
    <w:p w14:paraId="43864281" w14:textId="0078A67E" w:rsidR="007D10DF" w:rsidRPr="00E427C6" w:rsidRDefault="007D10DF" w:rsidP="008C4A94">
      <w:pPr>
        <w:rPr>
          <w:rFonts w:cs="Times New Roman"/>
          <w:szCs w:val="28"/>
          <w:lang w:val="en-US"/>
        </w:rPr>
      </w:pPr>
      <w:r w:rsidRPr="007D10DF">
        <w:rPr>
          <w:rFonts w:cs="Times New Roman"/>
          <w:szCs w:val="28"/>
          <w:lang w:val="ru-RU"/>
        </w:rPr>
        <w:t xml:space="preserve">Однако для реализации этих перспектив необходимо </w:t>
      </w:r>
      <w:r w:rsidRPr="007D10DF">
        <w:rPr>
          <w:rFonts w:cs="Times New Roman"/>
          <w:szCs w:val="28"/>
          <w:highlight w:val="yellow"/>
          <w:lang w:val="ru-RU"/>
        </w:rPr>
        <w:t>продолжать исследования</w:t>
      </w:r>
      <w:r w:rsidRPr="007D10DF">
        <w:rPr>
          <w:rFonts w:cs="Times New Roman"/>
          <w:szCs w:val="28"/>
          <w:lang w:val="ru-RU"/>
        </w:rPr>
        <w:t xml:space="preserve"> и разработки в области сверхпроводимости и квантовых технологий.</w:t>
      </w:r>
    </w:p>
    <w:p w14:paraId="7B36EE70" w14:textId="071AD867" w:rsidR="00621A9B" w:rsidRPr="00E427C6" w:rsidRDefault="00621A9B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27</w:t>
      </w:r>
    </w:p>
    <w:p w14:paraId="30F136B7" w14:textId="5CFFA363" w:rsidR="007D10DF" w:rsidRPr="007D10DF" w:rsidRDefault="007D10DF" w:rsidP="008C4A94">
      <w:pPr>
        <w:rPr>
          <w:rFonts w:cs="Times New Roman"/>
          <w:szCs w:val="28"/>
          <w:lang w:val="ru-RU"/>
        </w:rPr>
      </w:pPr>
      <w:r w:rsidRPr="007D10DF">
        <w:rPr>
          <w:rFonts w:cs="Times New Roman"/>
          <w:b/>
          <w:bCs/>
          <w:szCs w:val="28"/>
          <w:lang w:val="ru-RU"/>
        </w:rPr>
        <w:lastRenderedPageBreak/>
        <w:t>Современные информационные технологии</w:t>
      </w:r>
      <w:r w:rsidRPr="00E427C6">
        <w:rPr>
          <w:rFonts w:cs="Times New Roman"/>
          <w:szCs w:val="28"/>
          <w:lang w:val="ru-RU"/>
        </w:rPr>
        <w:t xml:space="preserve"> </w:t>
      </w:r>
      <w:r w:rsidRPr="007D10DF">
        <w:rPr>
          <w:rFonts w:cs="Times New Roman"/>
          <w:szCs w:val="28"/>
          <w:lang w:val="ru-RU"/>
        </w:rPr>
        <w:t xml:space="preserve">активно используют эффект Джозефсона </w:t>
      </w:r>
      <w:r w:rsidRPr="007D10DF">
        <w:rPr>
          <w:rFonts w:cs="Times New Roman"/>
          <w:szCs w:val="28"/>
          <w:highlight w:val="cyan"/>
          <w:lang w:val="ru-RU"/>
        </w:rPr>
        <w:t>для создания и манипулирования квантовыми битами</w:t>
      </w:r>
      <w:r w:rsidRPr="007D10DF">
        <w:rPr>
          <w:rFonts w:cs="Times New Roman"/>
          <w:szCs w:val="28"/>
          <w:lang w:val="ru-RU"/>
        </w:rPr>
        <w:t xml:space="preserve">, а также в </w:t>
      </w:r>
      <w:r w:rsidRPr="007D10DF">
        <w:rPr>
          <w:rFonts w:cs="Times New Roman"/>
          <w:szCs w:val="28"/>
          <w:highlight w:val="green"/>
          <w:lang w:val="ru-RU"/>
        </w:rPr>
        <w:t>квантовых генераторах для создания квантовых состояний</w:t>
      </w:r>
      <w:r w:rsidRPr="007D10DF">
        <w:rPr>
          <w:rFonts w:cs="Times New Roman"/>
          <w:szCs w:val="28"/>
          <w:lang w:val="ru-RU"/>
        </w:rPr>
        <w:t xml:space="preserve">. </w:t>
      </w:r>
    </w:p>
    <w:p w14:paraId="7206F3A2" w14:textId="7BF1C427" w:rsidR="007D10DF" w:rsidRPr="00E427C6" w:rsidRDefault="007D10DF" w:rsidP="008C4A94">
      <w:pPr>
        <w:rPr>
          <w:rFonts w:cs="Times New Roman"/>
          <w:szCs w:val="28"/>
          <w:lang w:val="en-US"/>
        </w:rPr>
      </w:pPr>
      <w:r w:rsidRPr="007D10DF">
        <w:rPr>
          <w:rFonts w:cs="Times New Roman"/>
          <w:szCs w:val="28"/>
          <w:lang w:val="ru-RU"/>
        </w:rPr>
        <w:t xml:space="preserve">Это приводит </w:t>
      </w:r>
      <w:r w:rsidRPr="007D10DF">
        <w:rPr>
          <w:rFonts w:cs="Times New Roman"/>
          <w:szCs w:val="28"/>
          <w:highlight w:val="yellow"/>
          <w:lang w:val="ru-RU"/>
        </w:rPr>
        <w:t>к развитию новых устройств и систем</w:t>
      </w:r>
      <w:r w:rsidRPr="007D10DF">
        <w:rPr>
          <w:rFonts w:cs="Times New Roman"/>
          <w:szCs w:val="28"/>
          <w:lang w:val="ru-RU"/>
        </w:rPr>
        <w:t xml:space="preserve">, которые могут значительно </w:t>
      </w:r>
      <w:r w:rsidRPr="007D10DF">
        <w:rPr>
          <w:rFonts w:cs="Times New Roman"/>
          <w:szCs w:val="28"/>
          <w:highlight w:val="lightGray"/>
          <w:lang w:val="ru-RU"/>
        </w:rPr>
        <w:t>улучшить эффективность и возможности обработки информации</w:t>
      </w:r>
      <w:r w:rsidRPr="007D10DF">
        <w:rPr>
          <w:rFonts w:cs="Times New Roman"/>
          <w:szCs w:val="28"/>
          <w:lang w:val="ru-RU"/>
        </w:rPr>
        <w:t>.</w:t>
      </w:r>
    </w:p>
    <w:p w14:paraId="2E471D24" w14:textId="7641D010" w:rsidR="00621A9B" w:rsidRPr="00E427C6" w:rsidRDefault="00621A9B" w:rsidP="008C4A94">
      <w:pPr>
        <w:rPr>
          <w:rFonts w:cs="Times New Roman"/>
          <w:b/>
          <w:bCs/>
          <w:szCs w:val="28"/>
          <w:lang w:val="en-US"/>
        </w:rPr>
      </w:pPr>
      <w:r w:rsidRPr="00E427C6">
        <w:rPr>
          <w:rFonts w:cs="Times New Roman"/>
          <w:b/>
          <w:bCs/>
          <w:szCs w:val="28"/>
          <w:lang w:val="ru-RU"/>
        </w:rPr>
        <w:t>СЛАЙД 28</w:t>
      </w:r>
    </w:p>
    <w:p w14:paraId="45EC7CE2" w14:textId="2E54D435" w:rsidR="007D10DF" w:rsidRPr="00971305" w:rsidRDefault="007D10DF" w:rsidP="008C4A94">
      <w:pPr>
        <w:rPr>
          <w:rFonts w:cs="Times New Roman"/>
          <w:b/>
          <w:bCs/>
          <w:szCs w:val="28"/>
          <w:lang w:val="ru-RU"/>
        </w:rPr>
      </w:pPr>
      <w:r w:rsidRPr="007D10DF">
        <w:rPr>
          <w:rFonts w:cs="Times New Roman"/>
          <w:b/>
          <w:bCs/>
          <w:szCs w:val="28"/>
          <w:highlight w:val="magenta"/>
          <w:lang w:val="ru-RU"/>
        </w:rPr>
        <w:t xml:space="preserve">Уравнение для тока </w:t>
      </w:r>
      <w:r w:rsidRPr="007D10DF">
        <w:rPr>
          <w:rFonts w:cs="Times New Roman"/>
          <w:b/>
          <w:bCs/>
          <w:szCs w:val="28"/>
          <w:highlight w:val="magenta"/>
          <w:lang w:val="en-US"/>
        </w:rPr>
        <w:t>I</w:t>
      </w:r>
      <w:r w:rsidRPr="007D10DF">
        <w:rPr>
          <w:rFonts w:cs="Times New Roman"/>
          <w:b/>
          <w:bCs/>
          <w:szCs w:val="28"/>
          <w:highlight w:val="magenta"/>
          <w:lang w:val="ru-RU"/>
        </w:rPr>
        <w:t xml:space="preserve"> в случае сильно шунтированной модели Джозефсона</w:t>
      </w:r>
      <w:r w:rsidRPr="007D10DF">
        <w:rPr>
          <w:rFonts w:cs="Times New Roman"/>
          <w:b/>
          <w:bCs/>
          <w:szCs w:val="28"/>
          <w:lang w:val="ru-RU"/>
        </w:rPr>
        <w:t xml:space="preserve"> </w:t>
      </w:r>
    </w:p>
    <w:p w14:paraId="58539138" w14:textId="1278E568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29</w:t>
      </w:r>
      <w:r w:rsidR="00E427C6" w:rsidRPr="00E427C6">
        <w:rPr>
          <w:rFonts w:cs="Times New Roman"/>
          <w:b/>
          <w:bCs/>
          <w:szCs w:val="28"/>
          <w:lang w:val="ru-RU"/>
        </w:rPr>
        <w:t>1</w:t>
      </w:r>
    </w:p>
    <w:p w14:paraId="5F1D7996" w14:textId="60147072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С уравнением для тока </w:t>
      </w:r>
      <w:r w:rsidRPr="00E427C6">
        <w:rPr>
          <w:rFonts w:cs="Times New Roman"/>
          <w:szCs w:val="28"/>
          <w:lang w:val="en-US"/>
        </w:rPr>
        <w:t>I</w:t>
      </w:r>
      <w:r w:rsidRPr="00E427C6">
        <w:rPr>
          <w:rFonts w:cs="Times New Roman"/>
          <w:szCs w:val="28"/>
          <w:lang w:val="ru-RU"/>
        </w:rPr>
        <w:t xml:space="preserve"> в случае сильно шунтированной модели Джозефсона ассоциируется семейство уравнений на торе:</w:t>
      </w:r>
      <w:r w:rsidRPr="00E427C6">
        <w:rPr>
          <w:rFonts w:cs="Times New Roman"/>
          <w:szCs w:val="28"/>
          <w:lang w:val="ru-RU"/>
        </w:rPr>
        <w:t xml:space="preserve"> (2)</w:t>
      </w:r>
    </w:p>
    <w:p w14:paraId="43A32DFC" w14:textId="3B8631B1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где </w:t>
      </w:r>
      <w:r w:rsidRPr="00E427C6">
        <w:rPr>
          <w:rFonts w:cs="Times New Roman"/>
          <w:szCs w:val="28"/>
          <w:lang w:val="en-US"/>
        </w:rPr>
        <w:t>A</w:t>
      </w:r>
      <w:r w:rsidRPr="00E427C6">
        <w:rPr>
          <w:rFonts w:cs="Times New Roman"/>
          <w:szCs w:val="28"/>
          <w:lang w:val="ru-RU"/>
        </w:rPr>
        <w:t xml:space="preserve">, </w:t>
      </w:r>
      <w:r w:rsidRPr="00E427C6">
        <w:rPr>
          <w:rFonts w:cs="Times New Roman"/>
          <w:szCs w:val="28"/>
          <w:lang w:val="en-US"/>
        </w:rPr>
        <w:t>ω</w:t>
      </w:r>
      <w:r w:rsidRPr="00E427C6">
        <w:rPr>
          <w:rFonts w:cs="Times New Roman"/>
          <w:szCs w:val="28"/>
          <w:lang w:val="ru-RU"/>
        </w:rPr>
        <w:t xml:space="preserve"> ≥ 0, </w:t>
      </w:r>
      <w:r w:rsidRPr="00E427C6">
        <w:rPr>
          <w:rFonts w:cs="Times New Roman"/>
          <w:szCs w:val="28"/>
          <w:lang w:val="en-US"/>
        </w:rPr>
        <w:t>B</w:t>
      </w:r>
      <w:r w:rsidRPr="00E427C6">
        <w:rPr>
          <w:rFonts w:cs="Times New Roman"/>
          <w:szCs w:val="28"/>
          <w:lang w:val="ru-RU"/>
        </w:rPr>
        <w:t xml:space="preserve"> ≥ 0 - параметры.</w:t>
      </w:r>
    </w:p>
    <w:p w14:paraId="31784F5C" w14:textId="75CB2BA8" w:rsidR="00621A9B" w:rsidRPr="00E427C6" w:rsidRDefault="00621A9B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30</w:t>
      </w:r>
    </w:p>
    <w:p w14:paraId="31F6555C" w14:textId="37DD65A1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При фиксированном </w:t>
      </w:r>
      <w:r w:rsidRPr="00E427C6">
        <w:rPr>
          <w:rFonts w:cs="Times New Roman"/>
          <w:szCs w:val="28"/>
          <w:lang w:val="en-US"/>
        </w:rPr>
        <w:t>ω</w:t>
      </w:r>
      <w:r w:rsidRPr="00E427C6">
        <w:rPr>
          <w:rFonts w:cs="Times New Roman"/>
          <w:szCs w:val="28"/>
          <w:lang w:val="ru-RU"/>
        </w:rPr>
        <w:t xml:space="preserve"> (частота) важную роль при исследовании модели Джозефсона играет величина </w:t>
      </w:r>
      <w:r w:rsidRPr="00E427C6">
        <w:rPr>
          <w:rFonts w:cs="Times New Roman"/>
          <w:szCs w:val="28"/>
          <w:lang w:val="en-US"/>
        </w:rPr>
        <w:t>ρ</w:t>
      </w:r>
      <w:r w:rsidRPr="00E427C6">
        <w:rPr>
          <w:rFonts w:cs="Times New Roman"/>
          <w:szCs w:val="28"/>
          <w:lang w:val="ru-RU"/>
        </w:rPr>
        <w:t>(</w:t>
      </w:r>
      <w:r w:rsidRPr="00E427C6">
        <w:rPr>
          <w:rFonts w:cs="Times New Roman"/>
          <w:szCs w:val="28"/>
          <w:lang w:val="en-US"/>
        </w:rPr>
        <w:t>B</w:t>
      </w:r>
      <w:r w:rsidRPr="00E427C6">
        <w:rPr>
          <w:rFonts w:cs="Times New Roman"/>
          <w:szCs w:val="28"/>
          <w:lang w:val="ru-RU"/>
        </w:rPr>
        <w:t xml:space="preserve">, </w:t>
      </w:r>
      <w:r w:rsidRPr="00E427C6">
        <w:rPr>
          <w:rFonts w:cs="Times New Roman"/>
          <w:szCs w:val="28"/>
          <w:lang w:val="en-US"/>
        </w:rPr>
        <w:t>A</w:t>
      </w:r>
      <w:r w:rsidRPr="00E427C6">
        <w:rPr>
          <w:rFonts w:cs="Times New Roman"/>
          <w:szCs w:val="28"/>
          <w:lang w:val="ru-RU"/>
        </w:rPr>
        <w:t xml:space="preserve">, </w:t>
      </w:r>
      <w:r w:rsidRPr="00E427C6">
        <w:rPr>
          <w:rFonts w:cs="Times New Roman"/>
          <w:szCs w:val="28"/>
          <w:lang w:val="en-US"/>
        </w:rPr>
        <w:t>ω</w:t>
      </w:r>
      <w:r w:rsidRPr="00E427C6">
        <w:rPr>
          <w:rFonts w:cs="Times New Roman"/>
          <w:szCs w:val="28"/>
          <w:lang w:val="ru-RU"/>
        </w:rPr>
        <w:t>)   – число вращения векторного поля уравнения (2) записанного в виде системы:</w:t>
      </w:r>
      <w:r w:rsidRPr="00E427C6">
        <w:rPr>
          <w:rFonts w:cs="Times New Roman"/>
          <w:szCs w:val="28"/>
          <w:lang w:val="ru-RU"/>
        </w:rPr>
        <w:t xml:space="preserve"> (3)</w:t>
      </w:r>
    </w:p>
    <w:p w14:paraId="2E99AAB5" w14:textId="547F6488" w:rsidR="00E427C6" w:rsidRPr="00E427C6" w:rsidRDefault="00E427C6" w:rsidP="008C4A94">
      <w:pPr>
        <w:tabs>
          <w:tab w:val="left" w:pos="1176"/>
        </w:tabs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где </w:t>
      </w:r>
      <w:r w:rsidRPr="00E427C6">
        <w:rPr>
          <w:rFonts w:cs="Times New Roman"/>
          <w:szCs w:val="28"/>
          <w:lang w:val="en-US"/>
        </w:rPr>
        <w:t>A</w:t>
      </w:r>
      <w:r w:rsidRPr="00E427C6">
        <w:rPr>
          <w:rFonts w:cs="Times New Roman"/>
          <w:szCs w:val="28"/>
          <w:lang w:val="ru-RU"/>
        </w:rPr>
        <w:t xml:space="preserve"> и </w:t>
      </w:r>
      <w:r w:rsidRPr="00E427C6">
        <w:rPr>
          <w:rFonts w:cs="Times New Roman"/>
          <w:szCs w:val="28"/>
          <w:lang w:val="en-US"/>
        </w:rPr>
        <w:t>B</w:t>
      </w:r>
      <w:r w:rsidRPr="00E427C6">
        <w:rPr>
          <w:rFonts w:cs="Times New Roman"/>
          <w:szCs w:val="28"/>
          <w:lang w:val="ru-RU"/>
        </w:rPr>
        <w:t xml:space="preserve"> называют еще ординатой и абсциссой соответственно.</w:t>
      </w:r>
    </w:p>
    <w:p w14:paraId="6A78FE25" w14:textId="531DCFC8" w:rsidR="007D10DF" w:rsidRPr="00E427C6" w:rsidRDefault="007D10DF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31</w:t>
      </w:r>
    </w:p>
    <w:p w14:paraId="4D29E109" w14:textId="1CC72BEA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С физической точки зрения число вращения уравнения (2) имеет смысл среднего напряжения на продолжительном временном интервале. При определенном значении </w:t>
      </w:r>
      <w:r w:rsidRPr="00E427C6">
        <w:rPr>
          <w:rFonts w:cs="Times New Roman"/>
          <w:szCs w:val="28"/>
          <w:lang w:val="en-US"/>
        </w:rPr>
        <w:t>l</w:t>
      </w:r>
      <w:r w:rsidRPr="00E427C6">
        <w:rPr>
          <w:rFonts w:cs="Times New Roman"/>
          <w:szCs w:val="28"/>
          <w:lang w:val="ru-RU"/>
        </w:rPr>
        <w:t xml:space="preserve"> асимптотика решений уравнения (2) совпадает с асимптотикой однопараметрического семейства решений уравнения:</w:t>
      </w:r>
      <w:r w:rsidRPr="00E427C6">
        <w:rPr>
          <w:rFonts w:cs="Times New Roman"/>
          <w:szCs w:val="28"/>
          <w:lang w:val="ru-RU"/>
        </w:rPr>
        <w:t xml:space="preserve"> (4)</w:t>
      </w:r>
    </w:p>
    <w:p w14:paraId="65FDB2F8" w14:textId="1B36A138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где </w:t>
      </w:r>
      <w:r w:rsidRPr="00E427C6">
        <w:rPr>
          <w:rFonts w:cs="Times New Roman"/>
          <w:szCs w:val="28"/>
          <w:lang w:val="en-US"/>
        </w:rPr>
        <w:t>z</w:t>
      </w:r>
      <w:r w:rsidRPr="00E427C6">
        <w:rPr>
          <w:rFonts w:cs="Times New Roman"/>
          <w:szCs w:val="28"/>
          <w:lang w:val="ru-RU"/>
        </w:rPr>
        <w:t>=</w:t>
      </w:r>
      <w:r w:rsidRPr="00E427C6">
        <w:rPr>
          <w:rFonts w:cs="Times New Roman"/>
          <w:szCs w:val="28"/>
          <w:lang w:val="en-US"/>
        </w:rPr>
        <w:t>t</w:t>
      </w:r>
      <w:r w:rsidRPr="00E427C6">
        <w:rPr>
          <w:rFonts w:cs="Times New Roman"/>
          <w:szCs w:val="28"/>
          <w:lang w:val="ru-RU"/>
        </w:rPr>
        <w:t xml:space="preserve">. Уравнение (4) есть третье уравнение Пенлеве. </w:t>
      </w:r>
    </w:p>
    <w:p w14:paraId="08B1AABF" w14:textId="4957AB98" w:rsidR="007D10DF" w:rsidRPr="00E427C6" w:rsidRDefault="007D10DF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32</w:t>
      </w:r>
    </w:p>
    <w:p w14:paraId="650C8D71" w14:textId="2FD4315F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>(5)</w:t>
      </w:r>
    </w:p>
    <w:p w14:paraId="3E2223B0" w14:textId="23577F2A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>решением уравнения (4), определяемая формулой:</w:t>
      </w:r>
      <w:r w:rsidRPr="00E427C6">
        <w:rPr>
          <w:rFonts w:cs="Times New Roman"/>
          <w:szCs w:val="28"/>
          <w:lang w:val="ru-RU"/>
        </w:rPr>
        <w:t xml:space="preserve"> (6)</w:t>
      </w:r>
    </w:p>
    <w:p w14:paraId="25BE4854" w14:textId="054AF4D0" w:rsidR="007D10DF" w:rsidRPr="00E427C6" w:rsidRDefault="007D10DF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33</w:t>
      </w:r>
    </w:p>
    <w:p w14:paraId="25915D0D" w14:textId="6A3633D6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>Характерной особенностью системы (4) является то, что она эквивалентна уравнению:</w:t>
      </w:r>
      <w:r w:rsidRPr="00E427C6">
        <w:rPr>
          <w:rFonts w:cs="Times New Roman"/>
          <w:szCs w:val="28"/>
          <w:lang w:val="ru-RU"/>
        </w:rPr>
        <w:t xml:space="preserve"> (7)</w:t>
      </w:r>
    </w:p>
    <w:p w14:paraId="5EF37B8A" w14:textId="55B18656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>с наборами параметров</w:t>
      </w:r>
    </w:p>
    <w:p w14:paraId="06C84BCD" w14:textId="5B9E8381" w:rsidR="007D10DF" w:rsidRPr="00E427C6" w:rsidRDefault="007D10DF" w:rsidP="008C4A94">
      <w:pPr>
        <w:rPr>
          <w:rFonts w:cs="Times New Roman"/>
          <w:b/>
          <w:bCs/>
          <w:szCs w:val="28"/>
          <w:lang w:val="ru-RU"/>
        </w:rPr>
      </w:pPr>
      <w:r w:rsidRPr="00E427C6">
        <w:rPr>
          <w:rFonts w:cs="Times New Roman"/>
          <w:b/>
          <w:bCs/>
          <w:szCs w:val="28"/>
          <w:lang w:val="ru-RU"/>
        </w:rPr>
        <w:t>СЛАЙД 34</w:t>
      </w:r>
    </w:p>
    <w:p w14:paraId="08ECF733" w14:textId="77777777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>Уравнение (5) есть пятое уравнение Пенлеве.</w:t>
      </w:r>
    </w:p>
    <w:p w14:paraId="05D41D59" w14:textId="77777777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 Тем самым получен в явном виде новый случай связи между решением уравнения (4) и решениями уравнения (7) с наборами параметров, указанными выше.</w:t>
      </w:r>
    </w:p>
    <w:p w14:paraId="35768D30" w14:textId="77777777" w:rsidR="00E427C6" w:rsidRPr="00E427C6" w:rsidRDefault="00E427C6" w:rsidP="008C4A94">
      <w:pPr>
        <w:rPr>
          <w:rFonts w:cs="Times New Roman"/>
          <w:szCs w:val="28"/>
          <w:lang w:val="ru-RU"/>
        </w:rPr>
      </w:pPr>
      <w:r w:rsidRPr="00E427C6">
        <w:rPr>
          <w:rFonts w:cs="Times New Roman"/>
          <w:szCs w:val="28"/>
          <w:lang w:val="ru-RU"/>
        </w:rPr>
        <w:t xml:space="preserve"> Данный пример является ярким примером плодотворного взаимодействия физики и математики.</w:t>
      </w:r>
    </w:p>
    <w:p w14:paraId="6FC43CF7" w14:textId="7D081041" w:rsidR="007D10DF" w:rsidRPr="007D10DF" w:rsidRDefault="007D10DF" w:rsidP="008C4A94">
      <w:pPr>
        <w:ind w:firstLine="0"/>
        <w:rPr>
          <w:b/>
          <w:bCs/>
          <w:lang w:val="ru-RU"/>
        </w:rPr>
      </w:pPr>
    </w:p>
    <w:sectPr w:rsidR="007D10DF" w:rsidRPr="007D10DF" w:rsidSect="00EC4A4F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192FAE"/>
    <w:multiLevelType w:val="hybridMultilevel"/>
    <w:tmpl w:val="DC648358"/>
    <w:lvl w:ilvl="0" w:tplc="4288D7FE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673D48"/>
    <w:multiLevelType w:val="hybridMultilevel"/>
    <w:tmpl w:val="83F26B22"/>
    <w:lvl w:ilvl="0" w:tplc="F0FA6A4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7671A7"/>
    <w:multiLevelType w:val="hybridMultilevel"/>
    <w:tmpl w:val="E35AA63A"/>
    <w:lvl w:ilvl="0" w:tplc="7A72CD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853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E04F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E41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B8E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3AC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4049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044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CED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FE384F"/>
    <w:multiLevelType w:val="hybridMultilevel"/>
    <w:tmpl w:val="DDC0A796"/>
    <w:lvl w:ilvl="0" w:tplc="AAC830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AE9E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E6F1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323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0E0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84F2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A884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167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B87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CD4940"/>
    <w:multiLevelType w:val="hybridMultilevel"/>
    <w:tmpl w:val="C38C8122"/>
    <w:lvl w:ilvl="0" w:tplc="79505B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8849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52D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0E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6F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87F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5E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A7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7A08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846F21"/>
    <w:multiLevelType w:val="hybridMultilevel"/>
    <w:tmpl w:val="22D0E33C"/>
    <w:lvl w:ilvl="0" w:tplc="08727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6297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7C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D02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BCE6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900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E4C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081F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D21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1939696">
    <w:abstractNumId w:val="2"/>
  </w:num>
  <w:num w:numId="2" w16cid:durableId="2125341683">
    <w:abstractNumId w:val="0"/>
  </w:num>
  <w:num w:numId="3" w16cid:durableId="1211377808">
    <w:abstractNumId w:val="9"/>
  </w:num>
  <w:num w:numId="4" w16cid:durableId="1353460938">
    <w:abstractNumId w:val="4"/>
  </w:num>
  <w:num w:numId="5" w16cid:durableId="2127187634">
    <w:abstractNumId w:val="14"/>
  </w:num>
  <w:num w:numId="6" w16cid:durableId="2039231203">
    <w:abstractNumId w:val="13"/>
  </w:num>
  <w:num w:numId="7" w16cid:durableId="1323774486">
    <w:abstractNumId w:val="1"/>
  </w:num>
  <w:num w:numId="8" w16cid:durableId="22021885">
    <w:abstractNumId w:val="10"/>
  </w:num>
  <w:num w:numId="9" w16cid:durableId="1264068845">
    <w:abstractNumId w:val="12"/>
  </w:num>
  <w:num w:numId="10" w16cid:durableId="838275870">
    <w:abstractNumId w:val="3"/>
  </w:num>
  <w:num w:numId="11" w16cid:durableId="813258980">
    <w:abstractNumId w:val="0"/>
  </w:num>
  <w:num w:numId="12" w16cid:durableId="1352146294">
    <w:abstractNumId w:val="5"/>
  </w:num>
  <w:num w:numId="13" w16cid:durableId="337776595">
    <w:abstractNumId w:val="7"/>
  </w:num>
  <w:num w:numId="14" w16cid:durableId="1127814788">
    <w:abstractNumId w:val="0"/>
  </w:num>
  <w:num w:numId="15" w16cid:durableId="1917518179">
    <w:abstractNumId w:val="6"/>
  </w:num>
  <w:num w:numId="16" w16cid:durableId="841774402">
    <w:abstractNumId w:val="8"/>
  </w:num>
  <w:num w:numId="17" w16cid:durableId="1235816334">
    <w:abstractNumId w:val="11"/>
  </w:num>
  <w:num w:numId="18" w16cid:durableId="923339225">
    <w:abstractNumId w:val="0"/>
  </w:num>
  <w:num w:numId="19" w16cid:durableId="165375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4"/>
    <w:rsid w:val="000E2BBF"/>
    <w:rsid w:val="00106D4F"/>
    <w:rsid w:val="001A2467"/>
    <w:rsid w:val="001B4600"/>
    <w:rsid w:val="002509DF"/>
    <w:rsid w:val="002A081A"/>
    <w:rsid w:val="002B1703"/>
    <w:rsid w:val="00352369"/>
    <w:rsid w:val="0035256B"/>
    <w:rsid w:val="00373C0B"/>
    <w:rsid w:val="00383C4E"/>
    <w:rsid w:val="00385BA4"/>
    <w:rsid w:val="004744F6"/>
    <w:rsid w:val="00582E4C"/>
    <w:rsid w:val="005A6EDA"/>
    <w:rsid w:val="005C18CF"/>
    <w:rsid w:val="005E6B37"/>
    <w:rsid w:val="00621A9B"/>
    <w:rsid w:val="00641C30"/>
    <w:rsid w:val="006C53F8"/>
    <w:rsid w:val="007D10DF"/>
    <w:rsid w:val="00806CE0"/>
    <w:rsid w:val="00810FD0"/>
    <w:rsid w:val="008B0B3D"/>
    <w:rsid w:val="008C4A94"/>
    <w:rsid w:val="008E3C45"/>
    <w:rsid w:val="00903C96"/>
    <w:rsid w:val="0092037E"/>
    <w:rsid w:val="00942F8D"/>
    <w:rsid w:val="00971305"/>
    <w:rsid w:val="009B3D69"/>
    <w:rsid w:val="009D669E"/>
    <w:rsid w:val="009F355F"/>
    <w:rsid w:val="00A27D16"/>
    <w:rsid w:val="00AA5BA6"/>
    <w:rsid w:val="00AB76A6"/>
    <w:rsid w:val="00B12F0C"/>
    <w:rsid w:val="00B47636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D74CB"/>
    <w:rsid w:val="00DF0A2F"/>
    <w:rsid w:val="00E25928"/>
    <w:rsid w:val="00E427C6"/>
    <w:rsid w:val="00E5758E"/>
    <w:rsid w:val="00E75B4C"/>
    <w:rsid w:val="00EA4C29"/>
    <w:rsid w:val="00EC322F"/>
    <w:rsid w:val="00EC4A4F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29CC"/>
  <w15:chartTrackingRefBased/>
  <w15:docId w15:val="{4AFE129F-7E67-4801-942C-18110794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qFormat/>
    <w:rsid w:val="001B4600"/>
    <w:pPr>
      <w:numPr>
        <w:numId w:val="2"/>
      </w:numPr>
      <w:contextualSpacing/>
    </w:p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/>
    </w:pPr>
    <w:rPr>
      <w:i/>
      <w:sz w:val="24"/>
      <w:lang w:val="en-US"/>
    </w:rPr>
  </w:style>
  <w:style w:type="paragraph" w:customStyle="1" w:styleId="-0">
    <w:name w:val="Т-текст"/>
    <w:basedOn w:val="Normal"/>
    <w:link w:val="-1"/>
    <w:qFormat/>
    <w:rsid w:val="00385BA4"/>
    <w:pPr>
      <w:spacing w:line="240" w:lineRule="auto"/>
      <w:ind w:firstLine="567"/>
    </w:pPr>
    <w:rPr>
      <w:rFonts w:ascii="Arial" w:hAnsi="Arial"/>
      <w:sz w:val="20"/>
      <w:lang w:val="ru-RU"/>
    </w:rPr>
  </w:style>
  <w:style w:type="character" w:customStyle="1" w:styleId="-1">
    <w:name w:val="Т-текст Знак"/>
    <w:basedOn w:val="DefaultParagraphFont"/>
    <w:link w:val="-0"/>
    <w:rsid w:val="00385BA4"/>
    <w:rPr>
      <w:rFonts w:ascii="Arial" w:hAnsi="Arial"/>
      <w:sz w:val="20"/>
      <w:lang w:val="ru-RU"/>
    </w:rPr>
  </w:style>
  <w:style w:type="paragraph" w:styleId="NormalWeb">
    <w:name w:val="Normal (Web)"/>
    <w:basedOn w:val="Normal"/>
    <w:uiPriority w:val="99"/>
    <w:semiHidden/>
    <w:unhideWhenUsed/>
    <w:rsid w:val="007D10D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4078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7688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98946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6134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964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4765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3109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502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848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4899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0%D0%BD%D0%B4%D0%B5%D1%80%D1%81%D0%BE%D0%BD,_%D0%A4%D0%B8%D0%BB%D0%B8%D0%BF_%D0%A3%D0%BE%D1%80%D1%80%D0%B5%D0%BD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wikipedia.org/wiki/%D0%A2%D0%B5%D0%BE%D1%80%D0%B8%D1%8F_%D0%91%D0%9A%D0%A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94%D0%B6%D0%BE%D0%B7%D0%B5%D1%84%D1%81%D0%BE%D0%BD,_%D0%91%D1%80%D0%B0%D0%B9%D0%B0%D0%BD_%D0%94%D1%8D%D0%B2%D0%B8%D0%B4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1963_%D0%B3%D0%BE%D0%B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1</cp:revision>
  <dcterms:created xsi:type="dcterms:W3CDTF">2024-04-24T19:11:00Z</dcterms:created>
  <dcterms:modified xsi:type="dcterms:W3CDTF">2024-04-24T20:51:00Z</dcterms:modified>
</cp:coreProperties>
</file>