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E450" w14:textId="67E38C04" w:rsidR="00C27887" w:rsidRPr="006F34A6" w:rsidRDefault="00C27887" w:rsidP="006F34A6">
      <w:pPr>
        <w:spacing w:after="0"/>
        <w:ind w:firstLine="567"/>
        <w:jc w:val="center"/>
        <w:rPr>
          <w:b/>
          <w:bCs/>
          <w:caps/>
          <w:sz w:val="24"/>
          <w:szCs w:val="24"/>
        </w:rPr>
      </w:pPr>
      <w:r w:rsidRPr="006F34A6">
        <w:rPr>
          <w:b/>
          <w:bCs/>
          <w:caps/>
          <w:sz w:val="24"/>
          <w:szCs w:val="24"/>
        </w:rPr>
        <w:t>Одноконтурный позиционный электропривод</w:t>
      </w:r>
    </w:p>
    <w:p w14:paraId="1F7F60E7" w14:textId="73BEBFBD" w:rsidR="00476035" w:rsidRDefault="00CE1C4D" w:rsidP="006F34A6">
      <w:pPr>
        <w:spacing w:after="0"/>
        <w:ind w:firstLine="567"/>
        <w:jc w:val="center"/>
        <w:rPr>
          <w:b/>
          <w:bCs/>
          <w:sz w:val="24"/>
          <w:szCs w:val="24"/>
        </w:rPr>
      </w:pPr>
      <w:r w:rsidRPr="006F34A6">
        <w:rPr>
          <w:b/>
          <w:bCs/>
          <w:sz w:val="24"/>
          <w:szCs w:val="24"/>
        </w:rPr>
        <w:t>Хаджинова К.А.</w:t>
      </w:r>
      <w:r w:rsidR="003A7465">
        <w:rPr>
          <w:b/>
          <w:bCs/>
          <w:sz w:val="24"/>
          <w:szCs w:val="24"/>
        </w:rPr>
        <w:t xml:space="preserve"> (студент гр. 320604)</w:t>
      </w:r>
      <w:r w:rsidRPr="006F34A6">
        <w:rPr>
          <w:b/>
          <w:bCs/>
          <w:sz w:val="24"/>
          <w:szCs w:val="24"/>
        </w:rPr>
        <w:t>, Хаджинов М.К.</w:t>
      </w:r>
    </w:p>
    <w:p w14:paraId="4CAE58DD" w14:textId="29BA40AC" w:rsidR="003A7465" w:rsidRPr="009D1C80" w:rsidRDefault="003A7465" w:rsidP="006F34A6">
      <w:pPr>
        <w:spacing w:after="0"/>
        <w:ind w:firstLine="567"/>
        <w:jc w:val="center"/>
        <w:rPr>
          <w:b/>
          <w:bCs/>
          <w:i/>
          <w:iCs/>
          <w:sz w:val="24"/>
          <w:szCs w:val="24"/>
        </w:rPr>
      </w:pPr>
      <w:r w:rsidRPr="009D1C80">
        <w:rPr>
          <w:b/>
          <w:bCs/>
          <w:i/>
          <w:iCs/>
          <w:sz w:val="24"/>
          <w:szCs w:val="24"/>
        </w:rPr>
        <w:t>Белорусский государственный университет информатики и радиоэлектроники, Минск, Республика Беларусь</w:t>
      </w:r>
    </w:p>
    <w:p w14:paraId="7F2B8F40" w14:textId="25B41350" w:rsidR="009D1C80" w:rsidRPr="00EC094C" w:rsidRDefault="009D1C80" w:rsidP="00EC094C">
      <w:pPr>
        <w:spacing w:after="0"/>
        <w:ind w:firstLine="567"/>
        <w:jc w:val="center"/>
        <w:rPr>
          <w:b/>
          <w:bCs/>
          <w:sz w:val="24"/>
          <w:szCs w:val="24"/>
        </w:rPr>
      </w:pPr>
      <w:r w:rsidRPr="00B47BBA">
        <w:rPr>
          <w:sz w:val="24"/>
          <w:szCs w:val="24"/>
        </w:rPr>
        <w:t xml:space="preserve">Научный </w:t>
      </w:r>
      <w:proofErr w:type="gramStart"/>
      <w:r w:rsidRPr="00B47BBA">
        <w:rPr>
          <w:sz w:val="24"/>
          <w:szCs w:val="24"/>
        </w:rPr>
        <w:t>руководитель</w:t>
      </w:r>
      <w:r>
        <w:rPr>
          <w:b/>
          <w:bCs/>
          <w:sz w:val="24"/>
          <w:szCs w:val="24"/>
        </w:rPr>
        <w:t xml:space="preserve"> </w:t>
      </w:r>
      <w:r w:rsidR="00883DC6">
        <w:rPr>
          <w:rFonts w:cs="Times New Roman"/>
          <w:b/>
          <w:bCs/>
          <w:sz w:val="24"/>
          <w:szCs w:val="24"/>
        </w:rPr>
        <w:t>⸺</w:t>
      </w:r>
      <w:r>
        <w:rPr>
          <w:b/>
          <w:bCs/>
          <w:sz w:val="24"/>
          <w:szCs w:val="24"/>
        </w:rPr>
        <w:t xml:space="preserve"> Хаджинов</w:t>
      </w:r>
      <w:proofErr w:type="gramEnd"/>
      <w:r>
        <w:rPr>
          <w:b/>
          <w:bCs/>
          <w:sz w:val="24"/>
          <w:szCs w:val="24"/>
        </w:rPr>
        <w:t xml:space="preserve"> Михаил </w:t>
      </w:r>
      <w:proofErr w:type="spellStart"/>
      <w:r>
        <w:rPr>
          <w:b/>
          <w:bCs/>
          <w:sz w:val="24"/>
          <w:szCs w:val="24"/>
        </w:rPr>
        <w:t>Касьянович</w:t>
      </w:r>
      <w:proofErr w:type="spellEnd"/>
      <w:r w:rsidR="00B9610A">
        <w:rPr>
          <w:b/>
          <w:bCs/>
          <w:sz w:val="24"/>
          <w:szCs w:val="24"/>
        </w:rPr>
        <w:t xml:space="preserve"> </w:t>
      </w:r>
      <w:r w:rsidR="00B9610A" w:rsidRPr="00B47BBA">
        <w:rPr>
          <w:b/>
          <w:bCs/>
          <w:i/>
          <w:iCs/>
          <w:sz w:val="24"/>
          <w:szCs w:val="24"/>
        </w:rPr>
        <w:t>(к.т.н., доцент кафедры «Системы управления» БГУИР</w:t>
      </w:r>
      <w:r w:rsidR="00B47BBA" w:rsidRPr="00B47BBA">
        <w:rPr>
          <w:b/>
          <w:bCs/>
          <w:i/>
          <w:iCs/>
          <w:sz w:val="24"/>
          <w:szCs w:val="24"/>
        </w:rPr>
        <w:t>)</w:t>
      </w:r>
    </w:p>
    <w:p w14:paraId="325D6AFD" w14:textId="77777777" w:rsidR="00EE01B7" w:rsidRDefault="00EE01B7" w:rsidP="006F34A6">
      <w:pPr>
        <w:spacing w:after="0"/>
        <w:ind w:firstLine="567"/>
        <w:jc w:val="center"/>
        <w:rPr>
          <w:b/>
          <w:bCs/>
          <w:i/>
          <w:iCs/>
          <w:sz w:val="24"/>
          <w:szCs w:val="24"/>
        </w:rPr>
      </w:pPr>
    </w:p>
    <w:p w14:paraId="6DAF50B3" w14:textId="39F6B6EB" w:rsidR="000C1559" w:rsidRPr="0079143B" w:rsidRDefault="00883DC6" w:rsidP="0079143B">
      <w:pPr>
        <w:spacing w:after="0"/>
        <w:ind w:firstLine="567"/>
        <w:jc w:val="both"/>
        <w:rPr>
          <w:sz w:val="24"/>
          <w:szCs w:val="24"/>
        </w:rPr>
      </w:pPr>
      <w:r w:rsidRPr="000C1559">
        <w:rPr>
          <w:b/>
          <w:bCs/>
          <w:sz w:val="24"/>
          <w:szCs w:val="24"/>
        </w:rPr>
        <w:t>Аннотация</w:t>
      </w:r>
      <w:r w:rsidR="000C1559" w:rsidRPr="000C1559">
        <w:rPr>
          <w:b/>
          <w:bCs/>
          <w:sz w:val="24"/>
          <w:szCs w:val="24"/>
        </w:rPr>
        <w:t>:</w:t>
      </w:r>
      <w:r w:rsidR="000C1559" w:rsidRPr="000C1559">
        <w:rPr>
          <w:sz w:val="24"/>
          <w:szCs w:val="24"/>
        </w:rPr>
        <w:t xml:space="preserve"> </w:t>
      </w:r>
      <w:r w:rsidR="0079143B" w:rsidRPr="0079143B">
        <w:rPr>
          <w:sz w:val="24"/>
          <w:szCs w:val="24"/>
        </w:rPr>
        <w:t>Рассмотрена разработка одноконтурных позиционных электроприводов, способных конкурировать с традиционными трёхконтурными системами. Предложены два варианта: с ПДД-регулятором в прямой цепи и с ПД-регулятором в обратной связи. Оба обеспечивают астатизм и высокую устойчивость, демонстрируя конкурентоспособность по длительности переходной характеристики при одинаковом периоде дискретизации.</w:t>
      </w:r>
    </w:p>
    <w:p w14:paraId="1BD47F72" w14:textId="37039EBF" w:rsidR="00883DC6" w:rsidRDefault="00525AE1" w:rsidP="00883DC6">
      <w:pPr>
        <w:spacing w:after="0"/>
        <w:ind w:firstLine="567"/>
        <w:jc w:val="both"/>
        <w:rPr>
          <w:sz w:val="24"/>
          <w:szCs w:val="24"/>
        </w:rPr>
      </w:pPr>
      <w:r w:rsidRPr="00EE01B7">
        <w:rPr>
          <w:b/>
          <w:bCs/>
          <w:sz w:val="24"/>
          <w:szCs w:val="24"/>
        </w:rPr>
        <w:t>Ключевые слова:</w:t>
      </w:r>
      <w:r w:rsidR="00EE01B7" w:rsidRPr="00EE01B7">
        <w:rPr>
          <w:sz w:val="24"/>
          <w:szCs w:val="24"/>
        </w:rPr>
        <w:t xml:space="preserve"> </w:t>
      </w:r>
      <w:r w:rsidR="00EE01B7" w:rsidRPr="00EE01B7">
        <w:rPr>
          <w:sz w:val="24"/>
          <w:szCs w:val="24"/>
        </w:rPr>
        <w:t>одноконтурные позиционные электроприводы, трёхконтурные системы управления, ПДД-регуляторы, ПИ-регуляторы, астатизм по возмущениям, устойчивость к изменениям параметров, малогабаритные устройства</w:t>
      </w:r>
    </w:p>
    <w:p w14:paraId="7B557A31" w14:textId="77777777" w:rsidR="00435CB4" w:rsidRDefault="00435CB4" w:rsidP="00883DC6">
      <w:pPr>
        <w:spacing w:after="0"/>
        <w:ind w:firstLine="567"/>
        <w:jc w:val="both"/>
        <w:rPr>
          <w:sz w:val="24"/>
          <w:szCs w:val="24"/>
        </w:rPr>
      </w:pPr>
    </w:p>
    <w:p w14:paraId="5662105B" w14:textId="175076FC" w:rsidR="001E391B" w:rsidRPr="001E391B" w:rsidRDefault="006250FF" w:rsidP="001E391B">
      <w:pPr>
        <w:spacing w:after="0"/>
        <w:ind w:firstLine="567"/>
        <w:jc w:val="center"/>
        <w:rPr>
          <w:b/>
          <w:bCs/>
          <w:sz w:val="24"/>
          <w:szCs w:val="24"/>
        </w:rPr>
      </w:pPr>
      <w:r w:rsidRPr="006250FF">
        <w:rPr>
          <w:b/>
          <w:bCs/>
          <w:sz w:val="24"/>
          <w:szCs w:val="24"/>
        </w:rPr>
        <w:t>Введение</w:t>
      </w:r>
    </w:p>
    <w:p w14:paraId="07392358" w14:textId="244C8623" w:rsidR="0079143B" w:rsidRPr="0079143B" w:rsidRDefault="0079143B" w:rsidP="0079143B">
      <w:pPr>
        <w:spacing w:after="0"/>
        <w:ind w:firstLine="567"/>
        <w:jc w:val="both"/>
        <w:rPr>
          <w:sz w:val="24"/>
          <w:szCs w:val="24"/>
        </w:rPr>
      </w:pPr>
      <w:r w:rsidRPr="0079143B">
        <w:rPr>
          <w:sz w:val="24"/>
          <w:szCs w:val="24"/>
        </w:rPr>
        <w:t>Целью работы является разработка одноконтурных позиционных электроприводов, способных конкурировать с традиционными трёхконтурными системами. Это актуально для малогабаритных устройств, таких как беспилотники, где необходимо уменьшить количество датчиков. Разработка одноконтурных электроприводов повысит компактность и надежность без ущерба для точности и быстродействия</w:t>
      </w:r>
      <w:r w:rsidR="00D46732">
        <w:rPr>
          <w:sz w:val="24"/>
          <w:szCs w:val="24"/>
        </w:rPr>
        <w:t xml:space="preserve"> </w:t>
      </w:r>
      <w:r w:rsidR="00D46732" w:rsidRPr="00D46732">
        <w:rPr>
          <w:sz w:val="24"/>
          <w:szCs w:val="24"/>
        </w:rPr>
        <w:t>[1]</w:t>
      </w:r>
      <w:r w:rsidRPr="0079143B">
        <w:rPr>
          <w:sz w:val="24"/>
          <w:szCs w:val="24"/>
        </w:rPr>
        <w:t>.</w:t>
      </w:r>
    </w:p>
    <w:p w14:paraId="34CFB8FD" w14:textId="7EF59582" w:rsidR="001E391B" w:rsidRPr="006D3AF9" w:rsidRDefault="006D3AF9" w:rsidP="006D3AF9">
      <w:pPr>
        <w:spacing w:after="0"/>
        <w:ind w:firstLine="567"/>
        <w:jc w:val="center"/>
        <w:rPr>
          <w:b/>
          <w:bCs/>
          <w:sz w:val="24"/>
          <w:szCs w:val="24"/>
        </w:rPr>
      </w:pPr>
      <w:r w:rsidRPr="006D3AF9">
        <w:rPr>
          <w:b/>
          <w:bCs/>
          <w:sz w:val="24"/>
          <w:szCs w:val="24"/>
        </w:rPr>
        <w:t>Основной текст</w:t>
      </w:r>
    </w:p>
    <w:p w14:paraId="02957E64" w14:textId="77777777" w:rsidR="00BB279D" w:rsidRDefault="00BB279D" w:rsidP="005668B4">
      <w:pPr>
        <w:spacing w:after="0"/>
        <w:ind w:firstLine="567"/>
        <w:jc w:val="both"/>
        <w:rPr>
          <w:sz w:val="24"/>
          <w:szCs w:val="24"/>
        </w:rPr>
      </w:pPr>
      <w:r w:rsidRPr="00BB279D">
        <w:rPr>
          <w:sz w:val="24"/>
          <w:szCs w:val="24"/>
        </w:rPr>
        <w:t>Высокоточные позиционные электроприводы обычно используют три контура управления с обратными связями от трёх датчиков. Однако для малогабаритных устройств, таких как беспилотники, это неудобно из-за сложности конструкции. Поэтому актуальна разработка одноконтурного электропривода с одним датчиком.</w:t>
      </w:r>
    </w:p>
    <w:p w14:paraId="2EFBFFC9" w14:textId="5C84A4BC" w:rsidR="005668B4" w:rsidRPr="005668B4" w:rsidRDefault="00BB279D" w:rsidP="00BB279D">
      <w:pPr>
        <w:spacing w:after="0"/>
        <w:ind w:firstLine="567"/>
        <w:jc w:val="both"/>
        <w:rPr>
          <w:sz w:val="24"/>
          <w:szCs w:val="24"/>
        </w:rPr>
      </w:pPr>
      <w:r w:rsidRPr="00BB279D">
        <w:rPr>
          <w:sz w:val="24"/>
          <w:szCs w:val="24"/>
        </w:rPr>
        <w:t>Ставится задача создать одноконтурный электропривод, конкурентоспособный с трёхконтурным. В традиционном трёхконтурном приводе:</w:t>
      </w:r>
    </w:p>
    <w:p w14:paraId="7B226A80" w14:textId="77777777" w:rsidR="00BB279D" w:rsidRPr="00BB279D" w:rsidRDefault="00BB279D" w:rsidP="00BB279D">
      <w:pPr>
        <w:numPr>
          <w:ilvl w:val="0"/>
          <w:numId w:val="3"/>
        </w:numPr>
        <w:spacing w:after="0"/>
        <w:rPr>
          <w:rFonts w:eastAsia="Times New Roman" w:cs="Times New Roman"/>
          <w:sz w:val="24"/>
          <w:szCs w:val="24"/>
        </w:rPr>
      </w:pPr>
      <w:r w:rsidRPr="00BB279D">
        <w:rPr>
          <w:rFonts w:eastAsia="Times New Roman" w:cs="Times New Roman"/>
          <w:sz w:val="24"/>
          <w:szCs w:val="24"/>
        </w:rPr>
        <w:t>медленная динамика двигателя компенсируется системой управления;</w:t>
      </w:r>
    </w:p>
    <w:p w14:paraId="5310A306" w14:textId="77777777" w:rsidR="00BB279D" w:rsidRPr="00BB279D" w:rsidRDefault="00BB279D" w:rsidP="00BB279D">
      <w:pPr>
        <w:numPr>
          <w:ilvl w:val="0"/>
          <w:numId w:val="3"/>
        </w:numPr>
        <w:spacing w:after="0"/>
        <w:rPr>
          <w:rFonts w:eastAsia="Times New Roman" w:cs="Times New Roman"/>
          <w:sz w:val="24"/>
          <w:szCs w:val="24"/>
        </w:rPr>
      </w:pPr>
      <w:r w:rsidRPr="00BB279D">
        <w:rPr>
          <w:rFonts w:eastAsia="Times New Roman" w:cs="Times New Roman"/>
          <w:sz w:val="24"/>
          <w:szCs w:val="24"/>
        </w:rPr>
        <w:t>быстродействие зависит от периода дискретизации алгоритма управления;</w:t>
      </w:r>
    </w:p>
    <w:p w14:paraId="71661DC8" w14:textId="77777777" w:rsidR="00BB279D" w:rsidRPr="00BB279D" w:rsidRDefault="00BB279D" w:rsidP="00BB279D">
      <w:pPr>
        <w:numPr>
          <w:ilvl w:val="0"/>
          <w:numId w:val="3"/>
        </w:numPr>
        <w:spacing w:after="0"/>
        <w:rPr>
          <w:rFonts w:eastAsia="Times New Roman" w:cs="Times New Roman"/>
          <w:sz w:val="24"/>
          <w:szCs w:val="24"/>
        </w:rPr>
      </w:pPr>
      <w:r w:rsidRPr="00BB279D">
        <w:rPr>
          <w:rFonts w:eastAsia="Times New Roman" w:cs="Times New Roman"/>
          <w:sz w:val="24"/>
          <w:szCs w:val="24"/>
        </w:rPr>
        <w:t>астатизм по возмущению обеспечивается ПИ-регулятором.</w:t>
      </w:r>
    </w:p>
    <w:p w14:paraId="1ADCB00E" w14:textId="2F2D7EB2" w:rsidR="00973010" w:rsidRDefault="00A70706" w:rsidP="00973010">
      <w:pPr>
        <w:spacing w:after="0"/>
        <w:ind w:firstLine="567"/>
        <w:jc w:val="both"/>
        <w:rPr>
          <w:sz w:val="24"/>
          <w:szCs w:val="24"/>
        </w:rPr>
      </w:pPr>
      <w:r w:rsidRPr="00A70706">
        <w:rPr>
          <w:sz w:val="24"/>
          <w:szCs w:val="24"/>
        </w:rPr>
        <w:t>Эти свойства будем последовательно воплощать в одноконтурный позиционный электропривод.</w:t>
      </w:r>
    </w:p>
    <w:p w14:paraId="1963A8E4" w14:textId="592883ED" w:rsidR="00DF5F9B" w:rsidRPr="00973010" w:rsidRDefault="00973010" w:rsidP="00973010">
      <w:pPr>
        <w:spacing w:after="0"/>
        <w:ind w:firstLine="567"/>
        <w:jc w:val="both"/>
        <w:rPr>
          <w:sz w:val="24"/>
          <w:szCs w:val="24"/>
        </w:rPr>
      </w:pPr>
      <w:r w:rsidRPr="00973010">
        <w:rPr>
          <w:sz w:val="24"/>
          <w:szCs w:val="24"/>
        </w:rPr>
        <w:t>Исходные данные для проектирования включают период дискретизации вычислений алгоритма управления в микроконтроллере (</w:t>
      </w:r>
      <w:proofErr w:type="spellStart"/>
      <w:r w:rsidRPr="00973010">
        <w:rPr>
          <w:i/>
          <w:iCs/>
          <w:sz w:val="24"/>
          <w:szCs w:val="24"/>
        </w:rPr>
        <w:t>T</w:t>
      </w:r>
      <w:r w:rsidRPr="00973010">
        <w:rPr>
          <w:i/>
          <w:iCs/>
          <w:sz w:val="24"/>
          <w:szCs w:val="24"/>
          <w:vertAlign w:val="subscript"/>
        </w:rPr>
        <w:t>s</w:t>
      </w:r>
      <w:proofErr w:type="spellEnd"/>
      <w:r w:rsidRPr="00973010">
        <w:rPr>
          <w:sz w:val="24"/>
          <w:szCs w:val="24"/>
        </w:rPr>
        <w:t xml:space="preserve">) и передаточную функцию исполнительного электродвигателя с выходом угловой скорости </w:t>
      </w:r>
      <w:proofErr w:type="spellStart"/>
      <w:r w:rsidRPr="00973010">
        <w:rPr>
          <w:i/>
          <w:iCs/>
          <w:sz w:val="24"/>
          <w:szCs w:val="24"/>
        </w:rPr>
        <w:t>W</w:t>
      </w:r>
      <w:r w:rsidRPr="00973010">
        <w:rPr>
          <w:i/>
          <w:iCs/>
          <w:sz w:val="24"/>
          <w:szCs w:val="24"/>
          <w:vertAlign w:val="subscript"/>
        </w:rPr>
        <w:t>дв</w:t>
      </w:r>
      <w:proofErr w:type="spellEnd"/>
      <w:r w:rsidRPr="00973010">
        <w:rPr>
          <w:sz w:val="24"/>
          <w:szCs w:val="24"/>
        </w:rPr>
        <w:t>, представленную в формуле (1).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5"/>
        <w:gridCol w:w="4601"/>
        <w:gridCol w:w="2868"/>
      </w:tblGrid>
      <w:tr w:rsidR="00B52DC6" w:rsidRPr="00DF6F78" w14:paraId="63CFF190" w14:textId="77777777" w:rsidTr="001846F9">
        <w:tc>
          <w:tcPr>
            <w:tcW w:w="2735" w:type="dxa"/>
          </w:tcPr>
          <w:p w14:paraId="561483F5" w14:textId="77777777" w:rsidR="004B3D68" w:rsidRPr="00DF6F78" w:rsidRDefault="004B3D68" w:rsidP="004B3D68">
            <w:pPr>
              <w:pStyle w:val="a3"/>
              <w:ind w:left="1069"/>
              <w:jc w:val="both"/>
              <w:rPr>
                <w:rStyle w:val="mord"/>
                <w:rFonts w:ascii="KaTeX_Math" w:eastAsia="Times New Roman" w:hAnsi="KaTeX_Math" w:cs="Times New Roman"/>
                <w:bdr w:val="single" w:sz="2" w:space="0" w:color="E5E7EB" w:frame="1"/>
              </w:rPr>
            </w:pPr>
          </w:p>
        </w:tc>
        <w:tc>
          <w:tcPr>
            <w:tcW w:w="4601" w:type="dxa"/>
          </w:tcPr>
          <w:p w14:paraId="6C8518FC" w14:textId="5E7C9D28" w:rsidR="004B3D68" w:rsidRPr="00EF7DEF" w:rsidRDefault="00EF7DEF" w:rsidP="00AA68CB">
            <w:pPr>
              <w:pStyle w:val="a3"/>
              <w:ind w:left="-9" w:hanging="936"/>
              <w:jc w:val="both"/>
              <w:rPr>
                <w:rStyle w:val="mord"/>
                <w:rFonts w:ascii="KaTeX_Math" w:eastAsia="Times New Roman" w:hAnsi="KaTeX_Math" w:cs="Times New Roman"/>
                <w:sz w:val="24"/>
                <w:szCs w:val="24"/>
                <w:bdr w:val="single" w:sz="2" w:space="0" w:color="E5E7EB" w:frame="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  <m:t>д</m:t>
                    </m:r>
                    <m:r>
                      <w:rPr>
                        <w:rStyle w:val="mord"/>
                        <w:rFonts w:ascii="Cambria Math" w:hAnsi="Cambria Math"/>
                        <w:sz w:val="24"/>
                        <w:szCs w:val="24"/>
                        <w:bdr w:val="single" w:sz="2" w:space="0" w:color="E5E7EB" w:frame="1"/>
                      </w:rPr>
                      <m:t>в</m:t>
                    </m:r>
                  </m:sub>
                </m:sSub>
                <m:r>
                  <w:rPr>
                    <w:rStyle w:val="mord"/>
                    <w:rFonts w:ascii="Cambria Math" w:eastAsia="Times New Roman" w:hAnsi="Cambria Math" w:cs="Times New Roman"/>
                    <w:sz w:val="24"/>
                    <w:szCs w:val="24"/>
                    <w:bdr w:val="single" w:sz="2" w:space="0" w:color="E5E7EB" w:frame="1"/>
                    <w:lang w:val="en-US"/>
                  </w:rPr>
                  <m:t>(s)=</m:t>
                </m:r>
                <m:f>
                  <m:fPr>
                    <m:ctrlPr>
                      <w:rPr>
                        <w:rStyle w:val="mord"/>
                        <w:rFonts w:ascii="Cambria Math" w:eastAsia="Times New Roman" w:hAnsi="Cambria Math" w:cs="Times New Roman"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eastAsia="Times New Roman" w:cs="Times New Roman"/>
                            <w:i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eastAsia="Times New Roman" w:cs="Times New Roman"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Style w:val="mord"/>
                            <w:rFonts w:ascii="Cambria Math" w:eastAsia="Times New Roman" w:cs="Times New Roman"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  <m:t>д</m:t>
                        </m:r>
                        <m:r>
                          <w:rPr>
                            <w:rStyle w:val="mord"/>
                            <w:rFonts w:ascii="Cambria Math" w:eastAsia="Times New Roman" w:cs="Times New Roman"/>
                            <w:sz w:val="24"/>
                            <w:szCs w:val="24"/>
                            <w:bdr w:val="single" w:sz="2" w:space="0" w:color="E5E7EB" w:frame="1"/>
                          </w:rPr>
                          <m:t>в</m:t>
                        </m:r>
                      </m:sub>
                    </m:sSub>
                  </m:num>
                  <m:den>
                    <m:r>
                      <w:rPr>
                        <w:rStyle w:val="mord"/>
                        <w:rFonts w:ascii="Cambria Math" w:eastAsia="Times New Roman" w:hAnsi="Cambria Math" w:cs="Times New Roman"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KaTeX_Math" w:cs="Times New Roman"/>
                            <w:i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eastAsia="Times New Roman" w:hAnsi="KaTeX_Math" w:cs="Times New Roman"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Style w:val="mord"/>
                            <w:rFonts w:ascii="Cambria Math" w:eastAsia="Times New Roman" w:hAnsi="KaTeX_Math" w:cs="Times New Roman"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  <m:t>я</m:t>
                        </m:r>
                      </m:sub>
                    </m:sSub>
                    <m:r>
                      <w:rPr>
                        <w:rStyle w:val="mord"/>
                        <w:rFonts w:ascii="Cambria Math" w:eastAsia="Times New Roman" w:hAnsi="Cambria Math" w:cs="Times New Roman"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  <m:t>∙s+1)∙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KaTeX_Math" w:cs="Times New Roman"/>
                            <w:i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eastAsia="Times New Roman" w:hAnsi="KaTeX_Math" w:cs="Times New Roman"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Style w:val="mord"/>
                            <w:rFonts w:ascii="Cambria Math" w:eastAsia="Times New Roman" w:hAnsi="KaTeX_Math" w:cs="Times New Roman"/>
                            <w:sz w:val="24"/>
                            <w:szCs w:val="24"/>
                            <w:bdr w:val="single" w:sz="2" w:space="0" w:color="E5E7EB" w:frame="1"/>
                            <w:lang w:val="en-US"/>
                          </w:rPr>
                          <m:t>м</m:t>
                        </m:r>
                      </m:sub>
                    </m:sSub>
                    <m:r>
                      <w:rPr>
                        <w:rStyle w:val="mord"/>
                        <w:rFonts w:ascii="Cambria Math" w:eastAsia="Times New Roman" w:hAnsi="Cambria Math" w:cs="Times New Roman"/>
                        <w:sz w:val="24"/>
                        <w:szCs w:val="24"/>
                        <w:bdr w:val="single" w:sz="2" w:space="0" w:color="E5E7EB" w:frame="1"/>
                        <w:lang w:val="en-US"/>
                      </w:rPr>
                      <m:t>∙s+1</m:t>
                    </m:r>
                  </m:den>
                </m:f>
              </m:oMath>
            </m:oMathPara>
          </w:p>
        </w:tc>
        <w:tc>
          <w:tcPr>
            <w:tcW w:w="2868" w:type="dxa"/>
          </w:tcPr>
          <w:p w14:paraId="463B3382" w14:textId="77777777" w:rsidR="006D0E10" w:rsidRDefault="006D0E10" w:rsidP="004B3D68">
            <w:pPr>
              <w:pStyle w:val="a3"/>
              <w:tabs>
                <w:tab w:val="left" w:pos="1134"/>
              </w:tabs>
              <w:ind w:left="0"/>
              <w:jc w:val="right"/>
              <w:rPr>
                <w:sz w:val="24"/>
                <w:szCs w:val="24"/>
                <w:lang w:val="en-US"/>
              </w:rPr>
            </w:pPr>
          </w:p>
          <w:p w14:paraId="491C7561" w14:textId="618BAB65" w:rsidR="004B3D68" w:rsidRPr="00DF6F78" w:rsidRDefault="004B3D68" w:rsidP="004B3D68">
            <w:pPr>
              <w:pStyle w:val="a3"/>
              <w:tabs>
                <w:tab w:val="left" w:pos="1134"/>
              </w:tabs>
              <w:ind w:left="0"/>
              <w:jc w:val="right"/>
              <w:rPr>
                <w:sz w:val="24"/>
                <w:szCs w:val="24"/>
              </w:rPr>
            </w:pPr>
            <w:r w:rsidRPr="00DF6F78">
              <w:rPr>
                <w:sz w:val="24"/>
                <w:szCs w:val="24"/>
              </w:rPr>
              <w:t>(1)</w:t>
            </w:r>
          </w:p>
        </w:tc>
      </w:tr>
    </w:tbl>
    <w:p w14:paraId="485382C4" w14:textId="3399C398" w:rsidR="00AC0BA5" w:rsidRDefault="00FA5ED9" w:rsidP="00AC0BA5">
      <w:pPr>
        <w:spacing w:after="0"/>
        <w:ind w:firstLine="567"/>
        <w:jc w:val="both"/>
        <w:rPr>
          <w:sz w:val="24"/>
          <w:szCs w:val="24"/>
        </w:rPr>
      </w:pPr>
      <w:r w:rsidRPr="00DF6F78">
        <w:rPr>
          <w:sz w:val="24"/>
          <w:szCs w:val="24"/>
        </w:rPr>
        <w:t>Коэффициент датчика углового положения считаем равным</w:t>
      </w:r>
      <w:r w:rsidRPr="00A364CA">
        <w:rPr>
          <w:sz w:val="24"/>
          <w:szCs w:val="24"/>
        </w:rPr>
        <w:t xml:space="preserve"> 1.</w:t>
      </w:r>
    </w:p>
    <w:p w14:paraId="0861E32C" w14:textId="6F9C6FA9" w:rsidR="001846F9" w:rsidRPr="0071143B" w:rsidRDefault="0071143B" w:rsidP="0071143B">
      <w:pPr>
        <w:spacing w:after="0"/>
        <w:ind w:firstLine="567"/>
        <w:jc w:val="both"/>
        <w:rPr>
          <w:sz w:val="24"/>
          <w:szCs w:val="24"/>
        </w:rPr>
      </w:pPr>
      <w:r w:rsidRPr="0071143B">
        <w:rPr>
          <w:sz w:val="24"/>
          <w:szCs w:val="24"/>
        </w:rPr>
        <w:t>Рассмотрим о</w:t>
      </w:r>
      <w:r w:rsidR="00C6027B" w:rsidRPr="0071143B">
        <w:rPr>
          <w:sz w:val="24"/>
          <w:szCs w:val="24"/>
        </w:rPr>
        <w:t>дноконтурный электропривод с ПД регулятором в прямой цепи</w:t>
      </w:r>
      <w:r w:rsidRPr="0071143B">
        <w:rPr>
          <w:sz w:val="24"/>
          <w:szCs w:val="24"/>
        </w:rPr>
        <w:t xml:space="preserve">. </w:t>
      </w:r>
      <w:r w:rsidR="004B6369" w:rsidRPr="0071143B">
        <w:rPr>
          <w:sz w:val="24"/>
          <w:szCs w:val="24"/>
        </w:rPr>
        <w:t>Используем пропорционально-дифференциальный регулятор второго порядка (ПДД), вкладывая обратную передаточную функцию двигателя</w:t>
      </w:r>
      <w:r w:rsidR="0072611B" w:rsidRPr="0071143B">
        <w:rPr>
          <w:sz w:val="24"/>
          <w:szCs w:val="24"/>
        </w:rPr>
        <w:t xml:space="preserve"> </w:t>
      </w:r>
      <w:r w:rsidR="0072611B" w:rsidRPr="0071143B">
        <w:rPr>
          <w:i/>
          <w:iCs/>
          <w:sz w:val="24"/>
          <w:szCs w:val="24"/>
        </w:rPr>
        <w:t>1/</w:t>
      </w:r>
      <w:r w:rsidR="0072611B" w:rsidRPr="0071143B">
        <w:rPr>
          <w:i/>
          <w:iCs/>
          <w:sz w:val="24"/>
          <w:szCs w:val="24"/>
          <w:lang w:val="en-US"/>
        </w:rPr>
        <w:t>W</w:t>
      </w:r>
      <w:proofErr w:type="spellStart"/>
      <w:r w:rsidR="0072611B" w:rsidRPr="0071143B">
        <w:rPr>
          <w:i/>
          <w:iCs/>
          <w:sz w:val="24"/>
          <w:szCs w:val="24"/>
          <w:vertAlign w:val="subscript"/>
        </w:rPr>
        <w:t>дв</w:t>
      </w:r>
      <w:proofErr w:type="spellEnd"/>
      <w:r w:rsidR="004B6369" w:rsidRPr="0071143B">
        <w:rPr>
          <w:sz w:val="24"/>
          <w:szCs w:val="24"/>
        </w:rPr>
        <w:t>. В знаменатель регулятора добавляем минимальные инерционности</w:t>
      </w:r>
      <w:r w:rsidR="0072611B" w:rsidRPr="0071143B">
        <w:rPr>
          <w:sz w:val="24"/>
          <w:szCs w:val="24"/>
        </w:rPr>
        <w:t xml:space="preserve"> </w:t>
      </w:r>
      <w:proofErr w:type="spellStart"/>
      <w:r w:rsidR="004B6369" w:rsidRPr="0071143B">
        <w:rPr>
          <w:i/>
          <w:iCs/>
          <w:sz w:val="24"/>
          <w:szCs w:val="24"/>
        </w:rPr>
        <w:t>T</w:t>
      </w:r>
      <w:r w:rsidR="004B6369" w:rsidRPr="0071143B">
        <w:rPr>
          <w:i/>
          <w:iCs/>
          <w:sz w:val="24"/>
          <w:szCs w:val="24"/>
          <w:vertAlign w:val="subscript"/>
        </w:rPr>
        <w:t>s</w:t>
      </w:r>
      <w:proofErr w:type="spellEnd"/>
      <w:r w:rsidR="004B6369" w:rsidRPr="0071143B">
        <w:rPr>
          <w:sz w:val="24"/>
          <w:szCs w:val="24"/>
        </w:rPr>
        <w:t xml:space="preserve">/3. </w:t>
      </w:r>
      <w:r w:rsidR="006C3898" w:rsidRPr="0071143B">
        <w:rPr>
          <w:sz w:val="24"/>
          <w:szCs w:val="24"/>
        </w:rPr>
        <w:t>В контур</w:t>
      </w:r>
      <w:r w:rsidR="004B6369" w:rsidRPr="0071143B">
        <w:rPr>
          <w:sz w:val="24"/>
          <w:szCs w:val="24"/>
        </w:rPr>
        <w:t xml:space="preserve"> добавляем эквивалентную инерционность дискретизации</w:t>
      </w:r>
      <w:r w:rsidR="006C3898" w:rsidRPr="0071143B">
        <w:rPr>
          <w:sz w:val="24"/>
          <w:szCs w:val="24"/>
        </w:rPr>
        <w:t xml:space="preserve"> </w:t>
      </w:r>
      <w:r w:rsidR="004B6369" w:rsidRPr="0071143B">
        <w:rPr>
          <w:i/>
          <w:iCs/>
          <w:sz w:val="24"/>
          <w:szCs w:val="24"/>
        </w:rPr>
        <w:t>1.3</w:t>
      </w:r>
      <m:oMath>
        <m:r>
          <w:rPr>
            <w:rStyle w:val="mord"/>
            <w:rFonts w:ascii="Cambria Math" w:eastAsia="Times New Roman" w:hAnsi="Cambria Math" w:cs="Times New Roman"/>
            <w:sz w:val="24"/>
            <w:szCs w:val="24"/>
            <w:bdr w:val="single" w:sz="2" w:space="0" w:color="E5E7EB" w:frame="1"/>
            <w:lang w:val="en-US"/>
          </w:rPr>
          <m:t>∙</m:t>
        </m:r>
      </m:oMath>
      <w:r w:rsidR="004B6369" w:rsidRPr="0071143B">
        <w:rPr>
          <w:i/>
          <w:iCs/>
          <w:sz w:val="24"/>
          <w:szCs w:val="24"/>
        </w:rPr>
        <w:t>T</w:t>
      </w:r>
      <w:r w:rsidR="004B6369" w:rsidRPr="0071143B">
        <w:rPr>
          <w:i/>
          <w:iCs/>
          <w:sz w:val="24"/>
          <w:szCs w:val="24"/>
          <w:vertAlign w:val="subscript"/>
        </w:rPr>
        <w:t>s</w:t>
      </w:r>
      <w:r w:rsidR="004B6369" w:rsidRPr="0071143B">
        <w:rPr>
          <w:sz w:val="24"/>
          <w:szCs w:val="24"/>
        </w:rPr>
        <w:t>. Таким образом, остаются три инерционности суммой</w:t>
      </w:r>
      <w:r w:rsidR="00B6331A" w:rsidRPr="0071143B">
        <w:rPr>
          <w:sz w:val="24"/>
          <w:szCs w:val="24"/>
        </w:rPr>
        <w:t xml:space="preserve"> </w:t>
      </w:r>
      <w:r w:rsidR="004B6369" w:rsidRPr="0071143B">
        <w:rPr>
          <w:i/>
          <w:iCs/>
          <w:sz w:val="24"/>
          <w:szCs w:val="24"/>
        </w:rPr>
        <w:t>2T</w:t>
      </w:r>
      <w:r w:rsidR="004B6369" w:rsidRPr="0071143B">
        <w:rPr>
          <w:i/>
          <w:iCs/>
          <w:sz w:val="24"/>
          <w:szCs w:val="24"/>
          <w:vertAlign w:val="subscript"/>
        </w:rPr>
        <w:t>s</w:t>
      </w:r>
      <w:r w:rsidR="00B6331A" w:rsidRPr="0071143B">
        <w:rPr>
          <w:i/>
          <w:iCs/>
          <w:sz w:val="24"/>
          <w:szCs w:val="24"/>
        </w:rPr>
        <w:t xml:space="preserve"> </w:t>
      </w:r>
      <w:r w:rsidR="004B6369" w:rsidRPr="0071143B">
        <w:rPr>
          <w:sz w:val="24"/>
          <w:szCs w:val="24"/>
        </w:rPr>
        <w:t>и интегратор от двигателя.</w:t>
      </w:r>
      <w:r w:rsidR="004B6369" w:rsidRPr="0071143B">
        <w:rPr>
          <w:sz w:val="24"/>
          <w:szCs w:val="24"/>
        </w:rPr>
        <w:t xml:space="preserve"> </w:t>
      </w:r>
      <w:r w:rsidR="005B34B8" w:rsidRPr="0071143B">
        <w:rPr>
          <w:sz w:val="24"/>
          <w:szCs w:val="24"/>
        </w:rPr>
        <w:t xml:space="preserve">Желаемую частоту среза </w:t>
      </w:r>
      <w:proofErr w:type="spellStart"/>
      <w:r w:rsidR="005B34B8" w:rsidRPr="0071143B">
        <w:rPr>
          <w:i/>
          <w:iCs/>
          <w:sz w:val="24"/>
          <w:szCs w:val="24"/>
          <w:lang w:val="en-US"/>
        </w:rPr>
        <w:t>wc</w:t>
      </w:r>
      <w:proofErr w:type="spellEnd"/>
      <w:r w:rsidR="005B34B8" w:rsidRPr="0071143B">
        <w:rPr>
          <w:sz w:val="24"/>
          <w:szCs w:val="24"/>
        </w:rPr>
        <w:t xml:space="preserve"> контура управления </w:t>
      </w:r>
      <w:r w:rsidR="00981EC7" w:rsidRPr="0071143B">
        <w:rPr>
          <w:sz w:val="24"/>
          <w:szCs w:val="24"/>
        </w:rPr>
        <w:t xml:space="preserve">видим в формуле </w:t>
      </w:r>
      <w:r w:rsidR="001846F9" w:rsidRPr="0071143B">
        <w:rPr>
          <w:sz w:val="24"/>
          <w:szCs w:val="24"/>
        </w:rPr>
        <w:t>(2).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846F9" w14:paraId="121E6528" w14:textId="77777777" w:rsidTr="006D0E10">
        <w:tc>
          <w:tcPr>
            <w:tcW w:w="3398" w:type="dxa"/>
          </w:tcPr>
          <w:p w14:paraId="3D20BCF1" w14:textId="77777777" w:rsidR="001846F9" w:rsidRDefault="001846F9" w:rsidP="003154B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8" w:type="dxa"/>
          </w:tcPr>
          <w:p w14:paraId="2BFD42DE" w14:textId="71DF41F2" w:rsidR="001846F9" w:rsidRPr="006D0E10" w:rsidRDefault="00DD20AF" w:rsidP="003154BA">
            <w:pPr>
              <w:jc w:val="both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398" w:type="dxa"/>
          </w:tcPr>
          <w:p w14:paraId="7432F270" w14:textId="77777777" w:rsidR="006D0E10" w:rsidRDefault="006D0E10" w:rsidP="006D0E10">
            <w:pPr>
              <w:jc w:val="right"/>
              <w:rPr>
                <w:sz w:val="24"/>
                <w:szCs w:val="24"/>
                <w:lang w:val="en-US"/>
              </w:rPr>
            </w:pPr>
          </w:p>
          <w:p w14:paraId="2DFB05E8" w14:textId="7E85F5C8" w:rsidR="001846F9" w:rsidRDefault="001846F9" w:rsidP="006D0E1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</w:tr>
    </w:tbl>
    <w:p w14:paraId="19AFFEC8" w14:textId="18C6F2BA" w:rsidR="004B6369" w:rsidRPr="00981EC7" w:rsidRDefault="004B6369" w:rsidP="00981EC7">
      <w:pPr>
        <w:spacing w:after="0"/>
        <w:ind w:firstLine="567"/>
        <w:jc w:val="both"/>
        <w:rPr>
          <w:sz w:val="24"/>
          <w:szCs w:val="24"/>
        </w:rPr>
      </w:pPr>
      <w:r w:rsidRPr="004B6369">
        <w:rPr>
          <w:sz w:val="24"/>
          <w:szCs w:val="24"/>
        </w:rPr>
        <w:t>Добавляем коэффициентом к ПДД регулятору.</w:t>
      </w:r>
      <w:r w:rsidR="00981EC7">
        <w:rPr>
          <w:sz w:val="24"/>
          <w:szCs w:val="24"/>
        </w:rPr>
        <w:t xml:space="preserve"> </w:t>
      </w:r>
      <w:r w:rsidRPr="004B6369">
        <w:rPr>
          <w:sz w:val="24"/>
          <w:szCs w:val="24"/>
        </w:rPr>
        <w:t>Для компенсации возмущений ставим ПИ-регулятор в прямую цепь контроля. Коэффициент интегральной составляющей ПИ-регулятора (</w:t>
      </w:r>
      <w:proofErr w:type="spellStart"/>
      <w:r w:rsidRPr="004B6369">
        <w:rPr>
          <w:i/>
          <w:iCs/>
          <w:sz w:val="24"/>
          <w:szCs w:val="24"/>
          <w:lang w:val="en-US"/>
        </w:rPr>
        <w:t>wpi</w:t>
      </w:r>
      <w:proofErr w:type="spellEnd"/>
      <w:r w:rsidRPr="004B6369">
        <w:rPr>
          <w:sz w:val="24"/>
          <w:szCs w:val="24"/>
        </w:rPr>
        <w:t>) делаем существенно меньше частоты среза</w:t>
      </w:r>
      <w:r w:rsidR="00981EC7">
        <w:rPr>
          <w:sz w:val="24"/>
          <w:szCs w:val="24"/>
        </w:rPr>
        <w:t xml:space="preserve">, как показано в формуле </w:t>
      </w:r>
      <w:r w:rsidR="006E3144" w:rsidRPr="006E3144">
        <w:rPr>
          <w:sz w:val="24"/>
          <w:szCs w:val="24"/>
        </w:rPr>
        <w:t>(3).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6E3144" w14:paraId="065FA418" w14:textId="77777777" w:rsidTr="009B6C75">
        <w:tc>
          <w:tcPr>
            <w:tcW w:w="3398" w:type="dxa"/>
          </w:tcPr>
          <w:p w14:paraId="3B8AB859" w14:textId="77777777" w:rsidR="006E3144" w:rsidRDefault="006E3144" w:rsidP="009B6C7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98" w:type="dxa"/>
          </w:tcPr>
          <w:p w14:paraId="53CF13DC" w14:textId="446C08E3" w:rsidR="006E3144" w:rsidRPr="00541E08" w:rsidRDefault="00541E08" w:rsidP="009B6C75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wp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3398" w:type="dxa"/>
          </w:tcPr>
          <w:p w14:paraId="4A39BD7B" w14:textId="77777777" w:rsidR="006E3144" w:rsidRDefault="006E3144" w:rsidP="009B6C75">
            <w:pPr>
              <w:jc w:val="right"/>
              <w:rPr>
                <w:sz w:val="24"/>
                <w:szCs w:val="24"/>
                <w:lang w:val="en-US"/>
              </w:rPr>
            </w:pPr>
          </w:p>
          <w:p w14:paraId="2426FA5E" w14:textId="46489EAD" w:rsidR="006E3144" w:rsidRDefault="006E3144" w:rsidP="009B6C75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6C80E07E" w14:textId="7B1F8DBB" w:rsidR="004B6369" w:rsidRPr="004B6369" w:rsidRDefault="004B6369" w:rsidP="004B6369">
      <w:pPr>
        <w:spacing w:after="0"/>
        <w:ind w:firstLine="567"/>
        <w:jc w:val="both"/>
        <w:rPr>
          <w:sz w:val="24"/>
          <w:szCs w:val="24"/>
          <w:lang w:val="en-US"/>
        </w:rPr>
      </w:pPr>
      <w:r w:rsidRPr="004B6369">
        <w:rPr>
          <w:sz w:val="24"/>
          <w:szCs w:val="24"/>
        </w:rPr>
        <w:t>Общий регулятор состоит из последовательно включённых ПИ и ПДД регуляторов</w:t>
      </w:r>
      <w:r w:rsidR="00541E08">
        <w:rPr>
          <w:sz w:val="24"/>
          <w:szCs w:val="24"/>
        </w:rPr>
        <w:t xml:space="preserve"> </w:t>
      </w:r>
      <w:r w:rsidR="00811626" w:rsidRPr="00811626">
        <w:rPr>
          <w:sz w:val="24"/>
          <w:szCs w:val="24"/>
        </w:rPr>
        <w:t>[2]</w:t>
      </w:r>
      <w:r w:rsidRPr="004B6369">
        <w:rPr>
          <w:sz w:val="24"/>
          <w:szCs w:val="24"/>
        </w:rPr>
        <w:t>.</w:t>
      </w:r>
    </w:p>
    <w:p w14:paraId="03AE97FA" w14:textId="6BD1E42B" w:rsidR="00E75DE5" w:rsidRPr="00E75DE5" w:rsidRDefault="00E50FDA" w:rsidP="00E75DE5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Теперь р</w:t>
      </w:r>
      <w:r w:rsidR="0071143B" w:rsidRPr="00E50FDA">
        <w:rPr>
          <w:sz w:val="24"/>
          <w:szCs w:val="24"/>
        </w:rPr>
        <w:t>ассмотрим о</w:t>
      </w:r>
      <w:r w:rsidR="00012179" w:rsidRPr="00E50FDA">
        <w:rPr>
          <w:sz w:val="24"/>
          <w:szCs w:val="24"/>
        </w:rPr>
        <w:t>дноконтурный электропривод с ПД регулятором в цепи обратной связи</w:t>
      </w:r>
      <w:r w:rsidRPr="00E50FDA">
        <w:rPr>
          <w:sz w:val="24"/>
          <w:szCs w:val="24"/>
        </w:rPr>
        <w:t>.</w:t>
      </w:r>
      <w:r>
        <w:rPr>
          <w:sz w:val="24"/>
          <w:szCs w:val="24"/>
        </w:rPr>
        <w:t xml:space="preserve"> Сф</w:t>
      </w:r>
      <w:r w:rsidR="00E75DE5" w:rsidRPr="00E75DE5">
        <w:rPr>
          <w:sz w:val="24"/>
          <w:szCs w:val="24"/>
        </w:rPr>
        <w:t>ормируем передаточную функцию</w:t>
      </w:r>
      <w:r w:rsidR="00817D98" w:rsidRPr="00817D98">
        <w:rPr>
          <w:sz w:val="24"/>
          <w:szCs w:val="24"/>
        </w:rPr>
        <w:t xml:space="preserve"> </w:t>
      </w:r>
      <w:r w:rsidR="00E75DE5" w:rsidRPr="00E75DE5">
        <w:rPr>
          <w:i/>
          <w:iCs/>
          <w:sz w:val="24"/>
          <w:szCs w:val="24"/>
          <w:lang w:val="en-US"/>
        </w:rPr>
        <w:t>W</w:t>
      </w:r>
      <w:r w:rsidR="00E75DE5" w:rsidRPr="00E75DE5">
        <w:rPr>
          <w:i/>
          <w:iCs/>
          <w:sz w:val="24"/>
          <w:szCs w:val="24"/>
          <w:vertAlign w:val="subscript"/>
        </w:rPr>
        <w:t>эм</w:t>
      </w:r>
      <w:r w:rsidR="00E75DE5" w:rsidRPr="00E75DE5">
        <w:rPr>
          <w:i/>
          <w:iCs/>
          <w:sz w:val="24"/>
          <w:szCs w:val="24"/>
        </w:rPr>
        <w:t>(</w:t>
      </w:r>
      <w:r w:rsidR="00E75DE5" w:rsidRPr="00E75DE5">
        <w:rPr>
          <w:i/>
          <w:iCs/>
          <w:sz w:val="24"/>
          <w:szCs w:val="24"/>
          <w:lang w:val="en-US"/>
        </w:rPr>
        <w:t>s</w:t>
      </w:r>
      <w:r w:rsidR="00E75DE5" w:rsidRPr="00E75DE5">
        <w:rPr>
          <w:i/>
          <w:iCs/>
          <w:sz w:val="24"/>
          <w:szCs w:val="24"/>
        </w:rPr>
        <w:t>)</w:t>
      </w:r>
      <w:r w:rsidR="00817D98" w:rsidRPr="00817D98">
        <w:rPr>
          <w:sz w:val="24"/>
          <w:szCs w:val="24"/>
        </w:rPr>
        <w:t xml:space="preserve"> </w:t>
      </w:r>
      <w:r w:rsidR="00E75DE5" w:rsidRPr="00E75DE5">
        <w:rPr>
          <w:sz w:val="24"/>
          <w:szCs w:val="24"/>
        </w:rPr>
        <w:t>эталонной модели электропривода третьего порядка с желаемой полосой пропускания, например, равной</w:t>
      </w:r>
      <w:r w:rsidR="003E59EA" w:rsidRPr="003E59EA">
        <w:rPr>
          <w:sz w:val="24"/>
          <w:szCs w:val="24"/>
        </w:rPr>
        <w:t xml:space="preserve"> </w:t>
      </w:r>
      <w:r w:rsidR="003E59EA" w:rsidRPr="003E59EA">
        <w:rPr>
          <w:i/>
          <w:iCs/>
          <w:sz w:val="24"/>
          <w:szCs w:val="24"/>
        </w:rPr>
        <w:t>1/</w:t>
      </w:r>
      <w:r w:rsidR="00E75DE5" w:rsidRPr="00E75DE5">
        <w:rPr>
          <w:i/>
          <w:iCs/>
          <w:sz w:val="24"/>
          <w:szCs w:val="24"/>
        </w:rPr>
        <w:t>4</w:t>
      </w:r>
      <w:r w:rsidR="00E75DE5" w:rsidRPr="00E75DE5">
        <w:rPr>
          <w:i/>
          <w:iCs/>
          <w:sz w:val="24"/>
          <w:szCs w:val="24"/>
          <w:lang w:val="en-US"/>
        </w:rPr>
        <w:t>T</w:t>
      </w:r>
      <w:r w:rsidR="00E75DE5" w:rsidRPr="00E75DE5">
        <w:rPr>
          <w:i/>
          <w:iCs/>
          <w:sz w:val="24"/>
          <w:szCs w:val="24"/>
          <w:vertAlign w:val="subscript"/>
          <w:lang w:val="en-US"/>
        </w:rPr>
        <w:t>s</w:t>
      </w:r>
      <w:r w:rsidR="00E75DE5" w:rsidRPr="00E75DE5">
        <w:rPr>
          <w:sz w:val="24"/>
          <w:szCs w:val="24"/>
        </w:rPr>
        <w:t>. Это позволяет задать форму переходной характеристики</w:t>
      </w:r>
      <w:r w:rsidR="00D46732" w:rsidRPr="00E50FDA">
        <w:rPr>
          <w:sz w:val="24"/>
          <w:szCs w:val="24"/>
        </w:rPr>
        <w:t xml:space="preserve"> [1]</w:t>
      </w:r>
      <w:r w:rsidR="00E75DE5" w:rsidRPr="00E75DE5">
        <w:rPr>
          <w:sz w:val="24"/>
          <w:szCs w:val="24"/>
        </w:rPr>
        <w:t>.</w:t>
      </w:r>
    </w:p>
    <w:p w14:paraId="5C08FB08" w14:textId="63B1CBCA" w:rsidR="00E75DE5" w:rsidRPr="00E75DE5" w:rsidRDefault="00E75DE5" w:rsidP="00E75DE5">
      <w:pPr>
        <w:spacing w:after="0"/>
        <w:ind w:firstLine="567"/>
        <w:jc w:val="both"/>
        <w:rPr>
          <w:sz w:val="24"/>
          <w:szCs w:val="24"/>
        </w:rPr>
      </w:pPr>
      <w:r w:rsidRPr="00E75DE5">
        <w:rPr>
          <w:sz w:val="24"/>
          <w:szCs w:val="24"/>
        </w:rPr>
        <w:t>Обратную передаточную функцию эталонной модели без старшей степени</w:t>
      </w:r>
      <w:r w:rsidR="0079696E" w:rsidRPr="0079696E">
        <w:rPr>
          <w:sz w:val="24"/>
          <w:szCs w:val="24"/>
        </w:rPr>
        <w:t xml:space="preserve"> </w:t>
      </w:r>
      <w:r w:rsidRPr="00E75DE5">
        <w:rPr>
          <w:sz w:val="24"/>
          <w:szCs w:val="24"/>
          <w:lang w:val="en-US"/>
        </w:rPr>
        <w:t>s</w:t>
      </w:r>
      <w:r w:rsidRPr="00E75DE5">
        <w:rPr>
          <w:sz w:val="24"/>
          <w:szCs w:val="24"/>
          <w:vertAlign w:val="superscript"/>
        </w:rPr>
        <w:t>3</w:t>
      </w:r>
      <w:r w:rsidR="0079696E" w:rsidRPr="0079696E">
        <w:rPr>
          <w:i/>
          <w:iCs/>
          <w:sz w:val="24"/>
          <w:szCs w:val="24"/>
        </w:rPr>
        <w:t xml:space="preserve"> </w:t>
      </w:r>
      <w:r w:rsidRPr="00E75DE5">
        <w:rPr>
          <w:sz w:val="24"/>
          <w:szCs w:val="24"/>
        </w:rPr>
        <w:t>записываем числителем передаточной функции ПД-регулятора второго порядка для обратной связи. В знаменатель ПД-регулятора добавляем две малые инерционности, равные</w:t>
      </w:r>
      <w:r w:rsidR="0079696E" w:rsidRPr="0079696E">
        <w:rPr>
          <w:sz w:val="24"/>
          <w:szCs w:val="24"/>
        </w:rPr>
        <w:t xml:space="preserve"> </w:t>
      </w:r>
      <w:r w:rsidRPr="00E75DE5">
        <w:rPr>
          <w:sz w:val="24"/>
          <w:szCs w:val="24"/>
          <w:lang w:val="en-US"/>
        </w:rPr>
        <w:t>T</w:t>
      </w:r>
      <w:r w:rsidRPr="00E75DE5">
        <w:rPr>
          <w:sz w:val="24"/>
          <w:szCs w:val="24"/>
          <w:vertAlign w:val="subscript"/>
          <w:lang w:val="en-US"/>
        </w:rPr>
        <w:t>s</w:t>
      </w:r>
      <w:r w:rsidR="0079696E" w:rsidRPr="0079696E">
        <w:rPr>
          <w:sz w:val="24"/>
          <w:szCs w:val="24"/>
        </w:rPr>
        <w:t>/</w:t>
      </w:r>
      <w:proofErr w:type="gramStart"/>
      <w:r w:rsidR="0079696E" w:rsidRPr="0079696E">
        <w:rPr>
          <w:sz w:val="24"/>
          <w:szCs w:val="24"/>
        </w:rPr>
        <w:t>4</w:t>
      </w:r>
      <w:r w:rsidR="001C3B76" w:rsidRPr="001C3B76">
        <w:rPr>
          <w:sz w:val="24"/>
          <w:szCs w:val="24"/>
        </w:rPr>
        <w:t xml:space="preserve"> </w:t>
      </w:r>
      <w:r w:rsidRPr="00E75DE5">
        <w:rPr>
          <w:sz w:val="24"/>
          <w:szCs w:val="24"/>
        </w:rPr>
        <w:t>.</w:t>
      </w:r>
      <w:proofErr w:type="gramEnd"/>
    </w:p>
    <w:p w14:paraId="5F9337FF" w14:textId="77777777" w:rsidR="00E75DE5" w:rsidRDefault="00E75DE5" w:rsidP="00E75DE5">
      <w:pPr>
        <w:spacing w:after="0"/>
        <w:ind w:firstLine="567"/>
        <w:jc w:val="both"/>
        <w:rPr>
          <w:sz w:val="24"/>
          <w:szCs w:val="24"/>
        </w:rPr>
      </w:pPr>
      <w:r w:rsidRPr="00E75DE5">
        <w:rPr>
          <w:sz w:val="24"/>
          <w:szCs w:val="24"/>
        </w:rPr>
        <w:t>ПИ-регулятор с электродвигателем настраивается на совпадение полосы пропускания с эталонной моделью. Контур управления электродвигателем, включающий ПИ-регулятор в прямой цепи и ПД-регулятор второго порядка в цепи обратной связи, имеет переходную характеристику практически идентичную характеристике эталонной модели.</w:t>
      </w:r>
    </w:p>
    <w:p w14:paraId="61B9C42A" w14:textId="41890A80" w:rsidR="00A37727" w:rsidRPr="00A37727" w:rsidRDefault="00A37727" w:rsidP="00A37727">
      <w:pPr>
        <w:spacing w:after="0"/>
        <w:ind w:firstLine="567"/>
        <w:jc w:val="both"/>
        <w:rPr>
          <w:sz w:val="24"/>
          <w:szCs w:val="24"/>
        </w:rPr>
      </w:pPr>
      <w:r w:rsidRPr="00A37727">
        <w:rPr>
          <w:sz w:val="24"/>
          <w:szCs w:val="24"/>
        </w:rPr>
        <w:t>Оба одноконтурных электропривода обладают свойством астатизма к возмущениям благодаря наличию ПИ-регуляторов</w:t>
      </w:r>
      <w:r w:rsidR="00D66FA3">
        <w:rPr>
          <w:sz w:val="24"/>
          <w:szCs w:val="24"/>
        </w:rPr>
        <w:t xml:space="preserve"> </w:t>
      </w:r>
      <w:r w:rsidR="00D66FA3">
        <w:rPr>
          <w:sz w:val="24"/>
          <w:szCs w:val="24"/>
          <w:lang w:val="en-US"/>
        </w:rPr>
        <w:t>[3]</w:t>
      </w:r>
      <w:r w:rsidRPr="00A37727">
        <w:rPr>
          <w:sz w:val="24"/>
          <w:szCs w:val="24"/>
        </w:rPr>
        <w:t>. Размещение ПД-регулятора в цепи обратной связи делает систему управления малочувствительной к существенным изменениям динамических параметров электродвигателя. Даже при гипотетическом изменении знака полюсов моделирование не показало неустойчивости контура.</w:t>
      </w:r>
    </w:p>
    <w:p w14:paraId="2EA75833" w14:textId="39AB7F36" w:rsidR="00A37727" w:rsidRPr="00A37727" w:rsidRDefault="00A37727" w:rsidP="00A37727">
      <w:pPr>
        <w:spacing w:after="0"/>
        <w:ind w:firstLine="567"/>
        <w:jc w:val="both"/>
        <w:rPr>
          <w:sz w:val="24"/>
          <w:szCs w:val="24"/>
        </w:rPr>
      </w:pPr>
      <w:r w:rsidRPr="00A37727">
        <w:rPr>
          <w:sz w:val="24"/>
          <w:szCs w:val="24"/>
        </w:rPr>
        <w:t>Моделирование подтвердило конкурентоспособность обоих одноконтурных позиционных электроприводов по длительности переходной характеристики: для первого варианта время переходного процесса составило</w:t>
      </w:r>
      <w:r w:rsidR="0079696E" w:rsidRPr="0079696E">
        <w:rPr>
          <w:sz w:val="24"/>
          <w:szCs w:val="24"/>
        </w:rPr>
        <w:t xml:space="preserve"> </w:t>
      </w:r>
      <w:proofErr w:type="spellStart"/>
      <w:r w:rsidRPr="00A37727">
        <w:rPr>
          <w:i/>
          <w:iCs/>
          <w:sz w:val="24"/>
          <w:szCs w:val="24"/>
        </w:rPr>
        <w:t>t</w:t>
      </w:r>
      <w:r w:rsidRPr="00A37727">
        <w:rPr>
          <w:i/>
          <w:iCs/>
          <w:sz w:val="24"/>
          <w:szCs w:val="24"/>
          <w:vertAlign w:val="subscript"/>
        </w:rPr>
        <w:t>nn</w:t>
      </w:r>
      <w:proofErr w:type="spellEnd"/>
      <w:r w:rsidRPr="00A37727">
        <w:rPr>
          <w:i/>
          <w:iCs/>
          <w:sz w:val="24"/>
          <w:szCs w:val="24"/>
        </w:rPr>
        <w:t>=0.00176C</w:t>
      </w:r>
      <w:r w:rsidRPr="00A37727">
        <w:rPr>
          <w:sz w:val="24"/>
          <w:szCs w:val="24"/>
        </w:rPr>
        <w:t>, а для второго —</w:t>
      </w:r>
      <w:r w:rsidR="00EB3A50" w:rsidRPr="00EB3A50">
        <w:rPr>
          <w:sz w:val="24"/>
          <w:szCs w:val="24"/>
        </w:rPr>
        <w:t xml:space="preserve"> </w:t>
      </w:r>
      <w:proofErr w:type="spellStart"/>
      <w:r w:rsidRPr="00A37727">
        <w:rPr>
          <w:i/>
          <w:iCs/>
          <w:sz w:val="24"/>
          <w:szCs w:val="24"/>
        </w:rPr>
        <w:t>t</w:t>
      </w:r>
      <w:r w:rsidRPr="00A37727">
        <w:rPr>
          <w:i/>
          <w:iCs/>
          <w:sz w:val="24"/>
          <w:szCs w:val="24"/>
          <w:vertAlign w:val="subscript"/>
        </w:rPr>
        <w:t>nn</w:t>
      </w:r>
      <w:proofErr w:type="spellEnd"/>
      <w:r w:rsidRPr="00A37727">
        <w:rPr>
          <w:i/>
          <w:iCs/>
          <w:sz w:val="24"/>
          <w:szCs w:val="24"/>
        </w:rPr>
        <w:t>=0.00124C</w:t>
      </w:r>
      <w:r w:rsidRPr="00A37727">
        <w:rPr>
          <w:sz w:val="24"/>
          <w:szCs w:val="24"/>
        </w:rPr>
        <w:t>. Эти результаты лучше, чем у промышленных трёхконтурных систем при одинаковом периоде дискретизации</w:t>
      </w:r>
      <w:r w:rsidR="00EB3A50" w:rsidRPr="00EB3A50">
        <w:rPr>
          <w:sz w:val="24"/>
          <w:szCs w:val="24"/>
        </w:rPr>
        <w:t xml:space="preserve"> </w:t>
      </w:r>
      <w:proofErr w:type="spellStart"/>
      <w:r w:rsidRPr="00A37727">
        <w:rPr>
          <w:i/>
          <w:iCs/>
          <w:sz w:val="24"/>
          <w:szCs w:val="24"/>
        </w:rPr>
        <w:t>T</w:t>
      </w:r>
      <w:r w:rsidRPr="00A37727">
        <w:rPr>
          <w:i/>
          <w:iCs/>
          <w:sz w:val="24"/>
          <w:szCs w:val="24"/>
          <w:vertAlign w:val="subscript"/>
        </w:rPr>
        <w:t>s</w:t>
      </w:r>
      <w:proofErr w:type="spellEnd"/>
      <w:r w:rsidRPr="00A37727">
        <w:rPr>
          <w:i/>
          <w:iCs/>
          <w:sz w:val="24"/>
          <w:szCs w:val="24"/>
        </w:rPr>
        <w:t>=0.0002C</w:t>
      </w:r>
      <w:r w:rsidRPr="00A37727">
        <w:rPr>
          <w:sz w:val="24"/>
          <w:szCs w:val="24"/>
        </w:rPr>
        <w:t>.</w:t>
      </w:r>
    </w:p>
    <w:p w14:paraId="5CF6F4F6" w14:textId="1114D2A1" w:rsidR="009A3BD9" w:rsidRDefault="00265A7A" w:rsidP="00ED3F3D">
      <w:pPr>
        <w:spacing w:after="0"/>
        <w:ind w:firstLine="567"/>
        <w:jc w:val="center"/>
        <w:rPr>
          <w:sz w:val="24"/>
          <w:szCs w:val="24"/>
        </w:rPr>
      </w:pPr>
      <w:r w:rsidRPr="00A364CA">
        <w:rPr>
          <w:noProof/>
          <w:sz w:val="24"/>
          <w:szCs w:val="24"/>
        </w:rPr>
        <w:drawing>
          <wp:inline distT="0" distB="0" distL="0" distR="0" wp14:anchorId="3357A0E7" wp14:editId="01429AA0">
            <wp:extent cx="3185160" cy="236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" r="7366"/>
                    <a:stretch/>
                  </pic:blipFill>
                  <pic:spPr bwMode="auto">
                    <a:xfrm>
                      <a:off x="0" y="0"/>
                      <a:ext cx="3221310" cy="239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BDC7E" w14:textId="3D29677B" w:rsidR="00FC3AA4" w:rsidRDefault="00ED3F3D" w:rsidP="00ED3F3D">
      <w:pPr>
        <w:spacing w:after="0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Рис.</w:t>
      </w:r>
      <w:proofErr w:type="gramStart"/>
      <w:r>
        <w:rPr>
          <w:sz w:val="24"/>
          <w:szCs w:val="24"/>
        </w:rPr>
        <w:t xml:space="preserve">1 </w:t>
      </w:r>
      <w:r>
        <w:rPr>
          <w:rFonts w:cs="Times New Roman"/>
          <w:sz w:val="24"/>
          <w:szCs w:val="24"/>
        </w:rPr>
        <w:t xml:space="preserve">⸺ </w:t>
      </w:r>
      <w:r>
        <w:rPr>
          <w:sz w:val="24"/>
          <w:szCs w:val="24"/>
        </w:rPr>
        <w:t>Моделирование</w:t>
      </w:r>
      <w:proofErr w:type="gramEnd"/>
      <w:r>
        <w:rPr>
          <w:sz w:val="24"/>
          <w:szCs w:val="24"/>
        </w:rPr>
        <w:t xml:space="preserve"> приводов</w:t>
      </w:r>
    </w:p>
    <w:p w14:paraId="7A3BE013" w14:textId="77777777" w:rsidR="00FC3AA4" w:rsidRPr="00FC3AA4" w:rsidRDefault="00FC3AA4" w:rsidP="00ED3F3D">
      <w:pPr>
        <w:spacing w:after="0"/>
        <w:ind w:firstLine="567"/>
        <w:jc w:val="center"/>
        <w:rPr>
          <w:sz w:val="24"/>
          <w:szCs w:val="24"/>
        </w:rPr>
      </w:pPr>
      <w:r w:rsidRPr="00FC3AA4">
        <w:rPr>
          <w:b/>
          <w:bCs/>
          <w:sz w:val="24"/>
          <w:szCs w:val="24"/>
        </w:rPr>
        <w:t>Заключение</w:t>
      </w:r>
    </w:p>
    <w:p w14:paraId="5164B4EC" w14:textId="57BC9303" w:rsidR="00FC3AA4" w:rsidRPr="001C3B76" w:rsidRDefault="008F3881" w:rsidP="00EB3A50">
      <w:pPr>
        <w:spacing w:after="0"/>
        <w:ind w:firstLine="567"/>
        <w:jc w:val="both"/>
        <w:rPr>
          <w:sz w:val="24"/>
          <w:szCs w:val="24"/>
        </w:rPr>
      </w:pPr>
      <w:r w:rsidRPr="008F3881">
        <w:rPr>
          <w:sz w:val="24"/>
          <w:szCs w:val="24"/>
        </w:rPr>
        <w:t>В рамках работы разработаны два варианта одноконтурных позиционных электроприводов, конкурентоспособных с традиционными трёхконтурными системами. Оба варианта обеспечивают высокую эффективность и астатизм по возмущениям благодаря ПИ-регуляторам. Моделирование подтвердило их превосходство по длительности переходной характеристики при одинаковом периоде дискретизации, что делает их перспективными для малогабаритных устройств без потери точности и быстродействия.</w:t>
      </w:r>
    </w:p>
    <w:p w14:paraId="084C562E" w14:textId="27BE13A6" w:rsidR="00EB3A50" w:rsidRDefault="00EB3A50" w:rsidP="003F4EFA">
      <w:pPr>
        <w:spacing w:after="0"/>
        <w:ind w:firstLine="567"/>
        <w:jc w:val="center"/>
        <w:rPr>
          <w:b/>
          <w:bCs/>
          <w:sz w:val="24"/>
          <w:szCs w:val="24"/>
        </w:rPr>
      </w:pPr>
      <w:r w:rsidRPr="003F4EFA">
        <w:rPr>
          <w:b/>
          <w:bCs/>
          <w:sz w:val="24"/>
          <w:szCs w:val="24"/>
        </w:rPr>
        <w:t>Литература</w:t>
      </w:r>
    </w:p>
    <w:p w14:paraId="2FB3FFAB" w14:textId="0A03C208" w:rsidR="007326C0" w:rsidRPr="00E50FDA" w:rsidRDefault="00C71C53" w:rsidP="00811626">
      <w:pPr>
        <w:spacing w:after="0"/>
        <w:ind w:firstLine="567"/>
        <w:jc w:val="both"/>
        <w:rPr>
          <w:sz w:val="24"/>
          <w:szCs w:val="24"/>
        </w:rPr>
      </w:pPr>
      <w:r w:rsidRPr="00567ED4">
        <w:rPr>
          <w:sz w:val="24"/>
          <w:szCs w:val="24"/>
        </w:rPr>
        <w:t xml:space="preserve">1. </w:t>
      </w:r>
      <w:r w:rsidR="009219AE" w:rsidRPr="009219AE">
        <w:rPr>
          <w:sz w:val="24"/>
          <w:szCs w:val="24"/>
        </w:rPr>
        <w:t xml:space="preserve">Программно-управляемый позиционный электропривод с улучшенными характеристиками на базе инерционного преобразователя при идеальном </w:t>
      </w:r>
      <w:proofErr w:type="gramStart"/>
      <w:r w:rsidR="009219AE" w:rsidRPr="009219AE">
        <w:rPr>
          <w:sz w:val="24"/>
          <w:szCs w:val="24"/>
        </w:rPr>
        <w:t>валопроводе :</w:t>
      </w:r>
      <w:proofErr w:type="gramEnd"/>
      <w:r w:rsidR="009219AE" w:rsidRPr="009219AE">
        <w:rPr>
          <w:sz w:val="24"/>
          <w:szCs w:val="24"/>
        </w:rPr>
        <w:t xml:space="preserve"> пат. RU2455749C1 / заявитель и </w:t>
      </w:r>
      <w:r w:rsidR="009219AE" w:rsidRPr="00E50FDA">
        <w:rPr>
          <w:sz w:val="24"/>
          <w:szCs w:val="24"/>
        </w:rPr>
        <w:t>патентообладатель [не указан]. – Опубл. 10.07.2012.</w:t>
      </w:r>
    </w:p>
    <w:p w14:paraId="0C1BA940" w14:textId="5ED89406" w:rsidR="00330A4C" w:rsidRDefault="00811626" w:rsidP="00B91554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8802B5" w:rsidRPr="00E50FDA">
        <w:rPr>
          <w:sz w:val="24"/>
          <w:szCs w:val="24"/>
        </w:rPr>
        <w:t xml:space="preserve">. </w:t>
      </w:r>
      <w:r w:rsidR="008802B5" w:rsidRPr="00E50FDA">
        <w:rPr>
          <w:sz w:val="24"/>
          <w:szCs w:val="24"/>
        </w:rPr>
        <w:t xml:space="preserve">Мин </w:t>
      </w:r>
      <w:proofErr w:type="spellStart"/>
      <w:r w:rsidR="008802B5" w:rsidRPr="00E50FDA">
        <w:rPr>
          <w:sz w:val="24"/>
          <w:szCs w:val="24"/>
        </w:rPr>
        <w:t>Хеин</w:t>
      </w:r>
      <w:proofErr w:type="spellEnd"/>
      <w:r w:rsidR="008802B5" w:rsidRPr="00E50FDA">
        <w:rPr>
          <w:sz w:val="24"/>
          <w:szCs w:val="24"/>
        </w:rPr>
        <w:t>. Адаптивная система управления судовым электроприводом с высоким уровнем искусственного интеллекта</w:t>
      </w:r>
      <w:r w:rsidR="008802B5" w:rsidRPr="008802B5">
        <w:rPr>
          <w:sz w:val="24"/>
          <w:szCs w:val="24"/>
        </w:rPr>
        <w:t xml:space="preserve"> // Вестник Астраханского государственного технического университета (серия Морская техника и технология). – 2016. – № 2. – С. 95–101.</w:t>
      </w:r>
    </w:p>
    <w:p w14:paraId="5E1D0AF1" w14:textId="3897ED14" w:rsidR="00424D6B" w:rsidRPr="00330A4C" w:rsidRDefault="00424D6B" w:rsidP="00B91554">
      <w:pPr>
        <w:spacing w:after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424D6B">
        <w:rPr>
          <w:rFonts w:ascii="Segoe UI" w:hAnsi="Segoe UI" w:cs="Segoe UI"/>
          <w:color w:val="404040"/>
        </w:rPr>
        <w:t xml:space="preserve"> </w:t>
      </w:r>
      <w:r w:rsidRPr="00424D6B">
        <w:rPr>
          <w:sz w:val="24"/>
          <w:szCs w:val="24"/>
        </w:rPr>
        <w:t>Хаджинов, М. К. Сравнение эффективности регуляторов электропривода [Электронный ресурс] / М. К. Хаджинов, А. В. Павлова, Н. А. Стасевич. – Режим доступа:</w:t>
      </w:r>
      <w:r>
        <w:rPr>
          <w:sz w:val="24"/>
          <w:szCs w:val="24"/>
        </w:rPr>
        <w:t xml:space="preserve"> </w:t>
      </w:r>
      <w:r w:rsidRPr="00424D6B">
        <w:rPr>
          <w:sz w:val="24"/>
          <w:szCs w:val="24"/>
        </w:rPr>
        <w:t xml:space="preserve">https://libeldoc.bsuir.by/bitstream/123456789/53841/1/Hadjinov_Sravnenie.pdf. – Дата доступа: </w:t>
      </w:r>
      <w:r>
        <w:rPr>
          <w:sz w:val="24"/>
          <w:szCs w:val="24"/>
        </w:rPr>
        <w:t>21.02.2024</w:t>
      </w:r>
      <w:r w:rsidRPr="00424D6B">
        <w:rPr>
          <w:sz w:val="24"/>
          <w:szCs w:val="24"/>
        </w:rPr>
        <w:t>.</w:t>
      </w:r>
    </w:p>
    <w:sectPr w:rsidR="00424D6B" w:rsidRPr="00330A4C" w:rsidSect="00A364CA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541"/>
    <w:multiLevelType w:val="multilevel"/>
    <w:tmpl w:val="656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A1642"/>
    <w:multiLevelType w:val="multilevel"/>
    <w:tmpl w:val="30B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72EE9"/>
    <w:multiLevelType w:val="hybridMultilevel"/>
    <w:tmpl w:val="CA3E6B8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0B1E90"/>
    <w:multiLevelType w:val="multilevel"/>
    <w:tmpl w:val="6D6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D057F"/>
    <w:multiLevelType w:val="multilevel"/>
    <w:tmpl w:val="07D6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C2256"/>
    <w:multiLevelType w:val="hybridMultilevel"/>
    <w:tmpl w:val="DECA8BFE"/>
    <w:lvl w:ilvl="0" w:tplc="B0229E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2B3588"/>
    <w:multiLevelType w:val="multilevel"/>
    <w:tmpl w:val="C0D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DD54B6"/>
    <w:multiLevelType w:val="hybridMultilevel"/>
    <w:tmpl w:val="70D88470"/>
    <w:lvl w:ilvl="0" w:tplc="4288D7F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97443013">
    <w:abstractNumId w:val="5"/>
  </w:num>
  <w:num w:numId="2" w16cid:durableId="1434016315">
    <w:abstractNumId w:val="2"/>
  </w:num>
  <w:num w:numId="3" w16cid:durableId="249239571">
    <w:abstractNumId w:val="7"/>
  </w:num>
  <w:num w:numId="4" w16cid:durableId="1554580664">
    <w:abstractNumId w:val="6"/>
  </w:num>
  <w:num w:numId="5" w16cid:durableId="2050647253">
    <w:abstractNumId w:val="4"/>
  </w:num>
  <w:num w:numId="6" w16cid:durableId="607127460">
    <w:abstractNumId w:val="3"/>
  </w:num>
  <w:num w:numId="7" w16cid:durableId="1251237576">
    <w:abstractNumId w:val="0"/>
  </w:num>
  <w:num w:numId="8" w16cid:durableId="140051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91"/>
    <w:rsid w:val="00012179"/>
    <w:rsid w:val="00033B3D"/>
    <w:rsid w:val="000C1559"/>
    <w:rsid w:val="000D29EE"/>
    <w:rsid w:val="00146DBE"/>
    <w:rsid w:val="001846F9"/>
    <w:rsid w:val="00192B46"/>
    <w:rsid w:val="001C3B76"/>
    <w:rsid w:val="001D3F96"/>
    <w:rsid w:val="001E391B"/>
    <w:rsid w:val="00234E7B"/>
    <w:rsid w:val="00262CCD"/>
    <w:rsid w:val="00265A7A"/>
    <w:rsid w:val="0029358B"/>
    <w:rsid w:val="003154BA"/>
    <w:rsid w:val="003177F6"/>
    <w:rsid w:val="00330A4C"/>
    <w:rsid w:val="00357F35"/>
    <w:rsid w:val="0037377D"/>
    <w:rsid w:val="00375096"/>
    <w:rsid w:val="00391FAD"/>
    <w:rsid w:val="00392333"/>
    <w:rsid w:val="003A7465"/>
    <w:rsid w:val="003D4E05"/>
    <w:rsid w:val="003E59EA"/>
    <w:rsid w:val="003F4EFA"/>
    <w:rsid w:val="00424D6B"/>
    <w:rsid w:val="00435CB4"/>
    <w:rsid w:val="00436C4A"/>
    <w:rsid w:val="00476035"/>
    <w:rsid w:val="004B2C6E"/>
    <w:rsid w:val="004B3D68"/>
    <w:rsid w:val="004B6369"/>
    <w:rsid w:val="004D1D5D"/>
    <w:rsid w:val="004F7BB5"/>
    <w:rsid w:val="00525AE1"/>
    <w:rsid w:val="00541E08"/>
    <w:rsid w:val="00566791"/>
    <w:rsid w:val="005668B4"/>
    <w:rsid w:val="00567ED4"/>
    <w:rsid w:val="00581034"/>
    <w:rsid w:val="005A3397"/>
    <w:rsid w:val="005B34B8"/>
    <w:rsid w:val="006250FF"/>
    <w:rsid w:val="006323C1"/>
    <w:rsid w:val="00693AB0"/>
    <w:rsid w:val="006C0B77"/>
    <w:rsid w:val="006C3898"/>
    <w:rsid w:val="006D0E10"/>
    <w:rsid w:val="006D3AF9"/>
    <w:rsid w:val="006E3144"/>
    <w:rsid w:val="006E40FD"/>
    <w:rsid w:val="006F222A"/>
    <w:rsid w:val="006F34A6"/>
    <w:rsid w:val="00710F07"/>
    <w:rsid w:val="0071143B"/>
    <w:rsid w:val="0072611B"/>
    <w:rsid w:val="0072693B"/>
    <w:rsid w:val="007326C0"/>
    <w:rsid w:val="00781DD9"/>
    <w:rsid w:val="00790B19"/>
    <w:rsid w:val="0079143B"/>
    <w:rsid w:val="0079696E"/>
    <w:rsid w:val="007F1CCB"/>
    <w:rsid w:val="007F477B"/>
    <w:rsid w:val="00811626"/>
    <w:rsid w:val="00815856"/>
    <w:rsid w:val="00817D98"/>
    <w:rsid w:val="008242FF"/>
    <w:rsid w:val="00842333"/>
    <w:rsid w:val="00870751"/>
    <w:rsid w:val="008802B5"/>
    <w:rsid w:val="00883DC6"/>
    <w:rsid w:val="008A02AB"/>
    <w:rsid w:val="008F3881"/>
    <w:rsid w:val="00907008"/>
    <w:rsid w:val="009219AE"/>
    <w:rsid w:val="00922C48"/>
    <w:rsid w:val="00973010"/>
    <w:rsid w:val="00981EC7"/>
    <w:rsid w:val="009A3BD9"/>
    <w:rsid w:val="009C273E"/>
    <w:rsid w:val="009D1C80"/>
    <w:rsid w:val="00A300FD"/>
    <w:rsid w:val="00A30B8D"/>
    <w:rsid w:val="00A364CA"/>
    <w:rsid w:val="00A37727"/>
    <w:rsid w:val="00A37D57"/>
    <w:rsid w:val="00A62684"/>
    <w:rsid w:val="00A70706"/>
    <w:rsid w:val="00A82C2A"/>
    <w:rsid w:val="00A86AFB"/>
    <w:rsid w:val="00AA68CB"/>
    <w:rsid w:val="00AB540D"/>
    <w:rsid w:val="00AC0BA5"/>
    <w:rsid w:val="00B47BBA"/>
    <w:rsid w:val="00B52DC6"/>
    <w:rsid w:val="00B6331A"/>
    <w:rsid w:val="00B91554"/>
    <w:rsid w:val="00B915B7"/>
    <w:rsid w:val="00B9610A"/>
    <w:rsid w:val="00BB279D"/>
    <w:rsid w:val="00C04968"/>
    <w:rsid w:val="00C27887"/>
    <w:rsid w:val="00C443FF"/>
    <w:rsid w:val="00C45238"/>
    <w:rsid w:val="00C46D0F"/>
    <w:rsid w:val="00C6027B"/>
    <w:rsid w:val="00C71C53"/>
    <w:rsid w:val="00CB7B4B"/>
    <w:rsid w:val="00CE1C4D"/>
    <w:rsid w:val="00CE49DD"/>
    <w:rsid w:val="00D305CC"/>
    <w:rsid w:val="00D45CC3"/>
    <w:rsid w:val="00D46732"/>
    <w:rsid w:val="00D66FA3"/>
    <w:rsid w:val="00DD20AF"/>
    <w:rsid w:val="00DF5F9B"/>
    <w:rsid w:val="00DF6F78"/>
    <w:rsid w:val="00E36F79"/>
    <w:rsid w:val="00E50FDA"/>
    <w:rsid w:val="00E75DE5"/>
    <w:rsid w:val="00EA59DF"/>
    <w:rsid w:val="00EB3A50"/>
    <w:rsid w:val="00EC094C"/>
    <w:rsid w:val="00ED3F3D"/>
    <w:rsid w:val="00ED53E6"/>
    <w:rsid w:val="00EE01B7"/>
    <w:rsid w:val="00EE4070"/>
    <w:rsid w:val="00EF0ACA"/>
    <w:rsid w:val="00EF7DEF"/>
    <w:rsid w:val="00F12C76"/>
    <w:rsid w:val="00F42B5E"/>
    <w:rsid w:val="00F93684"/>
    <w:rsid w:val="00FA5ED9"/>
    <w:rsid w:val="00FB6963"/>
    <w:rsid w:val="00FC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0AF71"/>
  <w15:chartTrackingRefBased/>
  <w15:docId w15:val="{B7F3CFBF-07D6-45E7-AB60-FA489607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7887"/>
    <w:pPr>
      <w:ind w:left="720"/>
      <w:contextualSpacing/>
    </w:pPr>
  </w:style>
  <w:style w:type="table" w:styleId="a4">
    <w:name w:val="Table Grid"/>
    <w:basedOn w:val="a1"/>
    <w:uiPriority w:val="39"/>
    <w:rsid w:val="004B3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07008"/>
    <w:rPr>
      <w:color w:val="666666"/>
    </w:rPr>
  </w:style>
  <w:style w:type="paragraph" w:customStyle="1" w:styleId="my-0">
    <w:name w:val="my-0"/>
    <w:basedOn w:val="a"/>
    <w:rsid w:val="00A70706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customStyle="1" w:styleId="mord">
    <w:name w:val="mord"/>
    <w:basedOn w:val="a0"/>
    <w:rsid w:val="00A70706"/>
  </w:style>
  <w:style w:type="character" w:customStyle="1" w:styleId="katex-mathml">
    <w:name w:val="katex-mathml"/>
    <w:basedOn w:val="a0"/>
    <w:rsid w:val="00A70706"/>
  </w:style>
  <w:style w:type="character" w:customStyle="1" w:styleId="mopen">
    <w:name w:val="mopen"/>
    <w:basedOn w:val="a0"/>
    <w:rsid w:val="00A70706"/>
  </w:style>
  <w:style w:type="character" w:customStyle="1" w:styleId="mclose">
    <w:name w:val="mclose"/>
    <w:basedOn w:val="a0"/>
    <w:rsid w:val="00A70706"/>
  </w:style>
  <w:style w:type="character" w:customStyle="1" w:styleId="mrel">
    <w:name w:val="mrel"/>
    <w:basedOn w:val="a0"/>
    <w:rsid w:val="00A70706"/>
  </w:style>
  <w:style w:type="character" w:customStyle="1" w:styleId="mbin">
    <w:name w:val="mbin"/>
    <w:basedOn w:val="a0"/>
    <w:rsid w:val="00A70706"/>
  </w:style>
  <w:style w:type="character" w:styleId="a6">
    <w:name w:val="Hyperlink"/>
    <w:basedOn w:val="a0"/>
    <w:uiPriority w:val="99"/>
    <w:unhideWhenUsed/>
    <w:rsid w:val="00567ED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67ED4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567ED4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4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Хаджинова Ксения Александровна</dc:creator>
  <cp:keywords/>
  <dc:description/>
  <cp:lastModifiedBy>Евгений Хаджинов</cp:lastModifiedBy>
  <cp:revision>2</cp:revision>
  <dcterms:created xsi:type="dcterms:W3CDTF">2025-02-22T21:45:00Z</dcterms:created>
  <dcterms:modified xsi:type="dcterms:W3CDTF">2025-02-22T21:45:00Z</dcterms:modified>
</cp:coreProperties>
</file>