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D4DEF" w14:textId="77777777" w:rsidR="00294F40" w:rsidRPr="00F421B0" w:rsidRDefault="00294F40" w:rsidP="00294F40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Расчёт дозы, получаемой экипажем, проводился с помощью программы CARI-7 версии 4.1.3 выпуска -7. </w:t>
      </w:r>
    </w:p>
    <w:p w14:paraId="0093A145" w14:textId="77777777" w:rsidR="00294F40" w:rsidRPr="00F421B0" w:rsidRDefault="00294F40" w:rsidP="00294F40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Модельные опции были установлены по умолчанию. </w:t>
      </w:r>
    </w:p>
    <w:p w14:paraId="3A9E8692" w14:textId="77777777" w:rsidR="00294F40" w:rsidRPr="00F421B0" w:rsidRDefault="00294F40" w:rsidP="00294F40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Из-за отсутствия информации об траектории перелёта и часов вылета, вычисления дозы перелётов являются приблизительными. </w:t>
      </w:r>
    </w:p>
    <w:p w14:paraId="6E9D52D9" w14:textId="77777777" w:rsidR="00294F40" w:rsidRPr="00F421B0" w:rsidRDefault="00294F40" w:rsidP="00294F40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В расчётах использовалось геодезическая аппроксимация траектории полёта (таблица 1). Профиль полёта создавался по информации, взятой из публичного источника [22], методом усреднения соответствующих перелётов. Следует отметить, что из-за сервисных ограничений, история треков полёта ограничивалась 7 днями от момента интернет доступа.</w:t>
      </w:r>
    </w:p>
    <w:p w14:paraId="248042E6" w14:textId="77777777" w:rsidR="00294F40" w:rsidRPr="00F421B0" w:rsidRDefault="00294F40" w:rsidP="00294F40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Таблица 1 – Используемые профили перелёта</w:t>
      </w:r>
    </w:p>
    <w:p w14:paraId="679332F7" w14:textId="77777777" w:rsidR="00294F40" w:rsidRPr="00F421B0" w:rsidRDefault="00294F40" w:rsidP="00294F40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Оценки средних за месяц перелёта доз, рассчитанных программой, представлены в таблицах 2 и 3. Следует отметить, что полученные CARI-7 значения рассчитаны для атмосферы, т.е. без учёта влияния корпуса самолёта на излучение. Моделирование влияния корпуса самолёта для высоты 10.7 км показало, что снижение мощности амбиентного эквивалента дозы достигает до 24% от такого в атмосфере [23].</w:t>
      </w:r>
    </w:p>
    <w:p w14:paraId="15171D87" w14:textId="77777777" w:rsidR="00294F40" w:rsidRPr="00F421B0" w:rsidRDefault="00294F40" w:rsidP="00294F40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Таблица 2 – Общая доза за перелёт</w:t>
      </w:r>
    </w:p>
    <w:p w14:paraId="32D477D2" w14:textId="77777777" w:rsidR="00294F40" w:rsidRPr="00F421B0" w:rsidRDefault="00294F40" w:rsidP="00294F40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Таблица 3 – Относительный вклад различных излучений в общую дозу</w:t>
      </w:r>
    </w:p>
    <w:p w14:paraId="1C057A79" w14:textId="77777777" w:rsidR="00294F40" w:rsidRPr="00F421B0" w:rsidRDefault="00294F40" w:rsidP="00294F40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Также было произведено сравнение показаний Н*(10) от гамма-излучения дозиметра МКС-АТ6130, с результатами CARI-7 для фотонного излучения (таблица 4).</w:t>
      </w:r>
    </w:p>
    <w:p w14:paraId="19383CDD" w14:textId="77777777" w:rsidR="00294F40" w:rsidRPr="00F421B0" w:rsidRDefault="00294F40" w:rsidP="00294F40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Возможными причинами такого отклонения (1449%–2192%) могут быть проведение измерений вне рабочего диапазона прибора (50–3000 кэВ) [24], влияние конструкции самолёта на атмосферное излучение, и влияние не фотонного излучения на работу дозиметра. </w:t>
      </w:r>
    </w:p>
    <w:p w14:paraId="1D83BA03" w14:textId="77777777" w:rsidR="00294F40" w:rsidRPr="00F421B0" w:rsidRDefault="00294F40" w:rsidP="00294F40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Также замечено, что различие между показаниями МКС-АТ6130 H*(10) для гамма-излучения от полной амбиентной эквивалентной дозы CARI-7 для трёх маршрутов по модулю составило 5–35%.</w:t>
      </w:r>
    </w:p>
    <w:p w14:paraId="6183C2C1" w14:textId="77777777" w:rsidR="00294F40" w:rsidRPr="00F421B0" w:rsidRDefault="00294F40" w:rsidP="00294F40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Таблица 4 – сравнение измерений МКС-АТ6130 с результатами CARI-7</w:t>
      </w:r>
    </w:p>
    <w:p w14:paraId="16D352C3" w14:textId="77777777" w:rsidR="00294F40" w:rsidRPr="00F421B0" w:rsidRDefault="00294F40" w:rsidP="00294F40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Вывод: с использованием программы CARI-7 была рассчитана доза по 6 перелётам. Процесс вычисления был приблизительный – были допущены упрощения по причине отсутствия точной информации о времени вылета и траектории полёта. Для дозиметра МКС-АТ6130 выражено сомнение о достоверности полученных результатов.</w:t>
      </w:r>
    </w:p>
    <w:p w14:paraId="6BD403F7" w14:textId="77777777" w:rsidR="00D9400B" w:rsidRPr="00D9400B" w:rsidRDefault="00D9400B" w:rsidP="00D9400B"/>
    <w:sectPr w:rsidR="00D9400B" w:rsidRPr="00D9400B" w:rsidSect="001B6A84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C4726"/>
    <w:multiLevelType w:val="hybridMultilevel"/>
    <w:tmpl w:val="9878A104"/>
    <w:lvl w:ilvl="0" w:tplc="847ACF02">
      <w:start w:val="1"/>
      <w:numFmt w:val="russianLower"/>
      <w:pStyle w:val="ListParagraph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B87776"/>
    <w:multiLevelType w:val="hybridMultilevel"/>
    <w:tmpl w:val="6D468054"/>
    <w:lvl w:ilvl="0" w:tplc="004813F6">
      <w:start w:val="1"/>
      <w:numFmt w:val="decimal"/>
      <w:pStyle w:val="Heading3"/>
      <w:lvlText w:val="%1.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5C7B2B"/>
    <w:multiLevelType w:val="hybridMultilevel"/>
    <w:tmpl w:val="D0AE38B2"/>
    <w:lvl w:ilvl="0" w:tplc="F9EC9420">
      <w:start w:val="1"/>
      <w:numFmt w:val="decimal"/>
      <w:pStyle w:val="Heading1"/>
      <w:lvlText w:val="%1 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05095C"/>
    <w:multiLevelType w:val="hybridMultilevel"/>
    <w:tmpl w:val="99D868E2"/>
    <w:lvl w:ilvl="0" w:tplc="24E4CB06">
      <w:start w:val="1"/>
      <w:numFmt w:val="bullet"/>
      <w:pStyle w:val="a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A758B4"/>
    <w:multiLevelType w:val="hybridMultilevel"/>
    <w:tmpl w:val="795E94C4"/>
    <w:lvl w:ilvl="0" w:tplc="BDE6D672">
      <w:start w:val="1"/>
      <w:numFmt w:val="decimal"/>
      <w:pStyle w:val="a0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2B03634"/>
    <w:multiLevelType w:val="hybridMultilevel"/>
    <w:tmpl w:val="C638FA90"/>
    <w:lvl w:ilvl="0" w:tplc="FE3AB2FA">
      <w:start w:val="1"/>
      <w:numFmt w:val="decimal"/>
      <w:pStyle w:val="Heading2"/>
      <w:lvlText w:val="%1 "/>
      <w:lvlJc w:val="left"/>
      <w:pPr>
        <w:ind w:left="108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8B47DDD"/>
    <w:multiLevelType w:val="hybridMultilevel"/>
    <w:tmpl w:val="AFFCFC7A"/>
    <w:lvl w:ilvl="0" w:tplc="69C2C382">
      <w:start w:val="1"/>
      <w:numFmt w:val="decimal"/>
      <w:pStyle w:val="Subtitle"/>
      <w:lvlText w:val="%1 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F6D70C2"/>
    <w:multiLevelType w:val="hybridMultilevel"/>
    <w:tmpl w:val="2B4EDF18"/>
    <w:lvl w:ilvl="0" w:tplc="72FCBECA">
      <w:start w:val="1"/>
      <w:numFmt w:val="russianLower"/>
      <w:pStyle w:val="-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A3F0489"/>
    <w:multiLevelType w:val="hybridMultilevel"/>
    <w:tmpl w:val="4984D3BA"/>
    <w:lvl w:ilvl="0" w:tplc="634E255E">
      <w:start w:val="1"/>
      <w:numFmt w:val="decimal"/>
      <w:pStyle w:val="a1"/>
      <w:lvlText w:val="%1 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64585213">
    <w:abstractNumId w:val="2"/>
  </w:num>
  <w:num w:numId="2" w16cid:durableId="1035692433">
    <w:abstractNumId w:val="0"/>
  </w:num>
  <w:num w:numId="3" w16cid:durableId="129255398">
    <w:abstractNumId w:val="4"/>
  </w:num>
  <w:num w:numId="4" w16cid:durableId="671178040">
    <w:abstractNumId w:val="3"/>
  </w:num>
  <w:num w:numId="5" w16cid:durableId="424421267">
    <w:abstractNumId w:val="8"/>
  </w:num>
  <w:num w:numId="6" w16cid:durableId="570769745">
    <w:abstractNumId w:val="7"/>
  </w:num>
  <w:num w:numId="7" w16cid:durableId="113718517">
    <w:abstractNumId w:val="1"/>
  </w:num>
  <w:num w:numId="8" w16cid:durableId="1805080839">
    <w:abstractNumId w:val="5"/>
  </w:num>
  <w:num w:numId="9" w16cid:durableId="10238211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F40"/>
    <w:rsid w:val="000E2BBF"/>
    <w:rsid w:val="00106D4F"/>
    <w:rsid w:val="001A2467"/>
    <w:rsid w:val="001B4600"/>
    <w:rsid w:val="001B6A84"/>
    <w:rsid w:val="002509DF"/>
    <w:rsid w:val="00294F40"/>
    <w:rsid w:val="002A081A"/>
    <w:rsid w:val="002B1703"/>
    <w:rsid w:val="00352369"/>
    <w:rsid w:val="0035256B"/>
    <w:rsid w:val="00373C0B"/>
    <w:rsid w:val="00383C4E"/>
    <w:rsid w:val="004744F6"/>
    <w:rsid w:val="00582E4C"/>
    <w:rsid w:val="005A6EDA"/>
    <w:rsid w:val="005C18CF"/>
    <w:rsid w:val="005E6B37"/>
    <w:rsid w:val="00641C30"/>
    <w:rsid w:val="006C53F8"/>
    <w:rsid w:val="00806CE0"/>
    <w:rsid w:val="00810FD0"/>
    <w:rsid w:val="008E3C45"/>
    <w:rsid w:val="0092037E"/>
    <w:rsid w:val="00942F8D"/>
    <w:rsid w:val="009B3D69"/>
    <w:rsid w:val="009D669E"/>
    <w:rsid w:val="009F355F"/>
    <w:rsid w:val="00A27D16"/>
    <w:rsid w:val="00AA5BA6"/>
    <w:rsid w:val="00AB76A6"/>
    <w:rsid w:val="00B12F0C"/>
    <w:rsid w:val="00B47636"/>
    <w:rsid w:val="00C27291"/>
    <w:rsid w:val="00C75D67"/>
    <w:rsid w:val="00CB15BB"/>
    <w:rsid w:val="00CB3AB1"/>
    <w:rsid w:val="00D46090"/>
    <w:rsid w:val="00D66679"/>
    <w:rsid w:val="00D77896"/>
    <w:rsid w:val="00D845CE"/>
    <w:rsid w:val="00D91FFF"/>
    <w:rsid w:val="00D9400B"/>
    <w:rsid w:val="00DA541D"/>
    <w:rsid w:val="00DC613B"/>
    <w:rsid w:val="00DD1BDE"/>
    <w:rsid w:val="00DD2303"/>
    <w:rsid w:val="00DD5846"/>
    <w:rsid w:val="00DF0A2F"/>
    <w:rsid w:val="00E5758E"/>
    <w:rsid w:val="00E75B4C"/>
    <w:rsid w:val="00EA4C29"/>
    <w:rsid w:val="00EC322F"/>
    <w:rsid w:val="00FD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C6421"/>
  <w15:chartTrackingRefBased/>
  <w15:docId w15:val="{35769919-8734-4EAA-9BE8-1FE14FE0B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Основной"/>
    <w:qFormat/>
    <w:rsid w:val="00294F40"/>
    <w:pPr>
      <w:spacing w:after="0"/>
      <w:ind w:firstLine="709"/>
    </w:pPr>
    <w:rPr>
      <w:rFonts w:ascii="Times New Roman" w:hAnsi="Times New Roman"/>
      <w:sz w:val="28"/>
      <w:lang w:val="ru-RU"/>
    </w:rPr>
  </w:style>
  <w:style w:type="paragraph" w:styleId="Heading1">
    <w:name w:val="heading 1"/>
    <w:aliases w:val="Раздел"/>
    <w:basedOn w:val="Normal"/>
    <w:next w:val="Normal"/>
    <w:link w:val="Heading1Char"/>
    <w:uiPriority w:val="9"/>
    <w:qFormat/>
    <w:rsid w:val="009D669E"/>
    <w:pPr>
      <w:pageBreakBefore/>
      <w:widowControl w:val="0"/>
      <w:numPr>
        <w:numId w:val="1"/>
      </w:numPr>
      <w:spacing w:before="320" w:after="280"/>
      <w:ind w:left="0" w:firstLine="720"/>
      <w:jc w:val="both"/>
      <w:outlineLvl w:val="0"/>
    </w:pPr>
    <w:rPr>
      <w:rFonts w:eastAsiaTheme="majorEastAsia" w:cstheme="majorBidi"/>
      <w:b/>
      <w:caps/>
      <w:sz w:val="32"/>
      <w:szCs w:val="32"/>
      <w:lang/>
    </w:rPr>
  </w:style>
  <w:style w:type="paragraph" w:styleId="Heading2">
    <w:name w:val="heading 2"/>
    <w:aliases w:val="Подраздел"/>
    <w:basedOn w:val="Normal"/>
    <w:next w:val="Normal"/>
    <w:link w:val="Heading2Char"/>
    <w:uiPriority w:val="9"/>
    <w:unhideWhenUsed/>
    <w:qFormat/>
    <w:rsid w:val="00DD5846"/>
    <w:pPr>
      <w:keepNext/>
      <w:keepLines/>
      <w:numPr>
        <w:numId w:val="8"/>
      </w:numPr>
      <w:spacing w:after="280"/>
      <w:ind w:left="0" w:firstLine="720"/>
      <w:jc w:val="both"/>
      <w:outlineLvl w:val="1"/>
    </w:pPr>
    <w:rPr>
      <w:rFonts w:eastAsiaTheme="majorEastAsia" w:cstheme="majorBidi"/>
      <w:b/>
      <w:szCs w:val="26"/>
      <w:lang/>
    </w:rPr>
  </w:style>
  <w:style w:type="paragraph" w:styleId="Heading3">
    <w:name w:val="heading 3"/>
    <w:aliases w:val="Пункт"/>
    <w:basedOn w:val="Normal"/>
    <w:next w:val="Normal"/>
    <w:link w:val="Heading3Char"/>
    <w:uiPriority w:val="9"/>
    <w:unhideWhenUsed/>
    <w:qFormat/>
    <w:rsid w:val="00CB15BB"/>
    <w:pPr>
      <w:keepNext/>
      <w:keepLines/>
      <w:numPr>
        <w:numId w:val="7"/>
      </w:numPr>
      <w:spacing w:before="280"/>
      <w:ind w:left="0" w:firstLine="720"/>
      <w:jc w:val="both"/>
      <w:outlineLvl w:val="2"/>
    </w:pPr>
    <w:rPr>
      <w:rFonts w:eastAsiaTheme="majorEastAsia" w:cstheme="majorBidi"/>
      <w:b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5C18CF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Heading1Char">
    <w:name w:val="Heading 1 Char"/>
    <w:aliases w:val="Раздел Char"/>
    <w:basedOn w:val="DefaultParagraphFont"/>
    <w:link w:val="Heading1"/>
    <w:uiPriority w:val="9"/>
    <w:rsid w:val="009D669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D5846"/>
    <w:rPr>
      <w:rFonts w:ascii="Times New Roman" w:eastAsiaTheme="majorEastAsia" w:hAnsi="Times New Roman" w:cstheme="majorBidi"/>
      <w:b/>
      <w:sz w:val="28"/>
      <w:szCs w:val="26"/>
    </w:rPr>
  </w:style>
  <w:style w:type="character" w:styleId="IntenseEmphasis">
    <w:name w:val="Intense Emphasis"/>
    <w:basedOn w:val="DefaultParagraphFont"/>
    <w:uiPriority w:val="21"/>
    <w:qFormat/>
    <w:rsid w:val="006C53F8"/>
    <w:rPr>
      <w:rFonts w:ascii="Times New Roman" w:hAnsi="Times New Roman"/>
      <w:b/>
      <w:i w:val="0"/>
      <w:iCs/>
      <w:color w:val="auto"/>
      <w:sz w:val="28"/>
    </w:rPr>
  </w:style>
  <w:style w:type="paragraph" w:customStyle="1" w:styleId="a0">
    <w:name w:val="Подсписок"/>
    <w:basedOn w:val="ListParagraph"/>
    <w:qFormat/>
    <w:rsid w:val="00A27D16"/>
    <w:pPr>
      <w:numPr>
        <w:numId w:val="3"/>
      </w:numPr>
      <w:ind w:left="0" w:firstLine="1701"/>
    </w:pPr>
    <w:rPr>
      <w:lang w:val="ru-RU"/>
    </w:rPr>
  </w:style>
  <w:style w:type="paragraph" w:styleId="IntenseQuote">
    <w:name w:val="Intense Quote"/>
    <w:basedOn w:val="Normal"/>
    <w:next w:val="Normal"/>
    <w:link w:val="IntenseQuoteChar"/>
    <w:uiPriority w:val="30"/>
    <w:rsid w:val="005C18C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 w:firstLine="720"/>
      <w:jc w:val="center"/>
    </w:pPr>
    <w:rPr>
      <w:i/>
      <w:iCs/>
      <w:lang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8CF"/>
    <w:rPr>
      <w:rFonts w:ascii="Times New Roman" w:hAnsi="Times New Roman"/>
      <w:i/>
      <w:iCs/>
      <w:sz w:val="28"/>
    </w:rPr>
  </w:style>
  <w:style w:type="paragraph" w:styleId="ListParagraph">
    <w:name w:val="List Paragraph"/>
    <w:basedOn w:val="Normal"/>
    <w:uiPriority w:val="34"/>
    <w:rsid w:val="001B4600"/>
    <w:pPr>
      <w:numPr>
        <w:numId w:val="2"/>
      </w:numPr>
      <w:ind w:left="0" w:firstLine="720"/>
      <w:contextualSpacing/>
      <w:jc w:val="both"/>
    </w:pPr>
    <w:rPr>
      <w:lang/>
    </w:rPr>
  </w:style>
  <w:style w:type="character" w:styleId="SubtleReference">
    <w:name w:val="Subtle Reference"/>
    <w:basedOn w:val="DefaultParagraphFont"/>
    <w:uiPriority w:val="31"/>
    <w:rsid w:val="00E5758E"/>
    <w:rPr>
      <w:rFonts w:ascii="Times New Roman" w:hAnsi="Times New Roman"/>
      <w:smallCaps/>
      <w:color w:val="auto"/>
    </w:rPr>
  </w:style>
  <w:style w:type="character" w:styleId="Strong">
    <w:name w:val="Strong"/>
    <w:basedOn w:val="DefaultParagraphFont"/>
    <w:uiPriority w:val="22"/>
    <w:rsid w:val="005C18C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5C18CF"/>
    <w:pPr>
      <w:numPr>
        <w:numId w:val="9"/>
      </w:numPr>
      <w:jc w:val="both"/>
    </w:pPr>
    <w:rPr>
      <w:rFonts w:eastAsiaTheme="minorEastAsia"/>
      <w:spacing w:val="15"/>
      <w:lang/>
    </w:rPr>
  </w:style>
  <w:style w:type="character" w:customStyle="1" w:styleId="SubtitleChar">
    <w:name w:val="Subtitle Char"/>
    <w:basedOn w:val="DefaultParagraphFont"/>
    <w:link w:val="Subtitle"/>
    <w:uiPriority w:val="11"/>
    <w:rsid w:val="005C18CF"/>
    <w:rPr>
      <w:rFonts w:ascii="Times New Roman" w:eastAsiaTheme="minorEastAsia" w:hAnsi="Times New Roman"/>
      <w:spacing w:val="15"/>
      <w:sz w:val="28"/>
    </w:rPr>
  </w:style>
  <w:style w:type="character" w:styleId="Emphasis">
    <w:name w:val="Emphasis"/>
    <w:basedOn w:val="DefaultParagraphFont"/>
    <w:uiPriority w:val="20"/>
    <w:rsid w:val="005C18CF"/>
    <w:rPr>
      <w:rFonts w:ascii="Times New Roman" w:hAnsi="Times New Roman"/>
      <w:i/>
      <w:iCs/>
    </w:rPr>
  </w:style>
  <w:style w:type="character" w:customStyle="1" w:styleId="Heading3Char">
    <w:name w:val="Heading 3 Char"/>
    <w:aliases w:val="Пункт Char"/>
    <w:basedOn w:val="DefaultParagraphFont"/>
    <w:link w:val="Heading3"/>
    <w:uiPriority w:val="9"/>
    <w:rsid w:val="00CB15BB"/>
    <w:rPr>
      <w:rFonts w:ascii="Times New Roman" w:eastAsiaTheme="majorEastAsia" w:hAnsi="Times New Roman" w:cstheme="majorBidi"/>
      <w:b/>
      <w:sz w:val="28"/>
      <w:szCs w:val="24"/>
    </w:rPr>
  </w:style>
  <w:style w:type="character" w:styleId="SubtleEmphasis">
    <w:name w:val="Subtle Emphasis"/>
    <w:basedOn w:val="DefaultParagraphFont"/>
    <w:uiPriority w:val="19"/>
    <w:qFormat/>
    <w:rsid w:val="006C53F8"/>
    <w:rPr>
      <w:rFonts w:ascii="Times New Roman" w:hAnsi="Times New Roman"/>
      <w:i/>
      <w:iCs/>
      <w:caps w:val="0"/>
      <w:smallCaps w:val="0"/>
      <w:strike w:val="0"/>
      <w:dstrike w:val="0"/>
      <w:vanish w:val="0"/>
      <w:color w:val="auto"/>
      <w:kern w:val="0"/>
      <w:sz w:val="28"/>
      <w:vertAlign w:val="baseline"/>
      <w14:cntxtAlts w14:val="0"/>
    </w:rPr>
  </w:style>
  <w:style w:type="paragraph" w:customStyle="1" w:styleId="a">
    <w:name w:val="Перечисление"/>
    <w:basedOn w:val="ListParagraph"/>
    <w:qFormat/>
    <w:rsid w:val="00DD5846"/>
    <w:pPr>
      <w:numPr>
        <w:numId w:val="4"/>
      </w:numPr>
      <w:ind w:left="0" w:firstLine="1701"/>
    </w:pPr>
  </w:style>
  <w:style w:type="paragraph" w:styleId="Title">
    <w:name w:val="Title"/>
    <w:aliases w:val="Без номера"/>
    <w:basedOn w:val="Normal"/>
    <w:next w:val="Normal"/>
    <w:link w:val="TitleChar"/>
    <w:uiPriority w:val="10"/>
    <w:qFormat/>
    <w:rsid w:val="002A081A"/>
    <w:pPr>
      <w:pageBreakBefore/>
      <w:spacing w:before="320" w:after="280"/>
      <w:ind w:firstLine="0"/>
      <w:contextualSpacing/>
      <w:jc w:val="center"/>
    </w:pPr>
    <w:rPr>
      <w:rFonts w:eastAsiaTheme="majorEastAsia" w:cstheme="majorBidi"/>
      <w:b/>
      <w:caps/>
      <w:sz w:val="32"/>
      <w:szCs w:val="56"/>
      <w:lang/>
    </w:rPr>
  </w:style>
  <w:style w:type="character" w:customStyle="1" w:styleId="TitleChar">
    <w:name w:val="Title Char"/>
    <w:aliases w:val="Без номера Char"/>
    <w:basedOn w:val="DefaultParagraphFont"/>
    <w:link w:val="Title"/>
    <w:uiPriority w:val="10"/>
    <w:rsid w:val="002A081A"/>
    <w:rPr>
      <w:rFonts w:ascii="Times New Roman" w:eastAsiaTheme="majorEastAsia" w:hAnsi="Times New Roman" w:cstheme="majorBidi"/>
      <w:b/>
      <w:caps/>
      <w:sz w:val="32"/>
      <w:szCs w:val="56"/>
    </w:rPr>
  </w:style>
  <w:style w:type="paragraph" w:customStyle="1" w:styleId="a1">
    <w:name w:val="Сложное перечисление"/>
    <w:basedOn w:val="ListParagraph"/>
    <w:qFormat/>
    <w:rsid w:val="00DD5846"/>
    <w:pPr>
      <w:numPr>
        <w:numId w:val="5"/>
      </w:numPr>
      <w:ind w:left="0" w:firstLine="720"/>
    </w:pPr>
  </w:style>
  <w:style w:type="paragraph" w:customStyle="1" w:styleId="-">
    <w:name w:val="Перечисление-ссылка"/>
    <w:basedOn w:val="ListParagraph"/>
    <w:qFormat/>
    <w:rsid w:val="00DD5846"/>
    <w:pPr>
      <w:numPr>
        <w:numId w:val="6"/>
      </w:numPr>
      <w:ind w:left="0" w:firstLine="720"/>
    </w:pPr>
    <w:rPr>
      <w:lang w:val="ru-RU"/>
    </w:rPr>
  </w:style>
  <w:style w:type="paragraph" w:customStyle="1" w:styleId="a2">
    <w:name w:val="Аннотация"/>
    <w:basedOn w:val="Normal"/>
    <w:qFormat/>
    <w:rsid w:val="00582E4C"/>
    <w:pPr>
      <w:spacing w:before="200"/>
      <w:ind w:left="567" w:right="567" w:firstLine="720"/>
      <w:jc w:val="both"/>
    </w:pPr>
    <w:rPr>
      <w:i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6F911-7A62-4E73-8922-363DF9396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Хаджинов</dc:creator>
  <cp:keywords/>
  <dc:description/>
  <cp:lastModifiedBy>Евгений Хаджинов</cp:lastModifiedBy>
  <cp:revision>1</cp:revision>
  <dcterms:created xsi:type="dcterms:W3CDTF">2024-03-20T18:17:00Z</dcterms:created>
  <dcterms:modified xsi:type="dcterms:W3CDTF">2024-03-20T18:20:00Z</dcterms:modified>
</cp:coreProperties>
</file>