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_971a42115fbc429ac7faffec72160d835f8b3ae"/>
    <w:p>
      <w:pPr>
        <w:pStyle w:val="Heading1"/>
      </w:pPr>
      <w:r>
        <w:t xml:space="preserve">Шпаргалка к ЛР6 (ЛР5, часть 2). TPL, PLINQ, разделение данных</w:t>
      </w:r>
    </w:p>
    <w:bookmarkStart w:id="9" w:name="_2dca10f66241b6eeb1ab69f6ef355fdc65c1483"/>
    <w:p>
      <w:pPr>
        <w:pStyle w:val="Heading2"/>
      </w:pPr>
      <w:r>
        <w:t xml:space="preserve">1. Как запустить</w:t>
      </w:r>
    </w:p>
    <w:p>
      <w:pPr>
        <w:pStyle w:val="Compact"/>
        <w:numPr>
          <w:ilvl w:val="0"/>
          <w:numId w:val="1001"/>
        </w:numPr>
      </w:pPr>
      <w:r>
        <w:t xml:space="preserve">Проект</w:t>
      </w:r>
      <w:r>
        <w:t xml:space="preserve"> </w:t>
      </w:r>
      <w:r>
        <w:rPr>
          <w:rStyle w:val="VerbatimChar"/>
        </w:rPr>
        <w:t xml:space="preserve">Lab6/Lab6.csproj</w:t>
      </w:r>
      <w:r>
        <w:t xml:space="preserve">, весь код в</w:t>
      </w:r>
      <w:r>
        <w:t xml:space="preserve"> </w:t>
      </w:r>
      <w:r>
        <w:rPr>
          <w:rStyle w:val="VerbatimChar"/>
        </w:rPr>
        <w:t xml:space="preserve">Lab6/Program.cs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Замеры:</w:t>
      </w:r>
      <w:r>
        <w:t xml:space="preserve"> </w:t>
      </w:r>
      <w:r>
        <w:rPr>
          <w:rStyle w:val="VerbatimChar"/>
        </w:rPr>
        <w:t xml:space="preserve">dotnet run -c Release --project Lab6</w:t>
      </w:r>
      <w:r>
        <w:t xml:space="preserve">. Меню: номер пункта,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– выход.</w:t>
      </w:r>
    </w:p>
    <w:p>
      <w:pPr>
        <w:pStyle w:val="Compact"/>
        <w:numPr>
          <w:ilvl w:val="0"/>
          <w:numId w:val="1001"/>
        </w:numPr>
      </w:pPr>
      <w:r>
        <w:t xml:space="preserve">В задании 2 в конце интерактивный поиск: вводить числа,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– выход, затем любая клавиша.</w:t>
      </w:r>
    </w:p>
    <w:p>
      <w:pPr>
        <w:pStyle w:val="Compact"/>
        <w:numPr>
          <w:ilvl w:val="0"/>
          <w:numId w:val="1001"/>
        </w:numPr>
      </w:pPr>
      <w:r>
        <w:t xml:space="preserve">Индивидуальное задание – вариант 2 (параллельная фильтрация коллекций, PLINQ, пользовательские условия).</w:t>
      </w:r>
    </w:p>
    <w:bookmarkEnd w:id="9"/>
    <w:bookmarkStart w:id="10" w:name="_0dc881bd354361291c4546117eb9e70f61a994e"/>
    <w:p>
      <w:pPr>
        <w:pStyle w:val="Heading2"/>
      </w:pPr>
      <w:r>
        <w:t xml:space="preserve">2. Карта кода (Program.cs)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Класс</w:t>
            </w:r>
          </w:p>
        </w:tc>
        <w:tc>
          <w:tcPr/>
          <w:p>
            <w:pPr>
              <w:pStyle w:val="Compact"/>
            </w:pPr>
            <w:r>
              <w:t xml:space="preserve">Строки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Меню, число процессоров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Program.Main</w:t>
            </w:r>
          </w:p>
        </w:tc>
        <w:tc>
          <w:tcPr/>
          <w:p>
            <w:pPr>
              <w:pStyle w:val="Compact"/>
            </w:pPr>
            <w:r>
              <w:t xml:space="preserve">17–50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Последовательно vs</w:t>
            </w:r>
            <w:r>
              <w:t xml:space="preserve"> </w:t>
            </w:r>
            <w:r>
              <w:rPr>
                <w:rStyle w:val="VerbatimChar"/>
              </w:rPr>
              <w:t xml:space="preserve">Parallel.For</w:t>
            </w:r>
            <w:r>
              <w:t xml:space="preserve"> </w:t>
            </w:r>
            <w:r>
              <w:t xml:space="preserve">с</w:t>
            </w:r>
            <w:r>
              <w:t xml:space="preserve"> </w:t>
            </w:r>
            <w:r>
              <w:rPr>
                <w:rStyle w:val="VerbatimChar"/>
              </w:rPr>
              <w:t xml:space="preserve">lock</w:t>
            </w:r>
            <w:r>
              <w:t xml:space="preserve"> </w:t>
            </w:r>
            <w:r>
              <w:t xml:space="preserve">vs с локальными переменными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Task1</w:t>
            </w:r>
          </w:p>
        </w:tc>
        <w:tc>
          <w:tcPr/>
          <w:p>
            <w:pPr>
              <w:pStyle w:val="Compact"/>
            </w:pPr>
            <w:r>
              <w:t xml:space="preserve">54–110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Трансформация, фильтрация</w:t>
            </w:r>
            <w:r>
              <w:t xml:space="preserve"> </w:t>
            </w:r>
            <w:r>
              <w:rPr>
                <w:rStyle w:val="VerbatimChar"/>
              </w:rPr>
              <w:t xml:space="preserve">ForEach</w:t>
            </w:r>
            <w:r>
              <w:t xml:space="preserve">, поиск с отменой, lock vs local, интерактивный поиск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Task2</w:t>
            </w:r>
          </w:p>
        </w:tc>
        <w:tc>
          <w:tcPr/>
          <w:p>
            <w:pPr>
              <w:pStyle w:val="Compact"/>
            </w:pPr>
            <w:r>
              <w:t xml:space="preserve">112–234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LINQ vs PLINQ,</w:t>
            </w:r>
            <w:r>
              <w:t xml:space="preserve"> </w:t>
            </w:r>
            <w:r>
              <w:rPr>
                <w:rStyle w:val="VerbatimChar"/>
              </w:rPr>
              <w:t xml:space="preserve">WithDegreeOfParallelism(4)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AsOrdered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Task3</w:t>
            </w:r>
          </w:p>
        </w:tc>
        <w:tc>
          <w:tcPr/>
          <w:p>
            <w:pPr>
              <w:pStyle w:val="Compact"/>
            </w:pPr>
            <w:r>
              <w:t xml:space="preserve">236–295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Диапазоны +</w:t>
            </w:r>
            <w:r>
              <w:t xml:space="preserve"> </w:t>
            </w:r>
            <w:r>
              <w:rPr>
                <w:rStyle w:val="VerbatimChar"/>
              </w:rPr>
              <w:t xml:space="preserve">Interlocked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Partitioner.Create</w:t>
            </w:r>
            <w:r>
              <w:t xml:space="preserve">, локальная агрегация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Task4</w:t>
            </w:r>
          </w:p>
        </w:tc>
        <w:tc>
          <w:tcPr/>
          <w:p>
            <w:pPr>
              <w:pStyle w:val="Compact"/>
            </w:pPr>
            <w:r>
              <w:t xml:space="preserve">297–351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Изображение 2000×2000: последовательно, по строкам, блоками, PLINQ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Task5</w:t>
            </w:r>
          </w:p>
        </w:tc>
        <w:tc>
          <w:tcPr/>
          <w:p>
            <w:pPr>
              <w:pStyle w:val="Compact"/>
            </w:pPr>
            <w:r>
              <w:t xml:space="preserve">353–434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Вариант 2: фильтрация по условиям (четные, простые, простые + сумма цифр)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Variant2</w:t>
            </w:r>
          </w:p>
        </w:tc>
        <w:tc>
          <w:tcPr/>
          <w:p>
            <w:pPr>
              <w:pStyle w:val="Compact"/>
            </w:pPr>
            <w:r>
              <w:t xml:space="preserve">436–конец</w:t>
            </w:r>
          </w:p>
        </w:tc>
      </w:tr>
    </w:tbl>
    <w:p>
      <w:pPr>
        <w:pStyle w:val="FirstParagraph"/>
      </w:pPr>
      <w:r>
        <w:t xml:space="preserve">Код методички не менялся. Добавлен только</w:t>
      </w:r>
      <w:r>
        <w:t xml:space="preserve"> </w:t>
      </w:r>
      <w:r>
        <w:rPr>
          <w:rStyle w:val="VerbatimChar"/>
        </w:rPr>
        <w:t xml:space="preserve">using System.Collections.Concurrent;</w:t>
      </w:r>
      <w:r>
        <w:t xml:space="preserve"> </w:t>
      </w:r>
      <w:r>
        <w:t xml:space="preserve">– там лежит</w:t>
      </w:r>
      <w:r>
        <w:t xml:space="preserve"> </w:t>
      </w:r>
      <w:r>
        <w:rPr>
          <w:rStyle w:val="VerbatimChar"/>
        </w:rPr>
        <w:t xml:space="preserve">Partitioner</w:t>
      </w:r>
      <w:r>
        <w:t xml:space="preserve"> </w:t>
      </w:r>
      <w:r>
        <w:t xml:space="preserve">(без него задания 4 и 5 из методички не компилируются).</w:t>
      </w:r>
    </w:p>
    <w:bookmarkEnd w:id="10"/>
    <w:bookmarkStart w:id="11" w:name="_32476f51c149fe4927fe2ac937071d27b051ec4"/>
    <w:p>
      <w:pPr>
        <w:pStyle w:val="Heading2"/>
      </w:pPr>
      <w:r>
        <w:t xml:space="preserve">3. Теория коротко</w:t>
      </w:r>
    </w:p>
    <w:p>
      <w:pPr>
        <w:pStyle w:val="FirstParagraph"/>
      </w:pPr>
      <w:r>
        <w:rPr>
          <w:b/>
          <w:bCs/>
        </w:rPr>
        <w:t xml:space="preserve">TPL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System.Threading.Tasks</w:t>
      </w:r>
      <w:r>
        <w:t xml:space="preserve">):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Task&lt;TResult&gt;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Parallel.For/ForEach/Invoke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TaskScheduler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CancellationToken</w:t>
      </w:r>
      <w:r>
        <w:t xml:space="preserve">. Работает поверх пула потоков, сама подбирает число потоков.</w:t>
      </w:r>
    </w:p>
    <w:p>
      <w:pPr>
        <w:pStyle w:val="BodyText"/>
      </w:pPr>
      <w:r>
        <w:rPr>
          <w:b/>
          <w:bCs/>
        </w:rPr>
        <w:t xml:space="preserve">Parallel.For(0, N, i =&gt; …)</w:t>
      </w:r>
      <w:r>
        <w:t xml:space="preserve"> </w:t>
      </w:r>
      <w:r>
        <w:t xml:space="preserve">– по индексам.</w:t>
      </w:r>
      <w:r>
        <w:t xml:space="preserve"> </w:t>
      </w:r>
      <w:r>
        <w:rPr>
          <w:b/>
          <w:bCs/>
        </w:rPr>
        <w:t xml:space="preserve">Parallel.ForEach(collection, item =&gt; …)</w:t>
      </w:r>
      <w:r>
        <w:t xml:space="preserve"> </w:t>
      </w:r>
      <w:r>
        <w:t xml:space="preserve">– по элементам</w:t>
      </w:r>
      <w:r>
        <w:t xml:space="preserve"> </w:t>
      </w:r>
      <w:r>
        <w:t xml:space="preserve">любой</w:t>
      </w:r>
      <w:r>
        <w:t xml:space="preserve"> </w:t>
      </w:r>
      <w:r>
        <w:rPr>
          <w:rStyle w:val="VerbatimChar"/>
        </w:rPr>
        <w:t xml:space="preserve">IEnumerable&lt;T&gt;</w:t>
      </w:r>
      <w:r>
        <w:t xml:space="preserve"> </w:t>
      </w:r>
      <w:r>
        <w:t xml:space="preserve">или по разделам</w:t>
      </w:r>
      <w:r>
        <w:t xml:space="preserve"> </w:t>
      </w:r>
      <w:r>
        <w:rPr>
          <w:rStyle w:val="VerbatimChar"/>
        </w:rPr>
        <w:t xml:space="preserve">Partitioner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Перегрузка с локальными данными</w:t>
      </w:r>
      <w:r>
        <w:t xml:space="preserve"> </w:t>
      </w:r>
      <w:r>
        <w:t xml:space="preserve">(главная идея лабы):</w:t>
      </w:r>
    </w:p>
    <w:p>
      <w:pPr>
        <w:pStyle w:val="SourceCode"/>
      </w:pPr>
      <w:r>
        <w:rPr>
          <w:rStyle w:val="NormalTok"/>
        </w:rPr>
        <w:t xml:space="preserve">Parallel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localInit: своя переменная у каждого потока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local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body: без блокировок</w:t>
      </w:r>
      <w:r>
        <w:br/>
      </w:r>
      <w:r>
        <w:rPr>
          <w:rStyle w:val="NormalTok"/>
        </w:rPr>
        <w:t xml:space="preserve">    local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local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localFinally: один lock на поток</w:t>
      </w:r>
    </w:p>
    <w:p>
      <w:pPr>
        <w:pStyle w:val="FirstParagraph"/>
      </w:pPr>
      <w:r>
        <w:rPr>
          <w:b/>
          <w:bCs/>
        </w:rPr>
        <w:t xml:space="preserve">ParallelLoopState:</w:t>
      </w:r>
      <w:r>
        <w:t xml:space="preserve"> </w:t>
      </w:r>
      <w:r>
        <w:rPr>
          <w:rStyle w:val="VerbatimChar"/>
        </w:rPr>
        <w:t xml:space="preserve">state.Break()</w:t>
      </w:r>
      <w:r>
        <w:t xml:space="preserve"> </w:t>
      </w:r>
      <w:r>
        <w:t xml:space="preserve">– не начинать итерации с большим индексом,</w:t>
      </w:r>
      <w:r>
        <w:t xml:space="preserve"> </w:t>
      </w:r>
      <w:r>
        <w:rPr>
          <w:rStyle w:val="VerbatimChar"/>
        </w:rPr>
        <w:t xml:space="preserve">state.Stop()</w:t>
      </w:r>
      <w:r>
        <w:t xml:space="preserve"> </w:t>
      </w:r>
      <w:r>
        <w:t xml:space="preserve">– остановить как можно скорее.</w:t>
      </w:r>
      <w:r>
        <w:t xml:space="preserve"> </w:t>
      </w:r>
      <w:r>
        <w:rPr>
          <w:b/>
          <w:bCs/>
        </w:rPr>
        <w:t xml:space="preserve">Отмена:</w:t>
      </w:r>
      <w:r>
        <w:t xml:space="preserve"> </w:t>
      </w:r>
      <w:r>
        <w:rPr>
          <w:rStyle w:val="VerbatimChar"/>
        </w:rPr>
        <w:t xml:space="preserve">ParallelOptions { CancellationToken = cts.Token }</w:t>
      </w:r>
      <w:r>
        <w:t xml:space="preserve">,</w:t>
      </w:r>
      <w:r>
        <w:t xml:space="preserve"> </w:t>
      </w:r>
      <w:r>
        <w:rPr>
          <w:rStyle w:val="VerbatimChar"/>
        </w:rPr>
        <w:t xml:space="preserve">cts.Cancel()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OperationCanceledException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PLINQ:</w:t>
      </w:r>
      <w:r>
        <w:t xml:space="preserve"> </w:t>
      </w:r>
      <w:r>
        <w:rPr>
          <w:rStyle w:val="VerbatimChar"/>
        </w:rPr>
        <w:t xml:space="preserve">data.AsParallel()...</w:t>
      </w:r>
      <w:r>
        <w:t xml:space="preserve"> </w:t>
      </w:r>
      <w:r>
        <w:t xml:space="preserve">– параллельный LINQ.</w:t>
      </w:r>
      <w:r>
        <w:t xml:space="preserve"> </w:t>
      </w:r>
      <w:r>
        <w:rPr>
          <w:rStyle w:val="VerbatimChar"/>
        </w:rPr>
        <w:t xml:space="preserve">WithDegreeOfParallelism(n)</w:t>
      </w:r>
      <w:r>
        <w:t xml:space="preserve"> </w:t>
      </w:r>
      <w:r>
        <w:t xml:space="preserve">– максимум потоков,</w:t>
      </w:r>
      <w:r>
        <w:t xml:space="preserve"> </w:t>
      </w:r>
      <w:r>
        <w:rPr>
          <w:rStyle w:val="VerbatimChar"/>
        </w:rPr>
        <w:t xml:space="preserve">AsOrdered()</w:t>
      </w:r>
      <w:r>
        <w:t xml:space="preserve"> </w:t>
      </w:r>
      <w:r>
        <w:t xml:space="preserve">– сохранить порядок (дороже),</w:t>
      </w:r>
      <w:r>
        <w:t xml:space="preserve"> </w:t>
      </w:r>
      <w:r>
        <w:rPr>
          <w:rStyle w:val="VerbatimChar"/>
        </w:rPr>
        <w:t xml:space="preserve">ForAll</w:t>
      </w:r>
      <w:r>
        <w:t xml:space="preserve"> </w:t>
      </w:r>
      <w:r>
        <w:t xml:space="preserve">– без слияния результатов.</w:t>
      </w:r>
      <w:r>
        <w:t xml:space="preserve"> </w:t>
      </w:r>
      <w:r>
        <w:t xml:space="preserve">Порядок по умолчанию не гарантируется.</w:t>
      </w:r>
    </w:p>
    <w:p>
      <w:pPr>
        <w:pStyle w:val="BodyText"/>
      </w:pPr>
      <w:r>
        <w:rPr>
          <w:b/>
          <w:bCs/>
        </w:rPr>
        <w:t xml:space="preserve">Разделение данных:</w:t>
      </w:r>
      <w:r>
        <w:t xml:space="preserve"> </w:t>
      </w:r>
      <w:r>
        <w:t xml:space="preserve">на диапазоны (массивы), блочное (динамическая балансировка), хеш (по ключу).</w:t>
      </w:r>
      <w:r>
        <w:t xml:space="preserve"> </w:t>
      </w:r>
      <w:r>
        <w:rPr>
          <w:rStyle w:val="VerbatimChar"/>
        </w:rPr>
        <w:t xml:space="preserve">Partitioner.Create(0, N, 100000)</w:t>
      </w:r>
      <w:r>
        <w:t xml:space="preserve"> </w:t>
      </w:r>
      <w:r>
        <w:t xml:space="preserve">– диапазоны</w:t>
      </w:r>
      <w:r>
        <w:t xml:space="preserve"> </w:t>
      </w:r>
      <w:r>
        <w:rPr>
          <w:rStyle w:val="VerbatimChar"/>
        </w:rPr>
        <w:t xml:space="preserve">Tuple&lt;int,int&gt;</w:t>
      </w:r>
      <w:r>
        <w:t xml:space="preserve"> </w:t>
      </w:r>
      <w:r>
        <w:t xml:space="preserve">по 100 000, тело вызывается раз на блок.</w:t>
      </w:r>
    </w:p>
    <w:p>
      <w:pPr>
        <w:pStyle w:val="BodyText"/>
      </w:pPr>
      <w:r>
        <w:rPr>
          <w:b/>
          <w:bCs/>
        </w:rPr>
        <w:t xml:space="preserve">Агрегация:</w:t>
      </w:r>
      <w:r>
        <w:t xml:space="preserve"> </w:t>
      </w:r>
      <w:r>
        <w:t xml:space="preserve">локальная переменная + одна синхронизация (</w:t>
      </w:r>
      <w:r>
        <w:rPr>
          <w:rStyle w:val="VerbatimChar"/>
        </w:rPr>
        <w:t xml:space="preserve">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Interlocked.Add</w:t>
      </w:r>
      <w:r>
        <w:t xml:space="preserve">) или операторы PLINQ</w:t>
      </w:r>
      <w:r>
        <w:t xml:space="preserve"> </w:t>
      </w:r>
      <w:r>
        <w:rPr>
          <w:rStyle w:val="VerbatimChar"/>
        </w:rPr>
        <w:t xml:space="preserve">Sum/Average/Aggregate</w:t>
      </w:r>
      <w:r>
        <w:t xml:space="preserve">.</w:t>
      </w:r>
      <w:r>
        <w:t xml:space="preserve"> </w:t>
      </w:r>
      <w:r>
        <w:rPr>
          <w:rStyle w:val="VerbatimChar"/>
        </w:rPr>
        <w:t xml:space="preserve">Interlocked.Add(ref x, v)</w:t>
      </w:r>
      <w:r>
        <w:t xml:space="preserve"> </w:t>
      </w:r>
      <w:r>
        <w:t xml:space="preserve">– атомарное сложение без lock.</w:t>
      </w:r>
    </w:p>
    <w:p>
      <w:pPr>
        <w:pStyle w:val="BodyText"/>
      </w:pPr>
      <w:r>
        <w:rPr>
          <w:b/>
          <w:bCs/>
        </w:rPr>
        <w:t xml:space="preserve">Почему lock на каждой итерации медленно:</w:t>
      </w:r>
      <w:r>
        <w:t xml:space="preserve"> </w:t>
      </w:r>
      <w:r>
        <w:t xml:space="preserve">10 млн захватов, потоки ждут друг друга, переключения контекста,</w:t>
      </w:r>
      <w:r>
        <w:t xml:space="preserve"> </w:t>
      </w:r>
      <w:r>
        <w:t xml:space="preserve">строка кэша с общей переменной «прыгает» между ядрами (false sharing / contention).</w:t>
      </w:r>
    </w:p>
    <w:p>
      <w:pPr>
        <w:pStyle w:val="BodyText"/>
      </w:pPr>
      <w:r>
        <w:rPr>
          <w:b/>
          <w:bCs/>
        </w:rPr>
        <w:t xml:space="preserve">Когда параллелить:</w:t>
      </w:r>
      <w:r>
        <w:t xml:space="preserve"> </w:t>
      </w:r>
      <w:r>
        <w:t xml:space="preserve">много данных, дорогая операция на элемент, итерации независимы, мало синхронизации.</w:t>
      </w:r>
      <w:r>
        <w:t xml:space="preserve"> </w:t>
      </w:r>
      <w:r>
        <w:t xml:space="preserve">Для дешевых операций накладные расходы больше выигрыша.</w:t>
      </w:r>
    </w:p>
    <w:bookmarkEnd w:id="11"/>
    <w:bookmarkStart w:id="12" w:name="_b7c3019da5879feb10e02f264b9f31d3b94b6e0"/>
    <w:p>
      <w:pPr>
        <w:pStyle w:val="Heading2"/>
      </w:pPr>
      <w:r>
        <w:t xml:space="preserve">4. Результаты (Ryzen 7 5800HS, 8 ядер / 16 потоков)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Опыт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Задание 1</w:t>
            </w:r>
          </w:p>
        </w:tc>
        <w:tc>
          <w:tcPr/>
          <w:p>
            <w:pPr>
              <w:pStyle w:val="Compact"/>
            </w:pPr>
            <w:r>
              <w:t xml:space="preserve">последовательно 50 мс, с lock 1019 мс, локальные 15 мс; суммы равны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Задание 2</w:t>
            </w:r>
          </w:p>
        </w:tc>
        <w:tc>
          <w:tcPr/>
          <w:p>
            <w:pPr>
              <w:pStyle w:val="Compact"/>
            </w:pPr>
            <w:r>
              <w:t xml:space="preserve">трансформация 35 мс; фильтрация 711 166 шт. за 354 мс; поиск с отменой 5 мс; lock 870 мс vs local 9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Задание 3</w:t>
            </w:r>
          </w:p>
        </w:tc>
        <w:tc>
          <w:tcPr/>
          <w:p>
            <w:pPr>
              <w:pStyle w:val="Compact"/>
            </w:pPr>
            <w:r>
              <w:t xml:space="preserve">LINQ 86 мс, PLINQ 102 мс, PLINQ(4) 119 мс – операция</w:t>
            </w:r>
            <w:r>
              <w:t xml:space="preserve"> </w:t>
            </w:r>
            <w:r>
              <w:rPr>
                <w:rStyle w:val="VerbatimChar"/>
              </w:rPr>
              <w:t xml:space="preserve">Sqrt</w:t>
            </w:r>
            <w:r>
              <w:t xml:space="preserve"> </w:t>
            </w:r>
            <w:r>
              <w:t xml:space="preserve">слишком дешевая; результат 27,2562 у всех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Задание 4</w:t>
            </w:r>
          </w:p>
        </w:tc>
        <w:tc>
          <w:tcPr/>
          <w:p>
            <w:pPr>
              <w:pStyle w:val="Compact"/>
            </w:pPr>
            <w:r>
              <w:t xml:space="preserve">Interlocked на каждой итерации 267 мс, Partitioner 3 мс, локальная агрегация 8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Задание 5</w:t>
            </w:r>
          </w:p>
        </w:tc>
        <w:tc>
          <w:tcPr/>
          <w:p>
            <w:pPr>
              <w:pStyle w:val="Compact"/>
            </w:pPr>
            <w:r>
              <w:t xml:space="preserve">последовательно 40, по строкам 19, блоками 9, PLINQ 31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Вариант 2, четные</w:t>
            </w:r>
          </w:p>
        </w:tc>
        <w:tc>
          <w:tcPr/>
          <w:p>
            <w:pPr>
              <w:pStyle w:val="Compact"/>
            </w:pPr>
            <w:r>
              <w:t xml:space="preserve">LINQ 24 мс, PLINQ 62 мс (дешевое условие – PLINQ проигрывает)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Вариант 2, простые</w:t>
            </w:r>
          </w:p>
        </w:tc>
        <w:tc>
          <w:tcPr/>
          <w:p>
            <w:pPr>
              <w:pStyle w:val="Compact"/>
            </w:pPr>
            <w:r>
              <w:t xml:space="preserve">LINQ 3249 мс, PLINQ 433 мс – ускорение 7,5 раза; результаты совпадают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Степень параллелизма</w:t>
            </w:r>
          </w:p>
        </w:tc>
        <w:tc>
          <w:tcPr/>
          <w:p>
            <w:pPr>
              <w:pStyle w:val="Compact"/>
            </w:pPr>
            <w:r>
              <w:t xml:space="preserve">1 → 3221, 2 → 1631, 4 → 851, 8 → 440, 16 → 434 мс (выше 8 физических ядер прироста нет)</w:t>
            </w:r>
          </w:p>
        </w:tc>
      </w:tr>
    </w:tbl>
    <w:p>
      <w:pPr>
        <w:pStyle w:val="FirstParagraph"/>
      </w:pPr>
      <w:r>
        <w:t xml:space="preserve">Почему PLINQ в задании 3 медленнее: на каждый элемент одна быстрая операция, а PLINQ тратит время на разбиение,</w:t>
      </w:r>
      <w:r>
        <w:t xml:space="preserve"> </w:t>
      </w:r>
      <w:r>
        <w:t xml:space="preserve">запуск потоков, слияние частичных средних и первый JIT. Вывод проверен вариантом 2: при дорогой проверке</w:t>
      </w:r>
      <w:r>
        <w:t xml:space="preserve"> </w:t>
      </w:r>
      <w:r>
        <w:t xml:space="preserve">простоты PLINQ дает 7,5×.</w:t>
      </w:r>
    </w:p>
    <w:p>
      <w:pPr>
        <w:pStyle w:val="BodyText"/>
      </w:pPr>
      <w:r>
        <w:t xml:space="preserve">Почему</w:t>
      </w:r>
      <w:r>
        <w:t xml:space="preserve"> </w:t>
      </w:r>
      <w:r>
        <w:rPr>
          <w:rStyle w:val="VerbatimChar"/>
        </w:rPr>
        <w:t xml:space="preserve">Break()</w:t>
      </w:r>
      <w:r>
        <w:t xml:space="preserve"> </w:t>
      </w:r>
      <w:r>
        <w:t xml:space="preserve">в интерактивном поиске может вернуть не первую позицию: потоки идут по разным диапазонам,</w:t>
      </w:r>
      <w:r>
        <w:t xml:space="preserve"> </w:t>
      </w:r>
      <w:r>
        <w:rPr>
          <w:rStyle w:val="VerbatimChar"/>
        </w:rPr>
        <w:t xml:space="preserve">pos</w:t>
      </w:r>
      <w:r>
        <w:t xml:space="preserve"> </w:t>
      </w:r>
      <w:r>
        <w:t xml:space="preserve">записывает тот поток, который нашел раньше по времени.</w:t>
      </w:r>
    </w:p>
    <w:bookmarkEnd w:id="12"/>
    <w:bookmarkStart w:id="13" w:name="_6123d5d7813828bbf98e5d43968078913254115"/>
    <w:p>
      <w:pPr>
        <w:pStyle w:val="Heading2"/>
      </w:pPr>
      <w:r>
        <w:t xml:space="preserve">5. Вариант 2: что в коде</w:t>
      </w:r>
    </w:p>
    <w:p>
      <w:pPr>
        <w:pStyle w:val="Compact"/>
        <w:numPr>
          <w:ilvl w:val="0"/>
          <w:numId w:val="1002"/>
        </w:numPr>
      </w:pPr>
      <w:r>
        <w:t xml:space="preserve">Данные:</w:t>
      </w:r>
      <w:r>
        <w:t xml:space="preserve"> </w:t>
      </w:r>
      <w:r>
        <w:rPr>
          <w:rStyle w:val="VerbatimChar"/>
        </w:rPr>
        <w:t xml:space="preserve">List&lt;int&gt;</w:t>
      </w:r>
      <w:r>
        <w:t xml:space="preserve"> </w:t>
      </w:r>
      <w:r>
        <w:t xml:space="preserve">из 5 000 000 случайных чисел 1..100 000 000.</w:t>
      </w:r>
    </w:p>
    <w:p>
      <w:pPr>
        <w:pStyle w:val="Compact"/>
        <w:numPr>
          <w:ilvl w:val="0"/>
          <w:numId w:val="1002"/>
        </w:numPr>
      </w:pPr>
      <w:r>
        <w:t xml:space="preserve">Условия – список</w:t>
      </w:r>
      <w:r>
        <w:t xml:space="preserve"> </w:t>
      </w:r>
      <w:r>
        <w:rPr>
          <w:rStyle w:val="VerbatimChar"/>
        </w:rPr>
        <w:t xml:space="preserve">(string Name, Func&lt;int,bool&gt; Predicate)</w:t>
      </w:r>
      <w:r>
        <w:t xml:space="preserve">: четные,</w:t>
      </w:r>
      <w:r>
        <w:t xml:space="preserve"> </w:t>
      </w:r>
      <w:r>
        <w:rPr>
          <w:rStyle w:val="VerbatimChar"/>
        </w:rPr>
        <w:t xml:space="preserve">IsPrime</w:t>
      </w:r>
      <w:r>
        <w:t xml:space="preserve">,</w:t>
      </w:r>
      <w:r>
        <w:t xml:space="preserve"> </w:t>
      </w:r>
      <w:r>
        <w:rPr>
          <w:rStyle w:val="VerbatimChar"/>
        </w:rPr>
        <w:t xml:space="preserve">IsPrime &amp;&amp; DigitSumDivisibleBy(x, 5)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Для каждого условия: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(LINQ),</w:t>
      </w:r>
      <w:r>
        <w:t xml:space="preserve"> </w:t>
      </w:r>
      <w:r>
        <w:rPr>
          <w:rStyle w:val="VerbatimChar"/>
        </w:rPr>
        <w:t xml:space="preserve">AsParallel().Where</w:t>
      </w:r>
      <w:r>
        <w:t xml:space="preserve">,</w:t>
      </w:r>
      <w:r>
        <w:t xml:space="preserve"> </w:t>
      </w:r>
      <w:r>
        <w:rPr>
          <w:rStyle w:val="VerbatimChar"/>
        </w:rPr>
        <w:t xml:space="preserve">AsParallel().AsOrdered().Where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Parallel.ForEach</w:t>
      </w:r>
      <w:r>
        <w:t xml:space="preserve"> </w:t>
      </w:r>
      <w:r>
        <w:t xml:space="preserve">с локальными списками (как в задании 2).</w:t>
      </w:r>
    </w:p>
    <w:p>
      <w:pPr>
        <w:pStyle w:val="Compact"/>
        <w:numPr>
          <w:ilvl w:val="0"/>
          <w:numId w:val="1002"/>
        </w:numPr>
      </w:pPr>
      <w:r>
        <w:t xml:space="preserve">Проверка:</w:t>
      </w:r>
      <w:r>
        <w:t xml:space="preserve"> </w:t>
      </w:r>
      <w:r>
        <w:rPr>
          <w:rStyle w:val="VerbatimChar"/>
        </w:rPr>
        <w:t xml:space="preserve">SequenceEqual</w:t>
      </w:r>
      <w:r>
        <w:t xml:space="preserve"> </w:t>
      </w:r>
      <w:r>
        <w:t xml:space="preserve">с упорядоченным PLINQ и сравнение количеств.</w:t>
      </w:r>
    </w:p>
    <w:p>
      <w:pPr>
        <w:pStyle w:val="Compact"/>
        <w:numPr>
          <w:ilvl w:val="0"/>
          <w:numId w:val="1002"/>
        </w:numPr>
      </w:pPr>
      <w:r>
        <w:t xml:space="preserve">Отдельно:</w:t>
      </w:r>
      <w:r>
        <w:t xml:space="preserve"> </w:t>
      </w:r>
      <w:r>
        <w:rPr>
          <w:rStyle w:val="VerbatimChar"/>
        </w:rPr>
        <w:t xml:space="preserve">WithDegreeOfParallelism(1, 2, 4, 8, 16)</w:t>
      </w:r>
      <w:r>
        <w:t xml:space="preserve"> </w:t>
      </w:r>
      <w:r>
        <w:t xml:space="preserve">для простых чисел.</w:t>
      </w:r>
    </w:p>
    <w:bookmarkEnd w:id="13"/>
    <w:bookmarkStart w:id="14" w:name="_1bfdad9d2d88ddb6ca16c31c1d4d4943679f32f"/>
    <w:p>
      <w:pPr>
        <w:pStyle w:val="Heading2"/>
      </w:pPr>
      <w:r>
        <w:t xml:space="preserve">6. Ответы на контрольные вопросы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TPL</w:t>
      </w:r>
      <w:r>
        <w:t xml:space="preserve"> </w:t>
      </w:r>
      <w:r>
        <w:t xml:space="preserve">– библиотека параллелизма в</w:t>
      </w:r>
      <w:r>
        <w:t xml:space="preserve"> </w:t>
      </w:r>
      <w:r>
        <w:rPr>
          <w:rStyle w:val="VerbatimChar"/>
        </w:rPr>
        <w:t xml:space="preserve">System.Threading.Tasks</w:t>
      </w:r>
      <w:r>
        <w:t xml:space="preserve">: Task, Task</w:t>
      </w:r>
      <w:r>
        <w:t xml:space="preserve">, Parallel, планировщик, отмена, PLINQ.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 vs ForEach</w:t>
      </w:r>
      <w:r>
        <w:t xml:space="preserve"> </w:t>
      </w:r>
      <w:r>
        <w:t xml:space="preserve">– For по целочисленному диапазону, ForEach по элементам коллекции/разделам.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PLINQ vs LINQ</w:t>
      </w:r>
      <w:r>
        <w:t xml:space="preserve"> </w:t>
      </w:r>
      <w:r>
        <w:t xml:space="preserve">– PLINQ делит данные и выполняет запрос на нескольких ядрах (</w:t>
      </w:r>
      <w:r>
        <w:rPr>
          <w:rStyle w:val="VerbatimChar"/>
        </w:rPr>
        <w:t xml:space="preserve">AsParallel</w:t>
      </w:r>
      <w:r>
        <w:t xml:space="preserve">), порядок не гарантирован.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Стратегии разделения</w:t>
      </w:r>
      <w:r>
        <w:t xml:space="preserve"> </w:t>
      </w:r>
      <w:r>
        <w:t xml:space="preserve">– диапазоны, блоки, хеш;</w:t>
      </w:r>
      <w:r>
        <w:t xml:space="preserve"> </w:t>
      </w:r>
      <w:r>
        <w:rPr>
          <w:rStyle w:val="VerbatimChar"/>
        </w:rPr>
        <w:t xml:space="preserve">Partitioner.Create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Агрегация</w:t>
      </w:r>
      <w:r>
        <w:t xml:space="preserve"> </w:t>
      </w:r>
      <w:r>
        <w:t xml:space="preserve">– локальные для потока переменные + одна синхронизация в конце (</w:t>
      </w:r>
      <w:r>
        <w:rPr>
          <w:rStyle w:val="VerbatimChar"/>
        </w:rPr>
        <w:t xml:space="preserve">lock</w:t>
      </w:r>
      <w:r>
        <w:t xml:space="preserve">/</w:t>
      </w:r>
      <w:r>
        <w:rPr>
          <w:rStyle w:val="VerbatimChar"/>
        </w:rPr>
        <w:t xml:space="preserve">Interlocked</w:t>
      </w:r>
      <w:r>
        <w:t xml:space="preserve">), или Sum/Aggregate в PLINQ.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Когда параллелить</w:t>
      </w:r>
      <w:r>
        <w:t xml:space="preserve"> </w:t>
      </w:r>
      <w:r>
        <w:t xml:space="preserve">– большие данные, затратная независимая работа, несколько ядер; иначе быстрее последовательно.</w:t>
      </w:r>
    </w:p>
    <w:bookmarkEnd w:id="14"/>
    <w:bookmarkEnd w:id="15"/>
    <w:sectPr>
      <w:footnotePr>
        <w:numRestart w:val="eachSect"/>
      </w:footnotePr>
      <w:pgMar w:bottom="850" w:left="1134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color w:val="000000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eastAsia="Times New Roman" w:hAnsi="Times New Roman"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cs="Times New Roman" w:eastAsia="Times New Roman" w:hAnsi="Times New Roman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cs="Times New Roman" w:eastAsia="Times New Roman" w:hAnsi="Times New Roman"/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  <w:color w:val="00000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Times New Roman" w:hAnsi="Times New Roman"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eastAsia="Times New Roman" w:hAnsi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eastAsia="Times New Roman" w:hAnsi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eastAsia="Times New Roman" w:hAnsi="Times New Roman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eastAsia="Times New Roman" w:hAnsi="Times New Roman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eastAsia="Times New Roman" w:hAnsi="Times New Roman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eastAsia="Times New Roman" w:hAnsi="Times New Roman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color w:val="00000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  <w:color w:val="000000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color w:val="000000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  <w:color w:val="000000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  <w:color w:val="000000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2026-10-22T18:11:48Z</dcterms:created>
  <dcterms:modified xsi:type="dcterms:W3CDTF">2026-10-22T18:11:48Z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