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_66742c10e388e172f349d006eba43bb5101c704"/>
    <w:p>
      <w:pPr>
        <w:pStyle w:val="Heading1"/>
      </w:pPr>
      <w:r>
        <w:t xml:space="preserve">Шпаргалка к ЛР3. Рефлексия в C# и позднее связывание</w:t>
      </w:r>
    </w:p>
    <w:bookmarkStart w:id="9" w:name="_2dca10f66241b6eeb1ab69f6ef355fdc65c1483"/>
    <w:p>
      <w:pPr>
        <w:pStyle w:val="Heading2"/>
      </w:pPr>
      <w:r>
        <w:t xml:space="preserve">1. Как запустить</w:t>
      </w:r>
    </w:p>
    <w:p>
      <w:pPr>
        <w:pStyle w:val="Compact"/>
        <w:numPr>
          <w:ilvl w:val="0"/>
          <w:numId w:val="1001"/>
        </w:numPr>
      </w:pPr>
      <w:r>
        <w:t xml:space="preserve">Проект</w:t>
      </w:r>
      <w:r>
        <w:t xml:space="preserve"> </w:t>
      </w:r>
      <w:r>
        <w:rPr>
          <w:rStyle w:val="VerbatimChar"/>
        </w:rPr>
        <w:t xml:space="preserve">Lab3/Lab3.csproj</w:t>
      </w:r>
      <w:r>
        <w:t xml:space="preserve">, весь код в</w:t>
      </w:r>
      <w:r>
        <w:t xml:space="preserve"> </w:t>
      </w:r>
      <w:r>
        <w:rPr>
          <w:rStyle w:val="VerbatimChar"/>
        </w:rPr>
        <w:t xml:space="preserve">Lab3/Program.cs</w:t>
      </w:r>
      <w:r>
        <w:t xml:space="preserve">, плюс файл</w:t>
      </w:r>
      <w:r>
        <w:t xml:space="preserve"> </w:t>
      </w:r>
      <w:r>
        <w:rPr>
          <w:rStyle w:val="VerbatimChar"/>
        </w:rPr>
        <w:t xml:space="preserve">Lab3/plugins.config</w:t>
      </w:r>
      <w:r>
        <w:t xml:space="preserve"> </w:t>
      </w:r>
      <w:r>
        <w:t xml:space="preserve">(копируется в bin).</w:t>
      </w:r>
    </w:p>
    <w:p>
      <w:pPr>
        <w:pStyle w:val="Compact"/>
        <w:numPr>
          <w:ilvl w:val="0"/>
          <w:numId w:val="1001"/>
        </w:numPr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dotnet run --project Lab3</w:t>
      </w:r>
      <w:r>
        <w:t xml:space="preserve">, в меню номер пункта,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– выход.</w:t>
      </w:r>
    </w:p>
    <w:bookmarkEnd w:id="9"/>
    <w:bookmarkStart w:id="10" w:name="_0dc881bd354361291c4546117eb9e70f61a994e"/>
    <w:p>
      <w:pPr>
        <w:pStyle w:val="Heading2"/>
      </w:pPr>
      <w:r>
        <w:t xml:space="preserve">2. Карта кода (Program.cs)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Меню,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LabReflection.Program</w:t>
            </w:r>
          </w:p>
        </w:tc>
        <w:tc>
          <w:tcPr/>
          <w:p>
            <w:pPr>
              <w:pStyle w:val="Compact"/>
            </w:pPr>
            <w:r>
              <w:t xml:space="preserve">14–56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Пример: базовая инспекция типа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(62),</w:t>
            </w:r>
            <w:r>
              <w:t xml:space="preserve"> </w:t>
            </w:r>
            <w:r>
              <w:rPr>
                <w:rStyle w:val="VerbatimChar"/>
              </w:rPr>
              <w:t xml:space="preserve">Task1Inspection</w:t>
            </w:r>
          </w:p>
        </w:tc>
        <w:tc>
          <w:tcPr/>
          <w:p>
            <w:pPr>
              <w:pStyle w:val="Compact"/>
            </w:pPr>
            <w:r>
              <w:t xml:space="preserve">62–195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Пример: интерфейс, атрибуты,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LabReflection.AttributeExample</w:t>
            </w:r>
          </w:p>
        </w:tc>
        <w:tc>
          <w:tcPr/>
          <w:p>
            <w:pPr>
              <w:pStyle w:val="Compact"/>
            </w:pPr>
            <w:r>
              <w:t xml:space="preserve">438–557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Пример: приватные члены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Task2</w:t>
            </w:r>
          </w:p>
        </w:tc>
        <w:tc>
          <w:tcPr/>
          <w:p>
            <w:pPr>
              <w:pStyle w:val="Compact"/>
            </w:pPr>
            <w:r>
              <w:t xml:space="preserve">197–273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Пример: позднее связывание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Task3</w:t>
            </w:r>
          </w:p>
        </w:tc>
        <w:tc>
          <w:tcPr/>
          <w:p>
            <w:pPr>
              <w:pStyle w:val="Compact"/>
            </w:pPr>
            <w:r>
              <w:t xml:space="preserve">275–436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Задание 1: класс с приватными полями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Tasks.Task1</w:t>
            </w:r>
          </w:p>
        </w:tc>
        <w:tc>
          <w:tcPr/>
          <w:p>
            <w:pPr>
              <w:pStyle w:val="Compact"/>
            </w:pPr>
            <w:r>
              <w:t xml:space="preserve">564–673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Задание 2: все методы через</w:t>
            </w:r>
            <w:r>
              <w:t xml:space="preserve"> </w:t>
            </w:r>
            <w:r>
              <w:rPr>
                <w:rStyle w:val="VerbatimChar"/>
              </w:rPr>
              <w:t xml:space="preserve">GetMethods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Tasks.Task2</w:t>
            </w:r>
          </w:p>
        </w:tc>
        <w:tc>
          <w:tcPr/>
          <w:p>
            <w:pPr>
              <w:pStyle w:val="Compact"/>
            </w:pPr>
            <w:r>
              <w:t xml:space="preserve">675–721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Задание 3:</w:t>
            </w:r>
            <w:r>
              <w:t xml:space="preserve"> </w:t>
            </w:r>
            <w:r>
              <w:rPr>
                <w:rStyle w:val="VerbatimChar"/>
              </w:rPr>
              <w:t xml:space="preserve">Activator.CreateInstance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Tasks.Task3</w:t>
            </w:r>
          </w:p>
        </w:tc>
        <w:tc>
          <w:tcPr/>
          <w:p>
            <w:pPr>
              <w:pStyle w:val="Compact"/>
            </w:pPr>
            <w:r>
              <w:t xml:space="preserve">723–760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Задания 4 и 5: «черный ящик»,</w:t>
            </w:r>
            <w:r>
              <w:t xml:space="preserve"> </w:t>
            </w:r>
            <w:r>
              <w:rPr>
                <w:rStyle w:val="VerbatimChar"/>
              </w:rPr>
              <w:t xml:space="preserve">FieldInfo.SetValue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Tasks.SecretBox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Tasks.Task5</w:t>
            </w:r>
          </w:p>
        </w:tc>
        <w:tc>
          <w:tcPr/>
          <w:p>
            <w:pPr>
              <w:pStyle w:val="Compact"/>
            </w:pPr>
            <w:r>
              <w:t xml:space="preserve">762–838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Задание 6: приватный метод через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и делегат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Tasks.Task6</w:t>
            </w:r>
          </w:p>
        </w:tc>
        <w:tc>
          <w:tcPr/>
          <w:p>
            <w:pPr>
              <w:pStyle w:val="Compact"/>
            </w:pPr>
            <w:r>
              <w:t xml:space="preserve">840–876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Задание 7: плагины из</w:t>
            </w:r>
            <w:r>
              <w:t xml:space="preserve"> </w:t>
            </w:r>
            <w:r>
              <w:rPr>
                <w:rStyle w:val="VerbatimChar"/>
              </w:rPr>
              <w:t xml:space="preserve">plugins.config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GreetingPlugin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NoAttributePlugin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Tasks.Task7</w:t>
            </w:r>
          </w:p>
        </w:tc>
        <w:tc>
          <w:tcPr/>
          <w:p>
            <w:pPr>
              <w:pStyle w:val="Compact"/>
            </w:pPr>
            <w:r>
              <w:t xml:space="preserve">878–951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Дополнительно:</w:t>
            </w:r>
            <w:r>
              <w:t xml:space="preserve"> </w:t>
            </w:r>
            <w:r>
              <w:rPr>
                <w:rStyle w:val="VerbatimChar"/>
              </w:rPr>
              <w:t xml:space="preserve">PluginManager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LabReflection.PluginSystem</w:t>
            </w:r>
          </w:p>
        </w:tc>
        <w:tc>
          <w:tcPr/>
          <w:p>
            <w:pPr>
              <w:pStyle w:val="Compact"/>
            </w:pPr>
            <w:r>
              <w:t xml:space="preserve">953–конец</w:t>
            </w:r>
          </w:p>
        </w:tc>
      </w:tr>
    </w:tbl>
    <w:p>
      <w:pPr>
        <w:pStyle w:val="FirstParagraph"/>
      </w:pPr>
      <w:r>
        <w:t xml:space="preserve">Пространство имен</w:t>
      </w:r>
      <w:r>
        <w:t xml:space="preserve"> </w:t>
      </w:r>
      <w:r>
        <w:rPr>
          <w:rStyle w:val="VerbatimChar"/>
        </w:rPr>
        <w:t xml:space="preserve">LabReflection</w:t>
      </w:r>
      <w:r>
        <w:t xml:space="preserve"> </w:t>
      </w:r>
      <w:r>
        <w:t xml:space="preserve">оставлено как в методичке:</w:t>
      </w:r>
      <w:r>
        <w:t xml:space="preserve"> </w:t>
      </w:r>
      <w:r>
        <w:rPr>
          <w:rStyle w:val="VerbatimChar"/>
        </w:rPr>
        <w:t xml:space="preserve">Type.GetType("LabReflection.DynamicCalculator")</w:t>
      </w:r>
      <w:r>
        <w:t xml:space="preserve"> </w:t>
      </w:r>
      <w:r>
        <w:t xml:space="preserve">ищет тип по полному имени. Два разных</w:t>
      </w:r>
      <w:r>
        <w:t xml:space="preserve"> </w:t>
      </w:r>
      <w:r>
        <w:rPr>
          <w:rStyle w:val="VerbatimChar"/>
        </w:rPr>
        <w:t xml:space="preserve">IPlugin</w:t>
      </w:r>
      <w:r>
        <w:t xml:space="preserve"> </w:t>
      </w:r>
      <w:r>
        <w:t xml:space="preserve">(из примера и из доп. задания) разведены по пространствам имен.</w:t>
      </w:r>
    </w:p>
    <w:bookmarkEnd w:id="10"/>
    <w:bookmarkStart w:id="11" w:name="_32476f51c149fe4927fe2ac937071d27b051ec4"/>
    <w:p>
      <w:pPr>
        <w:pStyle w:val="Heading2"/>
      </w:pPr>
      <w:r>
        <w:t xml:space="preserve">3. Теория коротко</w:t>
      </w:r>
    </w:p>
    <w:p>
      <w:pPr>
        <w:pStyle w:val="FirstParagraph"/>
      </w:pPr>
      <w:r>
        <w:rPr>
          <w:b/>
          <w:bCs/>
        </w:rPr>
        <w:t xml:space="preserve">Рефлексия</w:t>
      </w:r>
      <w:r>
        <w:t xml:space="preserve"> </w:t>
      </w:r>
      <w:r>
        <w:t xml:space="preserve">– получение информации о типах во время выполнения и работа с ними (создать объект, вызвать метод,</w:t>
      </w:r>
      <w:r>
        <w:t xml:space="preserve"> </w:t>
      </w:r>
      <w:r>
        <w:t xml:space="preserve">прочитать поле) по метаданным сборки. Пространство имен</w:t>
      </w:r>
      <w:r>
        <w:t xml:space="preserve"> </w:t>
      </w:r>
      <w:r>
        <w:rPr>
          <w:rStyle w:val="VerbatimChar"/>
        </w:rPr>
        <w:t xml:space="preserve">System.Reflection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 способа получить Type: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typeof(Product)</w:t>
      </w:r>
      <w:r>
        <w:t xml:space="preserve"> </w:t>
      </w:r>
      <w:r>
        <w:t xml:space="preserve">– на этапе компиляции, объект не нужен;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obj.GetType()</w:t>
      </w:r>
      <w:r>
        <w:t xml:space="preserve"> </w:t>
      </w:r>
      <w:r>
        <w:t xml:space="preserve">– фактический тип объекта во время выполнения (может быть наследником);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Type.GetType("LabReflection.Product")</w:t>
      </w:r>
      <w:r>
        <w:t xml:space="preserve"> </w:t>
      </w:r>
      <w:r>
        <w:t xml:space="preserve">– по строке, это и есть позднее связывание.</w:t>
      </w:r>
    </w:p>
    <w:p>
      <w:pPr>
        <w:pStyle w:val="BodyText"/>
      </w:pPr>
      <w:r>
        <w:rPr>
          <w:b/>
          <w:bCs/>
        </w:rPr>
        <w:t xml:space="preserve">Классы: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BindingFlags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BindingFlags: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NonPublic</w:t>
      </w:r>
      <w:r>
        <w:t xml:space="preserve"> </w:t>
      </w:r>
      <w:r>
        <w:t xml:space="preserve">– открытые / закрытые (private, protected, internal);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– обязательно указать хотя бы один вместе с Public/NonPublic, иначе пусто;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DeclaredOnly</w:t>
      </w:r>
      <w:r>
        <w:t xml:space="preserve"> </w:t>
      </w:r>
      <w:r>
        <w:t xml:space="preserve">– без унаследованных (без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и т.п.);</w:t>
      </w:r>
      <w:r>
        <w:t xml:space="preserve"> </w:t>
      </w:r>
      <w:r>
        <w:t xml:space="preserve">- без флагов</w:t>
      </w:r>
      <w:r>
        <w:t xml:space="preserve"> </w:t>
      </w:r>
      <w:r>
        <w:rPr>
          <w:rStyle w:val="VerbatimChar"/>
        </w:rPr>
        <w:t xml:space="preserve">GetMethods()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Public | Instance | Static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Чтение/запись:</w:t>
      </w:r>
      <w:r>
        <w:t xml:space="preserve"> </w:t>
      </w:r>
      <w:r>
        <w:t xml:space="preserve">- поле:</w:t>
      </w:r>
      <w:r>
        <w:t xml:space="preserve"> </w:t>
      </w:r>
      <w:r>
        <w:rPr>
          <w:rStyle w:val="VerbatimChar"/>
        </w:rPr>
        <w:t xml:space="preserve">type.GetField("_x", NonPublic | Instance)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GetValue(obj)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SetValue(obj, value)</w:t>
      </w:r>
      <w:r>
        <w:t xml:space="preserve">;</w:t>
      </w:r>
      <w:r>
        <w:t xml:space="preserve"> </w:t>
      </w:r>
      <w:r>
        <w:t xml:space="preserve">- свойство:</w:t>
      </w:r>
      <w:r>
        <w:t xml:space="preserve"> </w:t>
      </w:r>
      <w:r>
        <w:rPr>
          <w:rStyle w:val="VerbatimChar"/>
        </w:rPr>
        <w:t xml:space="preserve">GetProperty("Id")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SetValue</w:t>
      </w:r>
      <w:r>
        <w:t xml:space="preserve">;</w:t>
      </w:r>
      <w:r>
        <w:t xml:space="preserve"> </w:t>
      </w:r>
      <w:r>
        <w:t xml:space="preserve">- метод:</w:t>
      </w:r>
      <w:r>
        <w:t xml:space="preserve"> </w:t>
      </w:r>
      <w:r>
        <w:rPr>
          <w:rStyle w:val="VerbatimChar"/>
        </w:rPr>
        <w:t xml:space="preserve">GetMethod("Add", new[] { typeof(int), typeof(int) 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Invoke(obj, new object[] { 1, 2 })</w:t>
      </w:r>
      <w:r>
        <w:t xml:space="preserve">;</w:t>
      </w:r>
      <w:r>
        <w:t xml:space="preserve"> </w:t>
      </w:r>
      <w:r>
        <w:t xml:space="preserve">- статический член: в</w:t>
      </w:r>
      <w:r>
        <w:t xml:space="preserve"> </w:t>
      </w:r>
      <w:r>
        <w:rPr>
          <w:rStyle w:val="VerbatimChar"/>
        </w:rPr>
        <w:t xml:space="preserve">GetValue</w:t>
      </w:r>
      <w:r>
        <w:t xml:space="preserve">/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вместо объекта передается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  <w:r>
        <w:t xml:space="preserve"> </w:t>
      </w:r>
      <w:r>
        <w:t xml:space="preserve">- перегрузки различаются массивом типов параметров.</w:t>
      </w:r>
    </w:p>
    <w:p>
      <w:pPr>
        <w:pStyle w:val="BodyText"/>
      </w:pPr>
      <w:r>
        <w:rPr>
          <w:b/>
          <w:bCs/>
        </w:rPr>
        <w:t xml:space="preserve">Создание объекта:</w:t>
      </w:r>
      <w:r>
        <w:t xml:space="preserve"> </w:t>
      </w:r>
      <w:r>
        <w:rPr>
          <w:rStyle w:val="VerbatimChar"/>
        </w:rPr>
        <w:t xml:space="preserve">Activator.CreateInstance(type)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Activator.CreateInstance(type, args)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type.GetConstructor(new[] { typeof(int) }).Invoke(new object[] { 42 })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Делегат из MethodInfo:</w:t>
      </w:r>
      <w:r>
        <w:t xml:space="preserve"> </w:t>
      </w:r>
      <w:r>
        <w:rPr>
          <w:rStyle w:val="VerbatimChar"/>
        </w:rPr>
        <w:t xml:space="preserve">(Func&lt;int,int,int&gt;)method.CreateDelegate(typeof(Func&lt;int,int,int&gt;), obj)</w:t>
      </w:r>
      <w:r>
        <w:t xml:space="preserve"> </w:t>
      </w:r>
      <w:r>
        <w:t xml:space="preserve">–</w:t>
      </w:r>
      <w:r>
        <w:t xml:space="preserve"> </w:t>
      </w:r>
      <w:r>
        <w:t xml:space="preserve">связывание один раз, дальше вызов быстрый, без упаковки аргументов в</w:t>
      </w:r>
      <w:r>
        <w:t xml:space="preserve"> </w:t>
      </w:r>
      <w:r>
        <w:rPr>
          <w:rStyle w:val="VerbatimChar"/>
        </w:rPr>
        <w:t xml:space="preserve">object[]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Атрибуты:</w:t>
      </w:r>
      <w:r>
        <w:t xml:space="preserve"> </w:t>
      </w:r>
      <w:r>
        <w:t xml:space="preserve">класс</w:t>
      </w:r>
      <w:r>
        <w:t xml:space="preserve"> </w:t>
      </w:r>
      <w:r>
        <w:rPr>
          <w:rStyle w:val="VerbatimChar"/>
        </w:rPr>
        <w:t xml:space="preserve">: Attribute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[AttributeUsage(AttributeTargets.Class)]</w:t>
      </w:r>
      <w:r>
        <w:t xml:space="preserve">,</w:t>
      </w:r>
      <w:r>
        <w:t xml:space="preserve"> </w:t>
      </w:r>
      <w:r>
        <w:t xml:space="preserve">читаются</w:t>
      </w:r>
      <w:r>
        <w:t xml:space="preserve"> </w:t>
      </w:r>
      <w:r>
        <w:rPr>
          <w:rStyle w:val="VerbatimChar"/>
        </w:rPr>
        <w:t xml:space="preserve">type.GetCustomAttribute&lt;PluginAttribute&gt;()</w:t>
      </w:r>
      <w:r>
        <w:t xml:space="preserve"> </w:t>
      </w:r>
      <w:r>
        <w:t xml:space="preserve">(null, если атрибута нет).</w:t>
      </w:r>
    </w:p>
    <w:p>
      <w:pPr>
        <w:pStyle w:val="BodyText"/>
      </w:pPr>
      <w:r>
        <w:rPr>
          <w:b/>
          <w:bCs/>
        </w:rPr>
        <w:t xml:space="preserve">Раннее связывание</w:t>
      </w:r>
      <w:r>
        <w:t xml:space="preserve"> </w:t>
      </w:r>
      <w:r>
        <w:t xml:space="preserve">– компилятор знает тип и метод, проверяет и делает прямой вызов.</w:t>
      </w:r>
      <w:r>
        <w:t xml:space="preserve"> </w:t>
      </w:r>
      <w:r>
        <w:rPr>
          <w:b/>
          <w:bCs/>
        </w:rPr>
        <w:t xml:space="preserve">Позднее</w:t>
      </w:r>
      <w:r>
        <w:t xml:space="preserve"> </w:t>
      </w:r>
      <w:r>
        <w:t xml:space="preserve">– тип и метод по имени во время выполнения, ошибки только при запуске, медленнее.</w:t>
      </w:r>
    </w:p>
    <w:p>
      <w:pPr>
        <w:pStyle w:val="BodyText"/>
      </w:pPr>
      <w:r>
        <w:t xml:space="preserve">**Почему видны get_Id, set_Id и</w:t>
      </w:r>
      <w:r>
        <w:t xml:space="preserve"> </w:t>
      </w:r>
      <w:r>
        <w:t xml:space="preserve">k__BackingField:** свойство = пара методов</w:t>
      </w:r>
      <w:r>
        <w:t xml:space="preserve"> </w:t>
      </w:r>
      <w:r>
        <w:rPr>
          <w:rStyle w:val="VerbatimChar"/>
        </w:rPr>
        <w:t xml:space="preserve">get_</w:t>
      </w:r>
      <w:r>
        <w:t xml:space="preserve">/</w:t>
      </w:r>
      <w:r>
        <w:rPr>
          <w:rStyle w:val="VerbatimChar"/>
        </w:rPr>
        <w:t xml:space="preserve">set_</w:t>
      </w:r>
      <w:r>
        <w:t xml:space="preserve"> </w:t>
      </w:r>
      <w:r>
        <w:t xml:space="preserve">(у них</w:t>
      </w:r>
      <w:r>
        <w:t xml:space="preserve"> </w:t>
      </w:r>
      <w:r>
        <w:rPr>
          <w:rStyle w:val="VerbatimChar"/>
        </w:rPr>
        <w:t xml:space="preserve">IsSpecialName = true</w:t>
      </w:r>
      <w:r>
        <w:t xml:space="preserve">),</w:t>
      </w:r>
      <w:r>
        <w:t xml:space="preserve"> </w:t>
      </w:r>
      <w:r>
        <w:t xml:space="preserve">автосвойство хранит значение в скрытом поле, которое генерирует компилятор.</w:t>
      </w:r>
    </w:p>
    <w:bookmarkEnd w:id="11"/>
    <w:bookmarkStart w:id="12" w:name="_6636387d5698116c897202f487f8e7cdac9f83a"/>
    <w:p>
      <w:pPr>
        <w:pStyle w:val="Heading2"/>
      </w:pPr>
      <w:r>
        <w:t xml:space="preserve">4. Результаты (на что ссылаться)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Инспекция Product</w:t>
            </w:r>
          </w:p>
        </w:tc>
        <w:tc>
          <w:tcPr/>
          <w:p>
            <w:pPr>
              <w:pStyle w:val="Compact"/>
            </w:pPr>
            <w:r>
              <w:t xml:space="preserve">2 конструктора, 14 открытых методов, 4 свойства, 8 полей (4 своих + 4 backing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Атрибуты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  <w:r>
              <w:t xml:space="preserve"> </w:t>
            </w:r>
            <w:r>
              <w:rPr>
                <w:rStyle w:val="VerbatimChar"/>
              </w:rPr>
              <w:t xml:space="preserve">MySimplePlugin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Add(5,3) = 8</w:t>
            </w:r>
            <w:r>
              <w:t xml:space="preserve">, по имени</w:t>
            </w:r>
            <w:r>
              <w:t xml:space="preserve"> </w:t>
            </w:r>
            <w:r>
              <w:rPr>
                <w:rStyle w:val="VerbatimChar"/>
              </w:rPr>
              <w:t xml:space="preserve">Add(10,20) =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Приватные члены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_price</w:t>
            </w:r>
            <w:r>
              <w:t xml:space="preserve"> </w:t>
            </w:r>
            <w:r>
              <w:t xml:space="preserve">1000 → 1500 → -500 →</w:t>
            </w:r>
            <w:r>
              <w:t xml:space="preserve"> </w:t>
            </w:r>
            <w:r>
              <w:rPr>
                <w:rStyle w:val="VerbatimChar"/>
              </w:rPr>
              <w:t xml:space="preserve">ValidatePrice</w:t>
            </w:r>
            <w:r>
              <w:t xml:space="preserve"> </w:t>
            </w:r>
            <w:r>
              <w:t xml:space="preserve">→ 0; категория Default → Electronics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Позднее связывание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Add(int,int) = 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Add(double,double) = 8,7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Multiply = 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0 → 999, ctor(42)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2</w:t>
            </w:r>
          </w:p>
        </w:tc>
        <w:tc>
          <w:tcPr/>
          <w:p>
            <w:pPr>
              <w:pStyle w:val="Compact"/>
            </w:pPr>
            <w:r>
              <w:t xml:space="preserve">без флагов 13, Public+Instance 12, NonPublic+Instance 4, Public+Static 1, +DeclaredOnly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GetSecret()</w:t>
            </w:r>
            <w:r>
              <w:t xml:space="preserve"> </w:t>
            </w:r>
            <w:r>
              <w:t xml:space="preserve">42 → после</w:t>
            </w:r>
            <w:r>
              <w:t xml:space="preserve"> </w:t>
            </w:r>
            <w:r>
              <w:rPr>
                <w:rStyle w:val="VerbatimChar"/>
              </w:rPr>
              <w:t xml:space="preserve">SetValue(100)</w:t>
            </w:r>
            <w:r>
              <w:t xml:space="preserve"> </w:t>
            </w:r>
            <w:r>
              <w:t xml:space="preserve">100; ошибки: поле не найдено, строка в 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Square()=1764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Calculate(3,5)=57</w:t>
            </w:r>
            <w:r>
              <w:t xml:space="preserve">, через делегат то же самое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7</w:t>
            </w:r>
          </w:p>
        </w:tc>
        <w:tc>
          <w:tcPr/>
          <w:p>
            <w:pPr>
              <w:pStyle w:val="Compact"/>
            </w:pPr>
            <w:r>
              <w:t xml:space="preserve">найдено 3 плагина с</w:t>
            </w:r>
            <w:r>
              <w:t xml:space="preserve"> </w:t>
            </w:r>
            <w:r>
              <w:rPr>
                <w:rStyle w:val="VerbatimChar"/>
              </w:rPr>
              <w:t xml:space="preserve">[Plugin]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NoAttributePlugin</w:t>
            </w:r>
            <w:r>
              <w:t xml:space="preserve"> </w:t>
            </w:r>
            <w:r>
              <w:t xml:space="preserve">отфильтрован, загружены 3 из config</w:t>
            </w:r>
          </w:p>
        </w:tc>
      </w:tr>
    </w:tbl>
    <w:bookmarkEnd w:id="12"/>
    <w:bookmarkStart w:id="13" w:name="_77ee56af657209ed5dfda3c83533483a2b447f4"/>
    <w:p>
      <w:pPr>
        <w:pStyle w:val="Heading2"/>
      </w:pPr>
      <w:r>
        <w:t xml:space="preserve">5. Задание 7: как работает загрузка плагинов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Assembly.GetExecutingAssembly().GetTypes()</w:t>
      </w:r>
      <w:r>
        <w:t xml:space="preserve"> </w:t>
      </w:r>
      <w:r>
        <w:t xml:space="preserve">– все типы сборки.</w:t>
      </w:r>
    </w:p>
    <w:p>
      <w:pPr>
        <w:pStyle w:val="Compact"/>
        <w:numPr>
          <w:ilvl w:val="0"/>
          <w:numId w:val="1002"/>
        </w:numPr>
      </w:pPr>
      <w:r>
        <w:t xml:space="preserve">Фильтр:</w:t>
      </w:r>
      <w:r>
        <w:t xml:space="preserve"> </w:t>
      </w:r>
      <w:r>
        <w:rPr>
          <w:rStyle w:val="VerbatimChar"/>
        </w:rPr>
        <w:t xml:space="preserve">typeof(IPlugin).IsAssignableFrom(t) &amp;&amp; !t.IsInterface &amp;&amp; !t.IsAbstract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Фильтр по атрибуту:</w:t>
      </w:r>
      <w:r>
        <w:t xml:space="preserve"> </w:t>
      </w:r>
      <w:r>
        <w:rPr>
          <w:rStyle w:val="VerbatimChar"/>
        </w:rPr>
        <w:t xml:space="preserve">t.GetCustomAttribute&lt;PluginAttribute&gt;() != null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Читаем</w:t>
      </w:r>
      <w:r>
        <w:t xml:space="preserve"> </w:t>
      </w:r>
      <w:r>
        <w:rPr>
          <w:rStyle w:val="VerbatimChar"/>
        </w:rPr>
        <w:t xml:space="preserve">plugins.config</w:t>
      </w:r>
      <w:r>
        <w:t xml:space="preserve"> </w:t>
      </w:r>
      <w:r>
        <w:t xml:space="preserve">(строки с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– комментарии), ищем тип по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Activator.CreateInstance(type)</w:t>
      </w:r>
      <w:r>
        <w:t xml:space="preserve"> </w:t>
      </w:r>
      <w:r>
        <w:t xml:space="preserve">→ приводим к</w:t>
      </w:r>
      <w:r>
        <w:t xml:space="preserve"> </w:t>
      </w:r>
      <w:r>
        <w:rPr>
          <w:rStyle w:val="VerbatimChar"/>
        </w:rPr>
        <w:t xml:space="preserve">IPlugin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.</w:t>
      </w:r>
    </w:p>
    <w:p>
      <w:pPr>
        <w:pStyle w:val="FirstParagraph"/>
      </w:pPr>
      <w:r>
        <w:t xml:space="preserve">Новый плагин = новый класс с</w:t>
      </w:r>
      <w:r>
        <w:t xml:space="preserve"> </w:t>
      </w:r>
      <w:r>
        <w:rPr>
          <w:rStyle w:val="VerbatimChar"/>
        </w:rPr>
        <w:t xml:space="preserve">[Plugin("...")]</w:t>
      </w:r>
      <w:r>
        <w:t xml:space="preserve"> </w:t>
      </w:r>
      <w:r>
        <w:t xml:space="preserve">+ строка в</w:t>
      </w:r>
      <w:r>
        <w:t xml:space="preserve"> </w:t>
      </w:r>
      <w:r>
        <w:rPr>
          <w:rStyle w:val="VerbatimChar"/>
        </w:rPr>
        <w:t xml:space="preserve">plugins.config</w:t>
      </w:r>
      <w:r>
        <w:t xml:space="preserve">; код</w:t>
      </w:r>
      <w:r>
        <w:t xml:space="preserve"> </w:t>
      </w:r>
      <w:r>
        <w:rPr>
          <w:rStyle w:val="VerbatimChar"/>
        </w:rPr>
        <w:t xml:space="preserve">Task7</w:t>
      </w:r>
      <w:r>
        <w:t xml:space="preserve"> </w:t>
      </w:r>
      <w:r>
        <w:t xml:space="preserve">не меняется.</w:t>
      </w:r>
    </w:p>
    <w:p>
      <w:pPr>
        <w:pStyle w:val="BodyText"/>
      </w:pPr>
      <w:r>
        <w:t xml:space="preserve">В доп. задании метод</w:t>
      </w:r>
      <w:r>
        <w:t xml:space="preserve"> </w:t>
      </w:r>
      <w:r>
        <w:rPr>
          <w:rStyle w:val="VerbatimChar"/>
        </w:rPr>
        <w:t xml:space="preserve">LoadBuiltInPlugins()</w:t>
      </w:r>
      <w:r>
        <w:t xml:space="preserve"> </w:t>
      </w:r>
      <w:r>
        <w:t xml:space="preserve">добавлен, чтобы загрузить плагины из текущей сборки</w:t>
      </w:r>
      <w:r>
        <w:t xml:space="preserve"> </w:t>
      </w:r>
      <w:r>
        <w:t xml:space="preserve">(методичка показывает вывод «Loading built-in plugins…»);</w:t>
      </w:r>
      <w:r>
        <w:t xml:space="preserve"> </w:t>
      </w:r>
      <w:r>
        <w:rPr>
          <w:rStyle w:val="VerbatimChar"/>
        </w:rPr>
        <w:t xml:space="preserve">LoadPlugins()</w:t>
      </w:r>
      <w:r>
        <w:t xml:space="preserve"> </w:t>
      </w:r>
      <w:r>
        <w:t xml:space="preserve">из папки Plugins тоже вызывается, папка пустая.</w:t>
      </w:r>
    </w:p>
    <w:bookmarkEnd w:id="13"/>
    <w:bookmarkStart w:id="14" w:name="_1bfdad9d2d88ddb6ca16c31c1d4d4943679f32f"/>
    <w:p>
      <w:pPr>
        <w:pStyle w:val="Heading2"/>
      </w:pPr>
      <w:r>
        <w:t xml:space="preserve">6. 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Рефлексия – доступ к метаданным типов во время выполнения; плагины, сериализация, ORM, DI, тесты.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System.Reflection</w:t>
      </w:r>
      <w:r>
        <w:t xml:space="preserve"> </w:t>
      </w:r>
      <w:r>
        <w:t xml:space="preserve">(Assembly, FieldInfo, MethodInfo, PropertyInfo, ConstructorInfo, BindingFlags),</w:t>
      </w:r>
      <w:r>
        <w:t xml:space="preserve"> </w:t>
      </w:r>
      <w:r>
        <w:rPr>
          <w:rStyle w:val="VerbatimChar"/>
        </w:rPr>
        <w:t xml:space="preserve">System.Type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System.Activator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typeof</w:t>
      </w:r>
      <w:r>
        <w:t xml:space="preserve"> </w:t>
      </w:r>
      <w:r>
        <w:t xml:space="preserve">– по имени типа при компиляции;</w:t>
      </w:r>
      <w:r>
        <w:t xml:space="preserve"> </w:t>
      </w:r>
      <w:r>
        <w:rPr>
          <w:rStyle w:val="VerbatimChar"/>
        </w:rPr>
        <w:t xml:space="preserve">GetType()</w:t>
      </w:r>
      <w:r>
        <w:t xml:space="preserve"> </w:t>
      </w:r>
      <w:r>
        <w:t xml:space="preserve">– у объекта, реальный тип при выполнении.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GetField/GetMethod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BindingFlags.NonPublic | BindingFlags.Instance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GetValue/SetValue/Invoke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Риски: ломает инкапсуляцию, ошибки только при запуске, хрупкость при переименовании, медленно, проблемы с trimming/AOT.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BindingFlags</w:t>
      </w:r>
      <w:r>
        <w:t xml:space="preserve"> </w:t>
      </w:r>
      <w:r>
        <w:t xml:space="preserve">– какие члены искать (доступ, static/instance, только объявленные, регистр).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Activator.CreateInstance(type[, args])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ConstructorInfo.Invoke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Раннее – при компиляции, проверено и быстро; позднее – при выполнении по имени.</w:t>
      </w:r>
    </w:p>
    <w:p>
      <w:pPr>
        <w:pStyle w:val="Compact"/>
        <w:numPr>
          <w:ilvl w:val="0"/>
          <w:numId w:val="1003"/>
        </w:numPr>
      </w:pPr>
      <w:r>
        <w:t xml:space="preserve">Медленно, нет проверки компилятором, упаковка аргументов, нарушение инкапсуляции, сложнее сопровождать.</w:t>
      </w:r>
    </w:p>
    <w:bookmarkEnd w:id="14"/>
    <w:bookmarkEnd w:id="15"/>
    <w:sectPr>
      <w:footnotePr>
        <w:numRestart w:val="eachSect"/>
      </w:footnotePr>
      <w:pgMar w:bottom="850" w:left="1134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2026-10-22T18:11:48Z</dcterms:created>
  <dcterms:modified xsi:type="dcterms:W3CDTF">2026-10-22T18:11:48Z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