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731" w:rsidRPr="00D07731" w:rsidRDefault="00D07731" w:rsidP="00D07731">
      <w:pPr>
        <w:rPr>
          <w:rFonts w:ascii="Times New Roman" w:hAnsi="Times New Roman" w:cs="Times New Roman"/>
          <w:b/>
          <w:sz w:val="28"/>
        </w:rPr>
      </w:pPr>
      <w:r w:rsidRPr="00D07731">
        <w:rPr>
          <w:rFonts w:ascii="Times New Roman" w:hAnsi="Times New Roman" w:cs="Times New Roman"/>
          <w:b/>
          <w:sz w:val="28"/>
        </w:rPr>
        <w:t>Задание 1.4</w:t>
      </w:r>
    </w:p>
    <w:p w:rsidR="006307E6" w:rsidRDefault="00D07731" w:rsidP="00D07731">
      <w:pPr>
        <w:rPr>
          <w:rFonts w:ascii="Times New Roman" w:hAnsi="Times New Roman" w:cs="Times New Roman"/>
          <w:b/>
          <w:sz w:val="28"/>
        </w:rPr>
      </w:pPr>
      <w:r w:rsidRPr="00D07731">
        <w:rPr>
          <w:rFonts w:ascii="Times New Roman" w:hAnsi="Times New Roman" w:cs="Times New Roman"/>
          <w:b/>
          <w:sz w:val="28"/>
        </w:rPr>
        <w:t>Проектирование и разработка электронного учебно-методического комплекса (ЭУМК) для проведения одного занятия.</w:t>
      </w:r>
    </w:p>
    <w:p w:rsidR="009D3527" w:rsidRPr="009D3527" w:rsidRDefault="009D3527" w:rsidP="00D07731">
      <w:pPr>
        <w:rPr>
          <w:rFonts w:ascii="Times New Roman" w:hAnsi="Times New Roman" w:cs="Times New Roman"/>
          <w:sz w:val="24"/>
        </w:rPr>
      </w:pPr>
    </w:p>
    <w:p w:rsidR="009D3527" w:rsidRDefault="009D3527" w:rsidP="00D0773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П</w:t>
      </w:r>
      <w:r w:rsidRPr="009D3527">
        <w:rPr>
          <w:rFonts w:ascii="Times New Roman" w:hAnsi="Times New Roman" w:cs="Times New Roman"/>
          <w:sz w:val="24"/>
          <w:u w:val="single"/>
        </w:rPr>
        <w:t>резентация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 w:rsidRPr="009D3527">
        <w:rPr>
          <w:rFonts w:ascii="Times New Roman" w:hAnsi="Times New Roman" w:cs="Times New Roman"/>
          <w:sz w:val="24"/>
          <w:u w:val="single"/>
        </w:rPr>
        <w:t>методической разработки ЭУМК "Рассказываем детям о ВОВ"</w:t>
      </w:r>
      <w:r w:rsidR="00F56AC9">
        <w:rPr>
          <w:rFonts w:ascii="Times New Roman" w:hAnsi="Times New Roman" w:cs="Times New Roman"/>
          <w:sz w:val="24"/>
          <w:u w:val="single"/>
        </w:rPr>
        <w:t>.</w:t>
      </w:r>
    </w:p>
    <w:p w:rsidR="009D3527" w:rsidRDefault="00B420F4" w:rsidP="00D07731">
      <w:pPr>
        <w:rPr>
          <w:rFonts w:ascii="Times New Roman" w:hAnsi="Times New Roman" w:cs="Times New Roman"/>
          <w:sz w:val="24"/>
        </w:rPr>
      </w:pPr>
      <w:r w:rsidRPr="00B420F4">
        <w:rPr>
          <w:rFonts w:ascii="Times New Roman" w:hAnsi="Times New Roman" w:cs="Times New Roman"/>
          <w:sz w:val="24"/>
        </w:rPr>
        <w:t>Цель:</w:t>
      </w:r>
      <w:r>
        <w:rPr>
          <w:rFonts w:ascii="Times New Roman" w:hAnsi="Times New Roman" w:cs="Times New Roman"/>
          <w:sz w:val="24"/>
        </w:rPr>
        <w:t xml:space="preserve"> Способствовать воспитанию высоких нравственных качеств личности через формирование позитивного отношения у детей старшего дошкольного возраста к ветеранам Великой Отечественной войны. </w:t>
      </w:r>
    </w:p>
    <w:p w:rsidR="00B420F4" w:rsidRDefault="00B420F4" w:rsidP="00D077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Оснащение учебного процесса ЭУМК дидактическими материалами (графика, фото, видео, аудиоматериалы, анимации и др.), повышающими  качество проведения непосредственно-образовательной деятельности, досуга и других совместных мероприятий педагогов и детей. </w:t>
      </w:r>
    </w:p>
    <w:p w:rsidR="00B420F4" w:rsidRDefault="00B420F4" w:rsidP="00D07731">
      <w:pPr>
        <w:rPr>
          <w:rFonts w:ascii="Times New Roman" w:hAnsi="Times New Roman" w:cs="Times New Roman"/>
          <w:sz w:val="24"/>
          <w:u w:val="single"/>
        </w:rPr>
      </w:pPr>
      <w:r w:rsidRPr="00B420F4">
        <w:rPr>
          <w:rFonts w:ascii="Times New Roman" w:hAnsi="Times New Roman" w:cs="Times New Roman"/>
          <w:sz w:val="24"/>
          <w:u w:val="single"/>
        </w:rPr>
        <w:t>Инструкция по использованию ЭУМК.</w:t>
      </w:r>
    </w:p>
    <w:p w:rsidR="009D3527" w:rsidRDefault="0024038B" w:rsidP="00D07731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4EC17607" wp14:editId="5B0EAA78">
            <wp:extent cx="3410001" cy="2118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2062" cy="21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8B" w:rsidRDefault="0024038B" w:rsidP="00D07731">
      <w:pPr>
        <w:rPr>
          <w:rFonts w:ascii="Times New Roman" w:hAnsi="Times New Roman" w:cs="Times New Roman"/>
          <w:sz w:val="24"/>
        </w:rPr>
      </w:pPr>
      <w:r w:rsidRPr="0024038B">
        <w:rPr>
          <w:rFonts w:ascii="Times New Roman" w:hAnsi="Times New Roman" w:cs="Times New Roman"/>
          <w:sz w:val="24"/>
        </w:rPr>
        <w:t xml:space="preserve">Рабочее </w:t>
      </w:r>
      <w:r>
        <w:rPr>
          <w:rFonts w:ascii="Times New Roman" w:hAnsi="Times New Roman" w:cs="Times New Roman"/>
          <w:sz w:val="24"/>
        </w:rPr>
        <w:t>поле презентации представляет собой список основных тем и мероприятий, которые педагог может организовать со своими учениками.</w:t>
      </w:r>
    </w:p>
    <w:p w:rsidR="0024038B" w:rsidRDefault="0024038B" w:rsidP="00D077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B660D2" wp14:editId="4529207B">
            <wp:extent cx="3830867" cy="2461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401" cy="2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8B" w:rsidRDefault="0024038B" w:rsidP="00D077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Каждая тема отмечена гиперссылкой, благодаря чему можно при нажатии на неё сразу перейти к необходимым слайдам. Например, при выборе «ВОВ в произведениях художников (рассказы по картинкам)» открывается слайд с работами русских художников. </w:t>
      </w:r>
    </w:p>
    <w:p w:rsidR="00FF7255" w:rsidRDefault="00FF7255" w:rsidP="00D077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4FF9639" wp14:editId="40581EE4">
            <wp:extent cx="4096741" cy="2811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650" cy="28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55" w:rsidRDefault="00FF7255" w:rsidP="00D077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Каждая картина отмечена своей ссылкой. При нажатии на неё, картина увеличивается. При повторном клике возвращается на своё место.</w:t>
      </w:r>
    </w:p>
    <w:p w:rsidR="00FF7255" w:rsidRDefault="00FF7255" w:rsidP="00D077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375D78E" wp14:editId="7F91DCCA">
            <wp:extent cx="4129030" cy="28117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404" cy="28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C9" w:rsidRPr="0024038B" w:rsidRDefault="00F56AC9" w:rsidP="00D07731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Каждая тема в данном ЭУМК раскрывается при помощи вставленных в презентацию видео, изображений или аудиоматериалов, благодаря чему учебный процесс становится более интересным, наглядным и запоминающимся. </w:t>
      </w:r>
      <w:bookmarkStart w:id="0" w:name="_GoBack"/>
      <w:bookmarkEnd w:id="0"/>
      <w:proofErr w:type="gramEnd"/>
    </w:p>
    <w:sectPr w:rsidR="00F56AC9" w:rsidRPr="002403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B66"/>
    <w:rsid w:val="001F152A"/>
    <w:rsid w:val="0024038B"/>
    <w:rsid w:val="006307E6"/>
    <w:rsid w:val="00885B66"/>
    <w:rsid w:val="009D3527"/>
    <w:rsid w:val="00B420F4"/>
    <w:rsid w:val="00D07731"/>
    <w:rsid w:val="00F56AC9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2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20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2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20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2021-05-26T12:35:00Z</dcterms:created>
  <dcterms:modified xsi:type="dcterms:W3CDTF">2021-05-26T13:27:00Z</dcterms:modified>
</cp:coreProperties>
</file>