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02C65" w14:textId="77777777" w:rsidR="00D24933" w:rsidRDefault="006E6F8F">
      <w:r>
        <w:t>ПРАВКИ К ГЛАВЕ 1.6 (список)</w:t>
      </w:r>
    </w:p>
    <w:p w14:paraId="60F3F8E7" w14:textId="77777777" w:rsidR="00D24933" w:rsidRDefault="00D24933"/>
    <w:p w14:paraId="0AA0AA6F" w14:textId="77777777" w:rsidR="00D24933" w:rsidRDefault="006E6F8F">
      <w:r>
        <w:t>Правка 1</w:t>
      </w:r>
    </w:p>
    <w:p w14:paraId="50B7291C" w14:textId="77777777" w:rsidR="00D24933" w:rsidRDefault="006E6F8F">
      <w:r>
        <w:t>Локация: Глава 1.6, абзац 1, фрагмент «…активно используются в коммерческих и исследовательских программных продуктах…».</w:t>
      </w:r>
    </w:p>
    <w:p w14:paraId="1DB0E746" w14:textId="77777777" w:rsidR="00D24933" w:rsidRDefault="006E6F8F">
      <w:r>
        <w:t>Тип проблемы: недостоверность / отсутствие источника.</w:t>
      </w:r>
    </w:p>
    <w:p w14:paraId="26A52293" w14:textId="77777777" w:rsidR="00D24933" w:rsidRDefault="006E6F8F">
      <w:r>
        <w:t xml:space="preserve">Пояснение: утверждение «активно </w:t>
      </w:r>
      <w:r>
        <w:t>используются» не подтверждено источниками. Лучше нейтрально зафиксировать наличие коммерческих решений и исследовательских демо, с ссылками на конкретные платформы.</w:t>
      </w:r>
    </w:p>
    <w:p w14:paraId="282C3972" w14:textId="77777777" w:rsidR="00D24933" w:rsidRDefault="006E6F8F">
      <w:r>
        <w:t>Источник(и): https://www.morphcast.com/sdk/ ; https://dev.hume.ai/docs/expression-measureme</w:t>
      </w:r>
      <w:r>
        <w:t>nt/models/face ; https://developer.enablex.io/docs/references/video-features/ai-features/face-ai/ ; https://emotions.njit.edu/</w:t>
      </w:r>
    </w:p>
    <w:p w14:paraId="43A48E4D" w14:textId="77777777" w:rsidR="00D24933" w:rsidRDefault="006E6F8F">
      <w:r>
        <w:t>Draft rewrite: На рынке представлены коммерческие решения Emotion AI и исследовательские демо; далее рассматриваются MorphCast, H</w:t>
      </w:r>
      <w:r>
        <w:t>ume AI, EnableX FaceAI и NJIT Emotion AI Lab.</w:t>
      </w:r>
    </w:p>
    <w:p w14:paraId="1AF3E92E" w14:textId="77777777" w:rsidR="00D24933" w:rsidRPr="007C51DD" w:rsidRDefault="006E6F8F">
      <w:pPr>
        <w:rPr>
          <w:lang w:val="en-US"/>
        </w:rPr>
      </w:pPr>
      <w:r w:rsidRPr="007C51DD">
        <w:rPr>
          <w:lang w:val="en-US"/>
        </w:rPr>
        <w:t>What makes the below so obviously AI generated?</w:t>
      </w:r>
    </w:p>
    <w:p w14:paraId="1A454EF3" w14:textId="77777777" w:rsidR="00D24933" w:rsidRDefault="006E6F8F">
      <w:r>
        <w:t>- Слишком общая формулировка без конкретики.</w:t>
      </w:r>
    </w:p>
    <w:p w14:paraId="05DB7D63" w14:textId="77777777" w:rsidR="006E6F8F" w:rsidRDefault="006E6F8F"/>
    <w:p w14:paraId="6FF26D75" w14:textId="620F73D4" w:rsidR="00D24933" w:rsidRDefault="006E6F8F">
      <w:proofErr w:type="spellStart"/>
      <w:r>
        <w:t>Final</w:t>
      </w:r>
      <w:proofErr w:type="spellEnd"/>
      <w:r>
        <w:t xml:space="preserve"> </w:t>
      </w:r>
      <w:proofErr w:type="spellStart"/>
      <w:r>
        <w:t>rewrite</w:t>
      </w:r>
      <w:proofErr w:type="spellEnd"/>
      <w:proofErr w:type="gramStart"/>
      <w:r>
        <w:t>: На</w:t>
      </w:r>
      <w:proofErr w:type="gramEnd"/>
      <w:r>
        <w:t xml:space="preserve"> рынке есть коммерческие решения Emotion AI и исследовательские демо. В этом разделе разбираются Mor</w:t>
      </w:r>
      <w:r>
        <w:t>phCast, Hume AI, EnableX FaceAI и NJIT Emotion AI Lab.</w:t>
      </w:r>
    </w:p>
    <w:p w14:paraId="425E0FA6" w14:textId="77777777" w:rsidR="00D24933" w:rsidRDefault="00D24933"/>
    <w:p w14:paraId="2D8B2DBF" w14:textId="77777777" w:rsidR="00D24933" w:rsidRDefault="006E6F8F">
      <w:r>
        <w:t>Правка 2</w:t>
      </w:r>
    </w:p>
    <w:p w14:paraId="4F66B514" w14:textId="77777777" w:rsidR="00D24933" w:rsidRDefault="006E6F8F">
      <w:r>
        <w:t>Локация: Глава 1.6, абзацы 12–13, фрагменты «…ориентация на видеоаналитику…» и «…ограниченная интерпретируемость…».</w:t>
      </w:r>
    </w:p>
    <w:p w14:paraId="323D9F0D" w14:textId="77777777" w:rsidR="00D24933" w:rsidRDefault="006E6F8F">
      <w:r>
        <w:t>Тип проблемы: недостоверность / некорректная формулировка.</w:t>
      </w:r>
    </w:p>
    <w:p w14:paraId="010B86F3" w14:textId="77777777" w:rsidR="00D24933" w:rsidRDefault="006E6F8F">
      <w:r>
        <w:t>Пояснение: докум</w:t>
      </w:r>
      <w:r>
        <w:t>ентация MorphCast описывает браузерный SDK для анализа видеопотока в реальном времени; режим статических изображений не заявлен. Про «интерпретируемость» лучше говорить через факт отсутствия открытой архитектуры/весов и условий использования SDK.</w:t>
      </w:r>
    </w:p>
    <w:p w14:paraId="3244C7DC" w14:textId="77777777" w:rsidR="00D24933" w:rsidRDefault="006E6F8F">
      <w:r>
        <w:t>Источник(</w:t>
      </w:r>
      <w:r>
        <w:t>и): https://www.morphcast.com/sdk/ ; https://www.morphcast.com/emotion-ai-html5-sdk-faq/ ; https://www.morphcast.com/sdktou/</w:t>
      </w:r>
    </w:p>
    <w:p w14:paraId="13B40384" w14:textId="77777777" w:rsidR="00D24933" w:rsidRDefault="006E6F8F">
      <w:r>
        <w:t>Draft rewrite: MorphCast описывает свой JS‑SDK как браузерный инструмент для анализа видеопотока в реальном времени; режим статичес</w:t>
      </w:r>
      <w:r>
        <w:t>ких изображений в документации не заявлен. Доступ к модели предоставляется как SDK без раскрытия архитектуры и весов; условия использования запрещают модификацию и реверс‑инжиниринг.</w:t>
      </w:r>
    </w:p>
    <w:p w14:paraId="7BF78D98" w14:textId="77777777" w:rsidR="00D24933" w:rsidRPr="007C51DD" w:rsidRDefault="006E6F8F">
      <w:pPr>
        <w:rPr>
          <w:lang w:val="en-US"/>
        </w:rPr>
      </w:pPr>
      <w:r w:rsidRPr="007C51DD">
        <w:rPr>
          <w:lang w:val="en-US"/>
        </w:rPr>
        <w:t>What makes the below so obviously AI generated?</w:t>
      </w:r>
    </w:p>
    <w:p w14:paraId="62FFEFF9" w14:textId="77777777" w:rsidR="00D24933" w:rsidRDefault="006E6F8F">
      <w:r>
        <w:t>- Слишком плотная канцеля</w:t>
      </w:r>
      <w:r>
        <w:t>рская связка, можно проще.</w:t>
      </w:r>
    </w:p>
    <w:p w14:paraId="0FA60D55" w14:textId="77777777" w:rsidR="00D24933" w:rsidRDefault="006E6F8F">
      <w:r>
        <w:t>Final rewrite: MorphCast позиционирует JS‑SDK как браузерный анализатор видеопотока в реальном времени; про статические изображения в документации не говорится. Модель доступна только в виде SDK, архитектура и веса не раскрываютс</w:t>
      </w:r>
      <w:r>
        <w:t>я, а условия использования запрещают модификацию и реверс‑инжиниринг.</w:t>
      </w:r>
    </w:p>
    <w:p w14:paraId="705A429A" w14:textId="77777777" w:rsidR="00D24933" w:rsidRDefault="00D24933"/>
    <w:p w14:paraId="51BA0E26" w14:textId="77777777" w:rsidR="00D24933" w:rsidRDefault="006E6F8F">
      <w:r>
        <w:t>Правка 3</w:t>
      </w:r>
    </w:p>
    <w:p w14:paraId="69BD998D" w14:textId="77777777" w:rsidR="00D24933" w:rsidRDefault="006E6F8F">
      <w:r>
        <w:t>Локация: Глава 1.6, абзац 14, фрагмент «Источник: https://www.morphcast.com/».</w:t>
      </w:r>
    </w:p>
    <w:p w14:paraId="29B89695" w14:textId="77777777" w:rsidR="00D24933" w:rsidRDefault="006E6F8F">
      <w:r>
        <w:t>Тип проблемы: некорректная ссылочная база.</w:t>
      </w:r>
    </w:p>
    <w:p w14:paraId="29759C3C" w14:textId="77777777" w:rsidR="00D24933" w:rsidRDefault="006E6F8F">
      <w:r>
        <w:t>Пояснение: источник слишком общий и не подтверждает им</w:t>
      </w:r>
      <w:r>
        <w:t>енно SDK/интерфейс. Лучше сослаться на страницу SDK или FAQ.</w:t>
      </w:r>
    </w:p>
    <w:p w14:paraId="1FF775ED" w14:textId="77777777" w:rsidR="00D24933" w:rsidRDefault="006E6F8F">
      <w:r>
        <w:t>Источник(и): https://www.morphcast.com/sdk/ ; https://www.morphcast.com/emotion-ai-html5-sdk-faq/</w:t>
      </w:r>
    </w:p>
    <w:p w14:paraId="7373CD8D" w14:textId="77777777" w:rsidR="00D24933" w:rsidRDefault="006E6F8F">
      <w:r>
        <w:t>Draft rewrite: Рисунок 1.3 – Интерфейс платформы MorphCast Emotion AI (Источник: https://www.morp</w:t>
      </w:r>
      <w:r>
        <w:t>hcast.com/sdk/, дата обращения: 15.03.2026).</w:t>
      </w:r>
    </w:p>
    <w:p w14:paraId="3CA18CDD" w14:textId="77777777" w:rsidR="00D24933" w:rsidRPr="007C51DD" w:rsidRDefault="006E6F8F">
      <w:pPr>
        <w:rPr>
          <w:lang w:val="en-US"/>
        </w:rPr>
      </w:pPr>
      <w:r w:rsidRPr="007C51DD">
        <w:rPr>
          <w:lang w:val="en-US"/>
        </w:rPr>
        <w:t>What makes the below so obviously AI generated?</w:t>
      </w:r>
    </w:p>
    <w:p w14:paraId="1CA5D0D4" w14:textId="77777777" w:rsidR="00D24933" w:rsidRPr="007C51DD" w:rsidRDefault="006E6F8F">
      <w:pPr>
        <w:rPr>
          <w:lang w:val="en-US"/>
        </w:rPr>
      </w:pPr>
      <w:r w:rsidRPr="007C51DD">
        <w:rPr>
          <w:lang w:val="en-US"/>
        </w:rPr>
        <w:lastRenderedPageBreak/>
        <w:t xml:space="preserve">- </w:t>
      </w:r>
      <w:r>
        <w:t>Явных</w:t>
      </w:r>
      <w:r w:rsidRPr="007C51DD">
        <w:rPr>
          <w:lang w:val="en-US"/>
        </w:rPr>
        <w:t xml:space="preserve"> AI‑</w:t>
      </w:r>
      <w:r>
        <w:t>следов</w:t>
      </w:r>
      <w:r w:rsidRPr="007C51DD">
        <w:rPr>
          <w:lang w:val="en-US"/>
        </w:rPr>
        <w:t xml:space="preserve"> </w:t>
      </w:r>
      <w:r>
        <w:t>нет</w:t>
      </w:r>
      <w:r w:rsidRPr="007C51DD">
        <w:rPr>
          <w:lang w:val="en-US"/>
        </w:rPr>
        <w:t>.</w:t>
      </w:r>
    </w:p>
    <w:p w14:paraId="204926FD" w14:textId="77777777" w:rsidR="00D24933" w:rsidRPr="007C51DD" w:rsidRDefault="006E6F8F">
      <w:pPr>
        <w:rPr>
          <w:lang w:val="en-US"/>
        </w:rPr>
      </w:pPr>
      <w:r w:rsidRPr="007C51DD">
        <w:rPr>
          <w:lang w:val="en-US"/>
        </w:rPr>
        <w:t xml:space="preserve">Final rewrite: </w:t>
      </w:r>
      <w:r>
        <w:t>Рисунок</w:t>
      </w:r>
      <w:r w:rsidRPr="007C51DD">
        <w:rPr>
          <w:lang w:val="en-US"/>
        </w:rPr>
        <w:t xml:space="preserve"> 1.3 – </w:t>
      </w:r>
      <w:r>
        <w:t>Интерфейс</w:t>
      </w:r>
      <w:r w:rsidRPr="007C51DD">
        <w:rPr>
          <w:lang w:val="en-US"/>
        </w:rPr>
        <w:t xml:space="preserve"> </w:t>
      </w:r>
      <w:r>
        <w:t>платформы</w:t>
      </w:r>
      <w:r w:rsidRPr="007C51DD">
        <w:rPr>
          <w:lang w:val="en-US"/>
        </w:rPr>
        <w:t xml:space="preserve"> </w:t>
      </w:r>
      <w:proofErr w:type="spellStart"/>
      <w:r w:rsidRPr="007C51DD">
        <w:rPr>
          <w:lang w:val="en-US"/>
        </w:rPr>
        <w:t>MorphCast</w:t>
      </w:r>
      <w:proofErr w:type="spellEnd"/>
      <w:r w:rsidRPr="007C51DD">
        <w:rPr>
          <w:lang w:val="en-US"/>
        </w:rPr>
        <w:t xml:space="preserve"> Emotion AI (</w:t>
      </w:r>
      <w:r>
        <w:t>Источник</w:t>
      </w:r>
      <w:r w:rsidRPr="007C51DD">
        <w:rPr>
          <w:lang w:val="en-US"/>
        </w:rPr>
        <w:t xml:space="preserve">: </w:t>
      </w:r>
      <w:r w:rsidRPr="007C51DD">
        <w:rPr>
          <w:lang w:val="en-US"/>
        </w:rPr>
        <w:t xml:space="preserve">https://www.morphcast.com/sdk/, </w:t>
      </w:r>
      <w:r>
        <w:t>дата</w:t>
      </w:r>
      <w:r w:rsidRPr="007C51DD">
        <w:rPr>
          <w:lang w:val="en-US"/>
        </w:rPr>
        <w:t xml:space="preserve"> </w:t>
      </w:r>
      <w:r>
        <w:t>обращения</w:t>
      </w:r>
      <w:r w:rsidRPr="007C51DD">
        <w:rPr>
          <w:lang w:val="en-US"/>
        </w:rPr>
        <w:t>: 15.03.2026).</w:t>
      </w:r>
    </w:p>
    <w:p w14:paraId="316986D0" w14:textId="77777777" w:rsidR="00D24933" w:rsidRPr="007C51DD" w:rsidRDefault="00D24933">
      <w:pPr>
        <w:rPr>
          <w:lang w:val="en-US"/>
        </w:rPr>
      </w:pPr>
    </w:p>
    <w:p w14:paraId="3865974E" w14:textId="77777777" w:rsidR="00D24933" w:rsidRDefault="006E6F8F">
      <w:r>
        <w:t>Правка 4</w:t>
      </w:r>
    </w:p>
    <w:p w14:paraId="2C6A5897" w14:textId="77777777" w:rsidR="00D24933" w:rsidRDefault="006E6F8F">
      <w:r>
        <w:t>Локация: Глава 1.6, абзац 17, фрагмент «широкий набор распознаваемых эмоций».</w:t>
      </w:r>
    </w:p>
    <w:p w14:paraId="06D556C0" w14:textId="77777777" w:rsidR="00D24933" w:rsidRDefault="006E6F8F">
      <w:r>
        <w:t>Тип проблемы: недостоверность / отсутствие конкретики.</w:t>
      </w:r>
    </w:p>
    <w:p w14:paraId="416DB893" w14:textId="77777777" w:rsidR="00D24933" w:rsidRDefault="006E6F8F">
      <w:r>
        <w:t>Пояснение: по документации Hume face‑модель выдаёт 4</w:t>
      </w:r>
      <w:r>
        <w:t>8 выражений; это стоит уточнить.</w:t>
      </w:r>
    </w:p>
    <w:p w14:paraId="294EBB6A" w14:textId="77777777" w:rsidR="00D24933" w:rsidRDefault="006E6F8F">
      <w:r>
        <w:t>Источник(и): https://dev.hume.ai/docs/expression-measurement/models/face</w:t>
      </w:r>
    </w:p>
    <w:p w14:paraId="4C78AD72" w14:textId="77777777" w:rsidR="00D24933" w:rsidRDefault="006E6F8F">
      <w:r>
        <w:t>Draft rewrite: широкий набор распознаваемых выражений (48 категорий по face‑модели Hume).</w:t>
      </w:r>
    </w:p>
    <w:p w14:paraId="4CA2C362" w14:textId="77777777" w:rsidR="00D24933" w:rsidRPr="007C51DD" w:rsidRDefault="006E6F8F">
      <w:pPr>
        <w:rPr>
          <w:lang w:val="en-US"/>
        </w:rPr>
      </w:pPr>
      <w:r w:rsidRPr="007C51DD">
        <w:rPr>
          <w:lang w:val="en-US"/>
        </w:rPr>
        <w:t>What makes the below so obviously AI generated?</w:t>
      </w:r>
    </w:p>
    <w:p w14:paraId="1B2E5FB2" w14:textId="77777777" w:rsidR="00D24933" w:rsidRDefault="006E6F8F">
      <w:r>
        <w:t>- Формулиров</w:t>
      </w:r>
      <w:r>
        <w:t>ка сухая и «</w:t>
      </w:r>
      <w:proofErr w:type="spellStart"/>
      <w:r>
        <w:t>каталоговая</w:t>
      </w:r>
      <w:proofErr w:type="spellEnd"/>
      <w:r>
        <w:t>».</w:t>
      </w:r>
    </w:p>
    <w:p w14:paraId="5D19E204" w14:textId="77777777" w:rsidR="00D24933" w:rsidRDefault="006E6F8F">
      <w:r>
        <w:t>Final rewrite: широкий набор распознаваемых выражений (face‑модель Hume выдаёт 48 категорий).</w:t>
      </w:r>
    </w:p>
    <w:p w14:paraId="45008FB1" w14:textId="77777777" w:rsidR="00D24933" w:rsidRDefault="00D24933"/>
    <w:p w14:paraId="419543C8" w14:textId="77777777" w:rsidR="00D24933" w:rsidRDefault="006E6F8F">
      <w:r>
        <w:t>Правка 5</w:t>
      </w:r>
    </w:p>
    <w:p w14:paraId="16561844" w14:textId="77777777" w:rsidR="00D24933" w:rsidRDefault="006E6F8F">
      <w:r>
        <w:t>Локация: Глава 1.6, абзацы 21–25, список «Ограничения» для Hume AI.</w:t>
      </w:r>
    </w:p>
    <w:p w14:paraId="7FED9C8D" w14:textId="77777777" w:rsidR="00D24933" w:rsidRDefault="006E6F8F">
      <w:r>
        <w:t>Тип проблемы: недостоверность / требует уточнения источник</w:t>
      </w:r>
      <w:r>
        <w:t>ами.</w:t>
      </w:r>
    </w:p>
    <w:p w14:paraId="599BC1BC" w14:textId="77777777" w:rsidR="00D24933" w:rsidRDefault="006E6F8F">
      <w:r>
        <w:t>Пояснение: в документации описан облачный API (Batch/Streaming) с загрузкой изображений/видео и набором параметров конфигурации. Про локальное развёртывание и доступ к архитектуре/весам в открытой документации не говорится — лучше так и формулировать.</w:t>
      </w:r>
    </w:p>
    <w:p w14:paraId="47643485" w14:textId="77777777" w:rsidR="00D24933" w:rsidRDefault="006E6F8F">
      <w:r>
        <w:t>Источник(и): https://dev.hume.ai/docs/expression-measurement/models/face ; https://dev.hume.ai/docs/expression-measurement/overview</w:t>
      </w:r>
    </w:p>
    <w:p w14:paraId="6A3FA961" w14:textId="77777777" w:rsidR="00D24933" w:rsidRDefault="006E6F8F">
      <w:r>
        <w:t>Draft rewrite: Ограничения: 1) анализ выполняется через облачный API (Batch/Streaming) с загрузкой изображений или видео; 2</w:t>
      </w:r>
      <w:r>
        <w:t>) локальное развёртывание в публичной документации не описано; 3) доступ к модели идёт через API без публикации архитектуры/весов; 4) требуется интернет‑доступ к API; 5) контроль ограничен параметрами конфигурации (FACS/описания, fps, пороги), без обучения</w:t>
      </w:r>
      <w:r>
        <w:t xml:space="preserve"> модели.</w:t>
      </w:r>
    </w:p>
    <w:p w14:paraId="2751F0FD" w14:textId="77777777" w:rsidR="00D24933" w:rsidRPr="007C51DD" w:rsidRDefault="006E6F8F">
      <w:pPr>
        <w:rPr>
          <w:lang w:val="en-US"/>
        </w:rPr>
      </w:pPr>
      <w:r w:rsidRPr="007C51DD">
        <w:rPr>
          <w:lang w:val="en-US"/>
        </w:rPr>
        <w:t>What makes the below so obviously AI generated?</w:t>
      </w:r>
    </w:p>
    <w:p w14:paraId="0D96F254" w14:textId="77777777" w:rsidR="00D24933" w:rsidRDefault="006E6F8F">
      <w:r>
        <w:t xml:space="preserve">- Слишком </w:t>
      </w:r>
      <w:proofErr w:type="spellStart"/>
      <w:r>
        <w:t>перечислительно</w:t>
      </w:r>
      <w:proofErr w:type="spellEnd"/>
      <w:r>
        <w:t xml:space="preserve"> и тяжело читается.</w:t>
      </w:r>
    </w:p>
    <w:p w14:paraId="72DB40E0" w14:textId="77777777" w:rsidR="00D24933" w:rsidRDefault="006E6F8F">
      <w:r>
        <w:t xml:space="preserve">Final rewrite: Ограничения: 1) анализ идёт через облачный API (Batch/Streaming) с загрузкой изображений или видео; 2) локальное развёртывание в публичной </w:t>
      </w:r>
      <w:r>
        <w:t>документации не описано; 3) доступ к модели — через API, без публикации архитектуры и весов; 4) нужен интернет‑доступ к API; 5) контроль ограничен параметрами конфигурации (FACS/описания, fps, пороги), без обучения модели.</w:t>
      </w:r>
    </w:p>
    <w:p w14:paraId="6054D2B3" w14:textId="77777777" w:rsidR="00D24933" w:rsidRDefault="00D24933"/>
    <w:p w14:paraId="31240AA6" w14:textId="77777777" w:rsidR="00D24933" w:rsidRDefault="006E6F8F">
      <w:r>
        <w:t>Правка 6</w:t>
      </w:r>
    </w:p>
    <w:p w14:paraId="4EB9522D" w14:textId="77777777" w:rsidR="00D24933" w:rsidRDefault="006E6F8F">
      <w:r>
        <w:t>Локация: Глава 1.6, абз</w:t>
      </w:r>
      <w:r>
        <w:t>ац 26, фрагмент «подходят для интеграции в крупные сервисы…».</w:t>
      </w:r>
    </w:p>
    <w:p w14:paraId="36927A51" w14:textId="77777777" w:rsidR="00D24933" w:rsidRDefault="006E6F8F">
      <w:r>
        <w:t>Тип проблемы: логическая натяжка / отсутствие источника.</w:t>
      </w:r>
    </w:p>
    <w:p w14:paraId="2C6B3378" w14:textId="77777777" w:rsidR="00D24933" w:rsidRDefault="006E6F8F">
      <w:r>
        <w:t>Пояснение: утверждение про «крупные сервисы» не подтверждено источниками. Лучше привязать к условиям использования API.</w:t>
      </w:r>
    </w:p>
    <w:p w14:paraId="27A2455B" w14:textId="77777777" w:rsidR="00D24933" w:rsidRDefault="006E6F8F">
      <w:r>
        <w:t xml:space="preserve">Источник(и): </w:t>
      </w:r>
      <w:r>
        <w:t>https://dev.hume.ai/docs/expression-measurement/overview</w:t>
      </w:r>
    </w:p>
    <w:p w14:paraId="174B87D5" w14:textId="77777777" w:rsidR="00D24933" w:rsidRDefault="006E6F8F">
      <w:r>
        <w:t>Draft rewrite: Такие решения подходят для сценариев, где допустима облачная обработка через API и не требуется локальное размещение модели.</w:t>
      </w:r>
    </w:p>
    <w:p w14:paraId="47A6ACB4" w14:textId="77777777" w:rsidR="00D24933" w:rsidRPr="007C51DD" w:rsidRDefault="006E6F8F">
      <w:pPr>
        <w:rPr>
          <w:lang w:val="en-US"/>
        </w:rPr>
      </w:pPr>
      <w:r w:rsidRPr="007C51DD">
        <w:rPr>
          <w:lang w:val="en-US"/>
        </w:rPr>
        <w:t>What makes the below so obviously AI generated?</w:t>
      </w:r>
    </w:p>
    <w:p w14:paraId="603C4350" w14:textId="77777777" w:rsidR="00D24933" w:rsidRDefault="006E6F8F">
      <w:r>
        <w:t xml:space="preserve">- </w:t>
      </w:r>
      <w:r>
        <w:t>Немного канцелярская конструкция «сценариев, где допустима».</w:t>
      </w:r>
    </w:p>
    <w:p w14:paraId="02EF50AC" w14:textId="77777777" w:rsidR="00D24933" w:rsidRDefault="006E6F8F">
      <w:r>
        <w:t>Final rewrite: Такие решения уместны там, где допустима облачная обработка через API и нет требований к локальному размещению модели.</w:t>
      </w:r>
    </w:p>
    <w:p w14:paraId="31F68C95" w14:textId="77777777" w:rsidR="00D24933" w:rsidRDefault="00D24933"/>
    <w:p w14:paraId="5A7C0F84" w14:textId="77777777" w:rsidR="00D24933" w:rsidRDefault="006E6F8F">
      <w:r>
        <w:t>Правка 7</w:t>
      </w:r>
    </w:p>
    <w:p w14:paraId="646C0E32" w14:textId="77777777" w:rsidR="00D24933" w:rsidRDefault="006E6F8F">
      <w:r>
        <w:lastRenderedPageBreak/>
        <w:t xml:space="preserve">Локация: Глава 1.6, абзацы 28–30, описание EnableX </w:t>
      </w:r>
      <w:r>
        <w:t>FaceAI.</w:t>
      </w:r>
    </w:p>
    <w:p w14:paraId="20698CCD" w14:textId="77777777" w:rsidR="00D24933" w:rsidRDefault="006E6F8F">
      <w:r>
        <w:t>Тип проблемы: недостоверность.</w:t>
      </w:r>
    </w:p>
    <w:p w14:paraId="0C4B58E3" w14:textId="77777777" w:rsidR="00D24933" w:rsidRDefault="006E6F8F">
      <w:r>
        <w:t>Пояснение: документация EnableX указывает, что FaceAI работает на клиентских устройствах/в браузере и анализирует видеопоток в реальном времени; это не «облачная платформа», и акцент не на статических изображениях.</w:t>
      </w:r>
    </w:p>
    <w:p w14:paraId="419DA9B9" w14:textId="77777777" w:rsidR="00D24933" w:rsidRDefault="006E6F8F">
      <w:r>
        <w:t>Ис</w:t>
      </w:r>
      <w:r>
        <w:t>точник(и): https://developer.enablex.io/docs/references/video-features/ai-features/face-ai/ ; https://developer.enablex.io/docs/quickstart/face-ai/index/</w:t>
      </w:r>
    </w:p>
    <w:p w14:paraId="5884ECF5" w14:textId="77777777" w:rsidR="00D24933" w:rsidRDefault="006E6F8F">
      <w:r>
        <w:t>Draft rewrite: EnableX FaceAI — SDK/набор API для видео‑коммуникаций; анализ выполняется на клиентских</w:t>
      </w:r>
      <w:r>
        <w:t xml:space="preserve"> устройствах в браузере или WebView. В документации акцент на анализе видеопотока в реальном времени (в отличие от статических изображений).</w:t>
      </w:r>
    </w:p>
    <w:p w14:paraId="7E83492B" w14:textId="77777777" w:rsidR="00D24933" w:rsidRPr="007C51DD" w:rsidRDefault="006E6F8F">
      <w:pPr>
        <w:rPr>
          <w:lang w:val="en-US"/>
        </w:rPr>
      </w:pPr>
      <w:r w:rsidRPr="007C51DD">
        <w:rPr>
          <w:lang w:val="en-US"/>
        </w:rPr>
        <w:t>What makes the below so obviously AI generated?</w:t>
      </w:r>
    </w:p>
    <w:p w14:paraId="0D9AF27B" w14:textId="77777777" w:rsidR="00D24933" w:rsidRDefault="006E6F8F">
      <w:r>
        <w:t>- Слишком плотная формулировка, можно чуть проще.</w:t>
      </w:r>
    </w:p>
    <w:p w14:paraId="0C5515E7" w14:textId="77777777" w:rsidR="00D24933" w:rsidRDefault="006E6F8F">
      <w:r>
        <w:t>Final rewrite: En</w:t>
      </w:r>
      <w:r>
        <w:t>ableX FaceAI — SDK и API для видео‑коммуникаций; анализ идёт на клиентских устройствах в браузере или WebView. В документации акцент на реальном времени и видеопотоке, а не на статических изображениях.</w:t>
      </w:r>
    </w:p>
    <w:p w14:paraId="373601C1" w14:textId="77777777" w:rsidR="00D24933" w:rsidRDefault="00D24933"/>
    <w:p w14:paraId="2DEE23DA" w14:textId="77777777" w:rsidR="00D24933" w:rsidRDefault="006E6F8F">
      <w:r>
        <w:t>Правка 8</w:t>
      </w:r>
    </w:p>
    <w:p w14:paraId="23E23AC3" w14:textId="77777777" w:rsidR="00D24933" w:rsidRDefault="006E6F8F">
      <w:r>
        <w:t>Локация: Глава 1.6, абзацы 34–37, список «Ог</w:t>
      </w:r>
      <w:r>
        <w:t>раничения» для EnableX FaceAI.</w:t>
      </w:r>
    </w:p>
    <w:p w14:paraId="38F51924" w14:textId="77777777" w:rsidR="00D24933" w:rsidRDefault="006E6F8F">
      <w:r>
        <w:t>Тип проблемы: недостоверность / некорректная формулировка.</w:t>
      </w:r>
    </w:p>
    <w:p w14:paraId="2DD24CCD" w14:textId="77777777" w:rsidR="00D24933" w:rsidRDefault="006E6F8F">
      <w:r>
        <w:t>Пояснение: тезис «отсутствие локального режима работы» противоречит документации (анализ на клиенте). Ограничения лучше формулировать через привязку к платформе Enabl</w:t>
      </w:r>
      <w:r>
        <w:t>eX и отсутствие доступа к обучению модели; кастомизация сводится к параметрам SDK.</w:t>
      </w:r>
    </w:p>
    <w:p w14:paraId="77D91C53" w14:textId="77777777" w:rsidR="00D24933" w:rsidRDefault="006E6F8F">
      <w:r>
        <w:t>Источник(и): https://developer.enablex.io/docs/references/video-features/ai-features/face-ai/ ; https://developer.enablex.io/docs/references/sdks/face-ai-sdk/face-ai-web-sdk</w:t>
      </w:r>
      <w:r>
        <w:t>/face-ai-web-sdk-2/face-emotion/</w:t>
      </w:r>
    </w:p>
    <w:p w14:paraId="5F20A3C5" w14:textId="77777777" w:rsidR="00D24933" w:rsidRDefault="006E6F8F">
      <w:r>
        <w:t>Draft rewrite: Ограничения: 1) работа привязана к SDK и видео‑сессиям EnableX; 2) доступ к модели ограничен параметрами SDK (например, smoothness/threshold), без обучения; 3) коммерческая лицензия.</w:t>
      </w:r>
    </w:p>
    <w:p w14:paraId="0237B415" w14:textId="77777777" w:rsidR="00D24933" w:rsidRPr="007C51DD" w:rsidRDefault="006E6F8F">
      <w:pPr>
        <w:rPr>
          <w:lang w:val="en-US"/>
        </w:rPr>
      </w:pPr>
      <w:r w:rsidRPr="007C51DD">
        <w:rPr>
          <w:lang w:val="en-US"/>
        </w:rPr>
        <w:t>What makes the below so o</w:t>
      </w:r>
      <w:r w:rsidRPr="007C51DD">
        <w:rPr>
          <w:lang w:val="en-US"/>
        </w:rPr>
        <w:t>bviously AI generated?</w:t>
      </w:r>
    </w:p>
    <w:p w14:paraId="2E04323E" w14:textId="77777777" w:rsidR="00D24933" w:rsidRDefault="006E6F8F">
      <w:r>
        <w:t>- Список выглядит чуть «учебно‑справочным».</w:t>
      </w:r>
    </w:p>
    <w:p w14:paraId="7208393B" w14:textId="77777777" w:rsidR="00D24933" w:rsidRDefault="006E6F8F">
      <w:r>
        <w:t>Final rewrite: Ограничения: 1) привязка к SDK и видео‑сессиям EnableX; 2) доступ к модели только через параметры SDK (smoothness/threshold), без обучения; 3) коммерческая лицензия.</w:t>
      </w:r>
    </w:p>
    <w:p w14:paraId="408892EE" w14:textId="77777777" w:rsidR="00D24933" w:rsidRDefault="00D24933"/>
    <w:p w14:paraId="52799019" w14:textId="77777777" w:rsidR="00D24933" w:rsidRDefault="006E6F8F">
      <w:r>
        <w:t xml:space="preserve">Правка </w:t>
      </w:r>
      <w:r>
        <w:t>9</w:t>
      </w:r>
    </w:p>
    <w:p w14:paraId="1C99EE8B" w14:textId="77777777" w:rsidR="00D24933" w:rsidRDefault="006E6F8F">
      <w:r>
        <w:t>Локация: Глава 1.6, абзацы 41–43, «Преимущества» NJIT Emotion AI Lab.</w:t>
      </w:r>
    </w:p>
    <w:p w14:paraId="58610DB5" w14:textId="77777777" w:rsidR="00D24933" w:rsidRDefault="006E6F8F">
      <w:r>
        <w:t>Тип проблемы: недостоверность / отсутствие источника.</w:t>
      </w:r>
    </w:p>
    <w:p w14:paraId="1E57AFF9" w14:textId="77777777" w:rsidR="00D24933" w:rsidRDefault="006E6F8F">
      <w:r>
        <w:t>Пояснение: утверждение про «использование академических датасетов» источниками не подтверждается. Лучше опереться на то, что заявл</w:t>
      </w:r>
      <w:r>
        <w:t>ено на странице демо: онлайн‑демо RHMM‑системы и анализ видеопоследовательностей.</w:t>
      </w:r>
    </w:p>
    <w:p w14:paraId="2506A76B" w14:textId="77777777" w:rsidR="00D24933" w:rsidRDefault="006E6F8F">
      <w:r>
        <w:t>Источник(и): https://emotions.njit.edu/</w:t>
      </w:r>
    </w:p>
    <w:p w14:paraId="0B51840C" w14:textId="77777777" w:rsidR="00D24933" w:rsidRDefault="006E6F8F">
      <w:r>
        <w:t xml:space="preserve">Draft rewrite: Преимущества: 1) онлайн‑демо исследовательской RHMM‑системы; 2) работа с </w:t>
      </w:r>
      <w:r>
        <w:t>видеопоследовательностями лица; 3) демонстрация результатов распознавания эмоций на видео.</w:t>
      </w:r>
    </w:p>
    <w:p w14:paraId="51438179" w14:textId="77777777" w:rsidR="00D24933" w:rsidRPr="007C51DD" w:rsidRDefault="006E6F8F">
      <w:pPr>
        <w:rPr>
          <w:lang w:val="en-US"/>
        </w:rPr>
      </w:pPr>
      <w:r w:rsidRPr="007C51DD">
        <w:rPr>
          <w:lang w:val="en-US"/>
        </w:rPr>
        <w:t>What makes the below so obviously AI generated?</w:t>
      </w:r>
    </w:p>
    <w:p w14:paraId="25CAD2E1" w14:textId="77777777" w:rsidR="00D24933" w:rsidRDefault="006E6F8F">
      <w:r>
        <w:t>- Ровный «канцелярский» ритм списка.</w:t>
      </w:r>
    </w:p>
    <w:p w14:paraId="7108C5FF" w14:textId="77777777" w:rsidR="00D24933" w:rsidRDefault="006E6F8F">
      <w:r>
        <w:t>Final rewrite: Преимущества: 1) онлайн‑демо исследовательской RHMM‑системы; 2) а</w:t>
      </w:r>
      <w:r>
        <w:t>нализ видеопоследовательностей лица; 3) демонстрация результатов распознавания эмоций на видео.</w:t>
      </w:r>
    </w:p>
    <w:p w14:paraId="78A0B3AE" w14:textId="77777777" w:rsidR="00D24933" w:rsidRDefault="00D24933"/>
    <w:p w14:paraId="481A17B7" w14:textId="77777777" w:rsidR="00D24933" w:rsidRDefault="006E6F8F">
      <w:r>
        <w:t>Правка 10</w:t>
      </w:r>
    </w:p>
    <w:p w14:paraId="2C0CAAE9" w14:textId="77777777" w:rsidR="00D24933" w:rsidRDefault="006E6F8F">
      <w:r>
        <w:lastRenderedPageBreak/>
        <w:t>Локация: Глава 1.6, абзацы 46–47, ограничения NJIT Emotion AI Lab.</w:t>
      </w:r>
    </w:p>
    <w:p w14:paraId="7D0587E7" w14:textId="77777777" w:rsidR="00D24933" w:rsidRDefault="006E6F8F">
      <w:r>
        <w:t>Тип проблемы: недостоверность / требует источника.</w:t>
      </w:r>
    </w:p>
    <w:p w14:paraId="583BB243" w14:textId="77777777" w:rsidR="00D24933" w:rsidRDefault="006E6F8F">
      <w:r>
        <w:t>Пояснение: формулировки про «ог</w:t>
      </w:r>
      <w:r>
        <w:t>раниченную документацию» и «невозможность локального воспроизведения» не подтверждены. По странице демо видно только наличие онлайн‑сервиса и описания метода; если нужна критика, её стоит привязать к отсутствию публичного дистрибутива или инструкции.</w:t>
      </w:r>
    </w:p>
    <w:p w14:paraId="05328C3C" w14:textId="77777777" w:rsidR="00D24933" w:rsidRDefault="006E6F8F">
      <w:r>
        <w:t>Источ</w:t>
      </w:r>
      <w:r>
        <w:t>ник(и): https://emotions.njit.edu/</w:t>
      </w:r>
    </w:p>
    <w:p w14:paraId="7F3A8FBE" w14:textId="77777777" w:rsidR="00D24933" w:rsidRDefault="006E6F8F">
      <w:r>
        <w:t>Draft rewrite: Ограничения: 1) доступен онлайн‑демо‑сервис, но публичных инструкций для локального развёртывания на странице не приведено; 2) есть описание метода RHMM, но нет SDK/кода для интеграции.</w:t>
      </w:r>
    </w:p>
    <w:p w14:paraId="04A963D6" w14:textId="77777777" w:rsidR="00D24933" w:rsidRPr="007C51DD" w:rsidRDefault="006E6F8F">
      <w:pPr>
        <w:rPr>
          <w:lang w:val="en-US"/>
        </w:rPr>
      </w:pPr>
      <w:r w:rsidRPr="007C51DD">
        <w:rPr>
          <w:lang w:val="en-US"/>
        </w:rPr>
        <w:t>What makes the below</w:t>
      </w:r>
      <w:r w:rsidRPr="007C51DD">
        <w:rPr>
          <w:lang w:val="en-US"/>
        </w:rPr>
        <w:t xml:space="preserve"> so obviously AI generated?</w:t>
      </w:r>
    </w:p>
    <w:p w14:paraId="7167CD4D" w14:textId="77777777" w:rsidR="00D24933" w:rsidRDefault="006E6F8F">
      <w:r>
        <w:t>- Перегружено уточнениями, можно чуть проще.</w:t>
      </w:r>
    </w:p>
    <w:p w14:paraId="363BE488" w14:textId="77777777" w:rsidR="00D24933" w:rsidRDefault="006E6F8F">
      <w:r>
        <w:t>Final rewrite: Ограничения: 1) на странице доступен онлайн‑демо‑сервис, но публичных инструкций для локального развёртывания нет; 2) описан метод RHMM, но нет SDK/кода для интеграции.</w:t>
      </w:r>
    </w:p>
    <w:p w14:paraId="32BAFC11" w14:textId="77777777" w:rsidR="00D24933" w:rsidRDefault="00D24933"/>
    <w:p w14:paraId="4A64D6AA" w14:textId="77777777" w:rsidR="00D24933" w:rsidRDefault="006E6F8F">
      <w:r>
        <w:t>Правка 11</w:t>
      </w:r>
    </w:p>
    <w:p w14:paraId="198C2455" w14:textId="77777777" w:rsidR="00D24933" w:rsidRDefault="006E6F8F">
      <w:r>
        <w:t>Локация: Глава 1.6, абзац 48, фрагмент «https://emotions.njit.edu/?utm_source=openai».</w:t>
      </w:r>
    </w:p>
    <w:p w14:paraId="305A8BEC" w14:textId="77777777" w:rsidR="00D24933" w:rsidRDefault="006E6F8F">
      <w:r>
        <w:t>Тип проблемы: некорректная ссылка.</w:t>
      </w:r>
    </w:p>
    <w:p w14:paraId="1CB6BBAC" w14:textId="77777777" w:rsidR="00D24933" w:rsidRDefault="006E6F8F">
      <w:r>
        <w:t>Пояснение: параметр utm_source=openai выглядит как артефакт и не нужен в академическом тексте.</w:t>
      </w:r>
    </w:p>
    <w:p w14:paraId="294A6E48" w14:textId="77777777" w:rsidR="00D24933" w:rsidRDefault="006E6F8F">
      <w:r>
        <w:t>Источник(и): https://emotio</w:t>
      </w:r>
      <w:r>
        <w:t>ns.njit.edu/</w:t>
      </w:r>
    </w:p>
    <w:p w14:paraId="27758DDC" w14:textId="77777777" w:rsidR="00D24933" w:rsidRPr="007C51DD" w:rsidRDefault="006E6F8F">
      <w:pPr>
        <w:rPr>
          <w:lang w:val="en-US"/>
        </w:rPr>
      </w:pPr>
      <w:r>
        <w:t xml:space="preserve">Draft rewrite: NJIT Emotion AI Lab – исследовательский онлайн‑демо проект лаборатории HPDNCR при NJIT, предназначенный для тестирования распознавания эмоций по видеопоследовательностям лица. </w:t>
      </w:r>
      <w:r w:rsidRPr="007C51DD">
        <w:rPr>
          <w:lang w:val="en-US"/>
        </w:rPr>
        <w:t>(emotions.njit.edu)</w:t>
      </w:r>
    </w:p>
    <w:p w14:paraId="63CFF242" w14:textId="77777777" w:rsidR="00D24933" w:rsidRPr="007C51DD" w:rsidRDefault="006E6F8F">
      <w:pPr>
        <w:rPr>
          <w:lang w:val="en-US"/>
        </w:rPr>
      </w:pPr>
      <w:r w:rsidRPr="007C51DD">
        <w:rPr>
          <w:lang w:val="en-US"/>
        </w:rPr>
        <w:t>What makes the below so obviousl</w:t>
      </w:r>
      <w:r w:rsidRPr="007C51DD">
        <w:rPr>
          <w:lang w:val="en-US"/>
        </w:rPr>
        <w:t>y AI generated?</w:t>
      </w:r>
    </w:p>
    <w:p w14:paraId="3B8DB6CD" w14:textId="77777777" w:rsidR="00D24933" w:rsidRDefault="006E6F8F">
      <w:r>
        <w:t>- AI‑следов нет, это чисто техническая правка.</w:t>
      </w:r>
    </w:p>
    <w:p w14:paraId="46AAB4BB" w14:textId="77777777" w:rsidR="00D24933" w:rsidRDefault="006E6F8F">
      <w:r>
        <w:t>Final rewrite: NJIT Emotion AI Lab – исследовательский онлайн‑демо проект лаборатории HPDNCR при NJIT, предназначенный для тестирования распознавания эмоций по видеопоследовательностям лица. (e</w:t>
      </w:r>
      <w:r>
        <w:t>motions.njit.edu)</w:t>
      </w:r>
    </w:p>
    <w:p w14:paraId="1DE4571B" w14:textId="77777777" w:rsidR="00D24933" w:rsidRDefault="00D24933"/>
    <w:p w14:paraId="5BEE733C" w14:textId="77777777" w:rsidR="00D24933" w:rsidRDefault="006E6F8F">
      <w:r>
        <w:t>Правка 12</w:t>
      </w:r>
    </w:p>
    <w:p w14:paraId="65C7A920" w14:textId="77777777" w:rsidR="00D24933" w:rsidRDefault="006E6F8F">
      <w:r>
        <w:t>Локация: Глава 1.6, абзацы 57–92 (Таблица 1.1: «Модель развертывания», «Передача персональных данных», «Работа со статическими изображениями»).</w:t>
      </w:r>
    </w:p>
    <w:p w14:paraId="37B012C8" w14:textId="77777777" w:rsidR="00D24933" w:rsidRDefault="006E6F8F">
      <w:r>
        <w:t>Тип проблемы: недостоверность.</w:t>
      </w:r>
    </w:p>
    <w:p w14:paraId="78CD5A8B" w14:textId="77777777" w:rsidR="00D24933" w:rsidRDefault="006E6F8F">
      <w:r>
        <w:t xml:space="preserve">Пояснение: по документации MorphCast и </w:t>
      </w:r>
      <w:r>
        <w:t>EnableX анализ выполняется на клиенте и изображения не отправляются на сервер. EnableX описывает себя как анализ видеопотока в реальном времени «в отличие от статических изображений». Для Hume в документации показан облачный API с загрузкой изображений/вид</w:t>
      </w:r>
      <w:r>
        <w:t>ео.</w:t>
      </w:r>
    </w:p>
    <w:p w14:paraId="7917892B" w14:textId="77777777" w:rsidR="00D24933" w:rsidRDefault="006E6F8F">
      <w:r>
        <w:t xml:space="preserve">Источник(и): https://www.morphcast.com/sdk/ ; https://www.morphcast.com/faq/ ; https://developer.enablex.io/docs/references/video-features/ai-features/face-ai/ ; </w:t>
      </w:r>
      <w:r>
        <w:t>https://developer.enablex.io/docs/quickstart/face-ai/index/ ; https://dev.hume.ai/docs/expression-measurement/models/face ; https://emotions.njit.edu/</w:t>
      </w:r>
    </w:p>
    <w:p w14:paraId="16F62E6F" w14:textId="77777777" w:rsidR="00D24933" w:rsidRDefault="006E6F8F">
      <w:r>
        <w:t>Draft rewrite: Исправить фрагмент Таблицы 1.1:</w:t>
      </w:r>
    </w:p>
    <w:p w14:paraId="7D601CE1" w14:textId="77777777" w:rsidR="00D24933" w:rsidRDefault="006E6F8F">
      <w:r>
        <w:t>- Модель развертывания: MorphCast — клиентское (браузерный</w:t>
      </w:r>
      <w:r>
        <w:t xml:space="preserve"> SDK); Hume AI — облачный API; EnableX — клиентское (SDK на устройствах); NJIT — онлайн‑демо/исследовательский проект.</w:t>
      </w:r>
    </w:p>
    <w:p w14:paraId="6B40EBA8" w14:textId="77777777" w:rsidR="00D24933" w:rsidRDefault="006E6F8F">
      <w:r>
        <w:t xml:space="preserve">- Передача персональных данных: MorphCast — изображения не отправляются на сервер (возможны агрегированные метрики); Hume AI — требуется </w:t>
      </w:r>
      <w:r>
        <w:t>отправка в API; EnableX — данные не отправляются на сервер; NJIT — загрузка видео в демо‑сервис.</w:t>
      </w:r>
    </w:p>
    <w:p w14:paraId="349D790E" w14:textId="77777777" w:rsidR="00D24933" w:rsidRDefault="006E6F8F">
      <w:r>
        <w:t>- Работа со статическими изображениями: MorphCast — не заявлено; Hume AI — поддерживает изображения; EnableX — ориентирован на видеопоток в реальном времени.</w:t>
      </w:r>
    </w:p>
    <w:p w14:paraId="1839CCA7" w14:textId="77777777" w:rsidR="00D24933" w:rsidRPr="007C51DD" w:rsidRDefault="006E6F8F">
      <w:pPr>
        <w:rPr>
          <w:lang w:val="en-US"/>
        </w:rPr>
      </w:pPr>
      <w:r w:rsidRPr="007C51DD">
        <w:rPr>
          <w:lang w:val="en-US"/>
        </w:rPr>
        <w:lastRenderedPageBreak/>
        <w:t>W</w:t>
      </w:r>
      <w:r w:rsidRPr="007C51DD">
        <w:rPr>
          <w:lang w:val="en-US"/>
        </w:rPr>
        <w:t>hat makes the below so obviously AI generated?</w:t>
      </w:r>
    </w:p>
    <w:p w14:paraId="7C6CEFD7" w14:textId="4F2754F2" w:rsidR="00D24933" w:rsidRDefault="006E6F8F">
      <w:r>
        <w:t>- Формат больше похож на рабочую заметку, чем на аккуратный фрагмент таблицы.</w:t>
      </w:r>
    </w:p>
    <w:p w14:paraId="32F29E88" w14:textId="77777777" w:rsidR="007C51DD" w:rsidRDefault="007C51DD"/>
    <w:p w14:paraId="7A3A0EC0" w14:textId="77777777" w:rsidR="00D24933" w:rsidRDefault="006E6F8F">
      <w:r>
        <w:t>Final rewrite: Исправить фрагмент Таблицы 1.1:</w:t>
      </w:r>
    </w:p>
    <w:p w14:paraId="2054E180" w14:textId="77777777" w:rsidR="00D24933" w:rsidRDefault="006E6F8F">
      <w:r>
        <w:t xml:space="preserve">- Модель развертывания: MorphCast — клиентское (браузерный SDK); Hume AI — облачный </w:t>
      </w:r>
      <w:r>
        <w:t>API; EnableX — клиентское (SDK на устройствах); NJIT — онлайн‑демо/исследовательский проект.</w:t>
      </w:r>
    </w:p>
    <w:p w14:paraId="735BA7D1" w14:textId="77777777" w:rsidR="00D24933" w:rsidRDefault="006E6F8F">
      <w:r>
        <w:t xml:space="preserve">- Передача персональных данных: MorphCast — изображения не отправляются на сервер (возможны агрегированные метрики); Hume AI — требуется отправка в API; EnableX — </w:t>
      </w:r>
      <w:r>
        <w:t>данные не отправляются на сервер; NJIT — загрузка видео в демо‑сервис.</w:t>
      </w:r>
    </w:p>
    <w:p w14:paraId="1E41DF3C" w14:textId="77777777" w:rsidR="00D24933" w:rsidRDefault="006E6F8F">
      <w:r>
        <w:t>- Работа со статическими изображениями: MorphCast — не заявлено; Hume AI — поддерживает изображения; EnableX — ориентирован на видеопоток в реальном времени.</w:t>
      </w:r>
    </w:p>
    <w:p w14:paraId="601DC042" w14:textId="77777777" w:rsidR="00D24933" w:rsidRDefault="00D24933"/>
    <w:p w14:paraId="70659E68" w14:textId="77777777" w:rsidR="00D24933" w:rsidRDefault="006E6F8F">
      <w:r>
        <w:t>Правка 13</w:t>
      </w:r>
    </w:p>
    <w:p w14:paraId="057AF458" w14:textId="77777777" w:rsidR="00D24933" w:rsidRDefault="006E6F8F">
      <w:r>
        <w:t>Локация: Глава 1</w:t>
      </w:r>
      <w:r>
        <w:t>.6, абзац 105, фрагмент «коммерческие решения ориентированы на масштабируемую облачную обработку…».</w:t>
      </w:r>
    </w:p>
    <w:p w14:paraId="58FC917C" w14:textId="77777777" w:rsidR="00D24933" w:rsidRDefault="006E6F8F">
      <w:r>
        <w:t>Тип проблемы: недостоверность / логическая ошибка обобщения.</w:t>
      </w:r>
    </w:p>
    <w:p w14:paraId="6C6620C1" w14:textId="77777777" w:rsidR="00D24933" w:rsidRDefault="006E6F8F">
      <w:r>
        <w:t>Пояснение: MorphCast и EnableX декларируют клиентскую обработку, поэтому обобщение про «облачну</w:t>
      </w:r>
      <w:r>
        <w:t>ю обработку» неверно. Формулировку нужно разделить на облачные и клиентские решения.</w:t>
      </w:r>
    </w:p>
    <w:p w14:paraId="25037CBC" w14:textId="77777777" w:rsidR="00D24933" w:rsidRDefault="006E6F8F">
      <w:r>
        <w:t>Источник(и): https://www.morphcast.com/sdk/ ; https://developer.enablex.io/docs/references/video-features/ai-features/face-ai/ ; https://dev.hume.ai/docs/expression-measur</w:t>
      </w:r>
      <w:r>
        <w:t>ement/overview</w:t>
      </w:r>
    </w:p>
    <w:p w14:paraId="11D4EC13" w14:textId="77777777" w:rsidR="00D24933" w:rsidRDefault="006E6F8F">
      <w:r>
        <w:t>Draft rewrite: Анализ показывает, что коммерческие решения разделяются на облачные (например, Hume AI) и клиентские (например, MorphCast, EnableX). При этом прозрачность алгоритмов обычно ограничена, так как модели поставляются как SDK/API б</w:t>
      </w:r>
      <w:r>
        <w:t>ез раскрытия архитектуры.</w:t>
      </w:r>
    </w:p>
    <w:p w14:paraId="30715C16" w14:textId="77777777" w:rsidR="00D24933" w:rsidRPr="007C51DD" w:rsidRDefault="006E6F8F">
      <w:pPr>
        <w:rPr>
          <w:lang w:val="en-US"/>
        </w:rPr>
      </w:pPr>
      <w:r w:rsidRPr="007C51DD">
        <w:rPr>
          <w:lang w:val="en-US"/>
        </w:rPr>
        <w:t>What makes the below so obviously AI generated?</w:t>
      </w:r>
    </w:p>
    <w:p w14:paraId="07E680E7" w14:textId="250C06B8" w:rsidR="00D24933" w:rsidRDefault="006E6F8F">
      <w:r>
        <w:t>- Слишком «учебная» структура предложения.</w:t>
      </w:r>
    </w:p>
    <w:p w14:paraId="596A939A" w14:textId="77777777" w:rsidR="006E6F8F" w:rsidRDefault="006E6F8F"/>
    <w:p w14:paraId="30EBC748" w14:textId="77777777" w:rsidR="00D24933" w:rsidRDefault="006E6F8F">
      <w:r>
        <w:t>Final rewrite: Анализ показывает, что коммерческие решения бывают облачными (например, Hume AI) и клиентскими (например, MorphCast, EnableX</w:t>
      </w:r>
      <w:r>
        <w:t>). При этом прозрачность алгоритмов чаще ограничена: модели поставляются как SDK/API без раскрытия архитектуры.</w:t>
      </w:r>
    </w:p>
    <w:sectPr w:rsidR="00D24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F797B"/>
    <w:multiLevelType w:val="hybridMultilevel"/>
    <w:tmpl w:val="5FB656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1B1DBD"/>
    <w:multiLevelType w:val="hybridMultilevel"/>
    <w:tmpl w:val="45A421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9C5085"/>
    <w:multiLevelType w:val="multilevel"/>
    <w:tmpl w:val="9946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53B4E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C0CA7"/>
    <w:multiLevelType w:val="multilevel"/>
    <w:tmpl w:val="3D54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32613"/>
    <w:multiLevelType w:val="hybridMultilevel"/>
    <w:tmpl w:val="B8AE77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88E3A5B"/>
    <w:multiLevelType w:val="multilevel"/>
    <w:tmpl w:val="F864CA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D634B"/>
    <w:multiLevelType w:val="hybridMultilevel"/>
    <w:tmpl w:val="DB06ED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C05B8D"/>
    <w:multiLevelType w:val="hybridMultilevel"/>
    <w:tmpl w:val="16AE57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AA6B37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33D16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C23B5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940A8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605ED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72F7E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E0FC4"/>
    <w:multiLevelType w:val="multilevel"/>
    <w:tmpl w:val="E7A8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34944"/>
    <w:multiLevelType w:val="multilevel"/>
    <w:tmpl w:val="14BCE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E25E5B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4701B"/>
    <w:multiLevelType w:val="multilevel"/>
    <w:tmpl w:val="0C3A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C4FEB"/>
    <w:multiLevelType w:val="multilevel"/>
    <w:tmpl w:val="3C1C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F6DF9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02A2C"/>
    <w:multiLevelType w:val="multilevel"/>
    <w:tmpl w:val="22EA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90DAA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B47357"/>
    <w:multiLevelType w:val="hybridMultilevel"/>
    <w:tmpl w:val="2F7857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6421D55"/>
    <w:multiLevelType w:val="multilevel"/>
    <w:tmpl w:val="FFD8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EE4410"/>
    <w:multiLevelType w:val="multilevel"/>
    <w:tmpl w:val="D780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CE58C7"/>
    <w:multiLevelType w:val="hybridMultilevel"/>
    <w:tmpl w:val="218EB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5E15A96"/>
    <w:multiLevelType w:val="hybridMultilevel"/>
    <w:tmpl w:val="F4BC95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6262CD0"/>
    <w:multiLevelType w:val="hybridMultilevel"/>
    <w:tmpl w:val="A41E89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6804375"/>
    <w:multiLevelType w:val="multilevel"/>
    <w:tmpl w:val="42C63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8E5E25"/>
    <w:multiLevelType w:val="hybridMultilevel"/>
    <w:tmpl w:val="E8324D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A541F46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EF3682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2673B0"/>
    <w:multiLevelType w:val="multilevel"/>
    <w:tmpl w:val="D6E6B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B567DE"/>
    <w:multiLevelType w:val="multilevel"/>
    <w:tmpl w:val="07AA4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C11D62"/>
    <w:multiLevelType w:val="multilevel"/>
    <w:tmpl w:val="EDBE4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FC2EBA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F6004"/>
    <w:multiLevelType w:val="hybridMultilevel"/>
    <w:tmpl w:val="69FA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6272E69"/>
    <w:multiLevelType w:val="multilevel"/>
    <w:tmpl w:val="40127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CD54D2"/>
    <w:multiLevelType w:val="hybridMultilevel"/>
    <w:tmpl w:val="75967D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B6E3B45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5C7BB9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6B6581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D3C5C"/>
    <w:multiLevelType w:val="multilevel"/>
    <w:tmpl w:val="AD04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4A175B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801180"/>
    <w:multiLevelType w:val="hybridMultilevel"/>
    <w:tmpl w:val="E9A277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CF17CC4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A460C"/>
    <w:multiLevelType w:val="hybridMultilevel"/>
    <w:tmpl w:val="19E848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FC73C64"/>
    <w:multiLevelType w:val="multilevel"/>
    <w:tmpl w:val="276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45"/>
  </w:num>
  <w:num w:numId="3">
    <w:abstractNumId w:val="5"/>
  </w:num>
  <w:num w:numId="4">
    <w:abstractNumId w:val="7"/>
  </w:num>
  <w:num w:numId="5">
    <w:abstractNumId w:val="26"/>
  </w:num>
  <w:num w:numId="6">
    <w:abstractNumId w:val="27"/>
  </w:num>
  <w:num w:numId="7">
    <w:abstractNumId w:val="28"/>
  </w:num>
  <w:num w:numId="8">
    <w:abstractNumId w:val="8"/>
  </w:num>
  <w:num w:numId="9">
    <w:abstractNumId w:val="47"/>
  </w:num>
  <w:num w:numId="10">
    <w:abstractNumId w:val="1"/>
  </w:num>
  <w:num w:numId="11">
    <w:abstractNumId w:val="0"/>
  </w:num>
  <w:num w:numId="12">
    <w:abstractNumId w:val="39"/>
  </w:num>
  <w:num w:numId="13">
    <w:abstractNumId w:val="30"/>
  </w:num>
  <w:num w:numId="14">
    <w:abstractNumId w:val="23"/>
  </w:num>
  <w:num w:numId="15">
    <w:abstractNumId w:val="37"/>
  </w:num>
  <w:num w:numId="16">
    <w:abstractNumId w:val="18"/>
  </w:num>
  <w:num w:numId="17">
    <w:abstractNumId w:val="19"/>
  </w:num>
  <w:num w:numId="18">
    <w:abstractNumId w:val="21"/>
  </w:num>
  <w:num w:numId="19">
    <w:abstractNumId w:val="2"/>
  </w:num>
  <w:num w:numId="20">
    <w:abstractNumId w:val="35"/>
  </w:num>
  <w:num w:numId="21">
    <w:abstractNumId w:val="25"/>
  </w:num>
  <w:num w:numId="22">
    <w:abstractNumId w:val="33"/>
  </w:num>
  <w:num w:numId="23">
    <w:abstractNumId w:val="15"/>
  </w:num>
  <w:num w:numId="24">
    <w:abstractNumId w:val="31"/>
  </w:num>
  <w:num w:numId="25">
    <w:abstractNumId w:val="4"/>
  </w:num>
  <w:num w:numId="26">
    <w:abstractNumId w:val="29"/>
  </w:num>
  <w:num w:numId="27">
    <w:abstractNumId w:val="48"/>
  </w:num>
  <w:num w:numId="28">
    <w:abstractNumId w:val="36"/>
  </w:num>
  <w:num w:numId="29">
    <w:abstractNumId w:val="32"/>
  </w:num>
  <w:num w:numId="30">
    <w:abstractNumId w:val="24"/>
  </w:num>
  <w:num w:numId="31">
    <w:abstractNumId w:val="3"/>
  </w:num>
  <w:num w:numId="32">
    <w:abstractNumId w:val="41"/>
  </w:num>
  <w:num w:numId="33">
    <w:abstractNumId w:val="14"/>
  </w:num>
  <w:num w:numId="34">
    <w:abstractNumId w:val="13"/>
  </w:num>
  <w:num w:numId="35">
    <w:abstractNumId w:val="38"/>
  </w:num>
  <w:num w:numId="36">
    <w:abstractNumId w:val="42"/>
  </w:num>
  <w:num w:numId="37">
    <w:abstractNumId w:val="22"/>
  </w:num>
  <w:num w:numId="38">
    <w:abstractNumId w:val="34"/>
  </w:num>
  <w:num w:numId="39">
    <w:abstractNumId w:val="44"/>
  </w:num>
  <w:num w:numId="40">
    <w:abstractNumId w:val="10"/>
  </w:num>
  <w:num w:numId="41">
    <w:abstractNumId w:val="16"/>
  </w:num>
  <w:num w:numId="42">
    <w:abstractNumId w:val="11"/>
  </w:num>
  <w:num w:numId="43">
    <w:abstractNumId w:val="12"/>
  </w:num>
  <w:num w:numId="44">
    <w:abstractNumId w:val="17"/>
  </w:num>
  <w:num w:numId="45">
    <w:abstractNumId w:val="9"/>
  </w:num>
  <w:num w:numId="46">
    <w:abstractNumId w:val="40"/>
  </w:num>
  <w:num w:numId="47">
    <w:abstractNumId w:val="46"/>
  </w:num>
  <w:num w:numId="48">
    <w:abstractNumId w:val="20"/>
  </w:num>
  <w:num w:numId="49">
    <w:abstractNumId w:val="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E76"/>
    <w:rsid w:val="00011D66"/>
    <w:rsid w:val="000149B2"/>
    <w:rsid w:val="00021CDD"/>
    <w:rsid w:val="000508BA"/>
    <w:rsid w:val="00051F3F"/>
    <w:rsid w:val="000C3CF7"/>
    <w:rsid w:val="00100325"/>
    <w:rsid w:val="001332BB"/>
    <w:rsid w:val="001619B1"/>
    <w:rsid w:val="001914D9"/>
    <w:rsid w:val="001C3AB4"/>
    <w:rsid w:val="002475B8"/>
    <w:rsid w:val="0027549A"/>
    <w:rsid w:val="00290D22"/>
    <w:rsid w:val="002A4D04"/>
    <w:rsid w:val="002C2E46"/>
    <w:rsid w:val="002F64C1"/>
    <w:rsid w:val="00306EAA"/>
    <w:rsid w:val="0032677E"/>
    <w:rsid w:val="00370CA5"/>
    <w:rsid w:val="003747AA"/>
    <w:rsid w:val="00404A70"/>
    <w:rsid w:val="00447E32"/>
    <w:rsid w:val="005823B1"/>
    <w:rsid w:val="0058402D"/>
    <w:rsid w:val="005D38A2"/>
    <w:rsid w:val="005E5459"/>
    <w:rsid w:val="005F0B5C"/>
    <w:rsid w:val="005F79C3"/>
    <w:rsid w:val="00647978"/>
    <w:rsid w:val="006D2111"/>
    <w:rsid w:val="006E6F8F"/>
    <w:rsid w:val="007235EB"/>
    <w:rsid w:val="00742BA5"/>
    <w:rsid w:val="00746C23"/>
    <w:rsid w:val="00787149"/>
    <w:rsid w:val="007B2D31"/>
    <w:rsid w:val="007C51DD"/>
    <w:rsid w:val="00852813"/>
    <w:rsid w:val="008C21FA"/>
    <w:rsid w:val="008F6AD8"/>
    <w:rsid w:val="009609DE"/>
    <w:rsid w:val="009615AE"/>
    <w:rsid w:val="00983CBE"/>
    <w:rsid w:val="009A33CC"/>
    <w:rsid w:val="009E3178"/>
    <w:rsid w:val="00A32E5F"/>
    <w:rsid w:val="00A449F7"/>
    <w:rsid w:val="00A85700"/>
    <w:rsid w:val="00A97498"/>
    <w:rsid w:val="00AB4FFB"/>
    <w:rsid w:val="00AD5969"/>
    <w:rsid w:val="00B3083E"/>
    <w:rsid w:val="00B46953"/>
    <w:rsid w:val="00B544F7"/>
    <w:rsid w:val="00B654EE"/>
    <w:rsid w:val="00BB4CF3"/>
    <w:rsid w:val="00BF3CC1"/>
    <w:rsid w:val="00C8192F"/>
    <w:rsid w:val="00CF2088"/>
    <w:rsid w:val="00D24933"/>
    <w:rsid w:val="00D2761A"/>
    <w:rsid w:val="00D4380A"/>
    <w:rsid w:val="00D5798B"/>
    <w:rsid w:val="00D67F01"/>
    <w:rsid w:val="00DB3D72"/>
    <w:rsid w:val="00DD1E76"/>
    <w:rsid w:val="00DF4517"/>
    <w:rsid w:val="00E5025E"/>
    <w:rsid w:val="00E618FB"/>
    <w:rsid w:val="00F1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CAEEF"/>
  <w15:chartTrackingRefBased/>
  <w15:docId w15:val="{817187DD-E647-274A-B7BC-865017E39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18FB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615A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D1E7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DD1E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1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D1E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D1E7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Normal (Web)"/>
    <w:basedOn w:val="a"/>
    <w:uiPriority w:val="99"/>
    <w:unhideWhenUsed/>
    <w:rsid w:val="00DD1E76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DD1E76"/>
  </w:style>
  <w:style w:type="character" w:styleId="a4">
    <w:name w:val="Strong"/>
    <w:basedOn w:val="a0"/>
    <w:uiPriority w:val="22"/>
    <w:qFormat/>
    <w:rsid w:val="00DD1E76"/>
    <w:rPr>
      <w:b/>
      <w:bCs/>
    </w:rPr>
  </w:style>
  <w:style w:type="character" w:customStyle="1" w:styleId="bzpyqfadein">
    <w:name w:val="bz_pyq_fadein"/>
    <w:basedOn w:val="a0"/>
    <w:rsid w:val="009615AE"/>
  </w:style>
  <w:style w:type="paragraph" w:styleId="a5">
    <w:name w:val="List Paragraph"/>
    <w:basedOn w:val="a"/>
    <w:uiPriority w:val="34"/>
    <w:qFormat/>
    <w:rsid w:val="002F64C1"/>
    <w:pPr>
      <w:ind w:left="720"/>
      <w:contextualSpacing/>
    </w:pPr>
  </w:style>
  <w:style w:type="table" w:styleId="a6">
    <w:name w:val="Table Grid"/>
    <w:basedOn w:val="a1"/>
    <w:uiPriority w:val="39"/>
    <w:rsid w:val="002F64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2A4D04"/>
    <w:rPr>
      <w:color w:val="808080"/>
    </w:rPr>
  </w:style>
  <w:style w:type="character" w:customStyle="1" w:styleId="mord">
    <w:name w:val="mord"/>
    <w:basedOn w:val="a0"/>
    <w:rsid w:val="00D2761A"/>
  </w:style>
  <w:style w:type="character" w:customStyle="1" w:styleId="mrel">
    <w:name w:val="mrel"/>
    <w:basedOn w:val="a0"/>
    <w:rsid w:val="00D2761A"/>
  </w:style>
  <w:style w:type="character" w:customStyle="1" w:styleId="vlist-s">
    <w:name w:val="vlist-s"/>
    <w:basedOn w:val="a0"/>
    <w:rsid w:val="00C8192F"/>
  </w:style>
  <w:style w:type="character" w:customStyle="1" w:styleId="mopen">
    <w:name w:val="mopen"/>
    <w:basedOn w:val="a0"/>
    <w:rsid w:val="00C8192F"/>
  </w:style>
  <w:style w:type="character" w:customStyle="1" w:styleId="mop">
    <w:name w:val="mop"/>
    <w:basedOn w:val="a0"/>
    <w:rsid w:val="00C8192F"/>
  </w:style>
  <w:style w:type="character" w:customStyle="1" w:styleId="mclose">
    <w:name w:val="mclose"/>
    <w:basedOn w:val="a0"/>
    <w:rsid w:val="00C8192F"/>
  </w:style>
  <w:style w:type="character" w:customStyle="1" w:styleId="mbin">
    <w:name w:val="mbin"/>
    <w:basedOn w:val="a0"/>
    <w:rsid w:val="00C8192F"/>
  </w:style>
  <w:style w:type="paragraph" w:styleId="HTML">
    <w:name w:val="HTML Preformatted"/>
    <w:basedOn w:val="a"/>
    <w:link w:val="HTML0"/>
    <w:uiPriority w:val="99"/>
    <w:semiHidden/>
    <w:unhideWhenUsed/>
    <w:rsid w:val="009609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09D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ͼn"/>
    <w:basedOn w:val="a0"/>
    <w:rsid w:val="009609DE"/>
  </w:style>
  <w:style w:type="character" w:customStyle="1" w:styleId="t">
    <w:name w:val="ͼt"/>
    <w:basedOn w:val="a0"/>
    <w:rsid w:val="009609DE"/>
  </w:style>
  <w:style w:type="character" w:customStyle="1" w:styleId="q">
    <w:name w:val="ͼq"/>
    <w:basedOn w:val="a0"/>
    <w:rsid w:val="009609DE"/>
  </w:style>
  <w:style w:type="character" w:styleId="HTML1">
    <w:name w:val="HTML Code"/>
    <w:basedOn w:val="a0"/>
    <w:uiPriority w:val="99"/>
    <w:semiHidden/>
    <w:unhideWhenUsed/>
    <w:rsid w:val="000C3CF7"/>
    <w:rPr>
      <w:rFonts w:ascii="Courier New" w:eastAsia="Times New Roman" w:hAnsi="Courier New" w:cs="Courier New"/>
      <w:sz w:val="20"/>
      <w:szCs w:val="20"/>
    </w:rPr>
  </w:style>
  <w:style w:type="paragraph" w:styleId="a8">
    <w:name w:val="TOC Heading"/>
    <w:basedOn w:val="1"/>
    <w:next w:val="a"/>
    <w:uiPriority w:val="39"/>
    <w:unhideWhenUsed/>
    <w:qFormat/>
    <w:rsid w:val="00370CA5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370CA5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370CA5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70CA5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4">
    <w:name w:val="toc 4"/>
    <w:basedOn w:val="a"/>
    <w:next w:val="a"/>
    <w:autoRedefine/>
    <w:uiPriority w:val="39"/>
    <w:unhideWhenUsed/>
    <w:rsid w:val="00370CA5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370CA5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370CA5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370CA5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370CA5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370CA5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9">
    <w:name w:val="Hyperlink"/>
    <w:basedOn w:val="a0"/>
    <w:uiPriority w:val="99"/>
    <w:unhideWhenUsed/>
    <w:rsid w:val="00370C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5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68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9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0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9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00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04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13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8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6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8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2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6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0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74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40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250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20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4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8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0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D80667-A109-154B-83EA-6E0606E31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5</Pages>
  <Words>1496</Words>
  <Characters>12211</Characters>
  <Application>Microsoft Office Word</Application>
  <DocSecurity>0</DocSecurity>
  <Lines>452</Lines>
  <Paragraphs>297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22</cp:revision>
  <dcterms:created xsi:type="dcterms:W3CDTF">2026-03-15T04:38:00Z</dcterms:created>
  <dcterms:modified xsi:type="dcterms:W3CDTF">2026-04-02T22:38:00Z</dcterms:modified>
  <cp:category/>
</cp:coreProperties>
</file>