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EEF2" w14:textId="352131D8" w:rsidR="00681C82" w:rsidRPr="00E16DD4" w:rsidRDefault="00681C82" w:rsidP="00681C82">
      <w:pPr>
        <w:spacing w:after="180"/>
        <w:jc w:val="center"/>
        <w:outlineLvl w:val="1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 xml:space="preserve">Пользовательское соглашение </w:t>
      </w:r>
      <w:r w:rsidR="00D02238" w:rsidRPr="00E16DD4">
        <w:rPr>
          <w:b/>
          <w:bCs/>
          <w:color w:val="000000" w:themeColor="text1"/>
        </w:rPr>
        <w:br/>
      </w:r>
      <w:r w:rsidRPr="00E16DD4">
        <w:rPr>
          <w:b/>
          <w:bCs/>
          <w:color w:val="000000" w:themeColor="text1"/>
        </w:rPr>
        <w:t>для приложения «</w:t>
      </w:r>
      <w:proofErr w:type="spellStart"/>
      <w:r w:rsidR="00F92542">
        <w:rPr>
          <w:b/>
          <w:bCs/>
          <w:color w:val="000000" w:themeColor="text1"/>
        </w:rPr>
        <w:t>DiaCompanion</w:t>
      </w:r>
      <w:proofErr w:type="spellEnd"/>
      <w:r w:rsidR="00F92542">
        <w:rPr>
          <w:b/>
          <w:bCs/>
          <w:color w:val="000000" w:themeColor="text1"/>
        </w:rPr>
        <w:t xml:space="preserve"> Pro</w:t>
      </w:r>
      <w:r w:rsidRPr="00E16DD4">
        <w:rPr>
          <w:b/>
          <w:bCs/>
          <w:color w:val="000000" w:themeColor="text1"/>
        </w:rPr>
        <w:t>»</w:t>
      </w:r>
    </w:p>
    <w:p w14:paraId="57289866" w14:textId="747AA2C1" w:rsidR="0032182A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Настоящее Пользовательское соглашение об использовании приложения «</w:t>
      </w:r>
      <w:proofErr w:type="spellStart"/>
      <w:r w:rsidR="00F92542">
        <w:rPr>
          <w:color w:val="000000" w:themeColor="text1"/>
        </w:rPr>
        <w:t>DiaCompanion</w:t>
      </w:r>
      <w:proofErr w:type="spellEnd"/>
      <w:r w:rsidR="00F92542">
        <w:rPr>
          <w:color w:val="000000" w:themeColor="text1"/>
        </w:rPr>
        <w:t xml:space="preserve"> Pro</w:t>
      </w:r>
      <w:r w:rsidRPr="00E16DD4">
        <w:rPr>
          <w:color w:val="000000" w:themeColor="text1"/>
        </w:rPr>
        <w:t xml:space="preserve">» (далее – «Приложение») (далее — «Соглашение») регулирует права и обязанности лиц, установивших Приложение на свои мобильные устройства (далее — «Пользователи»), и </w:t>
      </w:r>
      <w:r w:rsidR="0032182A" w:rsidRPr="00E16DD4">
        <w:rPr>
          <w:color w:val="000000" w:themeColor="text1"/>
        </w:rPr>
        <w:t xml:space="preserve">ФГБУ </w:t>
      </w:r>
      <w:r w:rsidR="00D02238" w:rsidRPr="00E16DD4">
        <w:rPr>
          <w:color w:val="000000" w:themeColor="text1"/>
        </w:rPr>
        <w:t>«</w:t>
      </w:r>
      <w:r w:rsidR="0032182A" w:rsidRPr="00E16DD4">
        <w:rPr>
          <w:color w:val="000000" w:themeColor="text1"/>
        </w:rPr>
        <w:t xml:space="preserve">НМИЦ им. </w:t>
      </w:r>
      <w:proofErr w:type="gramStart"/>
      <w:r w:rsidR="0032182A" w:rsidRPr="00E16DD4">
        <w:rPr>
          <w:color w:val="000000" w:themeColor="text1"/>
        </w:rPr>
        <w:t>В.А.</w:t>
      </w:r>
      <w:proofErr w:type="gramEnd"/>
      <w:r w:rsidR="0032182A" w:rsidRPr="00E16DD4">
        <w:rPr>
          <w:color w:val="000000" w:themeColor="text1"/>
        </w:rPr>
        <w:t xml:space="preserve"> Алмазова</w:t>
      </w:r>
      <w:r w:rsidR="00D02238" w:rsidRPr="00E16DD4">
        <w:rPr>
          <w:color w:val="000000" w:themeColor="text1"/>
        </w:rPr>
        <w:t>» Минздрава России</w:t>
      </w:r>
      <w:r w:rsidR="0032182A" w:rsidRPr="00E16DD4">
        <w:rPr>
          <w:color w:val="000000" w:themeColor="text1"/>
        </w:rPr>
        <w:t xml:space="preserve"> </w:t>
      </w:r>
      <w:r w:rsidRPr="00E16DD4">
        <w:rPr>
          <w:color w:val="000000" w:themeColor="text1"/>
        </w:rPr>
        <w:t xml:space="preserve">как </w:t>
      </w:r>
      <w:r w:rsidR="0032182A" w:rsidRPr="00E16DD4">
        <w:rPr>
          <w:color w:val="000000" w:themeColor="text1"/>
        </w:rPr>
        <w:t xml:space="preserve">изготовителя и </w:t>
      </w:r>
      <w:r w:rsidRPr="00E16DD4">
        <w:rPr>
          <w:color w:val="000000" w:themeColor="text1"/>
        </w:rPr>
        <w:t xml:space="preserve">обладателя исключительных прав на Приложение. </w:t>
      </w:r>
    </w:p>
    <w:p w14:paraId="4B6B5CC4" w14:textId="77777777"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Пожалуйста, </w:t>
      </w:r>
      <w:r w:rsidRPr="00E16DD4">
        <w:rPr>
          <w:b/>
          <w:color w:val="000000" w:themeColor="text1"/>
        </w:rPr>
        <w:t>внимательно ознакомьтесь с текстом Соглашения до начала использования Приложения.</w:t>
      </w:r>
      <w:r w:rsidRPr="00E16DD4">
        <w:rPr>
          <w:color w:val="000000" w:themeColor="text1"/>
        </w:rPr>
        <w:t xml:space="preserve"> </w:t>
      </w:r>
    </w:p>
    <w:p w14:paraId="70D2B1A1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Настоящее Соглашение является публичной офертой по смыслу пункта 2 статьи 437 Гражданского Кодекса Российской Федерации. Принятие Соглашения посредством проставления галочки в соответствующем поле на стартовом экране Приложения и нажатие кнопки «</w:t>
      </w:r>
      <w:r w:rsidR="0032182A" w:rsidRPr="00E16DD4">
        <w:rPr>
          <w:color w:val="000000" w:themeColor="text1"/>
        </w:rPr>
        <w:t>Сохранить</w:t>
      </w:r>
      <w:r w:rsidRPr="00E16DD4">
        <w:rPr>
          <w:color w:val="000000" w:themeColor="text1"/>
        </w:rPr>
        <w:t>» подтверждает, что вы внимательно прочли текст Соглашения и полностью и безоговорочно принимаете его (акцептуете оферту). Если вы не согласны с каким-либо условием Соглашения, незамедлительно остановите использование Приложения и удалите все его компоненты с Ваших устройств.</w:t>
      </w:r>
    </w:p>
    <w:p w14:paraId="5DF552F1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Если вам нет восемнадцати лет, пожалуйста, не используйте Приложение. Данное Приложение не ориентировано на несовершеннолетних. При регистрации в Приложении мы просим подтвердить, что вы достигли 18 лет.</w:t>
      </w:r>
    </w:p>
    <w:p w14:paraId="277BBF4B" w14:textId="77777777"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Приложение не является медицинским изделием. </w:t>
      </w:r>
    </w:p>
    <w:p w14:paraId="51666E9F" w14:textId="77777777"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Информация, размещённая в Приложении, носит информационно-справочный характер, не является медицинской или телемедицинской консультацией/услугой и не может рассматриваться в качестве таковой или заменить её. </w:t>
      </w:r>
    </w:p>
    <w:p w14:paraId="61AEA373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Всегда консультируйтесь со своим лечащим врачом перед тем, как следовать той или иной рекомендации/информации. Если у вас появились вопросы, вы можете их задать по</w:t>
      </w:r>
      <w:r w:rsidR="0032182A" w:rsidRPr="00E16DD4">
        <w:rPr>
          <w:color w:val="000000" w:themeColor="text1"/>
        </w:rPr>
        <w:t xml:space="preserve"> адресу электронной почты </w:t>
      </w:r>
      <w:hyperlink r:id="rId5" w:history="1">
        <w:r w:rsidR="00D02238" w:rsidRPr="00E16DD4">
          <w:rPr>
            <w:rStyle w:val="a5"/>
            <w:color w:val="000000" w:themeColor="text1"/>
            <w:lang w:val="en-GB"/>
          </w:rPr>
          <w:t>regmed</w:t>
        </w:r>
        <w:r w:rsidR="00D02238" w:rsidRPr="00E16DD4">
          <w:rPr>
            <w:rStyle w:val="a5"/>
            <w:color w:val="000000" w:themeColor="text1"/>
          </w:rPr>
          <w:t>@</w:t>
        </w:r>
        <w:r w:rsidR="00D02238" w:rsidRPr="00E16DD4">
          <w:rPr>
            <w:rStyle w:val="a5"/>
            <w:color w:val="000000" w:themeColor="text1"/>
            <w:lang w:val="en-GB"/>
          </w:rPr>
          <w:t>almazovcentre</w:t>
        </w:r>
        <w:r w:rsidR="00D02238" w:rsidRPr="00E16DD4">
          <w:rPr>
            <w:rStyle w:val="a5"/>
            <w:color w:val="000000" w:themeColor="text1"/>
          </w:rPr>
          <w:t>.</w:t>
        </w:r>
        <w:proofErr w:type="spellStart"/>
        <w:r w:rsidR="00D02238" w:rsidRPr="00E16DD4">
          <w:rPr>
            <w:rStyle w:val="a5"/>
            <w:color w:val="000000" w:themeColor="text1"/>
            <w:lang w:val="en-GB"/>
          </w:rPr>
          <w:t>ru</w:t>
        </w:r>
        <w:proofErr w:type="spellEnd"/>
      </w:hyperlink>
      <w:r w:rsidRPr="00E16DD4">
        <w:rPr>
          <w:color w:val="000000" w:themeColor="text1"/>
        </w:rPr>
        <w:t>.</w:t>
      </w:r>
    </w:p>
    <w:p w14:paraId="03C15CE1" w14:textId="77777777" w:rsidR="00D02238" w:rsidRPr="00E16DD4" w:rsidRDefault="00D02238" w:rsidP="00D02238">
      <w:pPr>
        <w:ind w:firstLine="567"/>
        <w:jc w:val="both"/>
        <w:rPr>
          <w:color w:val="000000" w:themeColor="text1"/>
        </w:rPr>
      </w:pPr>
    </w:p>
    <w:p w14:paraId="2C14DF02" w14:textId="77777777" w:rsidR="00681C82" w:rsidRPr="00E16DD4" w:rsidRDefault="00681C82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Термины</w:t>
      </w:r>
      <w:r w:rsidR="00D02238" w:rsidRPr="00E16DD4">
        <w:rPr>
          <w:b/>
          <w:bCs/>
          <w:color w:val="000000" w:themeColor="text1"/>
        </w:rPr>
        <w:t xml:space="preserve"> и определения.</w:t>
      </w:r>
    </w:p>
    <w:p w14:paraId="37BC1D34" w14:textId="77777777" w:rsidR="00D02238" w:rsidRPr="00E16DD4" w:rsidRDefault="00D02238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</w:p>
    <w:p w14:paraId="46B926B0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Вы, Пользователь</w:t>
      </w:r>
      <w:r w:rsidRPr="00E16DD4">
        <w:rPr>
          <w:color w:val="000000" w:themeColor="text1"/>
        </w:rPr>
        <w:t> – физическое лицо, которое установило и использует Приложение.</w:t>
      </w:r>
    </w:p>
    <w:p w14:paraId="480DFCC3" w14:textId="77777777" w:rsidR="0032182A" w:rsidRPr="00E16DD4" w:rsidRDefault="00D02238" w:rsidP="00D02238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 Алмазова</w:t>
      </w:r>
      <w:r w:rsidR="0032182A" w:rsidRPr="00E16DD4">
        <w:rPr>
          <w:color w:val="000000" w:themeColor="text1"/>
        </w:rPr>
        <w:t xml:space="preserve"> – ФГБУ «НМИЦ им.</w:t>
      </w:r>
      <w:r w:rsidR="00AB5580" w:rsidRPr="00E16DD4">
        <w:rPr>
          <w:color w:val="000000" w:themeColor="text1"/>
        </w:rPr>
        <w:t xml:space="preserve"> </w:t>
      </w:r>
      <w:r w:rsidR="0032182A" w:rsidRPr="00E16DD4">
        <w:rPr>
          <w:color w:val="000000" w:themeColor="text1"/>
        </w:rPr>
        <w:t>В.А.</w:t>
      </w:r>
      <w:r w:rsidR="00AB5580" w:rsidRPr="00E16DD4">
        <w:rPr>
          <w:color w:val="000000" w:themeColor="text1"/>
        </w:rPr>
        <w:t xml:space="preserve"> </w:t>
      </w:r>
      <w:r w:rsidR="0032182A" w:rsidRPr="00E16DD4">
        <w:rPr>
          <w:color w:val="000000" w:themeColor="text1"/>
        </w:rPr>
        <w:t>Алмазова» Минздрава России,  </w:t>
      </w:r>
      <w:r w:rsidRPr="00E16DD4">
        <w:rPr>
          <w:color w:val="000000" w:themeColor="text1"/>
        </w:rPr>
        <w:t>адрес место</w:t>
      </w:r>
      <w:r w:rsidR="0032182A" w:rsidRPr="00E16DD4">
        <w:rPr>
          <w:color w:val="000000" w:themeColor="text1"/>
        </w:rPr>
        <w:t xml:space="preserve">нахождения: </w:t>
      </w:r>
      <w:hyperlink r:id="rId6" w:history="1">
        <w:r w:rsidR="00AB5580" w:rsidRPr="00E16DD4">
          <w:rPr>
            <w:rStyle w:val="a5"/>
            <w:color w:val="000000" w:themeColor="text1"/>
          </w:rPr>
          <w:t>194156</w:t>
        </w:r>
      </w:hyperlink>
      <w:r w:rsidR="00AB5580" w:rsidRPr="00E16DD4">
        <w:rPr>
          <w:color w:val="000000" w:themeColor="text1"/>
        </w:rPr>
        <w:t xml:space="preserve">, </w:t>
      </w:r>
      <w:r w:rsidR="0032182A" w:rsidRPr="00E16DD4">
        <w:rPr>
          <w:color w:val="000000" w:themeColor="text1"/>
        </w:rPr>
        <w:t xml:space="preserve">Российская Федерация, Санкт-Петербург, </w:t>
      </w:r>
      <w:r w:rsidR="00AB5580" w:rsidRPr="00E16DD4">
        <w:rPr>
          <w:color w:val="000000" w:themeColor="text1"/>
        </w:rPr>
        <w:t>у</w:t>
      </w:r>
      <w:r w:rsidR="0032182A" w:rsidRPr="00E16DD4">
        <w:rPr>
          <w:color w:val="000000" w:themeColor="text1"/>
        </w:rPr>
        <w:t xml:space="preserve">л. </w:t>
      </w:r>
      <w:proofErr w:type="spellStart"/>
      <w:r w:rsidR="0032182A" w:rsidRPr="00E16DD4">
        <w:rPr>
          <w:color w:val="000000" w:themeColor="text1"/>
        </w:rPr>
        <w:t>Аккуратова</w:t>
      </w:r>
      <w:proofErr w:type="spellEnd"/>
      <w:r w:rsidR="0032182A" w:rsidRPr="00E16DD4">
        <w:rPr>
          <w:color w:val="000000" w:themeColor="text1"/>
        </w:rPr>
        <w:t>, д. 2.</w:t>
      </w:r>
    </w:p>
    <w:p w14:paraId="5BA6A1F9" w14:textId="0A95CD56" w:rsidR="00AB5580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Приложение</w:t>
      </w:r>
      <w:r w:rsidRPr="00E16DD4">
        <w:rPr>
          <w:color w:val="000000" w:themeColor="text1"/>
        </w:rPr>
        <w:t> – мобильное приложение «</w:t>
      </w:r>
      <w:proofErr w:type="spellStart"/>
      <w:r w:rsidR="00F92542">
        <w:rPr>
          <w:color w:val="000000" w:themeColor="text1"/>
        </w:rPr>
        <w:t>DiaCompanion</w:t>
      </w:r>
      <w:proofErr w:type="spellEnd"/>
      <w:r w:rsidR="00F92542">
        <w:rPr>
          <w:color w:val="000000" w:themeColor="text1"/>
        </w:rPr>
        <w:t xml:space="preserve"> Pro</w:t>
      </w:r>
      <w:r w:rsidRPr="00E16DD4">
        <w:rPr>
          <w:color w:val="000000" w:themeColor="text1"/>
        </w:rPr>
        <w:t xml:space="preserve">» для мобильных операционных систем </w:t>
      </w:r>
      <w:proofErr w:type="spellStart"/>
      <w:r w:rsidRPr="00E16DD4">
        <w:rPr>
          <w:color w:val="000000" w:themeColor="text1"/>
        </w:rPr>
        <w:t>iOS</w:t>
      </w:r>
      <w:proofErr w:type="spellEnd"/>
      <w:r w:rsidRPr="00E16DD4">
        <w:rPr>
          <w:color w:val="000000" w:themeColor="text1"/>
        </w:rPr>
        <w:t xml:space="preserve"> и </w:t>
      </w:r>
      <w:proofErr w:type="spellStart"/>
      <w:r w:rsidRPr="00E16DD4">
        <w:rPr>
          <w:color w:val="000000" w:themeColor="text1"/>
        </w:rPr>
        <w:t>Android</w:t>
      </w:r>
      <w:proofErr w:type="spellEnd"/>
      <w:r w:rsidR="00AB5580" w:rsidRPr="00E16DD4">
        <w:rPr>
          <w:color w:val="000000" w:themeColor="text1"/>
        </w:rPr>
        <w:t xml:space="preserve">, </w:t>
      </w:r>
      <w:r w:rsidRPr="00E16DD4">
        <w:rPr>
          <w:color w:val="000000" w:themeColor="text1"/>
        </w:rPr>
        <w:t>представляющее собой представленную в объективной форме (исходный текст, объектный код) совокупность данных и команд, включая базы данных и иные компоненты, включая</w:t>
      </w:r>
      <w:r w:rsidR="00AB5580" w:rsidRPr="00E16DD4">
        <w:rPr>
          <w:color w:val="000000" w:themeColor="text1"/>
        </w:rPr>
        <w:t xml:space="preserve"> модель прогнозирования</w:t>
      </w:r>
      <w:r w:rsidRPr="00E16DD4">
        <w:rPr>
          <w:color w:val="000000" w:themeColor="text1"/>
        </w:rPr>
        <w:t>, позволяющ</w:t>
      </w:r>
      <w:r w:rsidR="00AB5580" w:rsidRPr="00E16DD4">
        <w:rPr>
          <w:color w:val="000000" w:themeColor="text1"/>
        </w:rPr>
        <w:t>ую</w:t>
      </w:r>
      <w:r w:rsidRPr="00E16DD4">
        <w:rPr>
          <w:color w:val="000000" w:themeColor="text1"/>
        </w:rPr>
        <w:t xml:space="preserve"> </w:t>
      </w:r>
      <w:r w:rsidR="00AB5580" w:rsidRPr="00E16DD4">
        <w:rPr>
          <w:color w:val="000000" w:themeColor="text1"/>
        </w:rPr>
        <w:t xml:space="preserve">прогнозировать вероятность превышения целевого уровня гликемии после еды для беременных с </w:t>
      </w:r>
      <w:proofErr w:type="spellStart"/>
      <w:r w:rsidR="00AB5580" w:rsidRPr="00E16DD4">
        <w:rPr>
          <w:color w:val="000000" w:themeColor="text1"/>
        </w:rPr>
        <w:t>гестационным</w:t>
      </w:r>
      <w:proofErr w:type="spellEnd"/>
      <w:r w:rsidR="00AB5580" w:rsidRPr="00E16DD4">
        <w:rPr>
          <w:color w:val="000000" w:themeColor="text1"/>
        </w:rPr>
        <w:t xml:space="preserve"> сахарным диабетом.</w:t>
      </w:r>
    </w:p>
    <w:p w14:paraId="22A0C532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Контент</w:t>
      </w:r>
      <w:r w:rsidRPr="00E16DD4">
        <w:rPr>
          <w:color w:val="000000" w:themeColor="text1"/>
        </w:rPr>
        <w:t> – все размещённые в Приложении средства индивидуализации и иные результаты интеллектуальной деятельности, например, графические изображения, статьи, а также иная информация.</w:t>
      </w:r>
    </w:p>
    <w:p w14:paraId="0CB9CCAF" w14:textId="77777777" w:rsidR="00681C82" w:rsidRPr="00E16DD4" w:rsidRDefault="00681C82" w:rsidP="00D02238">
      <w:pPr>
        <w:pStyle w:val="a6"/>
        <w:numPr>
          <w:ilvl w:val="0"/>
          <w:numId w:val="2"/>
        </w:numPr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Общие положения</w:t>
      </w:r>
      <w:r w:rsidR="00D02238" w:rsidRPr="00E16DD4">
        <w:rPr>
          <w:b/>
          <w:bCs/>
          <w:color w:val="000000" w:themeColor="text1"/>
        </w:rPr>
        <w:t>.</w:t>
      </w:r>
    </w:p>
    <w:p w14:paraId="4EEE0DEB" w14:textId="77777777" w:rsidR="00D02238" w:rsidRPr="00E16DD4" w:rsidRDefault="00D02238" w:rsidP="00D02238">
      <w:pPr>
        <w:pStyle w:val="a6"/>
        <w:ind w:left="927"/>
        <w:outlineLvl w:val="2"/>
        <w:rPr>
          <w:b/>
          <w:bCs/>
          <w:color w:val="000000" w:themeColor="text1"/>
        </w:rPr>
      </w:pPr>
    </w:p>
    <w:p w14:paraId="1D98E0FE" w14:textId="77777777" w:rsidR="00681C82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Приложение позволяет Пользователям вести дневник самоконтроля в электронном формате с автоматическим построением отчетов в ходе самоконтроля при лечении </w:t>
      </w:r>
      <w:proofErr w:type="spellStart"/>
      <w:r w:rsidR="00AB5580" w:rsidRPr="00E16DD4">
        <w:rPr>
          <w:color w:val="000000" w:themeColor="text1"/>
        </w:rPr>
        <w:t>гестационного</w:t>
      </w:r>
      <w:proofErr w:type="spellEnd"/>
      <w:r w:rsidR="00AB5580" w:rsidRPr="00E16DD4">
        <w:rPr>
          <w:color w:val="000000" w:themeColor="text1"/>
        </w:rPr>
        <w:t xml:space="preserve"> </w:t>
      </w:r>
      <w:r w:rsidRPr="00E16DD4">
        <w:rPr>
          <w:color w:val="000000" w:themeColor="text1"/>
        </w:rPr>
        <w:t xml:space="preserve">сахарного диабета. Программное обеспечение предназначено для сбора и накопления данных об уровне глюкозы в крови, питании (углеводах), лекарственных средствах (инсулине), физической активности, </w:t>
      </w:r>
      <w:r w:rsidR="00AB5580" w:rsidRPr="00E16DD4">
        <w:rPr>
          <w:color w:val="000000" w:themeColor="text1"/>
        </w:rPr>
        <w:t xml:space="preserve">сне, </w:t>
      </w:r>
      <w:r w:rsidRPr="00E16DD4">
        <w:rPr>
          <w:color w:val="000000" w:themeColor="text1"/>
        </w:rPr>
        <w:t xml:space="preserve">которые вносятся Пользователем вручную, </w:t>
      </w:r>
      <w:r w:rsidR="00AB5580" w:rsidRPr="00E16DD4">
        <w:rPr>
          <w:color w:val="000000" w:themeColor="text1"/>
        </w:rPr>
        <w:t xml:space="preserve">прогнозирования вероятность превышения целевого уровня гликемии после еды для беременных с </w:t>
      </w:r>
      <w:proofErr w:type="spellStart"/>
      <w:r w:rsidR="00AB5580" w:rsidRPr="00E16DD4">
        <w:rPr>
          <w:color w:val="000000" w:themeColor="text1"/>
        </w:rPr>
        <w:t>гестационным</w:t>
      </w:r>
      <w:proofErr w:type="spellEnd"/>
      <w:r w:rsidR="00AB5580" w:rsidRPr="00E16DD4">
        <w:rPr>
          <w:color w:val="000000" w:themeColor="text1"/>
        </w:rPr>
        <w:t xml:space="preserve"> сахарным диабетом и формирования персональных рекомендаций перед планируемым приемом пищи для предотвращения </w:t>
      </w:r>
      <w:r w:rsidR="00AB5580" w:rsidRPr="00E16DD4">
        <w:rPr>
          <w:color w:val="000000" w:themeColor="text1"/>
        </w:rPr>
        <w:lastRenderedPageBreak/>
        <w:t>гипергликемии</w:t>
      </w:r>
      <w:r w:rsidRPr="00E16DD4">
        <w:rPr>
          <w:color w:val="000000" w:themeColor="text1"/>
        </w:rPr>
        <w:t xml:space="preserve">. Пользователь Приложения также </w:t>
      </w:r>
      <w:r w:rsidR="00B459BA" w:rsidRPr="00E16DD4">
        <w:rPr>
          <w:color w:val="000000" w:themeColor="text1"/>
        </w:rPr>
        <w:t>имеет возможность</w:t>
      </w:r>
      <w:r w:rsidRPr="00E16DD4">
        <w:rPr>
          <w:color w:val="000000" w:themeColor="text1"/>
        </w:rPr>
        <w:t xml:space="preserve"> выгружать и отправлять по </w:t>
      </w:r>
      <w:r w:rsidR="00B459BA" w:rsidRPr="00E16DD4">
        <w:rPr>
          <w:color w:val="000000" w:themeColor="text1"/>
        </w:rPr>
        <w:t>адресу электронной почты (</w:t>
      </w:r>
      <w:proofErr w:type="spellStart"/>
      <w:r w:rsidRPr="00E16DD4">
        <w:rPr>
          <w:color w:val="000000" w:themeColor="text1"/>
        </w:rPr>
        <w:t>e-mail</w:t>
      </w:r>
      <w:proofErr w:type="spellEnd"/>
      <w:r w:rsidR="00B459BA" w:rsidRPr="00E16DD4">
        <w:rPr>
          <w:color w:val="000000" w:themeColor="text1"/>
        </w:rPr>
        <w:t>)</w:t>
      </w:r>
      <w:r w:rsidRPr="00E16DD4">
        <w:rPr>
          <w:color w:val="000000" w:themeColor="text1"/>
        </w:rPr>
        <w:t xml:space="preserve"> </w:t>
      </w:r>
      <w:r w:rsidR="00AB5580" w:rsidRPr="00E16DD4">
        <w:rPr>
          <w:color w:val="000000" w:themeColor="text1"/>
        </w:rPr>
        <w:t>и в м</w:t>
      </w:r>
      <w:r w:rsidR="00B459BA" w:rsidRPr="00E16DD4">
        <w:rPr>
          <w:color w:val="000000" w:themeColor="text1"/>
        </w:rPr>
        <w:t>е</w:t>
      </w:r>
      <w:r w:rsidR="00AB5580" w:rsidRPr="00E16DD4">
        <w:rPr>
          <w:color w:val="000000" w:themeColor="text1"/>
        </w:rPr>
        <w:t xml:space="preserve">ссенджерах </w:t>
      </w:r>
      <w:r w:rsidRPr="00E16DD4">
        <w:rPr>
          <w:color w:val="000000" w:themeColor="text1"/>
        </w:rPr>
        <w:t xml:space="preserve">отчеты в формате </w:t>
      </w:r>
      <w:r w:rsidR="00AB5580" w:rsidRPr="00E16DD4">
        <w:rPr>
          <w:color w:val="000000" w:themeColor="text1"/>
        </w:rPr>
        <w:t>.</w:t>
      </w:r>
      <w:proofErr w:type="spellStart"/>
      <w:r w:rsidR="00AB5580" w:rsidRPr="00E16DD4">
        <w:rPr>
          <w:color w:val="000000" w:themeColor="text1"/>
          <w:lang w:val="en-GB"/>
        </w:rPr>
        <w:t>exel</w:t>
      </w:r>
      <w:proofErr w:type="spellEnd"/>
      <w:r w:rsidRPr="00E16DD4">
        <w:rPr>
          <w:color w:val="000000" w:themeColor="text1"/>
        </w:rPr>
        <w:t>.</w:t>
      </w:r>
    </w:p>
    <w:p w14:paraId="0CFC23FA" w14:textId="77777777"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AB5580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является правообладателем исключительных прав на Приложение, кроме случаев, когда на соответствующей странице с Контентом указано иное.</w:t>
      </w:r>
    </w:p>
    <w:p w14:paraId="3FFCEE09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соответствии с настоящим Соглашением </w:t>
      </w:r>
      <w:r w:rsidR="00AB5580" w:rsidRPr="00E16DD4">
        <w:rPr>
          <w:color w:val="000000" w:themeColor="text1"/>
        </w:rPr>
        <w:t>НМИЦ им. В.А. Алмазова</w:t>
      </w:r>
      <w:r w:rsidRPr="00E16DD4">
        <w:rPr>
          <w:color w:val="000000" w:themeColor="text1"/>
        </w:rPr>
        <w:t xml:space="preserve"> предоставляет Пользователю право использования Приложения (простая (неисключительная) лицензия) на безвозмездной основе в некоммерческих, личных целях на срок действия Соглашения.</w:t>
      </w:r>
    </w:p>
    <w:p w14:paraId="65449C4B" w14:textId="77777777" w:rsidR="00B459BA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Обязательным условием использования Приложения является принятие и соблюдение Пользователем настоящего Соглашения, а также требований и положений, определенных Политикой Конфиденциальности.</w:t>
      </w:r>
    </w:p>
    <w:p w14:paraId="142CDEF6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рамках предоставления Пользователю возможности использовать Приложение и для цели выполнения своих обязанностей по настоящему Соглашению </w:t>
      </w:r>
      <w:r w:rsidR="00734EBE" w:rsidRPr="00E16DD4">
        <w:rPr>
          <w:color w:val="000000" w:themeColor="text1"/>
        </w:rPr>
        <w:t>Центр</w:t>
      </w:r>
      <w:r w:rsidR="00AB5580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может обрабатывать персональные данные Пользователя, а также обрабатывать агрегированные статистические данные, предоставленные Пользователем. </w:t>
      </w:r>
    </w:p>
    <w:p w14:paraId="1872448F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Особенности обработки таких данных определены в Политике конфиденциальности. </w:t>
      </w:r>
    </w:p>
    <w:p w14:paraId="72BCD679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На основе агрегированных статистических данных, предоставленных Пользователем, </w:t>
      </w:r>
      <w:r w:rsidR="00B459BA"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 </w:t>
      </w:r>
      <w:r w:rsidR="00B459BA" w:rsidRPr="00E16DD4">
        <w:rPr>
          <w:color w:val="000000" w:themeColor="text1"/>
        </w:rPr>
        <w:t xml:space="preserve">вправе формировать и </w:t>
      </w:r>
      <w:r w:rsidRPr="00E16DD4">
        <w:rPr>
          <w:color w:val="000000" w:themeColor="text1"/>
        </w:rPr>
        <w:t>предоставлять рекомендации врачебному сообществу по изменению тактики ведения отдельных групп пациентов.</w:t>
      </w:r>
    </w:p>
    <w:p w14:paraId="517CC675" w14:textId="77777777" w:rsidR="00B459BA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 </w:t>
      </w:r>
      <w:r w:rsidR="00681C82" w:rsidRPr="00E16DD4">
        <w:rPr>
          <w:color w:val="000000" w:themeColor="text1"/>
        </w:rPr>
        <w:t>вправе в любое время без уведомления Пользователя изменять оформление Приложения, его содержание, Контент, изменять или дополнять используемый программный код, ограничивать доступ к Приложению или к отдельным его разделам.</w:t>
      </w:r>
    </w:p>
    <w:p w14:paraId="3AD662ED" w14:textId="77777777"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666A8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не запрашивает у Пользователя отчеты об использовании Приложения.</w:t>
      </w:r>
    </w:p>
    <w:p w14:paraId="4D9DF191" w14:textId="77777777" w:rsidR="00681C82" w:rsidRPr="00E16DD4" w:rsidRDefault="00681C82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rStyle w:val="a3"/>
          <w:color w:val="000000" w:themeColor="text1"/>
        </w:rPr>
        <w:t>Пользователь Приложения вправе:</w:t>
      </w:r>
    </w:p>
    <w:p w14:paraId="3F492EDA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использовать Приложение следующими допустимыми способами: скачивание, хранение, установка, запуск, использование по прямому функциональному назначению. </w:t>
      </w:r>
    </w:p>
    <w:p w14:paraId="75973F9A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устанавливать Приложение на неограниченное число мобильных устройств;</w:t>
      </w:r>
    </w:p>
    <w:p w14:paraId="466FF20D" w14:textId="77777777" w:rsidR="00681C82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обращаться с </w:t>
      </w:r>
      <w:r w:rsidR="00B459BA" w:rsidRPr="00E16DD4">
        <w:rPr>
          <w:color w:val="000000" w:themeColor="text1"/>
        </w:rPr>
        <w:t xml:space="preserve">заявлениями и </w:t>
      </w:r>
      <w:r w:rsidRPr="00E16DD4">
        <w:rPr>
          <w:color w:val="000000" w:themeColor="text1"/>
        </w:rPr>
        <w:t xml:space="preserve">жалобами к </w:t>
      </w:r>
      <w:r w:rsidR="00B459BA" w:rsidRPr="00E16DD4">
        <w:rPr>
          <w:color w:val="000000" w:themeColor="text1"/>
        </w:rPr>
        <w:t>Центру</w:t>
      </w:r>
      <w:r w:rsidR="000666A8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 отношении функционирования Приложения и Контента, размещённого в Приложении;</w:t>
      </w:r>
    </w:p>
    <w:p w14:paraId="4FA5C758" w14:textId="77777777" w:rsidR="00B459BA" w:rsidRPr="00E16DD4" w:rsidRDefault="00B459BA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rStyle w:val="a3"/>
          <w:color w:val="000000" w:themeColor="text1"/>
        </w:rPr>
      </w:pPr>
      <w:r w:rsidRPr="00E16DD4">
        <w:rPr>
          <w:color w:val="000000" w:themeColor="text1"/>
        </w:rPr>
        <w:t>Права использования Приложения, прямо не предусмотренные в Соглашении, считаются не предоставленными Пользователю.</w:t>
      </w:r>
    </w:p>
    <w:p w14:paraId="25DD6704" w14:textId="77777777" w:rsidR="00681C82" w:rsidRPr="00E16DD4" w:rsidRDefault="00681C82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rStyle w:val="a3"/>
          <w:color w:val="000000" w:themeColor="text1"/>
        </w:rPr>
        <w:t>Пользователю запрещено:</w:t>
      </w:r>
    </w:p>
    <w:p w14:paraId="39C5DB72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модифицировать Приложение, адаптировать, то есть вносить изменения в целях обеспечения функционирования Приложения на мобильном устройстве Пользователя, </w:t>
      </w:r>
      <w:r w:rsidR="00B459BA" w:rsidRPr="00E16DD4">
        <w:rPr>
          <w:color w:val="000000" w:themeColor="text1"/>
        </w:rPr>
        <w:t xml:space="preserve">самостоятельно </w:t>
      </w:r>
      <w:r w:rsidRPr="00E16DD4">
        <w:rPr>
          <w:color w:val="000000" w:themeColor="text1"/>
        </w:rPr>
        <w:t xml:space="preserve">исправлять любые ошибки Приложения, в том числе явные, а также изменять/удалять наименование Приложения, знак охраны авторского права и иные указания на </w:t>
      </w:r>
      <w:r w:rsidR="00B459BA"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Алмазова;</w:t>
      </w:r>
    </w:p>
    <w:p w14:paraId="768079D4" w14:textId="77777777" w:rsidR="00B459BA" w:rsidRPr="00E16DD4" w:rsidRDefault="00B459BA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предоставлять </w:t>
      </w:r>
      <w:r w:rsidR="00681C82" w:rsidRPr="00E16DD4">
        <w:rPr>
          <w:color w:val="000000" w:themeColor="text1"/>
        </w:rPr>
        <w:t>третьим лицам право использования Приложения, предоставленное настоящим Соглашением Пользователю</w:t>
      </w:r>
      <w:r w:rsidRPr="00E16DD4">
        <w:rPr>
          <w:color w:val="000000" w:themeColor="text1"/>
        </w:rPr>
        <w:t xml:space="preserve"> (недопустимость сублицензии)</w:t>
      </w:r>
      <w:r w:rsidR="00681C82" w:rsidRPr="00E16DD4">
        <w:rPr>
          <w:color w:val="000000" w:themeColor="text1"/>
        </w:rPr>
        <w:t>;</w:t>
      </w:r>
    </w:p>
    <w:p w14:paraId="39CEBCEB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использовать Приложение в коммерческих целях;</w:t>
      </w:r>
    </w:p>
    <w:p w14:paraId="4B32436F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передавать или уступать права (полностью или частично), предоставленные Пользователю по настоящему Соглашению;</w:t>
      </w:r>
    </w:p>
    <w:p w14:paraId="6251DEC6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преобразовывать объектный код в исходный текст (</w:t>
      </w:r>
      <w:proofErr w:type="spellStart"/>
      <w:r w:rsidRPr="00E16DD4">
        <w:rPr>
          <w:color w:val="000000" w:themeColor="text1"/>
        </w:rPr>
        <w:t>декомпилировать</w:t>
      </w:r>
      <w:proofErr w:type="spellEnd"/>
      <w:r w:rsidRPr="00E16DD4">
        <w:rPr>
          <w:color w:val="000000" w:themeColor="text1"/>
        </w:rPr>
        <w:t xml:space="preserve"> Приложение) или поруч</w:t>
      </w:r>
      <w:r w:rsidR="00B459BA" w:rsidRPr="00E16DD4">
        <w:rPr>
          <w:color w:val="000000" w:themeColor="text1"/>
        </w:rPr>
        <w:t>а</w:t>
      </w:r>
      <w:r w:rsidRPr="00E16DD4">
        <w:rPr>
          <w:color w:val="000000" w:themeColor="text1"/>
        </w:rPr>
        <w:t>ть иным лицам осуществить эти действия;</w:t>
      </w:r>
    </w:p>
    <w:p w14:paraId="79DC4FE2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изучать, исследовать или испытывать функционирование Приложения в целях определения идей и принципов, лежащих в основе любого элемента Приложения;</w:t>
      </w:r>
    </w:p>
    <w:p w14:paraId="13F177E8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lastRenderedPageBreak/>
        <w:t>предоставлять доступ к Приложению лицам, не достигшим 18 лет;</w:t>
      </w:r>
    </w:p>
    <w:p w14:paraId="3191BADA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передавать свои логин и пароль третьим лицам;</w:t>
      </w:r>
    </w:p>
    <w:p w14:paraId="3EBA002E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копировать, опубликовывать, перерабатывать, распространять, передавать права</w:t>
      </w:r>
      <w:r w:rsidR="00B459BA" w:rsidRPr="00E16DD4">
        <w:rPr>
          <w:color w:val="000000" w:themeColor="text1"/>
        </w:rPr>
        <w:t xml:space="preserve"> на использование</w:t>
      </w:r>
      <w:r w:rsidRPr="00E16DD4">
        <w:rPr>
          <w:color w:val="000000" w:themeColor="text1"/>
        </w:rPr>
        <w:t>, использовать иным образом (помимо допустимого использования в рамках Приложения) Контент Приложения без получения предварительного согласия</w:t>
      </w:r>
      <w:r w:rsidR="000666A8" w:rsidRPr="00E16DD4">
        <w:rPr>
          <w:color w:val="000000" w:themeColor="text1"/>
        </w:rPr>
        <w:t xml:space="preserve"> </w:t>
      </w:r>
      <w:r w:rsidR="00B459BA" w:rsidRPr="00E16DD4">
        <w:rPr>
          <w:color w:val="000000" w:themeColor="text1"/>
        </w:rPr>
        <w:t xml:space="preserve">Центра </w:t>
      </w:r>
      <w:r w:rsidR="000666A8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>;</w:t>
      </w:r>
    </w:p>
    <w:p w14:paraId="00A5CD64" w14:textId="77777777" w:rsidR="00681C82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вводить в заблуждение относительно своей личности, используя недостоверные данные и (или) логин и пароль другого зарегистрированного пользователя.</w:t>
      </w:r>
    </w:p>
    <w:p w14:paraId="73C51F49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Осуществление Пользователем действий, указанных в п. 1.</w:t>
      </w:r>
      <w:r w:rsidR="00B459BA" w:rsidRPr="00E16DD4">
        <w:rPr>
          <w:color w:val="000000" w:themeColor="text1"/>
        </w:rPr>
        <w:t>12</w:t>
      </w:r>
      <w:r w:rsidRPr="00E16DD4">
        <w:rPr>
          <w:color w:val="000000" w:themeColor="text1"/>
        </w:rPr>
        <w:t xml:space="preserve"> Соглашения противоречит об</w:t>
      </w:r>
      <w:r w:rsidR="00B459BA" w:rsidRPr="00E16DD4">
        <w:rPr>
          <w:color w:val="000000" w:themeColor="text1"/>
        </w:rPr>
        <w:t xml:space="preserve">ычному использованию Приложения, что нарушает права и </w:t>
      </w:r>
      <w:r w:rsidRPr="00E16DD4">
        <w:rPr>
          <w:color w:val="000000" w:themeColor="text1"/>
        </w:rPr>
        <w:t>законные интересы</w:t>
      </w:r>
      <w:r w:rsidR="000666A8" w:rsidRPr="00E16DD4">
        <w:rPr>
          <w:color w:val="000000" w:themeColor="text1"/>
        </w:rPr>
        <w:t xml:space="preserve"> </w:t>
      </w:r>
      <w:r w:rsidR="00B459BA" w:rsidRPr="00E16DD4">
        <w:rPr>
          <w:color w:val="000000" w:themeColor="text1"/>
        </w:rPr>
        <w:t xml:space="preserve">Центра </w:t>
      </w:r>
      <w:r w:rsidR="000666A8" w:rsidRPr="00E16DD4">
        <w:rPr>
          <w:color w:val="000000" w:themeColor="text1"/>
        </w:rPr>
        <w:t>Алмазова</w:t>
      </w:r>
      <w:r w:rsidR="00B459BA" w:rsidRPr="00E16DD4">
        <w:rPr>
          <w:color w:val="000000" w:themeColor="text1"/>
        </w:rPr>
        <w:t xml:space="preserve"> и влечёт привлечение к ответственности, предусмотренной действующим законодательством Российской Федерации</w:t>
      </w:r>
      <w:r w:rsidRPr="00E16DD4">
        <w:rPr>
          <w:color w:val="000000" w:themeColor="text1"/>
        </w:rPr>
        <w:t>.</w:t>
      </w:r>
    </w:p>
    <w:p w14:paraId="6C4E28EE" w14:textId="77777777"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666A8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вправе персонализировать пользовательский опыт использования Приложения, а также совершенствовать продукты и услуги, разрабатывать новые продукции, расширять функции Приложения по результатам осуществления своих обязанностей по настоящему Соглашению.</w:t>
      </w:r>
    </w:p>
    <w:p w14:paraId="0D85301E" w14:textId="77777777" w:rsidR="00D02238" w:rsidRPr="00E16DD4" w:rsidRDefault="00D02238" w:rsidP="00D02238">
      <w:pPr>
        <w:ind w:firstLine="567"/>
        <w:rPr>
          <w:color w:val="000000" w:themeColor="text1"/>
        </w:rPr>
      </w:pPr>
    </w:p>
    <w:p w14:paraId="4993B9E7" w14:textId="77777777" w:rsidR="00681C82" w:rsidRPr="00E16DD4" w:rsidRDefault="00681C82" w:rsidP="00D0332A">
      <w:pPr>
        <w:pStyle w:val="a6"/>
        <w:numPr>
          <w:ilvl w:val="0"/>
          <w:numId w:val="2"/>
        </w:numPr>
        <w:ind w:left="0"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Доступ к Приложению</w:t>
      </w:r>
      <w:r w:rsidR="00D02238" w:rsidRPr="00E16DD4">
        <w:rPr>
          <w:b/>
          <w:bCs/>
          <w:color w:val="000000" w:themeColor="text1"/>
        </w:rPr>
        <w:t>.</w:t>
      </w:r>
    </w:p>
    <w:p w14:paraId="434FA5F0" w14:textId="77777777" w:rsidR="00D02238" w:rsidRPr="00E16DD4" w:rsidRDefault="00D02238" w:rsidP="00D0332A">
      <w:pPr>
        <w:ind w:firstLine="567"/>
        <w:jc w:val="center"/>
        <w:outlineLvl w:val="2"/>
        <w:rPr>
          <w:b/>
          <w:bCs/>
          <w:color w:val="000000" w:themeColor="text1"/>
        </w:rPr>
      </w:pPr>
    </w:p>
    <w:p w14:paraId="619DCBEA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Для </w:t>
      </w:r>
      <w:r w:rsidR="00734EBE" w:rsidRPr="00E16DD4">
        <w:rPr>
          <w:color w:val="000000" w:themeColor="text1"/>
        </w:rPr>
        <w:t>функционального ис</w:t>
      </w:r>
      <w:r w:rsidRPr="00E16DD4">
        <w:rPr>
          <w:color w:val="000000" w:themeColor="text1"/>
        </w:rPr>
        <w:t>пользования возможност</w:t>
      </w:r>
      <w:r w:rsidR="00734EBE" w:rsidRPr="00E16DD4">
        <w:rPr>
          <w:color w:val="000000" w:themeColor="text1"/>
        </w:rPr>
        <w:t>ей</w:t>
      </w:r>
      <w:r w:rsidRPr="00E16DD4">
        <w:rPr>
          <w:color w:val="000000" w:themeColor="text1"/>
        </w:rPr>
        <w:t xml:space="preserve"> Приложения и доступа к Контенту Пользователю необходимо пройти регистрацию в Приложении.</w:t>
      </w:r>
    </w:p>
    <w:p w14:paraId="7DA4C724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Регистрация </w:t>
      </w:r>
      <w:r w:rsidR="00D0332A" w:rsidRPr="00E16DD4">
        <w:rPr>
          <w:color w:val="000000" w:themeColor="text1"/>
        </w:rPr>
        <w:t xml:space="preserve">является бесплатной и </w:t>
      </w:r>
      <w:r w:rsidRPr="00E16DD4">
        <w:rPr>
          <w:color w:val="000000" w:themeColor="text1"/>
        </w:rPr>
        <w:t xml:space="preserve">осуществляется Пользователями добровольно. </w:t>
      </w:r>
    </w:p>
    <w:p w14:paraId="3578A8F0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Зарегистрироваться в Приложении </w:t>
      </w:r>
      <w:r w:rsidR="00734EBE" w:rsidRPr="00E16DD4">
        <w:rPr>
          <w:color w:val="000000" w:themeColor="text1"/>
        </w:rPr>
        <w:t>вправе</w:t>
      </w:r>
      <w:r w:rsidRPr="00E16DD4">
        <w:rPr>
          <w:color w:val="000000" w:themeColor="text1"/>
        </w:rPr>
        <w:t xml:space="preserve"> физическое лицо, проживающее на территории Российской Федерации и достигшее 18 лет.</w:t>
      </w:r>
    </w:p>
    <w:p w14:paraId="70F5D893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 регистрации в Приложении Пользователь Приложения должен указать необходимую достоверную и актуальную информацию для формирования персональной страницы Пользователя (личный кабинет / личная учетная запись). </w:t>
      </w:r>
    </w:p>
    <w:p w14:paraId="228273FE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Пользователь Приложения несёт ответственность за достоверность, актуальность, полноту информации, предоставленной в процессе регистрации.</w:t>
      </w:r>
    </w:p>
    <w:p w14:paraId="01A8A308" w14:textId="77777777" w:rsidR="00D0332A" w:rsidRPr="00E16DD4" w:rsidRDefault="00D0332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 xml:space="preserve">Алмазова  </w:t>
      </w:r>
      <w:r w:rsidR="00681C82" w:rsidRPr="00E16DD4">
        <w:rPr>
          <w:color w:val="000000" w:themeColor="text1"/>
        </w:rPr>
        <w:t>не принимает на себя никаких обязанностей по проверке достоверности и подлинности предоставленных сведений</w:t>
      </w:r>
      <w:r w:rsidRPr="00E16DD4">
        <w:rPr>
          <w:color w:val="000000" w:themeColor="text1"/>
        </w:rPr>
        <w:t>, при этом в</w:t>
      </w:r>
      <w:r w:rsidR="000E06CE" w:rsidRPr="00E16DD4">
        <w:rPr>
          <w:color w:val="000000" w:themeColor="text1"/>
        </w:rPr>
        <w:t xml:space="preserve"> случае внесения недостоверных данных точность прогнозирования гипергликемии снижается и не может быть гарантирована.</w:t>
      </w:r>
    </w:p>
    <w:p w14:paraId="3D830F85" w14:textId="77777777" w:rsidR="00C1269B" w:rsidRPr="00E16DD4" w:rsidRDefault="00681C82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Введенные Пользователем логин, которым является адрес электронной почты, и пароль являются необходимой и достаточной информацией для доступа Пользователя в Приложение.</w:t>
      </w:r>
    </w:p>
    <w:p w14:paraId="67F74233" w14:textId="77777777" w:rsidR="00C1269B" w:rsidRPr="00E16DD4" w:rsidRDefault="00C1269B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Для регистрации может быть использован только уникальный (то есть не указанные ранее ни одним из зарегистрированных Пользователей) адрес электронной почты.</w:t>
      </w:r>
    </w:p>
    <w:p w14:paraId="13B37E83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Если Пользователем Приложения не доказано обратное, любые действия, совершенные с использованием его логина и пароля, считаются совершенными соответствующим Пользователем Приложения. </w:t>
      </w:r>
    </w:p>
    <w:p w14:paraId="68093537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случае несанкционированного доступа к логину </w:t>
      </w:r>
      <w:r w:rsidR="00D0332A" w:rsidRPr="00E16DD4">
        <w:rPr>
          <w:color w:val="000000" w:themeColor="text1"/>
        </w:rPr>
        <w:t>и паролю и/или личному кабинету/</w:t>
      </w:r>
      <w:r w:rsidRPr="00E16DD4">
        <w:rPr>
          <w:color w:val="000000" w:themeColor="text1"/>
        </w:rPr>
        <w:t xml:space="preserve">личной учетной записи Пользователя, или распространения логина и пароля Пользователь обязан незамедлительно сообщить об этом </w:t>
      </w:r>
      <w:r w:rsidR="00D0332A" w:rsidRPr="00E16DD4">
        <w:rPr>
          <w:color w:val="000000" w:themeColor="text1"/>
        </w:rPr>
        <w:t>Центру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любым доступным способом.</w:t>
      </w:r>
    </w:p>
    <w:p w14:paraId="444B5FB7" w14:textId="77777777" w:rsidR="00D0332A" w:rsidRPr="00E16DD4" w:rsidRDefault="00D0332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 Алмазова вправе устанавливать дополнительные требования для доступа к некоторым функциям Приложения.</w:t>
      </w:r>
    </w:p>
    <w:p w14:paraId="1AA3B611" w14:textId="77777777" w:rsidR="00681C82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Доступ к Приложению может быть заблокирован и/или прекращён в результате нарушения Пользователем настоящего Соглашения, изменения </w:t>
      </w:r>
      <w:r w:rsidRPr="00E16DD4">
        <w:rPr>
          <w:color w:val="000000" w:themeColor="text1"/>
        </w:rPr>
        <w:lastRenderedPageBreak/>
        <w:t>законодательства или условий настоящего Соглашения, либо по инициативе самого Пользователя.</w:t>
      </w:r>
    </w:p>
    <w:p w14:paraId="158C61B3" w14:textId="77777777" w:rsidR="00681C82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 В случае прекращения доступа к Приложению:</w:t>
      </w:r>
    </w:p>
    <w:p w14:paraId="458CDA5B" w14:textId="77777777" w:rsidR="00681C82" w:rsidRPr="00E16DD4" w:rsidRDefault="00681C82" w:rsidP="00D0332A">
      <w:pPr>
        <w:numPr>
          <w:ilvl w:val="0"/>
          <w:numId w:val="1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логин и пароль деактивируются;</w:t>
      </w:r>
    </w:p>
    <w:p w14:paraId="47A1B617" w14:textId="77777777" w:rsidR="00681C82" w:rsidRPr="00E16DD4" w:rsidRDefault="00681C82" w:rsidP="00D0332A">
      <w:pPr>
        <w:numPr>
          <w:ilvl w:val="0"/>
          <w:numId w:val="1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информация, загруженная Пользователем ранее в Приложение посредством устройства, может быть удалена</w:t>
      </w:r>
      <w:r w:rsidR="000E06CE" w:rsidRPr="00E16DD4">
        <w:rPr>
          <w:color w:val="000000" w:themeColor="text1"/>
        </w:rPr>
        <w:t xml:space="preserve"> </w:t>
      </w:r>
      <w:r w:rsidR="00734EBE" w:rsidRPr="00E16DD4">
        <w:rPr>
          <w:color w:val="000000" w:themeColor="text1"/>
        </w:rPr>
        <w:t>Центром</w:t>
      </w:r>
      <w:r w:rsidR="000E06CE" w:rsidRPr="00E16DD4">
        <w:rPr>
          <w:color w:val="000000" w:themeColor="text1"/>
        </w:rPr>
        <w:t xml:space="preserve"> Алмазова</w:t>
      </w:r>
      <w:r w:rsidR="00734EBE" w:rsidRPr="00E16DD4">
        <w:rPr>
          <w:color w:val="000000" w:themeColor="text1"/>
        </w:rPr>
        <w:t>, п</w:t>
      </w:r>
      <w:r w:rsidRPr="00E16DD4">
        <w:rPr>
          <w:color w:val="000000" w:themeColor="text1"/>
        </w:rPr>
        <w:t xml:space="preserve">ри этом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="00EC043F" w:rsidRPr="00E16DD4">
        <w:rPr>
          <w:color w:val="000000" w:themeColor="text1"/>
        </w:rPr>
        <w:t>в</w:t>
      </w:r>
      <w:r w:rsidRPr="00E16DD4">
        <w:rPr>
          <w:color w:val="000000" w:themeColor="text1"/>
        </w:rPr>
        <w:t xml:space="preserve">праве продолжить использование агрегированной статистической информации, которая не может быть отнесена к конкретному физическому лицу и не позволяет определить принадлежность данных конкретному физическому лицу, для архивных и справочных целей, если это допускается Политикой конфиденциальности и </w:t>
      </w:r>
      <w:r w:rsidR="00C1269B" w:rsidRPr="00E16DD4">
        <w:rPr>
          <w:color w:val="000000" w:themeColor="text1"/>
        </w:rPr>
        <w:t>действующим законодательством Российской Федерации</w:t>
      </w:r>
      <w:r w:rsidRPr="00E16DD4">
        <w:rPr>
          <w:color w:val="000000" w:themeColor="text1"/>
        </w:rPr>
        <w:t>.</w:t>
      </w:r>
    </w:p>
    <w:p w14:paraId="21D372D0" w14:textId="77777777" w:rsidR="00C1269B" w:rsidRPr="00E16DD4" w:rsidRDefault="00C1269B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Запрещается повторная регистрация, если ранее аккаунт Пользователя был удалён/заблокирован в связи с нарушением действующего законодательства Российской Федерации или положений настоящего Соглашения, и не было доказано, что указанные действия произошли не по вине Пользователя.</w:t>
      </w:r>
    </w:p>
    <w:p w14:paraId="47E862F7" w14:textId="77777777" w:rsidR="00AA0657" w:rsidRPr="00E16DD4" w:rsidRDefault="00681C82" w:rsidP="00AA0657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Отдельные функции Приложения могут работать только при на</w:t>
      </w:r>
      <w:r w:rsidR="00D0332A" w:rsidRPr="00E16DD4">
        <w:rPr>
          <w:color w:val="000000" w:themeColor="text1"/>
        </w:rPr>
        <w:t>личии доступа к сети Интернет, при этом П</w:t>
      </w:r>
      <w:r w:rsidRPr="00E16DD4">
        <w:rPr>
          <w:color w:val="000000" w:themeColor="text1"/>
        </w:rPr>
        <w:t>ользователь обеспечивает такой доступ, включая его оплату, своими силами и за свой счет.</w:t>
      </w:r>
    </w:p>
    <w:p w14:paraId="3929698F" w14:textId="77777777" w:rsidR="00D02238" w:rsidRPr="00E16DD4" w:rsidRDefault="00D02238" w:rsidP="00D0332A">
      <w:pPr>
        <w:ind w:firstLine="567"/>
        <w:rPr>
          <w:color w:val="000000" w:themeColor="text1"/>
        </w:rPr>
      </w:pPr>
    </w:p>
    <w:p w14:paraId="04C365E6" w14:textId="77777777" w:rsidR="00681C82" w:rsidRPr="00E16DD4" w:rsidRDefault="00681C82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3. Ответственность</w:t>
      </w:r>
      <w:r w:rsidR="00D02238" w:rsidRPr="00E16DD4">
        <w:rPr>
          <w:b/>
          <w:bCs/>
          <w:color w:val="000000" w:themeColor="text1"/>
        </w:rPr>
        <w:t>.</w:t>
      </w:r>
    </w:p>
    <w:p w14:paraId="5728DEF4" w14:textId="77777777" w:rsidR="00D02238" w:rsidRPr="00E16DD4" w:rsidRDefault="00D02238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</w:p>
    <w:p w14:paraId="55FE0B89" w14:textId="77777777"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3.1. Приложение предоставляется «как есть», и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Pr="00E16DD4">
        <w:rPr>
          <w:color w:val="000000" w:themeColor="text1"/>
        </w:rPr>
        <w:t>не гарантиру</w:t>
      </w:r>
      <w:r w:rsidR="00734EBE" w:rsidRPr="00E16DD4">
        <w:rPr>
          <w:color w:val="000000" w:themeColor="text1"/>
        </w:rPr>
        <w:t>е</w:t>
      </w:r>
      <w:r w:rsidRPr="00E16DD4">
        <w:rPr>
          <w:color w:val="000000" w:themeColor="text1"/>
        </w:rPr>
        <w:t xml:space="preserve">т соответствие функционала Приложения ожиданиям Пользователя, конкретным целям использования, беспрерывную, безошибочную и безопасную работу Приложения, периодическую коррекцию его дефектов и его совместимость с Вашим мобильным устройством и программным обеспечением. </w:t>
      </w:r>
    </w:p>
    <w:p w14:paraId="0E0D58E5" w14:textId="77777777" w:rsidR="00681C82" w:rsidRPr="00E16DD4" w:rsidRDefault="00734EBE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="00681C82" w:rsidRPr="00E16DD4">
        <w:rPr>
          <w:color w:val="000000" w:themeColor="text1"/>
        </w:rPr>
        <w:t>не предоставля</w:t>
      </w:r>
      <w:r w:rsidRPr="00E16DD4">
        <w:rPr>
          <w:color w:val="000000" w:themeColor="text1"/>
        </w:rPr>
        <w:t>е</w:t>
      </w:r>
      <w:r w:rsidR="00681C82" w:rsidRPr="00E16DD4">
        <w:rPr>
          <w:color w:val="000000" w:themeColor="text1"/>
        </w:rPr>
        <w:t>т Пользователю никаких иных гарантий, прямо не указанных в настоящем Соглашении.</w:t>
      </w:r>
    </w:p>
    <w:p w14:paraId="3117FFAA" w14:textId="77777777"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3.2.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не несет обязательств по регулярному обновлению информации в Приложении. </w:t>
      </w:r>
    </w:p>
    <w:p w14:paraId="00B7F8A0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Информация, содержащаяся в Приложении, может содержать неточности и опечатки.</w:t>
      </w:r>
    </w:p>
    <w:p w14:paraId="2CC9B9C3" w14:textId="77777777"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3.3. Приложение может содержать ссылки на сайты третьих лиц в сети Интернет.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 xml:space="preserve"> не контролирует такие сайты и не несёт никакой ответственности за ущерб, который может быть причинен Пользователю в связи с переходом на такие сайты, их использованием, за правомерность и достоверность размещенной на них информации, безопасность таких сайтов. </w:t>
      </w:r>
    </w:p>
    <w:p w14:paraId="51E84B0D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Ссылки на любой сайт, продукт, услугу, любую информацию коммерческого или некоммерческого характера, размещённые в Приложении, не являются одобрением или рекомендацией данных продуктов и услуг со стороны </w:t>
      </w:r>
      <w:r w:rsidR="00734EBE" w:rsidRPr="00E16DD4">
        <w:rPr>
          <w:color w:val="000000" w:themeColor="text1"/>
        </w:rPr>
        <w:t xml:space="preserve">Центра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>.</w:t>
      </w:r>
    </w:p>
    <w:p w14:paraId="57941590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3.4. При получении информации от других пользователей либо третьих лиц о нарушении Пользователем настоящего Соглашения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вправе удалять любую публикуемую Пользователем информацию, приостанавливать, ограничивать или прекращать доступ Пользователя ко всем или к любому из разделов или сервисов Приложения в любое время по любой причине или без объяснения причин, с предварительным уведомлением или без такового, не отвечая за любой вред, который может быть причинён Пользователю Приложения таким действием.</w:t>
      </w:r>
    </w:p>
    <w:p w14:paraId="670C23C1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3.5.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 xml:space="preserve"> не несёт ответственность за временные сбои и перерывы в работе Приложения и вызванную ими потерю информации Пользователя.</w:t>
      </w:r>
    </w:p>
    <w:p w14:paraId="57C49946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3.6.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не несёт ответственность за любой ущерб мобильному устройству Пользователя или любому другому оборудованию или программному </w:t>
      </w:r>
      <w:r w:rsidRPr="00E16DD4">
        <w:rPr>
          <w:color w:val="000000" w:themeColor="text1"/>
        </w:rPr>
        <w:lastRenderedPageBreak/>
        <w:t>обеспечению, вызванный или связанный со скачиванием материалов с Приложения или по ссылкам, размещённым в Приложении.</w:t>
      </w:r>
    </w:p>
    <w:p w14:paraId="2C38FD6E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3.7. Пользователь обязуется возместить </w:t>
      </w:r>
      <w:r w:rsidR="00734EBE" w:rsidRPr="00E16DD4">
        <w:rPr>
          <w:color w:val="000000" w:themeColor="text1"/>
        </w:rPr>
        <w:t>Центру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убытки, возникшие в связи или в результате нарушения настоящего Соглашения.</w:t>
      </w:r>
    </w:p>
    <w:p w14:paraId="215F2720" w14:textId="77777777" w:rsidR="00D02238" w:rsidRPr="00E16DD4" w:rsidRDefault="00D02238" w:rsidP="00D02238">
      <w:pPr>
        <w:ind w:firstLine="567"/>
        <w:rPr>
          <w:color w:val="000000" w:themeColor="text1"/>
        </w:rPr>
      </w:pPr>
    </w:p>
    <w:p w14:paraId="5A6CB903" w14:textId="77777777" w:rsidR="00681C82" w:rsidRPr="00E16DD4" w:rsidRDefault="00681C82" w:rsidP="00D02238">
      <w:pPr>
        <w:pStyle w:val="3"/>
        <w:spacing w:before="0" w:beforeAutospacing="0" w:after="0" w:afterAutospacing="0"/>
        <w:ind w:firstLine="567"/>
        <w:jc w:val="center"/>
        <w:rPr>
          <w:color w:val="000000" w:themeColor="text1"/>
          <w:sz w:val="24"/>
          <w:szCs w:val="24"/>
        </w:rPr>
      </w:pPr>
      <w:r w:rsidRPr="00E16DD4">
        <w:rPr>
          <w:color w:val="000000" w:themeColor="text1"/>
          <w:sz w:val="24"/>
          <w:szCs w:val="24"/>
        </w:rPr>
        <w:t>4. Заключительные положения</w:t>
      </w:r>
      <w:r w:rsidR="00D02238" w:rsidRPr="00E16DD4">
        <w:rPr>
          <w:color w:val="000000" w:themeColor="text1"/>
          <w:sz w:val="24"/>
          <w:szCs w:val="24"/>
        </w:rPr>
        <w:t>.</w:t>
      </w:r>
    </w:p>
    <w:p w14:paraId="18027F62" w14:textId="77777777" w:rsidR="00D02238" w:rsidRPr="00E16DD4" w:rsidRDefault="00D02238" w:rsidP="00D02238">
      <w:pPr>
        <w:pStyle w:val="3"/>
        <w:spacing w:before="0" w:beforeAutospacing="0" w:after="0" w:afterAutospacing="0"/>
        <w:ind w:firstLine="567"/>
        <w:jc w:val="center"/>
        <w:rPr>
          <w:color w:val="000000" w:themeColor="text1"/>
          <w:sz w:val="24"/>
          <w:szCs w:val="24"/>
        </w:rPr>
      </w:pPr>
    </w:p>
    <w:p w14:paraId="32DD9D88" w14:textId="77777777"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4.1. Настоящее Соглашение вступает в силу с момента его принятия (акцепта) Пользователем и действует в течение неопределённого срока.</w:t>
      </w:r>
    </w:p>
    <w:p w14:paraId="7AF13675" w14:textId="77777777" w:rsidR="00E17CC6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4.2. </w:t>
      </w:r>
      <w:r w:rsidR="00734EBE" w:rsidRPr="00E16DD4">
        <w:rPr>
          <w:color w:val="000000" w:themeColor="text1"/>
        </w:rPr>
        <w:t>С</w:t>
      </w:r>
      <w:r w:rsidR="00E17CC6" w:rsidRPr="00E16DD4">
        <w:rPr>
          <w:color w:val="000000" w:themeColor="text1"/>
        </w:rPr>
        <w:t>оглашение, его заключение и исполнение регулируется действующим законодательством Российской Федерации, и все вопросы, не урегулированные Соглашением или урегулированные не полностью, регулируются в соответствии с гражданским законодательством Российской Федерации.</w:t>
      </w:r>
    </w:p>
    <w:p w14:paraId="12C30E5C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4.3. </w:t>
      </w:r>
      <w:r w:rsidR="00734EBE" w:rsidRPr="00E16DD4">
        <w:rPr>
          <w:color w:val="000000" w:themeColor="text1"/>
        </w:rPr>
        <w:t>С</w:t>
      </w:r>
      <w:r w:rsidRPr="00E16DD4">
        <w:rPr>
          <w:color w:val="000000" w:themeColor="text1"/>
        </w:rPr>
        <w:t xml:space="preserve">оглашение может быть в любое время изменено </w:t>
      </w:r>
      <w:r w:rsidR="00734EBE" w:rsidRPr="00E16DD4">
        <w:rPr>
          <w:color w:val="000000" w:themeColor="text1"/>
        </w:rPr>
        <w:t>Центром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 одностороннем порядке без какого-либо специального уведомления путём размещения обновлённого текста в Приложении. </w:t>
      </w:r>
    </w:p>
    <w:p w14:paraId="600A899B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Новая редакция Соглашения вступает в силу с момента ее опубликования, если иное не предусмотрено в такой новой редакции Соглашения. </w:t>
      </w:r>
    </w:p>
    <w:p w14:paraId="0F4DE344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Настоящим вы соглашаетесь с тем, что считаетесь проинформированными о возможности таких изменений и соглашаетесь с разумной периодичностью проверять соответствующие изменения. </w:t>
      </w:r>
    </w:p>
    <w:p w14:paraId="3A146705" w14:textId="77777777"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Продолжая использовать Приложение после внесения изменений в </w:t>
      </w:r>
      <w:r w:rsidR="00734EBE" w:rsidRPr="00E16DD4">
        <w:rPr>
          <w:color w:val="000000" w:themeColor="text1"/>
        </w:rPr>
        <w:t>С</w:t>
      </w:r>
      <w:r w:rsidRPr="00E16DD4">
        <w:rPr>
          <w:color w:val="000000" w:themeColor="text1"/>
        </w:rPr>
        <w:t>оглашение, вы принимаете и соглашаетесь с такими изменениями.</w:t>
      </w:r>
    </w:p>
    <w:p w14:paraId="3BC0F0F3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4.4. Если по тем или иным причинам одно или несколько положений настоящего Соглашения будут признаны недействительными или не имеющими юридической силы, это не оказывает влияния на действительность или применимость остальных положений.</w:t>
      </w:r>
    </w:p>
    <w:p w14:paraId="73E874B7" w14:textId="77777777"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4.5. Все споры и разногласия, возникающие между </w:t>
      </w:r>
      <w:r w:rsidR="00A84260" w:rsidRPr="00E16DD4">
        <w:rPr>
          <w:color w:val="000000" w:themeColor="text1"/>
        </w:rPr>
        <w:t xml:space="preserve">Центром </w:t>
      </w:r>
      <w:r w:rsidR="000E06CE" w:rsidRPr="00E16DD4">
        <w:rPr>
          <w:color w:val="000000" w:themeColor="text1"/>
        </w:rPr>
        <w:t xml:space="preserve">Алмазова </w:t>
      </w:r>
      <w:r w:rsidRPr="00E16DD4">
        <w:rPr>
          <w:color w:val="000000" w:themeColor="text1"/>
        </w:rPr>
        <w:t>и Пользователями</w:t>
      </w:r>
      <w:r w:rsidR="00A84260" w:rsidRPr="00E16DD4">
        <w:rPr>
          <w:color w:val="000000" w:themeColor="text1"/>
        </w:rPr>
        <w:t xml:space="preserve"> по Польз</w:t>
      </w:r>
      <w:r w:rsidR="00F23BCA" w:rsidRPr="00E16DD4">
        <w:rPr>
          <w:color w:val="000000" w:themeColor="text1"/>
        </w:rPr>
        <w:t xml:space="preserve">овательскому соглашению в связи </w:t>
      </w:r>
      <w:r w:rsidR="00A84260" w:rsidRPr="00E16DD4">
        <w:rPr>
          <w:color w:val="000000" w:themeColor="text1"/>
        </w:rPr>
        <w:t>с</w:t>
      </w:r>
      <w:r w:rsidR="00F23BCA" w:rsidRPr="00E16DD4">
        <w:rPr>
          <w:color w:val="000000" w:themeColor="text1"/>
        </w:rPr>
        <w:t xml:space="preserve"> его</w:t>
      </w:r>
      <w:r w:rsidR="00A84260" w:rsidRPr="00E16DD4">
        <w:rPr>
          <w:color w:val="000000" w:themeColor="text1"/>
        </w:rPr>
        <w:t xml:space="preserve"> заключением, исполнением, изменением, расторжением или признанием недействительным</w:t>
      </w:r>
      <w:r w:rsidRPr="00E16DD4">
        <w:rPr>
          <w:color w:val="000000" w:themeColor="text1"/>
        </w:rPr>
        <w:t>, подлежат уре</w:t>
      </w:r>
      <w:r w:rsidR="00F23BCA" w:rsidRPr="00E16DD4">
        <w:rPr>
          <w:color w:val="000000" w:themeColor="text1"/>
        </w:rPr>
        <w:t>гулированию путем переговоров, при этом д</w:t>
      </w:r>
      <w:r w:rsidRPr="00E16DD4">
        <w:rPr>
          <w:color w:val="000000" w:themeColor="text1"/>
        </w:rPr>
        <w:t xml:space="preserve">осудебный порядок разрешения спора, вытекающего из отношений, регулируемых Соглашением, считается обязательным. </w:t>
      </w:r>
    </w:p>
    <w:p w14:paraId="37D27389" w14:textId="77777777"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Срок досудебного урегулирования претензий составляет 30 (тридцать) рабочих дней с момента получения соответствующей претензии.</w:t>
      </w:r>
    </w:p>
    <w:p w14:paraId="1FA72DB5" w14:textId="77777777"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 </w:t>
      </w:r>
      <w:r w:rsidR="00F23BCA" w:rsidRPr="00E16DD4">
        <w:rPr>
          <w:color w:val="000000" w:themeColor="text1"/>
        </w:rPr>
        <w:t xml:space="preserve">Претензия в адрес Центра Алмазова направляется заказным письмом с описью вложения на почтовый адрес: 197341 , г. Санкт-Петербург, ул. </w:t>
      </w:r>
      <w:proofErr w:type="spellStart"/>
      <w:r w:rsidR="00F23BCA" w:rsidRPr="00E16DD4">
        <w:rPr>
          <w:color w:val="000000" w:themeColor="text1"/>
        </w:rPr>
        <w:t>Аккуратова</w:t>
      </w:r>
      <w:proofErr w:type="spellEnd"/>
      <w:r w:rsidR="00F23BCA" w:rsidRPr="00E16DD4">
        <w:rPr>
          <w:color w:val="000000" w:themeColor="text1"/>
        </w:rPr>
        <w:t>, д. 2.</w:t>
      </w:r>
    </w:p>
    <w:p w14:paraId="6B91318C" w14:textId="77777777" w:rsidR="00A84260" w:rsidRPr="00E16DD4" w:rsidRDefault="00F23BCA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Претензия в адрес Пользователя направляется на адрес электронной почты, указанной им при регистрации.</w:t>
      </w:r>
    </w:p>
    <w:p w14:paraId="3C26BBED" w14:textId="77777777"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При недостижении согласия спор подле</w:t>
      </w:r>
      <w:r w:rsidR="00A84260" w:rsidRPr="00E16DD4">
        <w:rPr>
          <w:color w:val="000000" w:themeColor="text1"/>
        </w:rPr>
        <w:t xml:space="preserve">жит рассмотрению в суде </w:t>
      </w:r>
      <w:r w:rsidR="0039487D" w:rsidRPr="00E16DD4">
        <w:rPr>
          <w:color w:val="000000" w:themeColor="text1"/>
        </w:rPr>
        <w:t xml:space="preserve">в зависимости от субъектного состава </w:t>
      </w:r>
      <w:r w:rsidR="00A84260" w:rsidRPr="00E16DD4">
        <w:rPr>
          <w:color w:val="000000" w:themeColor="text1"/>
        </w:rPr>
        <w:t>по место</w:t>
      </w:r>
      <w:r w:rsidRPr="00E16DD4">
        <w:rPr>
          <w:color w:val="000000" w:themeColor="text1"/>
        </w:rPr>
        <w:t>нахождени</w:t>
      </w:r>
      <w:r w:rsidR="00A84260" w:rsidRPr="00E16DD4">
        <w:rPr>
          <w:color w:val="000000" w:themeColor="text1"/>
        </w:rPr>
        <w:t>ю</w:t>
      </w:r>
      <w:r w:rsidRPr="00E16DD4">
        <w:rPr>
          <w:color w:val="000000" w:themeColor="text1"/>
        </w:rPr>
        <w:t xml:space="preserve"> </w:t>
      </w:r>
      <w:r w:rsidR="00A84260" w:rsidRPr="00E16DD4">
        <w:rPr>
          <w:color w:val="000000" w:themeColor="text1"/>
        </w:rPr>
        <w:t>Центра Алмазова</w:t>
      </w:r>
      <w:r w:rsidRPr="00E16DD4">
        <w:rPr>
          <w:color w:val="000000" w:themeColor="text1"/>
        </w:rPr>
        <w:t>.</w:t>
      </w:r>
    </w:p>
    <w:p w14:paraId="35043483" w14:textId="77777777" w:rsidR="00F23BCA" w:rsidRPr="00E16DD4" w:rsidRDefault="00734EBE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Стороны Пользовательского соглашения определили, что настоящий пункт имеет силу соглашения о подсудности и имеет самостоятельную юридическую силу в случае признания Пользовательского соглашения недействительным (незаключенным).</w:t>
      </w:r>
    </w:p>
    <w:p w14:paraId="7D5F4F04" w14:textId="77777777" w:rsidR="000E06CE" w:rsidRPr="00E16DD4" w:rsidRDefault="00681C82" w:rsidP="00734EBE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4.6. Чтобы обратиться к </w:t>
      </w:r>
      <w:r w:rsidR="00EC043F" w:rsidRPr="00E16DD4">
        <w:rPr>
          <w:color w:val="000000" w:themeColor="text1"/>
        </w:rPr>
        <w:t xml:space="preserve">Центру Алмазова </w:t>
      </w:r>
      <w:r w:rsidRPr="00E16DD4">
        <w:rPr>
          <w:color w:val="000000" w:themeColor="text1"/>
        </w:rPr>
        <w:t xml:space="preserve">с вопросами и предложениями, касающимися Приложения, пожалуйста, используйте </w:t>
      </w:r>
      <w:r w:rsidR="000E06CE" w:rsidRPr="00E16DD4">
        <w:rPr>
          <w:color w:val="000000" w:themeColor="text1"/>
        </w:rPr>
        <w:t xml:space="preserve">адрес электронной почты: </w:t>
      </w:r>
      <w:proofErr w:type="spellStart"/>
      <w:r w:rsidR="000E06CE" w:rsidRPr="00E16DD4">
        <w:rPr>
          <w:color w:val="000000" w:themeColor="text1"/>
          <w:lang w:val="en-GB"/>
        </w:rPr>
        <w:t>regmed</w:t>
      </w:r>
      <w:proofErr w:type="spellEnd"/>
      <w:r w:rsidR="000E06CE" w:rsidRPr="00E16DD4">
        <w:rPr>
          <w:color w:val="000000" w:themeColor="text1"/>
        </w:rPr>
        <w:t>@</w:t>
      </w:r>
      <w:proofErr w:type="spellStart"/>
      <w:r w:rsidR="000E06CE" w:rsidRPr="00E16DD4">
        <w:rPr>
          <w:color w:val="000000" w:themeColor="text1"/>
          <w:lang w:val="en-GB"/>
        </w:rPr>
        <w:t>almazovcentre</w:t>
      </w:r>
      <w:proofErr w:type="spellEnd"/>
      <w:r w:rsidR="000E06CE" w:rsidRPr="00E16DD4">
        <w:rPr>
          <w:color w:val="000000" w:themeColor="text1"/>
        </w:rPr>
        <w:t>.</w:t>
      </w:r>
      <w:proofErr w:type="spellStart"/>
      <w:r w:rsidR="000E06CE" w:rsidRPr="00E16DD4">
        <w:rPr>
          <w:color w:val="000000" w:themeColor="text1"/>
          <w:lang w:val="en-GB"/>
        </w:rPr>
        <w:t>ru</w:t>
      </w:r>
      <w:proofErr w:type="spellEnd"/>
      <w:r w:rsidR="000E06CE" w:rsidRPr="00E16DD4">
        <w:rPr>
          <w:color w:val="000000" w:themeColor="text1"/>
        </w:rPr>
        <w:t>.</w:t>
      </w:r>
    </w:p>
    <w:p w14:paraId="4C674CF4" w14:textId="77777777" w:rsidR="00681C82" w:rsidRPr="00E16DD4" w:rsidRDefault="00681C82" w:rsidP="00681C82">
      <w:pPr>
        <w:pStyle w:val="k4gi-s"/>
        <w:rPr>
          <w:color w:val="000000" w:themeColor="text1"/>
        </w:rPr>
      </w:pPr>
    </w:p>
    <w:p w14:paraId="32001A43" w14:textId="77777777" w:rsidR="00093398" w:rsidRPr="00E16DD4" w:rsidRDefault="00093398">
      <w:pPr>
        <w:rPr>
          <w:color w:val="000000" w:themeColor="text1"/>
        </w:rPr>
      </w:pPr>
    </w:p>
    <w:sectPr w:rsidR="00093398" w:rsidRPr="00E1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E37"/>
    <w:multiLevelType w:val="multilevel"/>
    <w:tmpl w:val="B30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4CC8"/>
    <w:multiLevelType w:val="multilevel"/>
    <w:tmpl w:val="BF70A6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2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22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2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2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2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7AA56910"/>
    <w:multiLevelType w:val="hybridMultilevel"/>
    <w:tmpl w:val="AB92A7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62228378">
    <w:abstractNumId w:val="0"/>
  </w:num>
  <w:num w:numId="2" w16cid:durableId="1915045671">
    <w:abstractNumId w:val="1"/>
  </w:num>
  <w:num w:numId="3" w16cid:durableId="406341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C82"/>
    <w:rsid w:val="000666A8"/>
    <w:rsid w:val="00093398"/>
    <w:rsid w:val="000E06CE"/>
    <w:rsid w:val="00215151"/>
    <w:rsid w:val="0032182A"/>
    <w:rsid w:val="0039487D"/>
    <w:rsid w:val="004A2D19"/>
    <w:rsid w:val="00681C82"/>
    <w:rsid w:val="00694EAE"/>
    <w:rsid w:val="00734EBE"/>
    <w:rsid w:val="007550DD"/>
    <w:rsid w:val="00A84260"/>
    <w:rsid w:val="00AA0657"/>
    <w:rsid w:val="00AB5580"/>
    <w:rsid w:val="00B04021"/>
    <w:rsid w:val="00B459BA"/>
    <w:rsid w:val="00C1269B"/>
    <w:rsid w:val="00D02238"/>
    <w:rsid w:val="00D0332A"/>
    <w:rsid w:val="00E16DD4"/>
    <w:rsid w:val="00E17CC6"/>
    <w:rsid w:val="00EC043F"/>
    <w:rsid w:val="00F23BCA"/>
    <w:rsid w:val="00F9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A596"/>
  <w15:docId w15:val="{6EDF70D8-6B50-5444-A4DE-66AE067A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82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81C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81C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1C8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81C8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k4gi-s">
    <w:name w:val="k4gi-s"/>
    <w:basedOn w:val="a"/>
    <w:rsid w:val="00681C82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681C82"/>
    <w:rPr>
      <w:b/>
      <w:bCs/>
    </w:rPr>
  </w:style>
  <w:style w:type="character" w:customStyle="1" w:styleId="apple-converted-space">
    <w:name w:val="apple-converted-space"/>
    <w:basedOn w:val="a0"/>
    <w:rsid w:val="00681C82"/>
  </w:style>
  <w:style w:type="paragraph" w:styleId="a4">
    <w:name w:val="Normal (Web)"/>
    <w:basedOn w:val="a"/>
    <w:uiPriority w:val="99"/>
    <w:semiHidden/>
    <w:unhideWhenUsed/>
    <w:rsid w:val="0032182A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32182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0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chta.ru/offices/194156" TargetMode="External"/><Relationship Id="rId5" Type="http://schemas.openxmlformats.org/officeDocument/2006/relationships/hyperlink" Target="mailto:regmed@almazovcentr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Рухлова Ксения Алексеевна</cp:lastModifiedBy>
  <cp:revision>14</cp:revision>
  <dcterms:created xsi:type="dcterms:W3CDTF">2023-10-17T14:08:00Z</dcterms:created>
  <dcterms:modified xsi:type="dcterms:W3CDTF">2023-10-30T20:49:00Z</dcterms:modified>
</cp:coreProperties>
</file>