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000000"/>
          <w:sz w:val="44"/>
          <w:szCs w:val="44"/>
        </w:rPr>
        <w:t xml:space="preserve">Kiran Tilekar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8F0D0D"/>
          <w:sz w:val="20"/>
          <w:szCs w:val="20"/>
        </w:rPr>
        <w:t xml:space="preserve">Senior Java Developer | Spring Boot 3.x | Monolithic Architecture</w:t>
      </w:r>
      <w:r>
        <w:rPr>
          <w:rFonts w:ascii="Calibri" w:cs="Calibri" w:eastAsia="Calibri" w:hAnsi="Calibri"/>
          <w:i/>
          <w:iCs/>
          <w:color w:val="8F0D0D"/>
          <w:sz w:val="20"/>
          <w:szCs w:val="20"/>
        </w:rPr>
        <w:br/>
        <w:t xml:space="preserve">99.9% Uptime | Rs.156Cr+ Systems | 3.3+ Yrs | Immediate Joiner</w:t>
      </w:r>
    </w:p>
    <w:p>
      <w:pPr>
        <w:spacing w:after="1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✉ kirantilekar@icloud.com   |   📞 +91-9834882015   |   📍 Pune, India</w:t>
      </w:r>
    </w:p>
    <w:p>
      <w:pPr>
        <w:spacing w:after="8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🔗 linkedin.com/in/kiran-tilekar-94173382   |   💻 github.com/Kt129673</w:t>
      </w:r>
    </w:p>
    <w:p>
      <w:pPr>
        <w:pBdr>
          <w:bottom w:val="single" w:color="E7D192" w:sz="6" w:space="4"/>
        </w:pBdr>
        <w:spacing w:before="200" w:after="60"/>
      </w:pPr>
      <w:r>
        <w:rPr>
          <w:rFonts w:ascii="Cambria" w:cs="Cambria" w:eastAsia="Cambria" w:hAnsi="Cambria"/>
          <w:b/>
          <w:bCs/>
          <w:color w:val="450808"/>
          <w:sz w:val="26"/>
          <w:szCs w:val="26"/>
        </w:rPr>
        <w:t xml:space="preserve">PROFESSIONAL SUMMARY</w:t>
      </w:r>
    </w:p>
    <w:p>
      <w:pPr>
        <w:spacing w:before="40" w:after="8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Senior Java and Backend Developer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3.3+ years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delivering mission-critical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monolithic applications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Spring Boot 3.x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, processing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Rs.156Cr+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government transactions at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(50K+ txns/month, sub-200ms latency). Expert in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modular monolithic architecture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with clean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layered design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(Controller-Service-Repository pattern),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Hibernate ORM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Redis caching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, and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database optimization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outperforming microservices complexity. Monolithic systems designed with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modular boundaries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for future microservices migration. Cloud deployment experience (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AWS, DigitalOcean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),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CI/CD pipelines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, and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IoT systems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(10K+ data points/min). Productive in modern workflows using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Git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GitHub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, and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AI-assisted coding (GitHub Copilot)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to accelerate delivery. Known for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zero-downtime deployments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100% data integrity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.</w:t>
      </w:r>
    </w:p>
    <w:p>
      <w:pPr>
        <w:pBdr>
          <w:bottom w:val="single" w:color="E7D192" w:sz="6" w:space="4"/>
        </w:pBdr>
        <w:spacing w:before="200" w:after="60"/>
      </w:pPr>
      <w:r>
        <w:rPr>
          <w:rFonts w:ascii="Cambria" w:cs="Cambria" w:eastAsia="Cambria" w:hAnsi="Cambria"/>
          <w:b/>
          <w:bCs/>
          <w:color w:val="450808"/>
          <w:sz w:val="26"/>
          <w:szCs w:val="26"/>
        </w:rPr>
        <w:t xml:space="preserve">EXPERIENCE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8F0D0D"/>
          <w:sz w:val="22"/>
          <w:szCs w:val="22"/>
        </w:rPr>
        <w:t xml:space="preserve">Senior Software Developer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|  AVICS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|  Nov 2022 – 31 Jan 2026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|  Pune, India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Architected enterprise-grade monolithic applications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using Spring Boot 3.x with layered architecture (Controller-Service-Repository), processing 50K+ txns/month at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99.9% SLA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Designed RESTful APIs with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Hibernate ORM + Redis/Caffeine caching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, achieving sub-200ms latency vs microservices overhead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Implemented monolithic scalability patterns — JVM tuning, HikariCP connection pooling, advanced indexing —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60% faster queries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Added security features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using Spring Security, JWT/OAuth2, protecting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Rs.500+ Cr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in transactions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Automated government reports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with JasperReports, creating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20+ reports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and saving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30+ hrs/week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Set up caching system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using Redis + Caffeine, reducing database load by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40%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Led team of 5 developers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, reviewed 100+ code changes, and trained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3 junior developers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to mid-level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Remote Work Excellence: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Successfully delivered high-quality code and collaborated with cross-functional teams in a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100% remote environment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Agile Leadership: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Managed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Sprint workflows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and documentation using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Jira &amp; Confluence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, ensuring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on-time delivery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of features.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AI-Assisted Development: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Leveraged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GitHub Copilot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to accelerate boilerplate code generation, reducing development time by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30%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for standard CRUD modules.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Test-Driven Development: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Enforced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TDD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JUnit 5 &amp; Mockito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, achieving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85%+ code coverage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and reducing post-production bugs by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40%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API Standardization: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Standardized API documentation using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Swagger/OpenAPI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, reducing frontend-backend integration friction and onboarding time for new developers by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20%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DevOps Automation: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Configured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CI/CD pipelines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Jenkins/GitHub Actions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to automate builds and deployments to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AWS EC2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, cutting deployment time from 1 hour to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10 minutes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.</w:t>
      </w:r>
    </w:p>
    <w:p>
      <w:pPr>
        <w:pBdr>
          <w:bottom w:val="single" w:color="CCCCCC" w:sz="1" w:space="4"/>
        </w:pBdr>
        <w:spacing w:before="60" w:after="60"/>
      </w:pPr>
      <w: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8F0D0D"/>
          <w:sz w:val="22"/>
          <w:szCs w:val="22"/>
        </w:rPr>
        <w:t xml:space="preserve">Quality Assurance Engineer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|  Schneider Electric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|  Feb 2018 – Nov 2021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|  Ahmednagar, India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Led quality testing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for Medium Voltage systems, achieving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95%+ first-time pass rate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Created problem-solving process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using 8D method, reducing product failures by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30%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Worked with R&amp;D teams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on design improvements, helping achieve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3 product certifications</w:t>
      </w:r>
    </w:p>
    <w:p>
      <w:pPr>
        <w:pBdr>
          <w:bottom w:val="single" w:color="E7D192" w:sz="6" w:space="4"/>
        </w:pBdr>
        <w:spacing w:before="200" w:after="60"/>
      </w:pPr>
      <w:r>
        <w:rPr>
          <w:rFonts w:ascii="Cambria" w:cs="Cambria" w:eastAsia="Cambria" w:hAnsi="Cambria"/>
          <w:b/>
          <w:bCs/>
          <w:color w:val="450808"/>
          <w:sz w:val="26"/>
          <w:szCs w:val="26"/>
        </w:rPr>
        <w:t xml:space="preserve">KEY PROJECTS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8F0D0D"/>
          <w:sz w:val="22"/>
          <w:szCs w:val="22"/>
        </w:rPr>
        <w:t xml:space="preserve">ZP Work Management &amp; Financial System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|  Feb 2023 – 31 Jan 2026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Monolithic enterprise platform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for Maharashtra Zilla Parishads tracking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Rs.156Cr+ yearly income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across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15 departments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— single JAR deployment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Created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live budget dashboard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showing spending details (Rs.25+ Cr/year) and usage reports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Built approval system with multiple levels, digital signatures, and automatic activity logging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Generated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20+ statutory government reports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automatically using JasperReports, saving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30+ hours/week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Optimized complex SQL queries with indexing and caching, reducing report generation time by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60%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Added system monitoring with Prometheus + Grafana, budget planning, and document storage on AWS S3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Created fund distribution module with automatic budget mapping and expense tracking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Tech: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Spring Boot, Spring Security, Angular 14, MySQL, JasperReports, Prometheus, Grafana, AWS</w:t>
      </w:r>
    </w:p>
    <w:p>
      <w:pPr>
        <w:pBdr>
          <w:bottom w:val="single" w:color="CCCCCC" w:sz="1" w:space="4"/>
        </w:pBdr>
        <w:spacing w:before="60" w:after="60"/>
      </w:pPr>
      <w: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8F0D0D"/>
          <w:sz w:val="22"/>
          <w:szCs w:val="22"/>
        </w:rPr>
        <w:t xml:space="preserve">Government Cashbook Application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|  2023 – Dec 2024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Scalable monolithic architecture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— digital cashbook managing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Rs.100+ Cr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daily with proper accounting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Connected with banks for live updates, cheque tracking, and receipt generation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Built dashboard for multiple departments showing live cash status; supports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200+ users at once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Added automatic daily matching of records with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100% accuracy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and full activity history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Created payment approval system with multiple levels and digital signature support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Built month-end closing with automatic balance transfer to next month/year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Tech: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Spring Boot, Spring Security, Angular 14, MySQL, JasperReports, AWS (EC2, RDS)</w:t>
      </w:r>
    </w:p>
    <w:p>
      <w:pPr>
        <w:pBdr>
          <w:bottom w:val="single" w:color="CCCCCC" w:sz="1" w:space="4"/>
        </w:pBdr>
        <w:spacing w:before="60" w:after="60"/>
      </w:pPr>
      <w: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8F0D0D"/>
          <w:sz w:val="22"/>
          <w:szCs w:val="22"/>
        </w:rPr>
        <w:t xml:space="preserve">IoT Data Collection Platform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|  2024 – 31 Jan 2026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Monolithic 3-tier architecture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— IoT platform collecting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10K+ readings/min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from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50+ factory machines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Used multiple databases (PostgreSQL + InfluxDB) with smart caching —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70% fewer database calls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Created live alerts, device health checks, and connectors for industrial protocols with backup system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Set up data cleanup rules saving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50% storage costs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; built Windows installer for easy setup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Developed data summarization tool for analyzing historical trends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Built automatic device detection and remote configuration management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Tech: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Spring Boot 3.4, Java 17, InfluxDB, PostgreSQL, MQTT, DigitalOcean</w:t>
      </w:r>
    </w:p>
    <w:p>
      <w:pPr>
        <w:pBdr>
          <w:bottom w:val="single" w:color="CCCCCC" w:sz="1" w:space="4"/>
        </w:pBdr>
        <w:spacing w:before="60" w:after="60"/>
      </w:pPr>
      <w: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8F0D0D"/>
          <w:sz w:val="22"/>
          <w:szCs w:val="22"/>
        </w:rPr>
        <w:t xml:space="preserve">Online Examination Portal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|  Jun 2024 – 31 Jan 2026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Built exam platform supporting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1000+ students at once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with live sync and cheating prevention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Created question bank with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10,000+ questions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, auto-grading, monitoring, and result reports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Developed exam scheduling with time slots, bulk student upload, and email login details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Added live exam monitoring with student tracking and instant notifications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Built results dashboard showing pass/fail trends and subject-wise performance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Created random question order system giving each student a unique paper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Built certificate generation with QR code verification and result publishing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Tech: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Spring Boot, Angular 16, MySQL, WebSocket, JWT, Redis, AWS EC2</w:t>
      </w:r>
    </w:p>
    <w:p>
      <w:pPr>
        <w:pBdr>
          <w:bottom w:val="single" w:color="CCCCCC" w:sz="1" w:space="4"/>
        </w:pBdr>
        <w:spacing w:before="60" w:after="60"/>
      </w:pPr>
      <w: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8F0D0D"/>
          <w:sz w:val="22"/>
          <w:szCs w:val="22"/>
        </w:rPr>
        <w:t xml:space="preserve">Ground Booking Management System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|  Aug 2024 – Jan 2025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Sports booking system for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20+ grounds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earning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Rs.10+ Lakhs/month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with flexible pricing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Multiple payment options (Cash, UPI, Razorpay), membership system, and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10+ financial reports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Built slot booking with overlap detection, repeat bookings, and auto reminders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Added loyalty program with discount levels and promotional offers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Created pricing system for peak/off-peak hours with holiday and seasonal rates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Built tournament module with bracket creation and team registration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Tech: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Spring Boot, Angular 14, MySQL, JasperReports, DigitalOcean</w:t>
      </w:r>
    </w:p>
    <w:p>
      <w:pPr>
        <w:pBdr>
          <w:bottom w:val="single" w:color="CCCCCC" w:sz="1" w:space="4"/>
        </w:pBdr>
        <w:spacing w:before="60" w:after="60"/>
      </w:pPr>
      <w: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8F0D0D"/>
          <w:sz w:val="22"/>
          <w:szCs w:val="22"/>
        </w:rPr>
        <w:t xml:space="preserve">ITI Inventory Management System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|  2022 – 2024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Full system tracking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5000+ items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200+ users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; Excel upload reduced data entry by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80%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Built user permission system, value depreciation, barcode/QR scanning, and </w:t>
      </w: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15+ reports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Added supplier management, low-stock warnings, and complete history with undo option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Created multi-location tracking with transfer between branches and stock matching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Built asset lifecycle tracking with maintenance reminders and warranty management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Built dashboard with real-time stock levels and department-wise inventory reports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Created audit trail system for all inventory changes with user tracking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Tech: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Spring Boot 2.5, Spring Security, MySQL, Thymeleaf, Apache POI, DigitalOcean</w:t>
      </w:r>
    </w:p>
    <w:p>
      <w:pPr>
        <w:pBdr>
          <w:bottom w:val="single" w:color="E7D192" w:sz="6" w:space="4"/>
        </w:pBdr>
        <w:spacing w:before="200" w:after="60"/>
      </w:pPr>
      <w:r>
        <w:rPr>
          <w:rFonts w:ascii="Cambria" w:cs="Cambria" w:eastAsia="Cambria" w:hAnsi="Cambria"/>
          <w:b/>
          <w:bCs/>
          <w:color w:val="450808"/>
          <w:sz w:val="26"/>
          <w:szCs w:val="26"/>
        </w:rPr>
        <w:t xml:space="preserve">KEY HIGHLIGHTS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8F0D0D"/>
          <w:sz w:val="20"/>
          <w:szCs w:val="20"/>
        </w:rPr>
        <w:t xml:space="preserve">★ 3.3+ Years Enterprise Java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Monolithic | Spring Boot | Cloud Deployment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8F0D0D"/>
          <w:sz w:val="20"/>
          <w:szCs w:val="20"/>
        </w:rPr>
        <w:t xml:space="preserve">★ 50K+ Txns/Month @ 99.9%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Sub-200ms Latency | Zero Downtime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8F0D0D"/>
          <w:sz w:val="20"/>
          <w:szCs w:val="20"/>
        </w:rPr>
        <w:t xml:space="preserve">★ Rs.156Cr+ Gov Systems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Real-Time Budget Tracking | 100% Data Integrity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8F0D0D"/>
          <w:sz w:val="20"/>
          <w:szCs w:val="20"/>
        </w:rPr>
        <w:t xml:space="preserve">★ IoT &amp; Industrial Systems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10K+ Data Points/Min | Real-Time Analytics</w:t>
      </w:r>
    </w:p>
    <w:p>
      <w:pPr>
        <w:pBdr>
          <w:bottom w:val="single" w:color="E7D192" w:sz="6" w:space="4"/>
        </w:pBdr>
        <w:spacing w:before="200" w:after="60"/>
      </w:pPr>
      <w:r>
        <w:rPr>
          <w:rFonts w:ascii="Cambria" w:cs="Cambria" w:eastAsia="Cambria" w:hAnsi="Cambria"/>
          <w:b/>
          <w:bCs/>
          <w:color w:val="450808"/>
          <w:sz w:val="26"/>
          <w:szCs w:val="26"/>
        </w:rPr>
        <w:t xml:space="preserve">TECHNICAL SKILLS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8F0D0D"/>
          <w:sz w:val="22"/>
          <w:szCs w:val="22"/>
        </w:rPr>
        <w:t xml:space="preserve">Architecture</w:t>
      </w:r>
    </w:p>
    <w:p>
      <w:pPr>
        <w:spacing w:before="40" w:after="40"/>
      </w:pP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Monolithic Architecture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Modular Monolith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Layered Architecture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Microservices-ready (modular monolith)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3-Tier Design 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8F0D0D"/>
          <w:sz w:val="22"/>
          <w:szCs w:val="22"/>
        </w:rPr>
        <w:t xml:space="preserve">Backend &amp; Frameworks</w:t>
      </w:r>
    </w:p>
    <w:p>
      <w:pPr>
        <w:spacing w:before="40" w:after="40"/>
      </w:pP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Core Java (8/11/17)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Spring Boot 2.x/3.x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Spring MVC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Spring Security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Spring Data JPA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Spring Batch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Hibernate ORM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RESTful APIs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WebSocket 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8F0D0D"/>
          <w:sz w:val="22"/>
          <w:szCs w:val="22"/>
        </w:rPr>
        <w:t xml:space="preserve">Frontend</w:t>
      </w:r>
    </w:p>
    <w:p>
      <w:pPr>
        <w:spacing w:before="40" w:after="40"/>
      </w:pP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Angular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TypeScript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HTML5/CSS3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Bootstrap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Thymeleaf 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8F0D0D"/>
          <w:sz w:val="22"/>
          <w:szCs w:val="22"/>
        </w:rPr>
        <w:t xml:space="preserve">Databases &amp; Caching</w:t>
      </w:r>
    </w:p>
    <w:p>
      <w:pPr>
        <w:spacing w:before="40" w:after="40"/>
      </w:pP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MySQL 8.x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PostgreSQL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Redis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Caffeine Cache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HikariCP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Query Optimization 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8F0D0D"/>
          <w:sz w:val="22"/>
          <w:szCs w:val="22"/>
        </w:rPr>
        <w:t xml:space="preserve">DevOps &amp; Cloud</w:t>
      </w:r>
    </w:p>
    <w:p>
      <w:pPr>
        <w:spacing w:before="40" w:after="40"/>
      </w:pP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AWS (EC2, S3, RDS)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DigitalOcean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Linux Server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Jenkins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Git/GitHub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GitHub Actions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CI/CD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Tomcat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SSH/PuTTY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FileZilla/FTP 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8F0D0D"/>
          <w:sz w:val="22"/>
          <w:szCs w:val="22"/>
        </w:rPr>
        <w:t xml:space="preserve">Tools &amp; Libraries</w:t>
      </w:r>
    </w:p>
    <w:p>
      <w:pPr>
        <w:spacing w:before="40" w:after="40"/>
      </w:pP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Maven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Gradle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JasperReports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Apache POI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Swagger/OpenAPI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Postman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IntelliJ IDEA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GitHub Copilot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Jira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Confluence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Prometheus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Grafana 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8F0D0D"/>
          <w:sz w:val="22"/>
          <w:szCs w:val="22"/>
        </w:rPr>
        <w:t xml:space="preserve">Security &amp; Testing</w:t>
      </w:r>
    </w:p>
    <w:p>
      <w:pPr>
        <w:spacing w:before="40" w:after="40"/>
      </w:pP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JWT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OAuth2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RBAC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JUnit 5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Mockito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SonarQube 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8F0D0D"/>
          <w:sz w:val="22"/>
          <w:szCs w:val="22"/>
        </w:rPr>
        <w:t xml:space="preserve">IoT &amp; Industrial</w:t>
      </w:r>
    </w:p>
    <w:p>
      <w:pPr>
        <w:spacing w:before="40" w:after="40"/>
      </w:pP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MQTT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InfluxDB 2.x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Modbus TCP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Eclipse Paho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Jamod Library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NSIS Installer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Time-Series DB 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8F0D0D"/>
          <w:sz w:val="22"/>
          <w:szCs w:val="22"/>
        </w:rPr>
        <w:t xml:space="preserve">Integrations</w:t>
      </w:r>
    </w:p>
    <w:p>
      <w:pPr>
        <w:spacing w:before="40" w:after="40"/>
      </w:pP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Razorpay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SMS Gateway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Email SMTP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Barcode/QR Code </w:t>
      </w:r>
    </w:p>
    <w:p>
      <w:pPr>
        <w:pBdr>
          <w:bottom w:val="single" w:color="E7D192" w:sz="6" w:space="4"/>
        </w:pBdr>
        <w:spacing w:before="200" w:after="60"/>
      </w:pPr>
      <w:r>
        <w:rPr>
          <w:rFonts w:ascii="Cambria" w:cs="Cambria" w:eastAsia="Cambria" w:hAnsi="Cambria"/>
          <w:b/>
          <w:bCs/>
          <w:color w:val="450808"/>
          <w:sz w:val="26"/>
          <w:szCs w:val="26"/>
        </w:rPr>
        <w:t xml:space="preserve">EDUCATION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8F0D0D"/>
          <w:sz w:val="22"/>
          <w:szCs w:val="22"/>
        </w:rPr>
        <w:t xml:space="preserve">B.E. Electrical Engineering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|  Sinhgad College of Engineering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|  2012 – 2016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|  Pune, India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Focus: Power Systems &amp; Industrial Automation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Relevant Coursework: Control Systems, Microprocessors, Industrial Electronics</w:t>
      </w:r>
    </w:p>
    <w:p>
      <w:pPr>
        <w:pBdr>
          <w:bottom w:val="single" w:color="CCCCCC" w:sz="1" w:space="4"/>
        </w:pBdr>
        <w:spacing w:before="60" w:after="60"/>
      </w:pPr>
      <w: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8F0D0D"/>
          <w:sz w:val="22"/>
          <w:szCs w:val="22"/>
        </w:rPr>
        <w:t xml:space="preserve">Java Full Stack Developer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|  Seed Infotech Pvt Ltd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|  2022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Comprehensive training in Java, Spring Boot, Angular, and enterprise application development</w:t>
      </w:r>
    </w:p>
    <w:p>
      <w:pPr>
        <w:pBdr>
          <w:bottom w:val="single" w:color="E7D192" w:sz="6" w:space="4"/>
        </w:pBdr>
        <w:spacing w:before="200" w:after="60"/>
      </w:pPr>
      <w:r>
        <w:rPr>
          <w:rFonts w:ascii="Cambria" w:cs="Cambria" w:eastAsia="Cambria" w:hAnsi="Cambria"/>
          <w:b/>
          <w:bCs/>
          <w:color w:val="450808"/>
          <w:sz w:val="26"/>
          <w:szCs w:val="26"/>
        </w:rPr>
        <w:t xml:space="preserve">CORE STRENGTHS</w:t>
      </w:r>
    </w:p>
    <w:p>
      <w:pPr>
        <w:spacing w:before="40" w:after="40"/>
      </w:pP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System Design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Monolithic Architecture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Technical Leadership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Agile/Scrum Master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Performance Engineering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Code Quality Champion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Cross-Functional Collaboration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Stakeholder Management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DevOps Practices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Continuous Improvement </w:t>
      </w:r>
    </w:p>
    <w:p>
      <w:pPr>
        <w:pBdr>
          <w:bottom w:val="single" w:color="E7D192" w:sz="6" w:space="4"/>
        </w:pBdr>
        <w:spacing w:before="200" w:after="60"/>
      </w:pPr>
      <w:r>
        <w:rPr>
          <w:rFonts w:ascii="Cambria" w:cs="Cambria" w:eastAsia="Cambria" w:hAnsi="Cambria"/>
          <w:b/>
          <w:bCs/>
          <w:color w:val="450808"/>
          <w:sz w:val="26"/>
          <w:szCs w:val="26"/>
        </w:rPr>
        <w:t xml:space="preserve">LANGUAGES</w:t>
      </w:r>
    </w:p>
    <w:p>
      <w:pPr>
        <w:spacing w:before="40" w:after="40"/>
      </w:pP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English (Professional)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Hindi (Native)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450808"/>
          <w:sz w:val="18"/>
          <w:szCs w:val="18"/>
          <w:bdr w:val="single" w:color="CCCCCC" w:sz="1" w:space="1"/>
        </w:rPr>
        <w:t xml:space="preserve"> Marathi (Native) </w:t>
      </w:r>
    </w:p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66666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2026-02-17T04:22:15.293Z</dcterms:created>
  <dcterms:modified xsi:type="dcterms:W3CDTF">2026-02-17T04:22:15.295Z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