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B358" w14:textId="77777777" w:rsidR="00C55924" w:rsidRPr="00C55924" w:rsidRDefault="00C55924" w:rsidP="00C55924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br/>
        <w:t>Palindromic Deletions (14pts, 27pts)</w:t>
      </w:r>
    </w:p>
    <w:p w14:paraId="564D21E4" w14:textId="77777777" w:rsidR="00C55924" w:rsidRPr="00C55924" w:rsidRDefault="00C55924" w:rsidP="00C55924">
      <w:pPr>
        <w:widowControl/>
        <w:wordWrap/>
        <w:autoSpaceDE/>
        <w:autoSpaceDN/>
        <w:spacing w:after="0" w:line="240" w:lineRule="auto"/>
        <w:jc w:val="left"/>
        <w:outlineLvl w:val="3"/>
        <w:rPr>
          <w:rFonts w:ascii="Google Sans" w:eastAsia="굴림" w:hAnsi="Google Sans" w:cs="굴림"/>
          <w:color w:val="202124"/>
          <w:kern w:val="0"/>
          <w:sz w:val="24"/>
          <w:szCs w:val="24"/>
        </w:rPr>
      </w:pPr>
      <w:r w:rsidRPr="00C55924">
        <w:rPr>
          <w:rFonts w:ascii="Google Sans" w:eastAsia="굴림" w:hAnsi="Google Sans" w:cs="굴림"/>
          <w:color w:val="202124"/>
          <w:kern w:val="0"/>
          <w:sz w:val="24"/>
          <w:szCs w:val="24"/>
        </w:rPr>
        <w:t>Submissions</w:t>
      </w:r>
    </w:p>
    <w:p w14:paraId="681A0962" w14:textId="77777777" w:rsidR="00C55924" w:rsidRPr="00C55924" w:rsidRDefault="00C55924" w:rsidP="00C55924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kern w:val="0"/>
          <w:sz w:val="24"/>
          <w:szCs w:val="24"/>
        </w:rPr>
      </w:pPr>
      <w:r w:rsidRPr="00C55924">
        <w:rPr>
          <w:rFonts w:ascii="Google Sans" w:eastAsia="굴림" w:hAnsi="Google Sans" w:cs="굴림"/>
          <w:color w:val="70757A"/>
          <w:kern w:val="0"/>
          <w:sz w:val="24"/>
          <w:szCs w:val="24"/>
        </w:rPr>
        <w:t>You have not attempted this problem.</w:t>
      </w:r>
    </w:p>
    <w:p w14:paraId="49E6E179" w14:textId="77777777" w:rsidR="00C55924" w:rsidRPr="00C55924" w:rsidRDefault="00C55924" w:rsidP="00C55924">
      <w:pPr>
        <w:widowControl/>
        <w:wordWrap/>
        <w:autoSpaceDE/>
        <w:autoSpaceDN/>
        <w:spacing w:before="120" w:after="0" w:line="240" w:lineRule="auto"/>
        <w:ind w:right="240"/>
        <w:jc w:val="left"/>
        <w:rPr>
          <w:rFonts w:ascii="Google Sans" w:eastAsia="굴림" w:hAnsi="Google Sans" w:cs="굴림"/>
          <w:color w:val="5F6368"/>
          <w:spacing w:val="2"/>
          <w:kern w:val="0"/>
          <w:sz w:val="24"/>
          <w:szCs w:val="24"/>
        </w:rPr>
      </w:pPr>
      <w:r w:rsidRPr="00C55924">
        <w:rPr>
          <w:rFonts w:ascii="Google Sans" w:eastAsia="굴림" w:hAnsi="Google Sans" w:cs="굴림"/>
          <w:color w:val="5F6368"/>
          <w:spacing w:val="2"/>
          <w:kern w:val="0"/>
          <w:sz w:val="24"/>
          <w:szCs w:val="24"/>
        </w:rPr>
        <w:t>Last updated: May 22 2022, 22:44</w:t>
      </w:r>
    </w:p>
    <w:p w14:paraId="3964B5E0" w14:textId="77777777" w:rsidR="00C55924" w:rsidRPr="00C55924" w:rsidRDefault="00C55924" w:rsidP="00C559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C55924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Problem</w:t>
      </w:r>
    </w:p>
    <w:p w14:paraId="67A220D3" w14:textId="77777777" w:rsidR="00C55924" w:rsidRPr="00C55924" w:rsidRDefault="00C55924" w:rsidP="00C559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Games with words and strings are very popular lately. Now Edsger tries to create a similar new game of his own. Here is what he came up with so far.</w:t>
      </w:r>
    </w:p>
    <w:p w14:paraId="51D21F4F" w14:textId="77777777" w:rsidR="00C55924" w:rsidRPr="00C55924" w:rsidRDefault="00C55924" w:rsidP="00C559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Edsger's new game is called </w:t>
      </w:r>
      <w:r w:rsidRPr="00C55924">
        <w:rPr>
          <w:rFonts w:ascii="Roboto" w:eastAsia="굴림" w:hAnsi="Roboto" w:cs="굴림"/>
          <w:i/>
          <w:iCs/>
          <w:color w:val="202124"/>
          <w:spacing w:val="2"/>
          <w:kern w:val="0"/>
          <w:sz w:val="24"/>
          <w:szCs w:val="24"/>
        </w:rPr>
        <w:t>Palindromic Deletions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 As a player of this game, you are given a string of length </w:t>
      </w:r>
      <w:r w:rsidRPr="00C55924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N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 Then you will perform the following process </w:t>
      </w:r>
      <w:r w:rsidRPr="00C55924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N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times:</w:t>
      </w:r>
    </w:p>
    <w:p w14:paraId="0507FFAE" w14:textId="77777777" w:rsidR="00C55924" w:rsidRPr="00C55924" w:rsidRDefault="00C55924" w:rsidP="00C5592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Pick an index in the current string uniformly at random.</w:t>
      </w:r>
    </w:p>
    <w:p w14:paraId="1EE871DB" w14:textId="77777777" w:rsidR="00C55924" w:rsidRPr="00C55924" w:rsidRDefault="00C55924" w:rsidP="00C5592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Delete the character at that index. You will then end up with a new string with one fewer character.</w:t>
      </w:r>
    </w:p>
    <w:p w14:paraId="5664A883" w14:textId="77777777" w:rsidR="00C55924" w:rsidRPr="00C55924" w:rsidRDefault="00C55924" w:rsidP="00C55924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If the new string is a </w:t>
      </w:r>
      <w:hyperlink r:id="rId5" w:tgtFrame="_blank" w:history="1">
        <w:r w:rsidRPr="00C55924">
          <w:rPr>
            <w:rFonts w:ascii="Roboto" w:eastAsia="굴림" w:hAnsi="Roboto" w:cs="굴림"/>
            <w:color w:val="1967D2"/>
            <w:spacing w:val="2"/>
            <w:kern w:val="0"/>
            <w:sz w:val="24"/>
            <w:szCs w:val="24"/>
            <w:u w:val="single"/>
          </w:rPr>
          <w:t>palindrome</w:t>
        </w:r>
      </w:hyperlink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you eat a piece of candy in celebration.</w:t>
      </w:r>
    </w:p>
    <w:p w14:paraId="6EA18E24" w14:textId="77777777" w:rsidR="00C55924" w:rsidRPr="00C55924" w:rsidRDefault="00C55924" w:rsidP="00C559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Now Edsger wonders: given a starting string, what is the </w:t>
      </w:r>
      <w:hyperlink r:id="rId6" w:tgtFrame="_blank" w:history="1">
        <w:r w:rsidRPr="00C55924">
          <w:rPr>
            <w:rFonts w:ascii="Roboto" w:eastAsia="굴림" w:hAnsi="Roboto" w:cs="굴림"/>
            <w:color w:val="1967D2"/>
            <w:spacing w:val="2"/>
            <w:kern w:val="0"/>
            <w:sz w:val="24"/>
            <w:szCs w:val="24"/>
            <w:u w:val="single"/>
          </w:rPr>
          <w:t>expected number</w:t>
        </w:r>
      </w:hyperlink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of candies you will eat during the game?</w:t>
      </w:r>
    </w:p>
    <w:p w14:paraId="46D6F224" w14:textId="77777777" w:rsidR="00C55924" w:rsidRPr="00C55924" w:rsidRDefault="00C55924" w:rsidP="00C559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C55924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Input</w:t>
      </w:r>
    </w:p>
    <w:p w14:paraId="3F141AAE" w14:textId="77777777" w:rsidR="00C55924" w:rsidRPr="00C55924" w:rsidRDefault="00C55924" w:rsidP="00C559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The first line of the input gives the number of test cases, </w:t>
      </w:r>
      <w:r w:rsidRPr="00C55924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T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T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 </w:t>
      </w:r>
      <w:r w:rsidRPr="00C55924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T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T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test cases follow. Each test case consists of two lines.</w:t>
      </w:r>
    </w:p>
    <w:p w14:paraId="0150699E" w14:textId="77777777" w:rsidR="00C55924" w:rsidRPr="00C55924" w:rsidRDefault="00C55924" w:rsidP="00C559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The first line of each test case contains an integer </w:t>
      </w:r>
      <w:r w:rsidRPr="00C55924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N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representing the length of the string.</w:t>
      </w:r>
    </w:p>
    <w:p w14:paraId="04F0952A" w14:textId="77777777" w:rsidR="00C55924" w:rsidRPr="00C55924" w:rsidRDefault="00C55924" w:rsidP="00C559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The second line of each test case contains a string </w:t>
      </w:r>
      <w:r w:rsidRPr="00C55924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S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S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of length </w:t>
      </w:r>
      <w:r w:rsidRPr="00C55924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N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consisting of lowercase English characters.</w:t>
      </w:r>
    </w:p>
    <w:p w14:paraId="1C9719AB" w14:textId="77777777" w:rsidR="00C55924" w:rsidRPr="00C55924" w:rsidRDefault="00C55924" w:rsidP="00C559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C55924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Output</w:t>
      </w:r>
    </w:p>
    <w:p w14:paraId="6BC076F0" w14:textId="77777777" w:rsidR="00C55924" w:rsidRPr="00C55924" w:rsidRDefault="00C55924" w:rsidP="00C559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For each test case, output one line containing </w:t>
      </w:r>
      <w:r w:rsidRPr="00C55924">
        <w:rPr>
          <w:rFonts w:ascii="Courier New" w:eastAsia="굴림체" w:hAnsi="Courier New" w:cs="굴림체"/>
          <w:color w:val="202124"/>
          <w:spacing w:val="2"/>
          <w:kern w:val="0"/>
          <w:sz w:val="24"/>
          <w:szCs w:val="24"/>
        </w:rPr>
        <w:t>Case #</w:t>
      </w:r>
      <w:r w:rsidRPr="00C55924">
        <w:rPr>
          <w:rFonts w:ascii="MathJax_Math-italic" w:eastAsia="굴림" w:hAnsi="MathJax_Math-italic" w:cs="굴림"/>
          <w:color w:val="202124"/>
          <w:kern w:val="0"/>
          <w:sz w:val="25"/>
          <w:szCs w:val="25"/>
          <w:bdr w:val="none" w:sz="0" w:space="0" w:color="auto" w:frame="1"/>
        </w:rPr>
        <w:t>x</w:t>
      </w:r>
      <w:r w:rsidRPr="00C55924">
        <w:rPr>
          <w:rFonts w:ascii="Courier New" w:eastAsia="굴림체" w:hAnsi="Courier New" w:cs="굴림체"/>
          <w:color w:val="202124"/>
          <w:kern w:val="0"/>
          <w:sz w:val="24"/>
          <w:szCs w:val="24"/>
          <w:bdr w:val="none" w:sz="0" w:space="0" w:color="auto" w:frame="1"/>
        </w:rPr>
        <w:t>x</w:t>
      </w:r>
      <w:r w:rsidRPr="00C55924">
        <w:rPr>
          <w:rFonts w:ascii="Courier New" w:eastAsia="굴림체" w:hAnsi="Courier New" w:cs="굴림체"/>
          <w:color w:val="202124"/>
          <w:spacing w:val="2"/>
          <w:kern w:val="0"/>
          <w:sz w:val="24"/>
          <w:szCs w:val="24"/>
        </w:rPr>
        <w:t>: </w:t>
      </w:r>
      <w:r w:rsidRPr="00C55924">
        <w:rPr>
          <w:rFonts w:ascii="MathJax_Math-italic" w:eastAsia="굴림" w:hAnsi="MathJax_Math-italic" w:cs="굴림"/>
          <w:color w:val="202124"/>
          <w:kern w:val="0"/>
          <w:sz w:val="25"/>
          <w:szCs w:val="25"/>
          <w:bdr w:val="none" w:sz="0" w:space="0" w:color="auto" w:frame="1"/>
        </w:rPr>
        <w:t>E</w:t>
      </w:r>
      <w:r w:rsidRPr="00C55924">
        <w:rPr>
          <w:rFonts w:ascii="Courier New" w:eastAsia="굴림체" w:hAnsi="Courier New" w:cs="굴림체"/>
          <w:color w:val="202124"/>
          <w:kern w:val="0"/>
          <w:sz w:val="24"/>
          <w:szCs w:val="24"/>
          <w:bdr w:val="none" w:sz="0" w:space="0" w:color="auto" w:frame="1"/>
        </w:rPr>
        <w:t>E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where </w:t>
      </w:r>
      <w:r w:rsidRPr="00C55924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x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x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is the test case number (starting from 1) and </w:t>
      </w:r>
      <w:r w:rsidRPr="00C55924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E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E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is the expected number of candies you will eat during the game.</w:t>
      </w:r>
    </w:p>
    <w:p w14:paraId="519FD07B" w14:textId="77777777" w:rsidR="00C55924" w:rsidRPr="00C55924" w:rsidRDefault="00C55924" w:rsidP="00C559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E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E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should be computed </w:t>
      </w:r>
      <w:r w:rsidRPr="00C55924">
        <w:rPr>
          <w:rFonts w:ascii="Roboto" w:eastAsia="굴림" w:hAnsi="Roboto" w:cs="굴림"/>
          <w:i/>
          <w:iCs/>
          <w:color w:val="202124"/>
          <w:spacing w:val="2"/>
          <w:kern w:val="0"/>
          <w:sz w:val="24"/>
          <w:szCs w:val="24"/>
        </w:rPr>
        <w:t>modulo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the prime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10</w:t>
      </w:r>
      <w:r w:rsidRPr="00C55924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9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+7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109+7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(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1000000007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1000000007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) as follows. Represent the answer of a test case as an irreducible fraction </w:t>
      </w:r>
      <w:r w:rsidRPr="00C55924">
        <w:rPr>
          <w:rFonts w:ascii="MathJax_Math-italic" w:eastAsia="굴림" w:hAnsi="MathJax_Math-italic" w:cs="굴림"/>
          <w:color w:val="202124"/>
          <w:kern w:val="0"/>
          <w:sz w:val="19"/>
          <w:szCs w:val="19"/>
          <w:bdr w:val="none" w:sz="0" w:space="0" w:color="auto" w:frame="1"/>
        </w:rPr>
        <w:t>pq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pq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 The number </w:t>
      </w:r>
      <w:r w:rsidRPr="00C55924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E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E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then must satisfy the modular equation </w:t>
      </w:r>
      <w:r w:rsidRPr="00C55924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E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×</w:t>
      </w:r>
      <w:r w:rsidRPr="00C55924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q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≡</w:t>
      </w:r>
      <w:r w:rsidRPr="00C55924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p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(mod(10</w:t>
      </w:r>
      <w:r w:rsidRPr="00C55924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9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+7))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E×q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≡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p(mod(109+7))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and be between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0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0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and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10</w:t>
      </w:r>
      <w:r w:rsidRPr="00C55924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9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+6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109+6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inclusive. It can be shown that under the constraints of this problem, such a number </w:t>
      </w:r>
      <w:r w:rsidRPr="00C55924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E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E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always exists and can be uniquely determined.</w:t>
      </w:r>
    </w:p>
    <w:p w14:paraId="7B0DE781" w14:textId="77777777" w:rsidR="00C55924" w:rsidRPr="00C55924" w:rsidRDefault="00C55924" w:rsidP="00C559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C55924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lastRenderedPageBreak/>
        <w:t>Limits</w:t>
      </w:r>
    </w:p>
    <w:p w14:paraId="5F77447C" w14:textId="77777777" w:rsidR="00C55924" w:rsidRPr="00C55924" w:rsidRDefault="00C55924" w:rsidP="00C559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Time limit: 30 seconds.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  <w:t>Memory limit: 1 GB.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1≤</w:t>
      </w:r>
      <w:r w:rsidRPr="00C55924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T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≤20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1≤T≤20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  <w:t>String </w:t>
      </w:r>
      <w:r w:rsidRPr="00C55924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S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S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consists of only lowercase letters of the English alphabet.</w:t>
      </w:r>
    </w:p>
    <w:p w14:paraId="7D8B365D" w14:textId="77777777" w:rsidR="00C55924" w:rsidRPr="00C55924" w:rsidRDefault="00C55924" w:rsidP="00C559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t>Test Set 1</w:t>
      </w:r>
    </w:p>
    <w:p w14:paraId="60B18E83" w14:textId="77777777" w:rsidR="00C55924" w:rsidRPr="00C55924" w:rsidRDefault="00C55924" w:rsidP="00C559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2≤</w:t>
      </w:r>
      <w:r w:rsidRPr="00C55924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≤8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2≤N≤8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</w:p>
    <w:p w14:paraId="16B513D4" w14:textId="77777777" w:rsidR="00C55924" w:rsidRPr="00C55924" w:rsidRDefault="00C55924" w:rsidP="00C559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t>Test Set 2</w:t>
      </w:r>
    </w:p>
    <w:p w14:paraId="3BC6767F" w14:textId="77777777" w:rsidR="00C55924" w:rsidRPr="00C55924" w:rsidRDefault="00C55924" w:rsidP="00C559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2≤</w:t>
      </w:r>
      <w:r w:rsidRPr="00C55924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≤400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2≤N≤400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</w:p>
    <w:p w14:paraId="47BCAEBE" w14:textId="77777777" w:rsidR="00C55924" w:rsidRPr="00C55924" w:rsidRDefault="00C55924" w:rsidP="00C559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C55924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Sample</w:t>
      </w:r>
    </w:p>
    <w:p w14:paraId="2C88893D" w14:textId="77777777" w:rsidR="00C55924" w:rsidRPr="00C55924" w:rsidRDefault="00C55924" w:rsidP="00C55924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t>Sample Input</w:t>
      </w:r>
    </w:p>
    <w:p w14:paraId="0D05B750" w14:textId="77777777" w:rsidR="00C55924" w:rsidRPr="00C55924" w:rsidRDefault="00C55924" w:rsidP="00C55924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hyperlink r:id="rId7" w:tgtFrame="_blank" w:history="1">
        <w:r w:rsidRPr="00C55924">
          <w:rPr>
            <w:rFonts w:ascii="Material Icons" w:eastAsia="굴림" w:hAnsi="Material Icons" w:cs="굴림"/>
            <w:color w:val="70757A"/>
            <w:kern w:val="0"/>
            <w:sz w:val="36"/>
            <w:szCs w:val="36"/>
            <w:u w:val="single"/>
          </w:rPr>
          <w:t>save_alt</w:t>
        </w:r>
      </w:hyperlink>
    </w:p>
    <w:p w14:paraId="2F563CD9" w14:textId="77777777" w:rsidR="00C55924" w:rsidRPr="00C55924" w:rsidRDefault="00C55924" w:rsidP="00C55924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Material Icons" w:eastAsia="굴림" w:hAnsi="Material Icons" w:cs="굴림"/>
          <w:color w:val="70757A"/>
          <w:kern w:val="0"/>
          <w:sz w:val="36"/>
          <w:szCs w:val="36"/>
        </w:rPr>
        <w:t>content_copy</w:t>
      </w:r>
    </w:p>
    <w:p w14:paraId="1A6920EF" w14:textId="77777777" w:rsidR="00C55924" w:rsidRPr="00C55924" w:rsidRDefault="00C55924" w:rsidP="00C559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2</w:t>
      </w:r>
    </w:p>
    <w:p w14:paraId="4E212AF8" w14:textId="77777777" w:rsidR="00C55924" w:rsidRPr="00C55924" w:rsidRDefault="00C55924" w:rsidP="00C559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2</w:t>
      </w:r>
    </w:p>
    <w:p w14:paraId="697A4422" w14:textId="77777777" w:rsidR="00C55924" w:rsidRPr="00C55924" w:rsidRDefault="00C55924" w:rsidP="00C559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ab</w:t>
      </w:r>
    </w:p>
    <w:p w14:paraId="1294B69A" w14:textId="77777777" w:rsidR="00C55924" w:rsidRPr="00C55924" w:rsidRDefault="00C55924" w:rsidP="00C559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3</w:t>
      </w:r>
    </w:p>
    <w:p w14:paraId="6E2DFB26" w14:textId="77777777" w:rsidR="00C55924" w:rsidRPr="00C55924" w:rsidRDefault="00C55924" w:rsidP="00C559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aba</w:t>
      </w:r>
    </w:p>
    <w:p w14:paraId="7508CC66" w14:textId="77777777" w:rsidR="00C55924" w:rsidRPr="00C55924" w:rsidRDefault="00C55924" w:rsidP="00C55924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t>Sample Output</w:t>
      </w:r>
    </w:p>
    <w:p w14:paraId="6D965EF6" w14:textId="77777777" w:rsidR="00C55924" w:rsidRPr="00C55924" w:rsidRDefault="00C55924" w:rsidP="00C55924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hyperlink r:id="rId8" w:tgtFrame="_blank" w:history="1">
        <w:r w:rsidRPr="00C55924">
          <w:rPr>
            <w:rFonts w:ascii="Material Icons" w:eastAsia="굴림" w:hAnsi="Material Icons" w:cs="굴림"/>
            <w:color w:val="70757A"/>
            <w:kern w:val="0"/>
            <w:sz w:val="36"/>
            <w:szCs w:val="36"/>
            <w:u w:val="single"/>
          </w:rPr>
          <w:t>save_alt</w:t>
        </w:r>
      </w:hyperlink>
    </w:p>
    <w:p w14:paraId="3CC5F196" w14:textId="77777777" w:rsidR="00C55924" w:rsidRPr="00C55924" w:rsidRDefault="00C55924" w:rsidP="00C55924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Material Icons" w:eastAsia="굴림" w:hAnsi="Material Icons" w:cs="굴림"/>
          <w:color w:val="70757A"/>
          <w:kern w:val="0"/>
          <w:sz w:val="36"/>
          <w:szCs w:val="36"/>
        </w:rPr>
        <w:t>content_copy</w:t>
      </w:r>
    </w:p>
    <w:p w14:paraId="10D1E8D4" w14:textId="77777777" w:rsidR="00C55924" w:rsidRPr="00C55924" w:rsidRDefault="00C55924" w:rsidP="00C559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Case #1: 2</w:t>
      </w:r>
    </w:p>
    <w:p w14:paraId="5FDDBE9E" w14:textId="77777777" w:rsidR="00C55924" w:rsidRPr="00C55924" w:rsidRDefault="00C55924" w:rsidP="00C559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Case #2: 333333338</w:t>
      </w:r>
    </w:p>
    <w:p w14:paraId="58E696AD" w14:textId="77777777" w:rsidR="00C55924" w:rsidRPr="00C55924" w:rsidRDefault="00C55924" w:rsidP="00C559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In the first test case the game can go in one of two ways (character removed at each step is underlined):</w:t>
      </w:r>
    </w:p>
    <w:p w14:paraId="212F5E8A" w14:textId="77777777" w:rsidR="00C55924" w:rsidRPr="00C55924" w:rsidRDefault="00C55924" w:rsidP="00C5592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b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(where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denotes empty string). Both </w:t>
      </w:r>
      <w:r w:rsidRPr="00C55924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a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a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and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are palindromes, so you will eat two candies.</w:t>
      </w:r>
    </w:p>
    <w:p w14:paraId="314A98FE" w14:textId="77777777" w:rsidR="00C55924" w:rsidRPr="00C55924" w:rsidRDefault="00C55924" w:rsidP="00C5592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b"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b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 Both </w:t>
      </w:r>
      <w:r w:rsidRPr="00C55924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b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b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and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are palindromes, so you will eat two candies.</w:t>
      </w:r>
    </w:p>
    <w:p w14:paraId="15DC1F58" w14:textId="77777777" w:rsidR="00C55924" w:rsidRPr="00C55924" w:rsidRDefault="00C55924" w:rsidP="00C559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Overall, the expected number of candies you will eat is </w:t>
      </w:r>
      <w:r w:rsidRPr="00C55924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2+22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=2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2+22=2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candies.</w:t>
      </w:r>
    </w:p>
    <w:p w14:paraId="38AB28FE" w14:textId="77777777" w:rsidR="00C55924" w:rsidRPr="00C55924" w:rsidRDefault="00C55924" w:rsidP="00C559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In the second test case, the game can go in one of six ways (character removed at each step is underlined):</w:t>
      </w:r>
    </w:p>
    <w:p w14:paraId="195070B1" w14:textId="77777777" w:rsidR="00C55924" w:rsidRPr="00C55924" w:rsidRDefault="00C55924" w:rsidP="00C5592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lastRenderedPageBreak/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ba"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b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a"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""</w:t>
      </w:r>
    </w:p>
    <w:p w14:paraId="3DFFF6AA" w14:textId="77777777" w:rsidR="00C55924" w:rsidRPr="00C55924" w:rsidRDefault="00C55924" w:rsidP="00C5592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ba"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"b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b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""</w:t>
      </w:r>
    </w:p>
    <w:p w14:paraId="1FA6B2B9" w14:textId="77777777" w:rsidR="00C55924" w:rsidRPr="00C55924" w:rsidRDefault="00C55924" w:rsidP="00C5592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b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a"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a"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""</w:t>
      </w:r>
    </w:p>
    <w:p w14:paraId="59232A50" w14:textId="77777777" w:rsidR="00C55924" w:rsidRPr="00C55924" w:rsidRDefault="00C55924" w:rsidP="00C5592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b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a"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""</w:t>
      </w:r>
    </w:p>
    <w:p w14:paraId="351B275D" w14:textId="77777777" w:rsidR="00C55924" w:rsidRPr="00C55924" w:rsidRDefault="00C55924" w:rsidP="00C5592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"ab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b"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b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""</w:t>
      </w:r>
    </w:p>
    <w:p w14:paraId="6DC1EEA1" w14:textId="77777777" w:rsidR="00C55924" w:rsidRPr="00C55924" w:rsidRDefault="00C55924" w:rsidP="00C5592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"ab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b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  <w:u w:val="single"/>
        </w:rPr>
        <w:t>a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→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→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</w:t>
      </w:r>
      <w:r w:rsidRPr="00C55924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""</w:t>
      </w:r>
    </w:p>
    <w:p w14:paraId="43EC7A25" w14:textId="77777777" w:rsidR="00C55924" w:rsidRPr="00C55924" w:rsidRDefault="00C55924" w:rsidP="00C559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Overall, the expected number of candies you will eat is </w:t>
      </w:r>
      <w:r w:rsidRPr="00C55924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2+2+3+3+2+26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=</w:t>
      </w:r>
      <w:r w:rsidRPr="00C55924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146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=</w:t>
      </w:r>
      <w:r w:rsidRPr="00C55924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73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2+2+3+3+2+26=146=73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candies.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333333338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333333338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is a uniquely determined number that satisfies the conditions mentioned in the output section as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333333338×3≡7(mod(10</w:t>
      </w:r>
      <w:r w:rsidRPr="00C55924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9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+7))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333333338×3</w:t>
      </w:r>
      <w:r w:rsidRPr="00C55924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≡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7(mod(109+7))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therefore </w:t>
      </w:r>
      <w:r w:rsidRPr="00C55924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333333338</w:t>
      </w:r>
      <w:r w:rsidRPr="00C55924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333333338</w:t>
      </w:r>
      <w:r w:rsidRPr="00C55924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is the answer to this test.</w:t>
      </w:r>
    </w:p>
    <w:p w14:paraId="3BBAE02D" w14:textId="77777777" w:rsidR="004F61A5" w:rsidRDefault="004F61A5"/>
    <w:sectPr w:rsidR="004F6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thJax_Main-bol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erial Ico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02CD"/>
    <w:multiLevelType w:val="multilevel"/>
    <w:tmpl w:val="319C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D102E"/>
    <w:multiLevelType w:val="multilevel"/>
    <w:tmpl w:val="CC5A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753BB"/>
    <w:multiLevelType w:val="multilevel"/>
    <w:tmpl w:val="C4F0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550112">
    <w:abstractNumId w:val="0"/>
  </w:num>
  <w:num w:numId="2" w16cid:durableId="1935815924">
    <w:abstractNumId w:val="2"/>
  </w:num>
  <w:num w:numId="3" w16cid:durableId="678117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46"/>
    <w:rsid w:val="00365446"/>
    <w:rsid w:val="004F61A5"/>
    <w:rsid w:val="00C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ADC89-C6ED-4395-867B-F537C1E4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5592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5592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5592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55924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grey">
    <w:name w:val="grey"/>
    <w:basedOn w:val="a0"/>
    <w:rsid w:val="00C55924"/>
  </w:style>
  <w:style w:type="paragraph" w:customStyle="1" w:styleId="form-label">
    <w:name w:val="form-label"/>
    <w:basedOn w:val="a"/>
    <w:rsid w:val="00C559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559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C55924"/>
  </w:style>
  <w:style w:type="character" w:customStyle="1" w:styleId="mjxassistivemathml">
    <w:name w:val="mjx_assistive_mathml"/>
    <w:basedOn w:val="a0"/>
    <w:rsid w:val="00C55924"/>
  </w:style>
  <w:style w:type="character" w:styleId="a4">
    <w:name w:val="Hyperlink"/>
    <w:basedOn w:val="a0"/>
    <w:uiPriority w:val="99"/>
    <w:semiHidden/>
    <w:unhideWhenUsed/>
    <w:rsid w:val="00C5592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55924"/>
    <w:rPr>
      <w:rFonts w:ascii="굴림체" w:eastAsia="굴림체" w:hAnsi="굴림체" w:cs="굴림체"/>
      <w:sz w:val="24"/>
      <w:szCs w:val="24"/>
    </w:rPr>
  </w:style>
  <w:style w:type="character" w:customStyle="1" w:styleId="mn">
    <w:name w:val="mn"/>
    <w:basedOn w:val="a0"/>
    <w:rsid w:val="00C55924"/>
  </w:style>
  <w:style w:type="character" w:customStyle="1" w:styleId="mo">
    <w:name w:val="mo"/>
    <w:basedOn w:val="a0"/>
    <w:rsid w:val="00C55924"/>
  </w:style>
  <w:style w:type="paragraph" w:styleId="HTML0">
    <w:name w:val="HTML Preformatted"/>
    <w:basedOn w:val="a"/>
    <w:link w:val="HTMLChar"/>
    <w:uiPriority w:val="99"/>
    <w:semiHidden/>
    <w:unhideWhenUsed/>
    <w:rsid w:val="00C559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5592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4165">
                          <w:marLeft w:val="-188"/>
                          <w:marRight w:val="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none" w:sz="0" w:space="0" w:color="auto"/>
                                <w:right w:val="single" w:sz="6" w:space="7" w:color="CCCCCC"/>
                              </w:divBdr>
                              <w:divsChild>
                                <w:div w:id="157104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12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11665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1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single" w:sz="6" w:space="0" w:color="CCCCCC"/>
                                <w:right w:val="single" w:sz="6" w:space="7" w:color="CCCCCC"/>
                              </w:divBdr>
                            </w:div>
                          </w:divsChild>
                        </w:div>
                        <w:div w:id="994647459">
                          <w:marLeft w:val="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none" w:sz="0" w:space="0" w:color="auto"/>
                                <w:right w:val="single" w:sz="6" w:space="7" w:color="CCCCCC"/>
                              </w:divBdr>
                              <w:divsChild>
                                <w:div w:id="152196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66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20024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4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single" w:sz="6" w:space="0" w:color="CCCCCC"/>
                                <w:right w:val="single" w:sz="6" w:space="7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jam.googleapis.com/dashboard/get_file/AQj_6U3DxApwp14CiD57VRYQuEmzrCswykEMsar84VtiS09f5bygHKusKHkYcMRNwj5DBuZPm4NKLxDVT9NdEUMMF5W_3GNwndb6Ap05/palindromic_deletions_sample_ts1_output.txt?dl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jam.googleapis.com/dashboard/get_file/AQj_6U2TYOWIAa9DMoBZWOEEQV4livzrNE890HMvruVSZmcKQL5Ta1nAjHZtK5ohE-Wbr1tMs739cCG48saJ8eYXG5oiziXauU02vB8/palindromic_deletions_sample_ts1_input.txt?dl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pected_value" TargetMode="External"/><Relationship Id="rId5" Type="http://schemas.openxmlformats.org/officeDocument/2006/relationships/hyperlink" Target="https://en.wikipedia.org/wiki/Palindr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TaeWon</dc:creator>
  <cp:keywords/>
  <dc:description/>
  <cp:lastModifiedBy>Kim TaeWon</cp:lastModifiedBy>
  <cp:revision>2</cp:revision>
  <dcterms:created xsi:type="dcterms:W3CDTF">2022-05-22T13:44:00Z</dcterms:created>
  <dcterms:modified xsi:type="dcterms:W3CDTF">2022-05-22T13:44:00Z</dcterms:modified>
</cp:coreProperties>
</file>