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AAE" w:rsidRPr="0044090A" w:rsidRDefault="00A41AAE" w:rsidP="00966C87">
      <w:pPr>
        <w:widowControl/>
        <w:spacing w:line="360" w:lineRule="auto"/>
        <w:jc w:val="center"/>
        <w:rPr>
          <w:rFonts w:ascii="黑体" w:eastAsia="黑体"/>
          <w:sz w:val="28"/>
          <w:szCs w:val="28"/>
        </w:rPr>
      </w:pPr>
      <w:r w:rsidRPr="0044090A">
        <w:rPr>
          <w:rFonts w:ascii="黑体" w:eastAsia="黑体" w:hint="eastAsia"/>
          <w:sz w:val="28"/>
          <w:szCs w:val="28"/>
        </w:rPr>
        <w:t>南京大学软件学院学生实习（阶段）总结报告</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4"/>
        <w:gridCol w:w="438"/>
        <w:gridCol w:w="677"/>
        <w:gridCol w:w="697"/>
        <w:gridCol w:w="7"/>
        <w:gridCol w:w="1299"/>
        <w:gridCol w:w="647"/>
        <w:gridCol w:w="857"/>
        <w:gridCol w:w="598"/>
        <w:gridCol w:w="229"/>
        <w:gridCol w:w="406"/>
        <w:gridCol w:w="287"/>
        <w:gridCol w:w="1629"/>
      </w:tblGrid>
      <w:tr w:rsidR="001C40BA" w:rsidRPr="007147C4" w:rsidTr="001C40BA">
        <w:tc>
          <w:tcPr>
            <w:tcW w:w="984" w:type="dxa"/>
          </w:tcPr>
          <w:p w:rsidR="00A41AAE" w:rsidRPr="007147C4" w:rsidRDefault="00A41AAE" w:rsidP="007147C4">
            <w:pPr>
              <w:widowControl/>
              <w:rPr>
                <w:szCs w:val="21"/>
              </w:rPr>
            </w:pPr>
            <w:r w:rsidRPr="007147C4">
              <w:rPr>
                <w:rFonts w:hint="eastAsia"/>
                <w:szCs w:val="21"/>
              </w:rPr>
              <w:t>姓名</w:t>
            </w:r>
          </w:p>
        </w:tc>
        <w:tc>
          <w:tcPr>
            <w:tcW w:w="1115" w:type="dxa"/>
            <w:gridSpan w:val="2"/>
          </w:tcPr>
          <w:p w:rsidR="00A41AAE" w:rsidRPr="007147C4" w:rsidRDefault="003B353E" w:rsidP="007147C4">
            <w:pPr>
              <w:widowControl/>
              <w:rPr>
                <w:szCs w:val="21"/>
              </w:rPr>
            </w:pPr>
            <w:r>
              <w:rPr>
                <w:rFonts w:hint="eastAsia"/>
                <w:szCs w:val="21"/>
              </w:rPr>
              <w:t>徐士川</w:t>
            </w:r>
          </w:p>
        </w:tc>
        <w:tc>
          <w:tcPr>
            <w:tcW w:w="697" w:type="dxa"/>
          </w:tcPr>
          <w:p w:rsidR="00A41AAE" w:rsidRPr="007147C4" w:rsidRDefault="00A41AAE" w:rsidP="007147C4">
            <w:pPr>
              <w:widowControl/>
              <w:rPr>
                <w:szCs w:val="21"/>
              </w:rPr>
            </w:pPr>
            <w:r w:rsidRPr="007147C4">
              <w:rPr>
                <w:rFonts w:hint="eastAsia"/>
                <w:szCs w:val="21"/>
              </w:rPr>
              <w:t>学号</w:t>
            </w:r>
          </w:p>
        </w:tc>
        <w:tc>
          <w:tcPr>
            <w:tcW w:w="1306" w:type="dxa"/>
            <w:gridSpan w:val="2"/>
          </w:tcPr>
          <w:p w:rsidR="00A41AAE" w:rsidRPr="007147C4" w:rsidRDefault="003B353E" w:rsidP="007147C4">
            <w:pPr>
              <w:widowControl/>
              <w:rPr>
                <w:szCs w:val="21"/>
              </w:rPr>
            </w:pPr>
            <w:r>
              <w:rPr>
                <w:szCs w:val="21"/>
              </w:rPr>
              <w:t>M</w:t>
            </w:r>
            <w:r>
              <w:rPr>
                <w:rFonts w:hint="eastAsia"/>
                <w:szCs w:val="21"/>
              </w:rPr>
              <w:t>F1632086</w:t>
            </w:r>
          </w:p>
        </w:tc>
        <w:tc>
          <w:tcPr>
            <w:tcW w:w="647" w:type="dxa"/>
          </w:tcPr>
          <w:p w:rsidR="00A41AAE" w:rsidRPr="007147C4" w:rsidRDefault="00A41AAE" w:rsidP="007147C4">
            <w:pPr>
              <w:widowControl/>
              <w:rPr>
                <w:szCs w:val="21"/>
              </w:rPr>
            </w:pPr>
            <w:r w:rsidRPr="007147C4">
              <w:rPr>
                <w:rFonts w:hint="eastAsia"/>
                <w:szCs w:val="21"/>
              </w:rPr>
              <w:t>手机</w:t>
            </w:r>
          </w:p>
        </w:tc>
        <w:tc>
          <w:tcPr>
            <w:tcW w:w="1455" w:type="dxa"/>
            <w:gridSpan w:val="2"/>
          </w:tcPr>
          <w:p w:rsidR="00A41AAE" w:rsidRPr="007147C4" w:rsidRDefault="003B353E" w:rsidP="007147C4">
            <w:pPr>
              <w:widowControl/>
              <w:rPr>
                <w:szCs w:val="21"/>
              </w:rPr>
            </w:pPr>
            <w:r>
              <w:rPr>
                <w:rFonts w:hint="eastAsia"/>
                <w:szCs w:val="21"/>
              </w:rPr>
              <w:t>15062261200</w:t>
            </w:r>
          </w:p>
        </w:tc>
        <w:tc>
          <w:tcPr>
            <w:tcW w:w="635" w:type="dxa"/>
            <w:gridSpan w:val="2"/>
          </w:tcPr>
          <w:p w:rsidR="00A41AAE" w:rsidRPr="007147C4" w:rsidRDefault="00A41AAE" w:rsidP="007147C4">
            <w:pPr>
              <w:widowControl/>
              <w:rPr>
                <w:szCs w:val="21"/>
              </w:rPr>
            </w:pPr>
            <w:r w:rsidRPr="007147C4">
              <w:rPr>
                <w:rFonts w:hint="eastAsia"/>
                <w:szCs w:val="21"/>
              </w:rPr>
              <w:t>邮件</w:t>
            </w:r>
          </w:p>
        </w:tc>
        <w:tc>
          <w:tcPr>
            <w:tcW w:w="1916" w:type="dxa"/>
            <w:gridSpan w:val="2"/>
          </w:tcPr>
          <w:p w:rsidR="00A41AAE" w:rsidRPr="003B353E" w:rsidRDefault="003B353E" w:rsidP="007147C4">
            <w:pPr>
              <w:widowControl/>
              <w:rPr>
                <w:sz w:val="20"/>
                <w:szCs w:val="21"/>
              </w:rPr>
            </w:pPr>
            <w:r w:rsidRPr="003B353E">
              <w:rPr>
                <w:rFonts w:hint="eastAsia"/>
                <w:sz w:val="20"/>
                <w:szCs w:val="21"/>
              </w:rPr>
              <w:t>184381386@qq.com</w:t>
            </w:r>
          </w:p>
        </w:tc>
      </w:tr>
      <w:tr w:rsidR="00A41AAE" w:rsidRPr="007147C4" w:rsidTr="001C40BA">
        <w:tc>
          <w:tcPr>
            <w:tcW w:w="1422" w:type="dxa"/>
            <w:gridSpan w:val="2"/>
            <w:tcBorders>
              <w:right w:val="single" w:sz="4" w:space="0" w:color="auto"/>
            </w:tcBorders>
          </w:tcPr>
          <w:p w:rsidR="00A41AAE" w:rsidRPr="007147C4" w:rsidRDefault="00A41AAE" w:rsidP="007147C4">
            <w:pPr>
              <w:widowControl/>
              <w:rPr>
                <w:szCs w:val="21"/>
              </w:rPr>
            </w:pPr>
            <w:r w:rsidRPr="007147C4">
              <w:rPr>
                <w:rFonts w:hint="eastAsia"/>
                <w:szCs w:val="21"/>
              </w:rPr>
              <w:t>实习单位名称</w:t>
            </w:r>
          </w:p>
        </w:tc>
        <w:tc>
          <w:tcPr>
            <w:tcW w:w="2680" w:type="dxa"/>
            <w:gridSpan w:val="4"/>
            <w:tcBorders>
              <w:left w:val="single" w:sz="4" w:space="0" w:color="auto"/>
            </w:tcBorders>
          </w:tcPr>
          <w:p w:rsidR="00A41AAE" w:rsidRPr="007147C4" w:rsidRDefault="00F46115" w:rsidP="007147C4">
            <w:pPr>
              <w:widowControl/>
              <w:rPr>
                <w:szCs w:val="21"/>
              </w:rPr>
            </w:pPr>
            <w:r>
              <w:rPr>
                <w:rFonts w:hint="eastAsia"/>
                <w:szCs w:val="21"/>
              </w:rPr>
              <w:t>南京华为研究所</w:t>
            </w:r>
          </w:p>
        </w:tc>
        <w:tc>
          <w:tcPr>
            <w:tcW w:w="1504" w:type="dxa"/>
            <w:gridSpan w:val="2"/>
            <w:tcBorders>
              <w:right w:val="single" w:sz="4" w:space="0" w:color="auto"/>
            </w:tcBorders>
          </w:tcPr>
          <w:p w:rsidR="00A41AAE" w:rsidRPr="007147C4" w:rsidRDefault="00A41AAE" w:rsidP="007147C4">
            <w:pPr>
              <w:widowControl/>
              <w:rPr>
                <w:szCs w:val="21"/>
              </w:rPr>
            </w:pPr>
            <w:r w:rsidRPr="007147C4">
              <w:rPr>
                <w:rFonts w:hint="eastAsia"/>
                <w:szCs w:val="21"/>
              </w:rPr>
              <w:t>所在实习部门</w:t>
            </w:r>
          </w:p>
        </w:tc>
        <w:tc>
          <w:tcPr>
            <w:tcW w:w="3149" w:type="dxa"/>
            <w:gridSpan w:val="5"/>
            <w:tcBorders>
              <w:left w:val="single" w:sz="4" w:space="0" w:color="auto"/>
            </w:tcBorders>
          </w:tcPr>
          <w:p w:rsidR="00A41AAE" w:rsidRPr="007147C4" w:rsidRDefault="00F46115" w:rsidP="007147C4">
            <w:pPr>
              <w:widowControl/>
              <w:rPr>
                <w:szCs w:val="21"/>
              </w:rPr>
            </w:pPr>
            <w:r>
              <w:rPr>
                <w:rFonts w:hint="eastAsia"/>
                <w:szCs w:val="21"/>
              </w:rPr>
              <w:t>软件产品线</w:t>
            </w:r>
            <w:r>
              <w:rPr>
                <w:rFonts w:hint="eastAsia"/>
                <w:szCs w:val="21"/>
              </w:rPr>
              <w:t>ows</w:t>
            </w:r>
            <w:r>
              <w:rPr>
                <w:rFonts w:hint="eastAsia"/>
                <w:szCs w:val="21"/>
              </w:rPr>
              <w:t>部门</w:t>
            </w:r>
          </w:p>
        </w:tc>
      </w:tr>
      <w:tr w:rsidR="00A41AAE" w:rsidRPr="007147C4" w:rsidTr="001C40BA">
        <w:tc>
          <w:tcPr>
            <w:tcW w:w="1422" w:type="dxa"/>
            <w:gridSpan w:val="2"/>
            <w:tcBorders>
              <w:right w:val="single" w:sz="4" w:space="0" w:color="auto"/>
            </w:tcBorders>
          </w:tcPr>
          <w:p w:rsidR="00A41AAE" w:rsidRPr="007147C4" w:rsidRDefault="00A41AAE" w:rsidP="007147C4">
            <w:pPr>
              <w:widowControl/>
              <w:rPr>
                <w:szCs w:val="21"/>
              </w:rPr>
            </w:pPr>
            <w:r w:rsidRPr="007147C4">
              <w:rPr>
                <w:rFonts w:hint="eastAsia"/>
                <w:szCs w:val="21"/>
              </w:rPr>
              <w:t>实习主管部门</w:t>
            </w:r>
          </w:p>
        </w:tc>
        <w:tc>
          <w:tcPr>
            <w:tcW w:w="2680" w:type="dxa"/>
            <w:gridSpan w:val="4"/>
            <w:tcBorders>
              <w:left w:val="single" w:sz="4" w:space="0" w:color="auto"/>
            </w:tcBorders>
          </w:tcPr>
          <w:p w:rsidR="00A41AAE" w:rsidRPr="007147C4" w:rsidRDefault="00F46115" w:rsidP="007147C4">
            <w:pPr>
              <w:widowControl/>
              <w:rPr>
                <w:rFonts w:hint="eastAsia"/>
                <w:szCs w:val="21"/>
              </w:rPr>
            </w:pPr>
            <w:r>
              <w:rPr>
                <w:rFonts w:hint="eastAsia"/>
                <w:szCs w:val="21"/>
              </w:rPr>
              <w:t>软件产品线</w:t>
            </w:r>
          </w:p>
        </w:tc>
        <w:tc>
          <w:tcPr>
            <w:tcW w:w="1504" w:type="dxa"/>
            <w:gridSpan w:val="2"/>
            <w:tcBorders>
              <w:right w:val="single" w:sz="4" w:space="0" w:color="auto"/>
            </w:tcBorders>
          </w:tcPr>
          <w:p w:rsidR="00A41AAE" w:rsidRPr="007147C4" w:rsidRDefault="00A41AAE" w:rsidP="007147C4">
            <w:pPr>
              <w:widowControl/>
              <w:rPr>
                <w:szCs w:val="21"/>
              </w:rPr>
            </w:pPr>
            <w:r w:rsidRPr="007147C4">
              <w:rPr>
                <w:rFonts w:hint="eastAsia"/>
                <w:szCs w:val="21"/>
              </w:rPr>
              <w:t>实习主管姓名</w:t>
            </w:r>
          </w:p>
        </w:tc>
        <w:tc>
          <w:tcPr>
            <w:tcW w:w="827" w:type="dxa"/>
            <w:gridSpan w:val="2"/>
            <w:tcBorders>
              <w:left w:val="single" w:sz="4" w:space="0" w:color="auto"/>
            </w:tcBorders>
          </w:tcPr>
          <w:p w:rsidR="00A41AAE" w:rsidRPr="007147C4" w:rsidRDefault="00F46115" w:rsidP="007147C4">
            <w:pPr>
              <w:widowControl/>
              <w:rPr>
                <w:szCs w:val="21"/>
              </w:rPr>
            </w:pPr>
            <w:r>
              <w:rPr>
                <w:rFonts w:hint="eastAsia"/>
                <w:szCs w:val="21"/>
              </w:rPr>
              <w:t>余峰</w:t>
            </w:r>
          </w:p>
        </w:tc>
        <w:tc>
          <w:tcPr>
            <w:tcW w:w="693" w:type="dxa"/>
            <w:gridSpan w:val="2"/>
          </w:tcPr>
          <w:p w:rsidR="00A41AAE" w:rsidRPr="007147C4" w:rsidRDefault="00A41AAE" w:rsidP="007147C4">
            <w:pPr>
              <w:widowControl/>
              <w:rPr>
                <w:szCs w:val="21"/>
              </w:rPr>
            </w:pPr>
            <w:r w:rsidRPr="007147C4">
              <w:rPr>
                <w:rFonts w:hint="eastAsia"/>
                <w:szCs w:val="21"/>
              </w:rPr>
              <w:t>电话</w:t>
            </w:r>
          </w:p>
        </w:tc>
        <w:tc>
          <w:tcPr>
            <w:tcW w:w="1629" w:type="dxa"/>
          </w:tcPr>
          <w:p w:rsidR="00A41AAE" w:rsidRPr="007147C4" w:rsidRDefault="00BD59E1" w:rsidP="00986670">
            <w:pPr>
              <w:widowControl/>
              <w:rPr>
                <w:szCs w:val="21"/>
              </w:rPr>
            </w:pPr>
            <w:r>
              <w:rPr>
                <w:rFonts w:hint="eastAsia"/>
                <w:szCs w:val="21"/>
              </w:rPr>
              <w:t>13641512515</w:t>
            </w:r>
          </w:p>
        </w:tc>
      </w:tr>
      <w:tr w:rsidR="00797A3E" w:rsidRPr="007147C4" w:rsidTr="00D146EB">
        <w:tc>
          <w:tcPr>
            <w:tcW w:w="1422" w:type="dxa"/>
            <w:gridSpan w:val="2"/>
            <w:tcBorders>
              <w:right w:val="single" w:sz="4" w:space="0" w:color="auto"/>
            </w:tcBorders>
          </w:tcPr>
          <w:p w:rsidR="00797A3E" w:rsidRPr="007147C4" w:rsidRDefault="00797A3E" w:rsidP="00797A3E">
            <w:pPr>
              <w:widowControl/>
              <w:rPr>
                <w:szCs w:val="21"/>
              </w:rPr>
            </w:pPr>
            <w:r w:rsidRPr="007147C4">
              <w:rPr>
                <w:rFonts w:hint="eastAsia"/>
                <w:szCs w:val="21"/>
              </w:rPr>
              <w:t>企业导师姓名</w:t>
            </w:r>
          </w:p>
        </w:tc>
        <w:tc>
          <w:tcPr>
            <w:tcW w:w="2680" w:type="dxa"/>
            <w:gridSpan w:val="4"/>
            <w:tcBorders>
              <w:left w:val="single" w:sz="4" w:space="0" w:color="auto"/>
            </w:tcBorders>
          </w:tcPr>
          <w:p w:rsidR="00797A3E" w:rsidRPr="007147C4" w:rsidRDefault="00797A3E" w:rsidP="00797A3E">
            <w:pPr>
              <w:widowControl/>
              <w:rPr>
                <w:szCs w:val="21"/>
              </w:rPr>
            </w:pPr>
            <w:r>
              <w:rPr>
                <w:rFonts w:hint="eastAsia"/>
                <w:szCs w:val="21"/>
              </w:rPr>
              <w:t>夏治道</w:t>
            </w:r>
          </w:p>
        </w:tc>
        <w:tc>
          <w:tcPr>
            <w:tcW w:w="1504" w:type="dxa"/>
            <w:gridSpan w:val="2"/>
          </w:tcPr>
          <w:p w:rsidR="00797A3E" w:rsidRPr="007147C4" w:rsidRDefault="00797A3E" w:rsidP="00797A3E">
            <w:pPr>
              <w:widowControl/>
              <w:rPr>
                <w:szCs w:val="21"/>
              </w:rPr>
            </w:pPr>
            <w:r w:rsidRPr="007147C4">
              <w:rPr>
                <w:rFonts w:hint="eastAsia"/>
                <w:szCs w:val="21"/>
              </w:rPr>
              <w:t>职称</w:t>
            </w:r>
            <w:r w:rsidRPr="007147C4">
              <w:rPr>
                <w:szCs w:val="21"/>
              </w:rPr>
              <w:t>/</w:t>
            </w:r>
            <w:r w:rsidRPr="007147C4">
              <w:rPr>
                <w:rFonts w:hint="eastAsia"/>
                <w:szCs w:val="21"/>
              </w:rPr>
              <w:t>职务</w:t>
            </w:r>
          </w:p>
        </w:tc>
        <w:tc>
          <w:tcPr>
            <w:tcW w:w="827" w:type="dxa"/>
            <w:gridSpan w:val="2"/>
          </w:tcPr>
          <w:p w:rsidR="00797A3E" w:rsidRPr="007147C4" w:rsidRDefault="00B867E4" w:rsidP="00797A3E">
            <w:pPr>
              <w:widowControl/>
              <w:rPr>
                <w:szCs w:val="21"/>
              </w:rPr>
            </w:pPr>
            <w:r>
              <w:rPr>
                <w:rFonts w:hint="eastAsia"/>
                <w:szCs w:val="21"/>
              </w:rPr>
              <w:t>Java</w:t>
            </w:r>
            <w:r w:rsidR="00797A3E">
              <w:rPr>
                <w:rFonts w:hint="eastAsia"/>
                <w:szCs w:val="21"/>
              </w:rPr>
              <w:t>工程师</w:t>
            </w:r>
          </w:p>
        </w:tc>
        <w:tc>
          <w:tcPr>
            <w:tcW w:w="693" w:type="dxa"/>
            <w:gridSpan w:val="2"/>
            <w:tcBorders>
              <w:right w:val="single" w:sz="4" w:space="0" w:color="auto"/>
            </w:tcBorders>
          </w:tcPr>
          <w:p w:rsidR="00797A3E" w:rsidRPr="007147C4" w:rsidRDefault="00797A3E" w:rsidP="00797A3E">
            <w:pPr>
              <w:widowControl/>
              <w:rPr>
                <w:szCs w:val="21"/>
              </w:rPr>
            </w:pPr>
            <w:r w:rsidRPr="007147C4">
              <w:rPr>
                <w:rFonts w:hint="eastAsia"/>
                <w:szCs w:val="21"/>
              </w:rPr>
              <w:t>电话</w:t>
            </w:r>
          </w:p>
        </w:tc>
        <w:tc>
          <w:tcPr>
            <w:tcW w:w="1629" w:type="dxa"/>
            <w:tcBorders>
              <w:left w:val="single" w:sz="4" w:space="0" w:color="auto"/>
            </w:tcBorders>
          </w:tcPr>
          <w:p w:rsidR="00797A3E" w:rsidRPr="007147C4" w:rsidRDefault="00D34E7F" w:rsidP="00797A3E">
            <w:pPr>
              <w:widowControl/>
              <w:rPr>
                <w:szCs w:val="21"/>
              </w:rPr>
            </w:pPr>
            <w:r>
              <w:rPr>
                <w:rFonts w:hint="eastAsia"/>
                <w:szCs w:val="21"/>
              </w:rPr>
              <w:t>13641512515</w:t>
            </w:r>
            <w:bookmarkStart w:id="0" w:name="_GoBack"/>
            <w:bookmarkEnd w:id="0"/>
          </w:p>
        </w:tc>
      </w:tr>
      <w:tr w:rsidR="002F30AE" w:rsidRPr="007147C4" w:rsidTr="001C40BA">
        <w:tc>
          <w:tcPr>
            <w:tcW w:w="1422" w:type="dxa"/>
            <w:gridSpan w:val="2"/>
          </w:tcPr>
          <w:p w:rsidR="002F30AE" w:rsidRPr="007147C4" w:rsidRDefault="002F30AE" w:rsidP="002F30AE">
            <w:pPr>
              <w:widowControl/>
              <w:rPr>
                <w:szCs w:val="21"/>
              </w:rPr>
            </w:pPr>
            <w:r w:rsidRPr="007147C4">
              <w:rPr>
                <w:rFonts w:hint="eastAsia"/>
                <w:szCs w:val="21"/>
              </w:rPr>
              <w:t>实习开始时间</w:t>
            </w:r>
          </w:p>
        </w:tc>
        <w:tc>
          <w:tcPr>
            <w:tcW w:w="1381" w:type="dxa"/>
            <w:gridSpan w:val="3"/>
            <w:tcBorders>
              <w:right w:val="single" w:sz="4" w:space="0" w:color="auto"/>
            </w:tcBorders>
          </w:tcPr>
          <w:p w:rsidR="002F30AE" w:rsidRPr="007147C4" w:rsidRDefault="002F30AE" w:rsidP="002F30AE">
            <w:pPr>
              <w:widowControl/>
              <w:rPr>
                <w:szCs w:val="21"/>
              </w:rPr>
            </w:pPr>
            <w:r>
              <w:rPr>
                <w:rFonts w:hint="eastAsia"/>
                <w:szCs w:val="21"/>
              </w:rPr>
              <w:t>2017.</w:t>
            </w:r>
            <w:r>
              <w:rPr>
                <w:szCs w:val="21"/>
              </w:rPr>
              <w:t>0</w:t>
            </w:r>
            <w:r>
              <w:rPr>
                <w:rFonts w:hint="eastAsia"/>
                <w:szCs w:val="21"/>
              </w:rPr>
              <w:t>5.</w:t>
            </w:r>
            <w:r>
              <w:rPr>
                <w:szCs w:val="21"/>
              </w:rPr>
              <w:t>22</w:t>
            </w:r>
          </w:p>
        </w:tc>
        <w:tc>
          <w:tcPr>
            <w:tcW w:w="1299" w:type="dxa"/>
            <w:tcBorders>
              <w:left w:val="single" w:sz="4" w:space="0" w:color="auto"/>
              <w:right w:val="single" w:sz="4" w:space="0" w:color="auto"/>
            </w:tcBorders>
          </w:tcPr>
          <w:p w:rsidR="002F30AE" w:rsidRDefault="002F30AE" w:rsidP="002F30AE">
            <w:pPr>
              <w:widowControl/>
              <w:jc w:val="left"/>
              <w:rPr>
                <w:szCs w:val="21"/>
              </w:rPr>
            </w:pPr>
            <w:r w:rsidRPr="007147C4">
              <w:rPr>
                <w:rFonts w:hint="eastAsia"/>
                <w:szCs w:val="21"/>
              </w:rPr>
              <w:t>实习结束</w:t>
            </w:r>
          </w:p>
          <w:p w:rsidR="002F30AE" w:rsidRPr="007147C4" w:rsidRDefault="002F30AE" w:rsidP="002F30AE">
            <w:pPr>
              <w:widowControl/>
              <w:jc w:val="left"/>
              <w:rPr>
                <w:szCs w:val="21"/>
              </w:rPr>
            </w:pPr>
            <w:r w:rsidRPr="007147C4">
              <w:rPr>
                <w:rFonts w:hint="eastAsia"/>
                <w:szCs w:val="21"/>
              </w:rPr>
              <w:t>时间</w:t>
            </w:r>
          </w:p>
        </w:tc>
        <w:tc>
          <w:tcPr>
            <w:tcW w:w="1504" w:type="dxa"/>
            <w:gridSpan w:val="2"/>
            <w:tcBorders>
              <w:left w:val="single" w:sz="4" w:space="0" w:color="auto"/>
              <w:right w:val="single" w:sz="4" w:space="0" w:color="auto"/>
            </w:tcBorders>
          </w:tcPr>
          <w:p w:rsidR="002F30AE" w:rsidRPr="007147C4" w:rsidRDefault="002F30AE" w:rsidP="002F30AE">
            <w:pPr>
              <w:widowControl/>
              <w:rPr>
                <w:szCs w:val="21"/>
              </w:rPr>
            </w:pPr>
            <w:r>
              <w:rPr>
                <w:rFonts w:hint="eastAsia"/>
                <w:szCs w:val="21"/>
              </w:rPr>
              <w:t>2017.11.01</w:t>
            </w:r>
          </w:p>
        </w:tc>
        <w:tc>
          <w:tcPr>
            <w:tcW w:w="1520" w:type="dxa"/>
            <w:gridSpan w:val="4"/>
            <w:tcBorders>
              <w:left w:val="single" w:sz="4" w:space="0" w:color="auto"/>
              <w:right w:val="single" w:sz="4" w:space="0" w:color="auto"/>
            </w:tcBorders>
          </w:tcPr>
          <w:p w:rsidR="002F30AE" w:rsidRPr="007147C4" w:rsidRDefault="002F30AE" w:rsidP="002F30AE">
            <w:pPr>
              <w:widowControl/>
              <w:jc w:val="center"/>
              <w:rPr>
                <w:szCs w:val="21"/>
              </w:rPr>
            </w:pPr>
            <w:r w:rsidRPr="007147C4">
              <w:rPr>
                <w:rFonts w:hint="eastAsia"/>
                <w:szCs w:val="21"/>
              </w:rPr>
              <w:t>报告时间</w:t>
            </w:r>
          </w:p>
        </w:tc>
        <w:tc>
          <w:tcPr>
            <w:tcW w:w="1629" w:type="dxa"/>
            <w:tcBorders>
              <w:left w:val="single" w:sz="4" w:space="0" w:color="auto"/>
            </w:tcBorders>
          </w:tcPr>
          <w:p w:rsidR="002F30AE" w:rsidRPr="007147C4" w:rsidRDefault="002F30AE" w:rsidP="002F30AE">
            <w:pPr>
              <w:widowControl/>
              <w:rPr>
                <w:szCs w:val="21"/>
              </w:rPr>
            </w:pPr>
            <w:r>
              <w:rPr>
                <w:rFonts w:hint="eastAsia"/>
                <w:szCs w:val="21"/>
              </w:rPr>
              <w:t>2</w:t>
            </w:r>
            <w:r>
              <w:rPr>
                <w:szCs w:val="21"/>
              </w:rPr>
              <w:t>017.</w:t>
            </w:r>
            <w:r>
              <w:rPr>
                <w:szCs w:val="21"/>
              </w:rPr>
              <w:t>11</w:t>
            </w:r>
            <w:r>
              <w:rPr>
                <w:szCs w:val="21"/>
              </w:rPr>
              <w:t>.3</w:t>
            </w:r>
            <w:r>
              <w:rPr>
                <w:szCs w:val="21"/>
              </w:rPr>
              <w:t>0</w:t>
            </w:r>
          </w:p>
        </w:tc>
      </w:tr>
      <w:tr w:rsidR="002F30AE" w:rsidRPr="007147C4" w:rsidTr="007147C4">
        <w:tc>
          <w:tcPr>
            <w:tcW w:w="8755" w:type="dxa"/>
            <w:gridSpan w:val="13"/>
          </w:tcPr>
          <w:p w:rsidR="002F30AE" w:rsidRDefault="002F30AE" w:rsidP="002F30AE">
            <w:pPr>
              <w:widowControl/>
              <w:rPr>
                <w:szCs w:val="21"/>
              </w:rPr>
            </w:pPr>
            <w:r>
              <w:rPr>
                <w:rFonts w:hint="eastAsia"/>
                <w:szCs w:val="21"/>
              </w:rPr>
              <w:t>参加的工作：</w:t>
            </w:r>
            <w:r>
              <w:rPr>
                <w:rFonts w:hint="eastAsia"/>
                <w:szCs w:val="21"/>
              </w:rPr>
              <w:t>ows</w:t>
            </w:r>
            <w:r>
              <w:rPr>
                <w:rFonts w:hint="eastAsia"/>
                <w:szCs w:val="21"/>
              </w:rPr>
              <w:t>平台的业务开发</w:t>
            </w:r>
          </w:p>
          <w:p w:rsidR="002F30AE" w:rsidRDefault="002F30AE" w:rsidP="002F30AE">
            <w:pPr>
              <w:widowControl/>
              <w:rPr>
                <w:szCs w:val="21"/>
              </w:rPr>
            </w:pPr>
            <w:r>
              <w:rPr>
                <w:rFonts w:hint="eastAsia"/>
                <w:szCs w:val="21"/>
              </w:rPr>
              <w:t>工作内容：</w:t>
            </w:r>
            <w:r>
              <w:rPr>
                <w:rFonts w:hint="eastAsia"/>
                <w:szCs w:val="21"/>
              </w:rPr>
              <w:t>负责</w:t>
            </w:r>
            <w:r>
              <w:rPr>
                <w:rFonts w:hint="eastAsia"/>
                <w:szCs w:val="21"/>
              </w:rPr>
              <w:t>ows</w:t>
            </w:r>
            <w:r>
              <w:rPr>
                <w:rFonts w:hint="eastAsia"/>
                <w:szCs w:val="21"/>
              </w:rPr>
              <w:t>平台的后台业务开发，以及编写自动化测试用例</w:t>
            </w:r>
          </w:p>
          <w:p w:rsidR="00744013" w:rsidRDefault="00744013" w:rsidP="002F30AE">
            <w:pPr>
              <w:widowControl/>
              <w:rPr>
                <w:rFonts w:hint="eastAsia"/>
                <w:szCs w:val="21"/>
              </w:rPr>
            </w:pPr>
            <w:r>
              <w:rPr>
                <w:rFonts w:hint="eastAsia"/>
                <w:szCs w:val="21"/>
              </w:rPr>
              <w:t>项目介绍：</w:t>
            </w:r>
            <w:r w:rsidR="00CE2ABC" w:rsidRPr="00CE2ABC">
              <w:rPr>
                <w:rFonts w:hint="eastAsia"/>
                <w:szCs w:val="21"/>
              </w:rPr>
              <w:t>华为自主研发的</w:t>
            </w:r>
            <w:r w:rsidR="00CE2ABC" w:rsidRPr="00CE2ABC">
              <w:rPr>
                <w:rFonts w:hint="eastAsia"/>
                <w:szCs w:val="21"/>
              </w:rPr>
              <w:t>OWS</w:t>
            </w:r>
            <w:r w:rsidR="00CE2ABC" w:rsidRPr="00CE2ABC">
              <w:rPr>
                <w:rFonts w:hint="eastAsia"/>
                <w:szCs w:val="21"/>
              </w:rPr>
              <w:t>是基于微服务架构的云化运维平台，以开源、可编程的模式来实现覆盖</w:t>
            </w:r>
            <w:r w:rsidR="00CE2ABC" w:rsidRPr="00CE2ABC">
              <w:rPr>
                <w:rFonts w:hint="eastAsia"/>
                <w:szCs w:val="21"/>
              </w:rPr>
              <w:t>ICT</w:t>
            </w:r>
            <w:r w:rsidR="00CE2ABC" w:rsidRPr="00CE2ABC">
              <w:rPr>
                <w:rFonts w:hint="eastAsia"/>
                <w:szCs w:val="21"/>
              </w:rPr>
              <w:t>网络的实时、按需的运维管理。</w:t>
            </w:r>
            <w:r w:rsidR="00CE2ABC" w:rsidRPr="00CE2ABC">
              <w:rPr>
                <w:rFonts w:hint="eastAsia"/>
                <w:szCs w:val="21"/>
              </w:rPr>
              <w:t>OWS</w:t>
            </w:r>
            <w:r w:rsidR="00CE2ABC" w:rsidRPr="00CE2ABC">
              <w:rPr>
                <w:rFonts w:hint="eastAsia"/>
                <w:szCs w:val="21"/>
              </w:rPr>
              <w:t>主要包括</w:t>
            </w:r>
            <w:r w:rsidR="00CE2ABC" w:rsidRPr="00CE2ABC">
              <w:rPr>
                <w:rFonts w:hint="eastAsia"/>
                <w:szCs w:val="21"/>
              </w:rPr>
              <w:t>ICT</w:t>
            </w:r>
            <w:r w:rsidR="00CE2ABC" w:rsidRPr="00CE2ABC">
              <w:rPr>
                <w:rFonts w:hint="eastAsia"/>
                <w:szCs w:val="21"/>
              </w:rPr>
              <w:t>网络端到端的监控处理、大数据分析对接、基于</w:t>
            </w:r>
            <w:r w:rsidR="00CE2ABC" w:rsidRPr="00CE2ABC">
              <w:rPr>
                <w:rFonts w:hint="eastAsia"/>
                <w:szCs w:val="21"/>
              </w:rPr>
              <w:t>DevOps</w:t>
            </w:r>
            <w:r w:rsidR="00CE2ABC" w:rsidRPr="00CE2ABC">
              <w:rPr>
                <w:rFonts w:hint="eastAsia"/>
                <w:szCs w:val="21"/>
              </w:rPr>
              <w:t>模式的架构设计以及全球开发者生态的建立。同时，</w:t>
            </w:r>
            <w:r w:rsidR="00CE2ABC" w:rsidRPr="00CE2ABC">
              <w:rPr>
                <w:rFonts w:hint="eastAsia"/>
                <w:szCs w:val="21"/>
              </w:rPr>
              <w:t>OWS</w:t>
            </w:r>
            <w:r w:rsidR="00CE2ABC" w:rsidRPr="00CE2ABC">
              <w:rPr>
                <w:rFonts w:hint="eastAsia"/>
                <w:szCs w:val="21"/>
              </w:rPr>
              <w:t>全球运维云平台持续演进，使能运维转型和适配未来</w:t>
            </w:r>
            <w:r w:rsidR="00CE2ABC" w:rsidRPr="00CE2ABC">
              <w:rPr>
                <w:rFonts w:hint="eastAsia"/>
                <w:szCs w:val="21"/>
              </w:rPr>
              <w:t>ICT</w:t>
            </w:r>
            <w:r w:rsidR="00CE2ABC" w:rsidRPr="00CE2ABC">
              <w:rPr>
                <w:rFonts w:hint="eastAsia"/>
                <w:szCs w:val="21"/>
              </w:rPr>
              <w:t>混合网络、</w:t>
            </w:r>
            <w:r w:rsidR="00CE2ABC" w:rsidRPr="00CE2ABC">
              <w:rPr>
                <w:rFonts w:hint="eastAsia"/>
                <w:szCs w:val="21"/>
              </w:rPr>
              <w:t>NFV/SDN</w:t>
            </w:r>
            <w:r w:rsidR="00CE2ABC" w:rsidRPr="00CE2ABC">
              <w:rPr>
                <w:rFonts w:hint="eastAsia"/>
                <w:szCs w:val="21"/>
              </w:rPr>
              <w:t>虚拟网络及未来</w:t>
            </w:r>
            <w:r w:rsidR="00CE2ABC" w:rsidRPr="00CE2ABC">
              <w:rPr>
                <w:rFonts w:hint="eastAsia"/>
                <w:szCs w:val="21"/>
              </w:rPr>
              <w:t>5G</w:t>
            </w:r>
            <w:r w:rsidR="00CE2ABC" w:rsidRPr="00CE2ABC">
              <w:rPr>
                <w:rFonts w:hint="eastAsia"/>
                <w:szCs w:val="21"/>
              </w:rPr>
              <w:t>、</w:t>
            </w:r>
            <w:r w:rsidR="00CE2ABC" w:rsidRPr="00CE2ABC">
              <w:rPr>
                <w:rFonts w:hint="eastAsia"/>
                <w:szCs w:val="21"/>
              </w:rPr>
              <w:t>IoT</w:t>
            </w:r>
            <w:r w:rsidR="00CE2ABC" w:rsidRPr="00CE2ABC">
              <w:rPr>
                <w:rFonts w:hint="eastAsia"/>
                <w:szCs w:val="21"/>
              </w:rPr>
              <w:t>等新技术新业务场景，致力于实现业界领先的自动化、智能化运维。</w:t>
            </w:r>
          </w:p>
          <w:p w:rsidR="006B4019" w:rsidRDefault="002F30AE" w:rsidP="002F30AE">
            <w:pPr>
              <w:widowControl/>
              <w:rPr>
                <w:szCs w:val="21"/>
              </w:rPr>
            </w:pPr>
            <w:r>
              <w:rPr>
                <w:rFonts w:hint="eastAsia"/>
                <w:szCs w:val="21"/>
              </w:rPr>
              <w:t>技术领域：项目开发是基于分布式敏捷软件开发来开发。业务开发</w:t>
            </w:r>
            <w:r w:rsidR="001F0ABB">
              <w:rPr>
                <w:rFonts w:hint="eastAsia"/>
                <w:szCs w:val="21"/>
              </w:rPr>
              <w:t>讲</w:t>
            </w:r>
            <w:r>
              <w:rPr>
                <w:rFonts w:hint="eastAsia"/>
                <w:szCs w:val="21"/>
              </w:rPr>
              <w:t>前后端，测试，中间件，业务模板开发相分离。</w:t>
            </w:r>
          </w:p>
          <w:p w:rsidR="002F30AE" w:rsidRDefault="001F0ABB" w:rsidP="007E4021">
            <w:pPr>
              <w:widowControl/>
              <w:rPr>
                <w:rFonts w:hint="eastAsia"/>
                <w:szCs w:val="21"/>
              </w:rPr>
            </w:pPr>
            <w:r w:rsidRPr="007147C4">
              <w:rPr>
                <w:rFonts w:hint="eastAsia"/>
                <w:szCs w:val="21"/>
              </w:rPr>
              <w:t>技术</w:t>
            </w:r>
            <w:r>
              <w:rPr>
                <w:szCs w:val="21"/>
              </w:rPr>
              <w:t>:</w:t>
            </w:r>
            <w:r>
              <w:rPr>
                <w:rFonts w:hint="eastAsia"/>
                <w:szCs w:val="21"/>
              </w:rPr>
              <w:t>基于</w:t>
            </w:r>
            <w:r w:rsidR="00071F3F">
              <w:rPr>
                <w:rFonts w:hint="eastAsia"/>
                <w:szCs w:val="21"/>
              </w:rPr>
              <w:t>SSH,cober</w:t>
            </w:r>
            <w:r w:rsidR="00071F3F">
              <w:rPr>
                <w:szCs w:val="21"/>
              </w:rPr>
              <w:t>,nginx,hadoop</w:t>
            </w:r>
            <w:r w:rsidR="00071F3F">
              <w:rPr>
                <w:rFonts w:hint="eastAsia"/>
                <w:szCs w:val="21"/>
              </w:rPr>
              <w:t>等</w:t>
            </w:r>
          </w:p>
          <w:p w:rsidR="002F30AE" w:rsidRDefault="002F30AE" w:rsidP="002F30AE">
            <w:pPr>
              <w:widowControl/>
              <w:rPr>
                <w:szCs w:val="21"/>
              </w:rPr>
            </w:pPr>
            <w:r>
              <w:rPr>
                <w:rFonts w:hint="eastAsia"/>
                <w:szCs w:val="21"/>
              </w:rPr>
              <w:t>当前进展</w:t>
            </w:r>
            <w:r w:rsidR="004A48F5">
              <w:rPr>
                <w:rFonts w:hint="eastAsia"/>
                <w:szCs w:val="21"/>
              </w:rPr>
              <w:t>:</w:t>
            </w:r>
            <w:r w:rsidR="00A0068D" w:rsidRPr="00A0068D">
              <w:rPr>
                <w:rFonts w:hint="eastAsia"/>
                <w:szCs w:val="21"/>
              </w:rPr>
              <w:t xml:space="preserve"> </w:t>
            </w:r>
            <w:r w:rsidR="00A0068D" w:rsidRPr="00A0068D">
              <w:rPr>
                <w:rFonts w:hint="eastAsia"/>
                <w:szCs w:val="21"/>
              </w:rPr>
              <w:t>华为在全球部署了</w:t>
            </w:r>
            <w:r w:rsidR="00A0068D" w:rsidRPr="00A0068D">
              <w:rPr>
                <w:rFonts w:hint="eastAsia"/>
                <w:szCs w:val="21"/>
              </w:rPr>
              <w:t>5</w:t>
            </w:r>
            <w:r w:rsidR="00A0068D" w:rsidRPr="00A0068D">
              <w:rPr>
                <w:rFonts w:hint="eastAsia"/>
                <w:szCs w:val="21"/>
              </w:rPr>
              <w:t>个</w:t>
            </w:r>
            <w:r w:rsidR="00A0068D" w:rsidRPr="00A0068D">
              <w:rPr>
                <w:rFonts w:hint="eastAsia"/>
                <w:szCs w:val="21"/>
              </w:rPr>
              <w:t xml:space="preserve">OWS </w:t>
            </w:r>
            <w:r w:rsidR="00A0068D" w:rsidRPr="00A0068D">
              <w:rPr>
                <w:rFonts w:hint="eastAsia"/>
                <w:szCs w:val="21"/>
              </w:rPr>
              <w:t>云</w:t>
            </w:r>
            <w:hyperlink r:id="rId6" w:tgtFrame="_blank" w:tooltip="数据中心" w:history="1">
              <w:r w:rsidR="00A0068D" w:rsidRPr="00A0068D">
                <w:rPr>
                  <w:rFonts w:hint="eastAsia"/>
                </w:rPr>
                <w:t>数据中心</w:t>
              </w:r>
            </w:hyperlink>
            <w:r w:rsidR="00A0068D" w:rsidRPr="00A0068D">
              <w:rPr>
                <w:rFonts w:hint="eastAsia"/>
                <w:szCs w:val="21"/>
              </w:rPr>
              <w:t>，用于承接全球的电信及</w:t>
            </w:r>
            <w:r w:rsidR="00A0068D" w:rsidRPr="00A0068D">
              <w:rPr>
                <w:rFonts w:hint="eastAsia"/>
                <w:szCs w:val="21"/>
              </w:rPr>
              <w:t>IT</w:t>
            </w:r>
            <w:r w:rsidR="00A0068D" w:rsidRPr="00A0068D">
              <w:rPr>
                <w:rFonts w:hint="eastAsia"/>
                <w:szCs w:val="21"/>
              </w:rPr>
              <w:t>网络的运维。</w:t>
            </w:r>
            <w:r w:rsidR="00A0068D" w:rsidRPr="00A0068D">
              <w:rPr>
                <w:rFonts w:hint="eastAsia"/>
                <w:szCs w:val="21"/>
              </w:rPr>
              <w:t>OWS</w:t>
            </w:r>
            <w:r w:rsidR="00A0068D" w:rsidRPr="00A0068D">
              <w:rPr>
                <w:rFonts w:hint="eastAsia"/>
                <w:szCs w:val="21"/>
              </w:rPr>
              <w:t>的智能自学习平台引擎通过捕获结构化和非结构化数据，并基于既定算法进行数据分析，进而向运维团队提供实时可行性洞察，并进行现网的网络资源自动恢复。</w:t>
            </w:r>
          </w:p>
          <w:p w:rsidR="00BE375E" w:rsidRDefault="00BE375E" w:rsidP="002F30AE">
            <w:pPr>
              <w:widowControl/>
              <w:rPr>
                <w:szCs w:val="21"/>
              </w:rPr>
            </w:pPr>
          </w:p>
          <w:p w:rsidR="00BE375E" w:rsidRPr="007147C4" w:rsidRDefault="00BE375E" w:rsidP="002F30AE">
            <w:pPr>
              <w:widowControl/>
              <w:rPr>
                <w:rFonts w:hint="eastAsia"/>
                <w:szCs w:val="21"/>
              </w:rPr>
            </w:pPr>
          </w:p>
        </w:tc>
      </w:tr>
      <w:tr w:rsidR="002F30AE" w:rsidRPr="007147C4" w:rsidTr="007147C4">
        <w:trPr>
          <w:trHeight w:val="2679"/>
        </w:trPr>
        <w:tc>
          <w:tcPr>
            <w:tcW w:w="8755" w:type="dxa"/>
            <w:gridSpan w:val="13"/>
            <w:tcBorders>
              <w:bottom w:val="single" w:sz="4" w:space="0" w:color="auto"/>
            </w:tcBorders>
          </w:tcPr>
          <w:p w:rsidR="00942BC4" w:rsidRDefault="00942BC4" w:rsidP="00A51063">
            <w:pPr>
              <w:widowControl/>
              <w:ind w:firstLineChars="200" w:firstLine="420"/>
              <w:rPr>
                <w:szCs w:val="21"/>
              </w:rPr>
            </w:pPr>
            <w:r>
              <w:rPr>
                <w:rFonts w:hint="eastAsia"/>
                <w:szCs w:val="21"/>
              </w:rPr>
              <w:t>在这次实习经历中，我熟悉大型软件开发过程中，各样的相关团队的各自职责。</w:t>
            </w:r>
            <w:r w:rsidR="00933CA2">
              <w:rPr>
                <w:rFonts w:hint="eastAsia"/>
                <w:szCs w:val="21"/>
              </w:rPr>
              <w:t>在项目开发过程中，从软件开发设计，到技术实现，以及后期的自动化测试维护，以及在线上复杂的线上环境中碰到问题的举足无措。</w:t>
            </w:r>
            <w:r w:rsidR="00E27873">
              <w:rPr>
                <w:rFonts w:hint="eastAsia"/>
                <w:szCs w:val="21"/>
              </w:rPr>
              <w:t>在大型分布式网站架构中并不是采用最新进的技术就是最合适用户的，一个网站的架构中不仅要结合现有的技术框架同时也要</w:t>
            </w:r>
            <w:r w:rsidR="00850B09">
              <w:rPr>
                <w:rFonts w:hint="eastAsia"/>
                <w:szCs w:val="21"/>
              </w:rPr>
              <w:t>结合用户的需求特点，在项目设计与开发过程中，开发技术人员需要了解的不仅仅有技术，还需要了解用户的需求，用户群的特点。</w:t>
            </w:r>
          </w:p>
          <w:p w:rsidR="009B418F" w:rsidRDefault="009B418F" w:rsidP="00A51063">
            <w:pPr>
              <w:widowControl/>
              <w:ind w:firstLineChars="200" w:firstLine="420"/>
              <w:rPr>
                <w:rFonts w:hint="eastAsia"/>
                <w:szCs w:val="21"/>
              </w:rPr>
            </w:pPr>
            <w:r>
              <w:rPr>
                <w:rFonts w:hint="eastAsia"/>
                <w:szCs w:val="21"/>
              </w:rPr>
              <w:t>项目开发中经常</w:t>
            </w:r>
            <w:r w:rsidR="004A535B">
              <w:rPr>
                <w:rFonts w:hint="eastAsia"/>
                <w:szCs w:val="21"/>
              </w:rPr>
              <w:t>最耗时的工作就是业务熟悉，对于一个完全陌生的场景，所用的用户理解都是通过同时介绍，但是依旧是无法理解透彻。在现有的文字资料比较匮乏的条件下，通过和同事项目交流显得尤为重要。</w:t>
            </w:r>
            <w:r w:rsidR="008B1312">
              <w:rPr>
                <w:rFonts w:hint="eastAsia"/>
                <w:szCs w:val="21"/>
              </w:rPr>
              <w:t>在于同事交流过程中，我学习到很多交流技巧这些，这些交流技巧也是与技术能力提升有莫大关系的。</w:t>
            </w:r>
          </w:p>
          <w:p w:rsidR="00942BC4" w:rsidRDefault="00942BC4" w:rsidP="00A51063">
            <w:pPr>
              <w:widowControl/>
              <w:ind w:firstLineChars="200" w:firstLine="420"/>
              <w:rPr>
                <w:szCs w:val="21"/>
              </w:rPr>
            </w:pPr>
          </w:p>
          <w:p w:rsidR="002F30AE" w:rsidRPr="007147C4" w:rsidRDefault="002F30AE" w:rsidP="002F30AE">
            <w:pPr>
              <w:widowControl/>
              <w:rPr>
                <w:szCs w:val="21"/>
              </w:rPr>
            </w:pPr>
          </w:p>
        </w:tc>
      </w:tr>
      <w:tr w:rsidR="00BB6B1B" w:rsidRPr="007147C4" w:rsidTr="00A30803">
        <w:trPr>
          <w:trHeight w:val="3992"/>
        </w:trPr>
        <w:tc>
          <w:tcPr>
            <w:tcW w:w="8755" w:type="dxa"/>
            <w:gridSpan w:val="13"/>
            <w:tcBorders>
              <w:top w:val="single" w:sz="4" w:space="0" w:color="auto"/>
            </w:tcBorders>
          </w:tcPr>
          <w:p w:rsidR="00BB6B1B" w:rsidRPr="007147C4" w:rsidRDefault="00BB6B1B" w:rsidP="00BB6B1B">
            <w:pPr>
              <w:widowControl/>
              <w:ind w:firstLineChars="200" w:firstLine="420"/>
              <w:rPr>
                <w:szCs w:val="21"/>
              </w:rPr>
            </w:pPr>
            <w:r>
              <w:rPr>
                <w:rFonts w:hint="eastAsia"/>
                <w:szCs w:val="21"/>
              </w:rPr>
              <w:lastRenderedPageBreak/>
              <w:t>在这次实习中学到了很多，在学习的过程中也认识到自己的很多问题与缺点。第一就是缺乏工作经验，实际工作经验的缺乏导致对新需求和新业务理解较慢，没有能力快速上手，在实习工作中，不能很好的分清主次关系，不能抓住工作的重点，导致工作不能按时按量完成。其次，</w:t>
            </w:r>
            <w:r w:rsidRPr="006A5E87">
              <w:rPr>
                <w:rFonts w:hint="eastAsia"/>
                <w:szCs w:val="21"/>
              </w:rPr>
              <w:t>人际关系也让我慢慢学到很多。在这里不是与同学相处而是与同事，所以一定要把握好同事之间的交往原则和社交礼仪。刚刚进来难免在工作上会与同事有摩擦，现在我慢慢已能处理好这些关系了。这也是这几天里不可多得的收获。另外在工作之中自己也有很多不足的地方。例如：缺乏实践经验，缺乏对相关行业的标准掌握等。</w:t>
            </w:r>
            <w:r>
              <w:rPr>
                <w:rFonts w:hint="eastAsia"/>
                <w:szCs w:val="21"/>
              </w:rPr>
              <w:t>所以</w:t>
            </w:r>
            <w:r w:rsidRPr="006A5E87">
              <w:rPr>
                <w:rFonts w:hint="eastAsia"/>
                <w:szCs w:val="21"/>
              </w:rPr>
              <w:t>我常提醒自己一定不要怕苦怕累，在掌握扎实的理论知识的同时加强实践，做到理论联系实际。另一方面要不断的加强学习，学习新知识、新技术更好的做好本职工作。</w:t>
            </w:r>
            <w:r>
              <w:rPr>
                <w:szCs w:val="21"/>
              </w:rPr>
              <w:t xml:space="preserve"> </w:t>
            </w:r>
          </w:p>
          <w:p w:rsidR="00BB6B1B" w:rsidRDefault="00BB6B1B"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Default="0009667A" w:rsidP="002F30AE">
            <w:pPr>
              <w:rPr>
                <w:szCs w:val="21"/>
              </w:rPr>
            </w:pPr>
          </w:p>
          <w:p w:rsidR="0009667A" w:rsidRPr="00BB6B1B" w:rsidRDefault="0009667A" w:rsidP="002F30AE">
            <w:pPr>
              <w:rPr>
                <w:szCs w:val="21"/>
              </w:rPr>
            </w:pPr>
          </w:p>
        </w:tc>
      </w:tr>
    </w:tbl>
    <w:p w:rsidR="00A41AAE" w:rsidRPr="00966C87" w:rsidRDefault="00A41AAE" w:rsidP="00966C87"/>
    <w:sectPr w:rsidR="00A41AAE" w:rsidRPr="00966C87" w:rsidSect="00773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DB9" w:rsidRDefault="002A7DB9" w:rsidP="004B7D40">
      <w:r>
        <w:separator/>
      </w:r>
    </w:p>
  </w:endnote>
  <w:endnote w:type="continuationSeparator" w:id="0">
    <w:p w:rsidR="002A7DB9" w:rsidRDefault="002A7DB9" w:rsidP="004B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DB9" w:rsidRDefault="002A7DB9" w:rsidP="004B7D40">
      <w:r>
        <w:separator/>
      </w:r>
    </w:p>
  </w:footnote>
  <w:footnote w:type="continuationSeparator" w:id="0">
    <w:p w:rsidR="002A7DB9" w:rsidRDefault="002A7DB9" w:rsidP="004B7D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87"/>
    <w:rsid w:val="000627A9"/>
    <w:rsid w:val="00071E94"/>
    <w:rsid w:val="00071F3F"/>
    <w:rsid w:val="000821A3"/>
    <w:rsid w:val="0009667A"/>
    <w:rsid w:val="000F3A3D"/>
    <w:rsid w:val="001278F3"/>
    <w:rsid w:val="00137BDE"/>
    <w:rsid w:val="00154A0C"/>
    <w:rsid w:val="00157AFA"/>
    <w:rsid w:val="00170A1C"/>
    <w:rsid w:val="00192C4E"/>
    <w:rsid w:val="001C40BA"/>
    <w:rsid w:val="001C7A7E"/>
    <w:rsid w:val="001D6BCE"/>
    <w:rsid w:val="001F0ABB"/>
    <w:rsid w:val="002019EF"/>
    <w:rsid w:val="00233D76"/>
    <w:rsid w:val="00282528"/>
    <w:rsid w:val="002A7DB9"/>
    <w:rsid w:val="002F30AE"/>
    <w:rsid w:val="00312B7F"/>
    <w:rsid w:val="00314294"/>
    <w:rsid w:val="00341953"/>
    <w:rsid w:val="003553B0"/>
    <w:rsid w:val="003A1510"/>
    <w:rsid w:val="003B353E"/>
    <w:rsid w:val="003C156A"/>
    <w:rsid w:val="00403091"/>
    <w:rsid w:val="00433425"/>
    <w:rsid w:val="0044090A"/>
    <w:rsid w:val="00464AFD"/>
    <w:rsid w:val="00491EE7"/>
    <w:rsid w:val="004A48F5"/>
    <w:rsid w:val="004A535B"/>
    <w:rsid w:val="004B7D40"/>
    <w:rsid w:val="005174BD"/>
    <w:rsid w:val="0052614F"/>
    <w:rsid w:val="00553EB3"/>
    <w:rsid w:val="00561BD6"/>
    <w:rsid w:val="005A1D25"/>
    <w:rsid w:val="006013E0"/>
    <w:rsid w:val="00612AE4"/>
    <w:rsid w:val="00621F6C"/>
    <w:rsid w:val="00664C66"/>
    <w:rsid w:val="006A5E87"/>
    <w:rsid w:val="006B4019"/>
    <w:rsid w:val="006B6B93"/>
    <w:rsid w:val="006C43B0"/>
    <w:rsid w:val="007147C4"/>
    <w:rsid w:val="00732BD5"/>
    <w:rsid w:val="00737BCD"/>
    <w:rsid w:val="00744013"/>
    <w:rsid w:val="00771CFA"/>
    <w:rsid w:val="007735A5"/>
    <w:rsid w:val="00773C82"/>
    <w:rsid w:val="00797A3E"/>
    <w:rsid w:val="007E4021"/>
    <w:rsid w:val="007E4C83"/>
    <w:rsid w:val="007E5628"/>
    <w:rsid w:val="007F6DD2"/>
    <w:rsid w:val="00825AE0"/>
    <w:rsid w:val="00834661"/>
    <w:rsid w:val="00847812"/>
    <w:rsid w:val="00850B09"/>
    <w:rsid w:val="00856756"/>
    <w:rsid w:val="008663AA"/>
    <w:rsid w:val="00867CEF"/>
    <w:rsid w:val="00882114"/>
    <w:rsid w:val="00885096"/>
    <w:rsid w:val="008850D6"/>
    <w:rsid w:val="008B1312"/>
    <w:rsid w:val="009246E4"/>
    <w:rsid w:val="00933CA2"/>
    <w:rsid w:val="00942BC4"/>
    <w:rsid w:val="00966C87"/>
    <w:rsid w:val="00986670"/>
    <w:rsid w:val="00990DB1"/>
    <w:rsid w:val="009A4243"/>
    <w:rsid w:val="009B418F"/>
    <w:rsid w:val="00A0068D"/>
    <w:rsid w:val="00A41AAE"/>
    <w:rsid w:val="00A51063"/>
    <w:rsid w:val="00A64A54"/>
    <w:rsid w:val="00A659D8"/>
    <w:rsid w:val="00A73CB2"/>
    <w:rsid w:val="00A778EF"/>
    <w:rsid w:val="00A83161"/>
    <w:rsid w:val="00AA1615"/>
    <w:rsid w:val="00AD45D6"/>
    <w:rsid w:val="00AF6DE5"/>
    <w:rsid w:val="00B47913"/>
    <w:rsid w:val="00B62C1F"/>
    <w:rsid w:val="00B63D54"/>
    <w:rsid w:val="00B75141"/>
    <w:rsid w:val="00B867E4"/>
    <w:rsid w:val="00BA5BE8"/>
    <w:rsid w:val="00BB6B1B"/>
    <w:rsid w:val="00BC14E3"/>
    <w:rsid w:val="00BD59E1"/>
    <w:rsid w:val="00BE375E"/>
    <w:rsid w:val="00BF6CC8"/>
    <w:rsid w:val="00C45B84"/>
    <w:rsid w:val="00C5025B"/>
    <w:rsid w:val="00CA6567"/>
    <w:rsid w:val="00CB69EA"/>
    <w:rsid w:val="00CE2ABC"/>
    <w:rsid w:val="00CF0847"/>
    <w:rsid w:val="00CF2B72"/>
    <w:rsid w:val="00D34E2E"/>
    <w:rsid w:val="00D34E7F"/>
    <w:rsid w:val="00D849E2"/>
    <w:rsid w:val="00D95A6B"/>
    <w:rsid w:val="00DD3697"/>
    <w:rsid w:val="00E024D2"/>
    <w:rsid w:val="00E24FED"/>
    <w:rsid w:val="00E27873"/>
    <w:rsid w:val="00ED0937"/>
    <w:rsid w:val="00ED503B"/>
    <w:rsid w:val="00F46115"/>
    <w:rsid w:val="00F63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7F6C7E"/>
  <w15:docId w15:val="{BCDA072F-0131-475C-BA92-BF03B12B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C8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966C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semiHidden/>
    <w:rsid w:val="004B7D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locked/>
    <w:rsid w:val="004B7D40"/>
    <w:rPr>
      <w:rFonts w:cs="Times New Roman"/>
      <w:sz w:val="18"/>
      <w:szCs w:val="18"/>
    </w:rPr>
  </w:style>
  <w:style w:type="paragraph" w:styleId="a6">
    <w:name w:val="footer"/>
    <w:basedOn w:val="a"/>
    <w:link w:val="a7"/>
    <w:uiPriority w:val="99"/>
    <w:semiHidden/>
    <w:rsid w:val="004B7D40"/>
    <w:pPr>
      <w:tabs>
        <w:tab w:val="center" w:pos="4153"/>
        <w:tab w:val="right" w:pos="8306"/>
      </w:tabs>
      <w:snapToGrid w:val="0"/>
      <w:jc w:val="left"/>
    </w:pPr>
    <w:rPr>
      <w:sz w:val="18"/>
      <w:szCs w:val="18"/>
    </w:rPr>
  </w:style>
  <w:style w:type="character" w:customStyle="1" w:styleId="a7">
    <w:name w:val="页脚 字符"/>
    <w:basedOn w:val="a0"/>
    <w:link w:val="a6"/>
    <w:uiPriority w:val="99"/>
    <w:semiHidden/>
    <w:locked/>
    <w:rsid w:val="004B7D40"/>
    <w:rPr>
      <w:rFonts w:cs="Times New Roman"/>
      <w:sz w:val="18"/>
      <w:szCs w:val="18"/>
    </w:rPr>
  </w:style>
  <w:style w:type="character" w:customStyle="1" w:styleId="hrefstyle">
    <w:name w:val="hrefstyle"/>
    <w:rsid w:val="00A0068D"/>
  </w:style>
  <w:style w:type="character" w:styleId="a8">
    <w:name w:val="Hyperlink"/>
    <w:uiPriority w:val="99"/>
    <w:semiHidden/>
    <w:unhideWhenUsed/>
    <w:rsid w:val="00A00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ber.ofweek.com/IND-8320248-yitaiwang.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227</Words>
  <Characters>1300</Characters>
  <Application>Microsoft Office Word</Application>
  <DocSecurity>0</DocSecurity>
  <Lines>10</Lines>
  <Paragraphs>3</Paragraphs>
  <ScaleCrop>false</ScaleCrop>
  <Company>WwW.YlmF.CoM</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ktine</cp:lastModifiedBy>
  <cp:revision>10</cp:revision>
  <cp:lastPrinted>2018-04-01T08:14:00Z</cp:lastPrinted>
  <dcterms:created xsi:type="dcterms:W3CDTF">2018-04-01T08:13:00Z</dcterms:created>
  <dcterms:modified xsi:type="dcterms:W3CDTF">2018-04-01T08:14:00Z</dcterms:modified>
</cp:coreProperties>
</file>