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>
          <w:sz w:val="48"/>
          <w:szCs w:val="48"/>
        </w:rPr>
      </w:pPr>
      <w:bookmarkStart w:colFirst="0" w:colLast="0" w:name="_360650fqsypj" w:id="0"/>
      <w:bookmarkEnd w:id="0"/>
      <w:r w:rsidDel="00000000" w:rsidR="00000000" w:rsidRPr="00000000">
        <w:rPr>
          <w:sz w:val="48"/>
          <w:szCs w:val="48"/>
          <w:rtl w:val="0"/>
        </w:rPr>
        <w:t xml:space="preserve">SolaH Use Cases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sz w:val="32"/>
          <w:szCs w:val="32"/>
        </w:rPr>
      </w:pPr>
      <w:bookmarkStart w:colFirst="0" w:colLast="0" w:name="_ttbq3g5mcvb8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Use case analysis is a technique used to identify the requirements of a system (normally associated with software/process design) and the information used to both define processes used and classes (which are a collection of actors and processes) which will be used both in the </w:t>
      </w:r>
      <w:hyperlink r:id="rId6">
        <w:r w:rsidDel="00000000" w:rsidR="00000000" w:rsidRPr="00000000">
          <w:rPr>
            <w:color w:val="0b0080"/>
            <w:u w:val="single"/>
            <w:rtl w:val="0"/>
          </w:rPr>
          <w:t xml:space="preserve">use case diagram</w:t>
        </w:r>
      </w:hyperlink>
      <w:r w:rsidDel="00000000" w:rsidR="00000000" w:rsidRPr="00000000">
        <w:rPr>
          <w:color w:val="202122"/>
          <w:rtl w:val="0"/>
        </w:rPr>
        <w:t xml:space="preserve"> and the overall </w:t>
      </w:r>
      <w:hyperlink r:id="rId7">
        <w:r w:rsidDel="00000000" w:rsidR="00000000" w:rsidRPr="00000000">
          <w:rPr>
            <w:color w:val="0b0080"/>
            <w:u w:val="single"/>
            <w:rtl w:val="0"/>
          </w:rPr>
          <w:t xml:space="preserve">use case</w:t>
        </w:r>
      </w:hyperlink>
      <w:r w:rsidDel="00000000" w:rsidR="00000000" w:rsidRPr="00000000">
        <w:rPr>
          <w:color w:val="202122"/>
          <w:rtl w:val="0"/>
        </w:rPr>
        <w:t xml:space="preserve"> in the development or redesign of a software system or program.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systems engineering</w:t>
      </w:r>
      <w:r w:rsidDel="00000000" w:rsidR="00000000" w:rsidRPr="00000000">
        <w:rPr>
          <w:rtl w:val="0"/>
        </w:rPr>
        <w:t xml:space="preserve">, a use case is a list of actions or event steps typically defining the interactions between a role (known in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Unified Modeling Language</w:t>
        </w:r>
      </w:hyperlink>
      <w:r w:rsidDel="00000000" w:rsidR="00000000" w:rsidRPr="00000000">
        <w:rPr>
          <w:rtl w:val="0"/>
        </w:rPr>
        <w:t xml:space="preserve"> (UML) as an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actor</w:t>
        </w:r>
      </w:hyperlink>
      <w:r w:rsidDel="00000000" w:rsidR="00000000" w:rsidRPr="00000000">
        <w:rPr>
          <w:rtl w:val="0"/>
        </w:rPr>
        <w:t xml:space="preserve">) and a system to achieve a goal. The actor can be a human or other external system. In systems engineering, use cases are used at a higher level than within </w:t>
      </w:r>
      <w:r w:rsidDel="00000000" w:rsidR="00000000" w:rsidRPr="00000000">
        <w:rPr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, often representing missions or </w:t>
      </w:r>
      <w:r w:rsidDel="00000000" w:rsidR="00000000" w:rsidRPr="00000000">
        <w:rPr>
          <w:rtl w:val="0"/>
        </w:rPr>
        <w:t xml:space="preserve">stakeholder</w:t>
      </w:r>
      <w:r w:rsidDel="00000000" w:rsidR="00000000" w:rsidRPr="00000000">
        <w:rPr>
          <w:rtl w:val="0"/>
        </w:rPr>
        <w:t xml:space="preserve"> goals. The detailed requirements may then be captured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Systems Modeling Language</w:t>
        </w:r>
      </w:hyperlink>
      <w:r w:rsidDel="00000000" w:rsidR="00000000" w:rsidRPr="00000000">
        <w:rPr>
          <w:rtl w:val="0"/>
        </w:rPr>
        <w:t xml:space="preserve"> (SysML) or as contractual statements.</w:t>
      </w:r>
    </w:p>
    <w:p w:rsidR="00000000" w:rsidDel="00000000" w:rsidP="00000000" w:rsidRDefault="00000000" w:rsidRPr="00000000" w14:paraId="00000006">
      <w:pPr>
        <w:pStyle w:val="Heading1"/>
        <w:pageBreakBefore w:val="0"/>
        <w:spacing w:after="120" w:before="400" w:lineRule="auto"/>
        <w:rPr/>
      </w:pPr>
      <w:bookmarkStart w:colFirst="0" w:colLast="0" w:name="_pdq37gwoc80w" w:id="2"/>
      <w:bookmarkEnd w:id="2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55"/>
        <w:gridCol w:w="6390"/>
        <w:tblGridChange w:id="0">
          <w:tblGrid>
            <w:gridCol w:w="2355"/>
            <w:gridCol w:w="639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left="140" w:right="140" w:firstLine="0"/>
              <w:jc w:val="center"/>
              <w:rPr>
                <w:i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Case 1: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b7b7b7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left="96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success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left="960" w:right="140" w:hanging="360"/>
              <w:rPr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99999"/>
                <w:sz w:val="24"/>
                <w:szCs w:val="24"/>
                <w:rtl w:val="0"/>
              </w:rPr>
              <w:t xml:space="preserve">Expected results on success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failure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960" w:right="140" w:hanging="360"/>
              <w:rPr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999999"/>
                <w:sz w:val="24"/>
                <w:szCs w:val="24"/>
                <w:rtl w:val="0"/>
              </w:rPr>
              <w:t xml:space="preserve">Expected results on failure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left="96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ind w:left="1520" w:right="140" w:hanging="360"/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spacing w:after="120" w:before="400" w:lineRule="auto"/>
        <w:rPr/>
      </w:pPr>
      <w:bookmarkStart w:colFirst="0" w:colLast="0" w:name="_wgmkdi8gkea0" w:id="3"/>
      <w:bookmarkEnd w:id="3"/>
      <w:r w:rsidDel="00000000" w:rsidR="00000000" w:rsidRPr="00000000">
        <w:rPr>
          <w:rtl w:val="0"/>
        </w:rPr>
        <w:t xml:space="preserve">Use case 1 - View Data  (Locally)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35"/>
        <w:gridCol w:w="6210"/>
        <w:tblGridChange w:id="0">
          <w:tblGrid>
            <w:gridCol w:w="2535"/>
            <w:gridCol w:w="62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Case 1: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View Data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(Locally)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wants to view the water temperature and other statistics.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(Client)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ind w:left="9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Connection to local network (Wi-Fi)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success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9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views the UI and can: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1"/>
                <w:numId w:val="9"/>
              </w:numPr>
              <w:ind w:left="99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water temperature, weather conditions, etc.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1"/>
                <w:numId w:val="9"/>
              </w:numPr>
              <w:ind w:left="99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boiler On/Off.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9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made by User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if any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are saved.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failure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6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cannot connect to server due to: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1"/>
                <w:numId w:val="6"/>
              </w:numPr>
              <w:ind w:left="99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connection to local network.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1"/>
                <w:numId w:val="6"/>
              </w:numPr>
              <w:ind w:left="99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Device connectivity problems.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6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notified through a message.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Very often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8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the URL in the browser.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8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a successful connection the UI is displayed.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8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data visualized in various forms (charts, values, etc.).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8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edit various settings concerning the device.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8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exits by closing the browser tab.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3"/>
              </w:numPr>
              <w:ind w:left="72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step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1"/>
                <w:numId w:val="3"/>
              </w:numPr>
              <w:ind w:left="14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there is a connectivity problem and the changes cannot be applied the User is notified accordingly.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pageBreakBefore w:val="0"/>
        <w:spacing w:after="120" w:before="400" w:lineRule="auto"/>
        <w:rPr/>
      </w:pPr>
      <w:bookmarkStart w:colFirst="0" w:colLast="0" w:name="_agvckqv7ab2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spacing w:after="120" w:before="400" w:lineRule="auto"/>
        <w:rPr/>
      </w:pPr>
      <w:bookmarkStart w:colFirst="0" w:colLast="0" w:name="_z0ufcq3xi2sv" w:id="5"/>
      <w:bookmarkEnd w:id="5"/>
      <w:r w:rsidDel="00000000" w:rsidR="00000000" w:rsidRPr="00000000">
        <w:rPr>
          <w:rtl w:val="0"/>
        </w:rPr>
        <w:t xml:space="preserve">Use case 2 - View Data (Platform)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35"/>
        <w:gridCol w:w="6210"/>
        <w:tblGridChange w:id="0">
          <w:tblGrid>
            <w:gridCol w:w="2535"/>
            <w:gridCol w:w="62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ind w:left="140" w:right="14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Case 2: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 View Data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(Platform)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wants to login and use the web app.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(Client)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ind w:right="1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User is registered.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success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7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views the UI and can: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1"/>
                <w:numId w:val="7"/>
              </w:numPr>
              <w:ind w:left="81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water temperature, etc.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1"/>
                <w:numId w:val="7"/>
              </w:numPr>
              <w:ind w:left="81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boiler On/Off.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7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made by User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if any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are saved.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failure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5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cannot connect to server due to: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1"/>
                <w:numId w:val="5"/>
              </w:numPr>
              <w:ind w:left="81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connection to the Internet.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1"/>
                <w:numId w:val="5"/>
              </w:numPr>
              <w:ind w:left="81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server does not respond.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1"/>
                <w:numId w:val="5"/>
              </w:numPr>
              <w:ind w:left="81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Wrong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Username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Often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2"/>
              </w:numPr>
              <w:ind w:left="45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enters the URL in the browser.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2"/>
              </w:numPr>
              <w:ind w:left="45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Upon a successful connection the UI is displayed.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2"/>
              </w:numPr>
              <w:ind w:left="45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users enter their credentials and login.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2"/>
              </w:numPr>
              <w:ind w:left="45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 is visualized in various forms.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2"/>
              </w:numPr>
              <w:ind w:left="45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can edit various settings.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ind w:left="140" w:right="1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step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1"/>
                <w:numId w:val="1"/>
              </w:numPr>
              <w:ind w:left="90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credentials could be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incorrect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1"/>
              </w:numPr>
              <w:ind w:left="54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step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1"/>
                <w:numId w:val="1"/>
              </w:numPr>
              <w:ind w:left="900" w:right="1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there is a problem and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the changes cannot be applied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User is notified accordingly.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spacing w:after="120" w:before="400" w:lineRule="auto"/>
        <w:rPr/>
      </w:pPr>
      <w:bookmarkStart w:colFirst="0" w:colLast="0" w:name="_acv5ikw54crm" w:id="6"/>
      <w:bookmarkEnd w:id="6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functionalities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4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Create/modify profiles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4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Advanced settings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roles/users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4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Larger installations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4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Multiple installations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Systems_Modeling_Language" TargetMode="External"/><Relationship Id="rId9" Type="http://schemas.openxmlformats.org/officeDocument/2006/relationships/hyperlink" Target="https://en.wikipedia.org/wiki/Actor_(UML)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Use_case_diagram" TargetMode="External"/><Relationship Id="rId7" Type="http://schemas.openxmlformats.org/officeDocument/2006/relationships/hyperlink" Target="https://en.wikipedia.org/wiki/Use_case" TargetMode="External"/><Relationship Id="rId8" Type="http://schemas.openxmlformats.org/officeDocument/2006/relationships/hyperlink" Target="https://en.wikipedia.org/wiki/Unified_Modeling_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