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FF594" w14:textId="77777777" w:rsidR="00D468B9" w:rsidRDefault="00D468B9" w:rsidP="00EA2D5C">
      <w:pPr>
        <w:spacing w:after="0" w:line="240" w:lineRule="auto"/>
        <w:jc w:val="center"/>
        <w:rPr>
          <w:rFonts w:ascii="Times New Roman" w:hAnsi="Times New Roman" w:cs="Times New Roman"/>
          <w:sz w:val="24"/>
          <w:szCs w:val="24"/>
        </w:rPr>
      </w:pPr>
      <w:r>
        <w:rPr>
          <w:noProof/>
          <w:lang w:eastAsia="pt-BR"/>
        </w:rPr>
        <w:drawing>
          <wp:inline distT="0" distB="0" distL="0" distR="0" wp14:anchorId="21AEDBE3" wp14:editId="4C36539A">
            <wp:extent cx="5400040" cy="2223887"/>
            <wp:effectExtent l="19050" t="0" r="0" b="0"/>
            <wp:docPr id="1" name="Imagem 1" descr="Resultado de imagem para cead uf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cead ufop"/>
                    <pic:cNvPicPr>
                      <a:picLocks noChangeAspect="1" noChangeArrowheads="1"/>
                    </pic:cNvPicPr>
                  </pic:nvPicPr>
                  <pic:blipFill>
                    <a:blip r:embed="rId5" cstate="print"/>
                    <a:srcRect/>
                    <a:stretch>
                      <a:fillRect/>
                    </a:stretch>
                  </pic:blipFill>
                  <pic:spPr bwMode="auto">
                    <a:xfrm>
                      <a:off x="0" y="0"/>
                      <a:ext cx="5400040" cy="2223887"/>
                    </a:xfrm>
                    <a:prstGeom prst="rect">
                      <a:avLst/>
                    </a:prstGeom>
                    <a:noFill/>
                    <a:ln w="9525">
                      <a:noFill/>
                      <a:miter lim="800000"/>
                      <a:headEnd/>
                      <a:tailEnd/>
                    </a:ln>
                  </pic:spPr>
                </pic:pic>
              </a:graphicData>
            </a:graphic>
          </wp:inline>
        </w:drawing>
      </w:r>
    </w:p>
    <w:p w14:paraId="7AED3436" w14:textId="77777777" w:rsidR="00D468B9" w:rsidRDefault="00D468B9" w:rsidP="00D468B9">
      <w:pPr>
        <w:spacing w:after="0" w:line="240" w:lineRule="auto"/>
        <w:jc w:val="center"/>
        <w:rPr>
          <w:rFonts w:ascii="Times New Roman" w:hAnsi="Times New Roman" w:cs="Times New Roman"/>
          <w:sz w:val="28"/>
          <w:szCs w:val="28"/>
        </w:rPr>
      </w:pPr>
    </w:p>
    <w:p w14:paraId="78F8E8C9" w14:textId="77777777" w:rsidR="00AE6E96" w:rsidRPr="00D468B9" w:rsidRDefault="00D468B9" w:rsidP="00D468B9">
      <w:pPr>
        <w:spacing w:after="0" w:line="240" w:lineRule="auto"/>
        <w:jc w:val="center"/>
        <w:rPr>
          <w:rFonts w:ascii="Times New Roman" w:hAnsi="Times New Roman" w:cs="Times New Roman"/>
          <w:sz w:val="28"/>
          <w:szCs w:val="28"/>
        </w:rPr>
      </w:pPr>
      <w:r w:rsidRPr="00D468B9">
        <w:rPr>
          <w:rFonts w:ascii="Times New Roman" w:hAnsi="Times New Roman" w:cs="Times New Roman"/>
          <w:sz w:val="28"/>
          <w:szCs w:val="28"/>
        </w:rPr>
        <w:t>Universidade Federal de Ouro Preto</w:t>
      </w:r>
    </w:p>
    <w:p w14:paraId="000759E4" w14:textId="10C26CB7" w:rsidR="00D468B9" w:rsidRPr="00D468B9" w:rsidRDefault="00D468B9" w:rsidP="00D468B9">
      <w:pPr>
        <w:spacing w:after="0" w:line="240" w:lineRule="auto"/>
        <w:jc w:val="center"/>
        <w:rPr>
          <w:rFonts w:ascii="Times New Roman" w:hAnsi="Times New Roman" w:cs="Times New Roman"/>
          <w:sz w:val="28"/>
          <w:szCs w:val="28"/>
        </w:rPr>
      </w:pPr>
      <w:r w:rsidRPr="00D468B9">
        <w:rPr>
          <w:rFonts w:ascii="Times New Roman" w:hAnsi="Times New Roman" w:cs="Times New Roman"/>
          <w:sz w:val="28"/>
          <w:szCs w:val="28"/>
        </w:rPr>
        <w:t xml:space="preserve">Cursos: Ciência da Computação e Engenharia </w:t>
      </w:r>
      <w:r w:rsidR="007D06E9">
        <w:rPr>
          <w:rFonts w:ascii="Times New Roman" w:hAnsi="Times New Roman" w:cs="Times New Roman"/>
          <w:sz w:val="28"/>
          <w:szCs w:val="28"/>
        </w:rPr>
        <w:t>Elétrica</w:t>
      </w:r>
    </w:p>
    <w:p w14:paraId="35101E7A" w14:textId="77777777" w:rsidR="00D468B9" w:rsidRPr="00D468B9" w:rsidRDefault="00D468B9" w:rsidP="00D468B9">
      <w:pPr>
        <w:spacing w:after="0" w:line="240" w:lineRule="auto"/>
        <w:jc w:val="center"/>
        <w:rPr>
          <w:rFonts w:ascii="Times New Roman" w:hAnsi="Times New Roman" w:cs="Times New Roman"/>
          <w:sz w:val="28"/>
          <w:szCs w:val="28"/>
        </w:rPr>
      </w:pPr>
      <w:r w:rsidRPr="00D468B9">
        <w:rPr>
          <w:rFonts w:ascii="Times New Roman" w:hAnsi="Times New Roman" w:cs="Times New Roman"/>
          <w:sz w:val="28"/>
          <w:szCs w:val="28"/>
        </w:rPr>
        <w:t>Disciplinas: EAD700 e EAD707</w:t>
      </w:r>
    </w:p>
    <w:p w14:paraId="466DECF6" w14:textId="77777777" w:rsidR="00D468B9" w:rsidRPr="00D468B9" w:rsidRDefault="00D468B9" w:rsidP="00D468B9">
      <w:pPr>
        <w:spacing w:after="0" w:line="240" w:lineRule="auto"/>
        <w:jc w:val="center"/>
        <w:rPr>
          <w:rFonts w:ascii="Times New Roman" w:hAnsi="Times New Roman" w:cs="Times New Roman"/>
          <w:sz w:val="28"/>
          <w:szCs w:val="28"/>
        </w:rPr>
      </w:pPr>
      <w:r w:rsidRPr="00D468B9">
        <w:rPr>
          <w:rFonts w:ascii="Times New Roman" w:hAnsi="Times New Roman" w:cs="Times New Roman"/>
          <w:sz w:val="28"/>
          <w:szCs w:val="28"/>
        </w:rPr>
        <w:t>Professor Hércules Tolêdo Corrêa</w:t>
      </w:r>
    </w:p>
    <w:p w14:paraId="02287B27" w14:textId="77777777" w:rsidR="00D468B9" w:rsidRDefault="00D468B9" w:rsidP="00D468B9">
      <w:pPr>
        <w:spacing w:after="0" w:line="240" w:lineRule="auto"/>
        <w:jc w:val="center"/>
        <w:rPr>
          <w:rFonts w:ascii="Times New Roman" w:hAnsi="Times New Roman" w:cs="Times New Roman"/>
          <w:sz w:val="28"/>
          <w:szCs w:val="28"/>
        </w:rPr>
      </w:pPr>
    </w:p>
    <w:p w14:paraId="66093C37" w14:textId="2291A276" w:rsidR="00D468B9" w:rsidRPr="00D468B9" w:rsidRDefault="00D468B9" w:rsidP="00D468B9">
      <w:pPr>
        <w:spacing w:after="0" w:line="240" w:lineRule="auto"/>
        <w:jc w:val="center"/>
        <w:rPr>
          <w:rFonts w:ascii="Times New Roman" w:hAnsi="Times New Roman" w:cs="Times New Roman"/>
          <w:sz w:val="28"/>
          <w:szCs w:val="28"/>
        </w:rPr>
      </w:pPr>
      <w:r w:rsidRPr="00D468B9">
        <w:rPr>
          <w:rFonts w:ascii="Times New Roman" w:hAnsi="Times New Roman" w:cs="Times New Roman"/>
          <w:sz w:val="28"/>
          <w:szCs w:val="28"/>
        </w:rPr>
        <w:t>Aluno:</w:t>
      </w:r>
      <w:r w:rsidR="006C5853">
        <w:rPr>
          <w:rFonts w:ascii="Times New Roman" w:hAnsi="Times New Roman" w:cs="Times New Roman"/>
          <w:sz w:val="28"/>
          <w:szCs w:val="28"/>
        </w:rPr>
        <w:t xml:space="preserve"> Gabriel </w:t>
      </w:r>
      <w:proofErr w:type="spellStart"/>
      <w:r w:rsidR="006C5853">
        <w:rPr>
          <w:rFonts w:ascii="Times New Roman" w:hAnsi="Times New Roman" w:cs="Times New Roman"/>
          <w:sz w:val="28"/>
          <w:szCs w:val="28"/>
        </w:rPr>
        <w:t>Catizani</w:t>
      </w:r>
      <w:proofErr w:type="spellEnd"/>
      <w:r w:rsidR="006C5853">
        <w:rPr>
          <w:rFonts w:ascii="Times New Roman" w:hAnsi="Times New Roman" w:cs="Times New Roman"/>
          <w:sz w:val="28"/>
          <w:szCs w:val="28"/>
        </w:rPr>
        <w:t xml:space="preserve"> Faria Oliveira</w:t>
      </w:r>
    </w:p>
    <w:p w14:paraId="0B57FAE7" w14:textId="77777777" w:rsidR="00D468B9" w:rsidRDefault="00D468B9">
      <w:pPr>
        <w:rPr>
          <w:rFonts w:ascii="Times New Roman" w:hAnsi="Times New Roman" w:cs="Times New Roman"/>
          <w:sz w:val="24"/>
          <w:szCs w:val="24"/>
        </w:rPr>
      </w:pPr>
    </w:p>
    <w:p w14:paraId="49413022" w14:textId="2FC56F08" w:rsidR="00D468B9" w:rsidRPr="002C4893" w:rsidRDefault="00D22F62" w:rsidP="00D468B9">
      <w:pPr>
        <w:jc w:val="center"/>
        <w:rPr>
          <w:rFonts w:ascii="Times New Roman" w:hAnsi="Times New Roman" w:cs="Times New Roman"/>
          <w:b/>
          <w:bCs/>
          <w:sz w:val="28"/>
          <w:szCs w:val="28"/>
        </w:rPr>
      </w:pPr>
      <w:r w:rsidRPr="002C4893">
        <w:rPr>
          <w:rFonts w:ascii="Times New Roman" w:hAnsi="Times New Roman" w:cs="Times New Roman"/>
          <w:b/>
          <w:sz w:val="32"/>
          <w:szCs w:val="32"/>
        </w:rPr>
        <w:t>Resenha</w:t>
      </w:r>
      <w:r w:rsidR="007D06E9" w:rsidRPr="002C4893">
        <w:rPr>
          <w:rFonts w:ascii="Times New Roman" w:hAnsi="Times New Roman" w:cs="Times New Roman"/>
          <w:b/>
          <w:sz w:val="32"/>
          <w:szCs w:val="32"/>
        </w:rPr>
        <w:t xml:space="preserve"> crítica</w:t>
      </w:r>
      <w:r w:rsidR="002C4893">
        <w:rPr>
          <w:rFonts w:ascii="Times New Roman" w:hAnsi="Times New Roman" w:cs="Times New Roman"/>
          <w:b/>
          <w:sz w:val="24"/>
          <w:szCs w:val="24"/>
        </w:rPr>
        <w:t xml:space="preserve">: </w:t>
      </w:r>
      <w:r w:rsidR="002C4893" w:rsidRPr="002C4893">
        <w:rPr>
          <w:rFonts w:ascii="Times New Roman" w:hAnsi="Times New Roman" w:cs="Times New Roman"/>
          <w:b/>
          <w:bCs/>
          <w:sz w:val="28"/>
          <w:szCs w:val="28"/>
        </w:rPr>
        <w:t>A LEITURA E A ESCRITA NAS ENGENHARIAS: GÊNEROS RECORRENTES E SUAS FUNÇÕES</w:t>
      </w:r>
    </w:p>
    <w:p w14:paraId="64E05560" w14:textId="77777777" w:rsidR="00D468B9" w:rsidRDefault="00D468B9" w:rsidP="00D468B9">
      <w:pPr>
        <w:jc w:val="center"/>
        <w:rPr>
          <w:rFonts w:ascii="Times New Roman" w:hAnsi="Times New Roman" w:cs="Times New Roman"/>
          <w:sz w:val="24"/>
          <w:szCs w:val="24"/>
        </w:rPr>
      </w:pPr>
    </w:p>
    <w:p w14:paraId="0D383997" w14:textId="46A56449" w:rsidR="00D468B9" w:rsidRPr="009A7776" w:rsidRDefault="00D468B9" w:rsidP="00D468B9">
      <w:pPr>
        <w:jc w:val="both"/>
        <w:rPr>
          <w:rFonts w:ascii="Times New Roman" w:hAnsi="Times New Roman" w:cs="Times New Roman"/>
          <w:sz w:val="24"/>
          <w:szCs w:val="24"/>
        </w:rPr>
      </w:pPr>
      <w:r w:rsidRPr="002C4893">
        <w:rPr>
          <w:rFonts w:ascii="Times New Roman" w:hAnsi="Times New Roman" w:cs="Times New Roman"/>
          <w:sz w:val="28"/>
          <w:szCs w:val="28"/>
        </w:rPr>
        <w:t>Assunto</w:t>
      </w:r>
      <w:r w:rsidRPr="009A7776">
        <w:rPr>
          <w:rFonts w:ascii="Times New Roman" w:hAnsi="Times New Roman" w:cs="Times New Roman"/>
          <w:sz w:val="24"/>
          <w:szCs w:val="24"/>
        </w:rPr>
        <w:t xml:space="preserve">: </w:t>
      </w:r>
      <w:r w:rsidR="007D06E9">
        <w:rPr>
          <w:rFonts w:ascii="Times New Roman" w:hAnsi="Times New Roman" w:cs="Times New Roman"/>
          <w:sz w:val="24"/>
          <w:szCs w:val="24"/>
        </w:rPr>
        <w:t>leitura e escrita na área de exatas</w:t>
      </w:r>
    </w:p>
    <w:p w14:paraId="02E6E999" w14:textId="77777777" w:rsidR="002C4893" w:rsidRDefault="00D468B9" w:rsidP="00D468B9">
      <w:pPr>
        <w:jc w:val="both"/>
      </w:pPr>
      <w:r w:rsidRPr="002C4893">
        <w:rPr>
          <w:rFonts w:ascii="Times New Roman" w:hAnsi="Times New Roman" w:cs="Times New Roman"/>
          <w:sz w:val="28"/>
          <w:szCs w:val="28"/>
        </w:rPr>
        <w:t>Fonte</w:t>
      </w:r>
      <w:r w:rsidRPr="009A7776">
        <w:rPr>
          <w:rFonts w:ascii="Times New Roman" w:hAnsi="Times New Roman" w:cs="Times New Roman"/>
          <w:sz w:val="24"/>
          <w:szCs w:val="24"/>
        </w:rPr>
        <w:t>:</w:t>
      </w:r>
      <w:r w:rsidR="009A7776" w:rsidRPr="009A7776">
        <w:rPr>
          <w:rFonts w:ascii="Times New Roman" w:hAnsi="Times New Roman" w:cs="Times New Roman"/>
          <w:sz w:val="24"/>
          <w:szCs w:val="24"/>
        </w:rPr>
        <w:t xml:space="preserve"> </w:t>
      </w:r>
      <w:r w:rsidR="002C4893">
        <w:t>BAKHTIN, M. Estética da Criação Verbal. 4. ed. São Paulo: Martins Fontes, 2003.</w:t>
      </w:r>
    </w:p>
    <w:p w14:paraId="4011A733" w14:textId="77777777" w:rsidR="002C4893" w:rsidRDefault="002C4893" w:rsidP="002C4893">
      <w:pPr>
        <w:ind w:left="708"/>
        <w:jc w:val="both"/>
      </w:pPr>
      <w:r>
        <w:t xml:space="preserve">BOGDAN, </w:t>
      </w:r>
      <w:proofErr w:type="gramStart"/>
      <w:r>
        <w:t>R. ;</w:t>
      </w:r>
      <w:proofErr w:type="gramEnd"/>
      <w:r>
        <w:t xml:space="preserve"> BIKLEN, S. Investigação qualitativa em educação: uma introdução à teoria e aos métodos. Porto Editora: 1994.</w:t>
      </w:r>
    </w:p>
    <w:p w14:paraId="439D60AA" w14:textId="5E587A43" w:rsidR="007D06E9" w:rsidRDefault="002C4893" w:rsidP="002C4893">
      <w:pPr>
        <w:ind w:left="705"/>
        <w:jc w:val="both"/>
        <w:rPr>
          <w:rFonts w:ascii="Times New Roman" w:hAnsi="Times New Roman" w:cs="Times New Roman"/>
          <w:sz w:val="24"/>
          <w:szCs w:val="24"/>
        </w:rPr>
      </w:pPr>
      <w:r>
        <w:t>D’AMBROSIO, B. Leitura, Escrita e Educação Matemática. Anais do 17º COLE da Associação de Leitura do Brasil. Campinas. Disponível em: http://www.alb.com.br/anais17/txtcompletos/conferencias/Beatriz_d_Ambrosio.pdf, 2009. Acesso em: 19 nov. de 2010.</w:t>
      </w:r>
    </w:p>
    <w:p w14:paraId="02237995" w14:textId="25FBFD22" w:rsidR="00202659" w:rsidRDefault="00202659" w:rsidP="00D468B9">
      <w:pPr>
        <w:jc w:val="both"/>
      </w:pPr>
      <w:r>
        <w:rPr>
          <w:rFonts w:ascii="Times New Roman" w:hAnsi="Times New Roman" w:cs="Times New Roman"/>
          <w:sz w:val="24"/>
          <w:szCs w:val="24"/>
        </w:rPr>
        <w:t xml:space="preserve">Autores: </w:t>
      </w:r>
      <w:r>
        <w:t xml:space="preserve">Thais de Souza </w:t>
      </w:r>
      <w:proofErr w:type="spellStart"/>
      <w:r>
        <w:t>Schlichting</w:t>
      </w:r>
      <w:proofErr w:type="spellEnd"/>
      <w:r>
        <w:t xml:space="preserve"> (</w:t>
      </w:r>
      <w:proofErr w:type="spellStart"/>
      <w:r>
        <w:t>Furb</w:t>
      </w:r>
      <w:proofErr w:type="spellEnd"/>
      <w:r>
        <w:t xml:space="preserve">) </w:t>
      </w:r>
    </w:p>
    <w:p w14:paraId="34BE4DD0" w14:textId="5CD2F561" w:rsidR="00202659" w:rsidRDefault="00CF260A" w:rsidP="00CF260A">
      <w:pPr>
        <w:ind w:left="708"/>
        <w:jc w:val="both"/>
      </w:pPr>
      <w:r>
        <w:t xml:space="preserve">    </w:t>
      </w:r>
      <w:r w:rsidR="00202659">
        <w:t xml:space="preserve">thais_schlichting@hotmail.com </w:t>
      </w:r>
    </w:p>
    <w:p w14:paraId="5B66C642" w14:textId="2123D6A1" w:rsidR="00202659" w:rsidRDefault="00CF260A" w:rsidP="00CF260A">
      <w:pPr>
        <w:ind w:firstLine="708"/>
        <w:jc w:val="both"/>
      </w:pPr>
      <w:r>
        <w:t xml:space="preserve">    </w:t>
      </w:r>
      <w:proofErr w:type="spellStart"/>
      <w:r w:rsidR="00202659">
        <w:t>Otilia</w:t>
      </w:r>
      <w:proofErr w:type="spellEnd"/>
      <w:r w:rsidR="00202659">
        <w:t xml:space="preserve"> </w:t>
      </w:r>
      <w:proofErr w:type="spellStart"/>
      <w:r w:rsidR="00202659">
        <w:t>Lizete</w:t>
      </w:r>
      <w:proofErr w:type="spellEnd"/>
      <w:r w:rsidR="00202659">
        <w:t xml:space="preserve"> de Oliveira Martins </w:t>
      </w:r>
      <w:proofErr w:type="spellStart"/>
      <w:r w:rsidR="00202659">
        <w:t>Heinig</w:t>
      </w:r>
      <w:proofErr w:type="spellEnd"/>
      <w:r w:rsidR="00202659">
        <w:t xml:space="preserve"> (</w:t>
      </w:r>
      <w:proofErr w:type="spellStart"/>
      <w:r w:rsidR="00202659">
        <w:t>Furb</w:t>
      </w:r>
      <w:proofErr w:type="spellEnd"/>
      <w:r w:rsidR="00202659">
        <w:t xml:space="preserve">) </w:t>
      </w:r>
    </w:p>
    <w:p w14:paraId="389E395B" w14:textId="77777777" w:rsidR="00CF260A" w:rsidRDefault="00CF260A" w:rsidP="00CF260A">
      <w:pPr>
        <w:ind w:firstLine="708"/>
        <w:jc w:val="both"/>
        <w:rPr>
          <w:rFonts w:ascii="Times New Roman" w:hAnsi="Times New Roman" w:cs="Times New Roman"/>
          <w:sz w:val="24"/>
          <w:szCs w:val="24"/>
        </w:rPr>
      </w:pPr>
      <w:r>
        <w:t xml:space="preserve">    </w:t>
      </w:r>
      <w:r w:rsidR="00202659">
        <w:t>otilia.heinig@gmail.com</w:t>
      </w:r>
    </w:p>
    <w:p w14:paraId="49AD1DF4" w14:textId="17D9658F" w:rsidR="00202659" w:rsidRDefault="00202659" w:rsidP="00CF260A">
      <w:pPr>
        <w:ind w:firstLine="708"/>
        <w:jc w:val="both"/>
        <w:rPr>
          <w:rFonts w:ascii="Times New Roman" w:hAnsi="Times New Roman" w:cs="Times New Roman"/>
          <w:sz w:val="24"/>
          <w:szCs w:val="24"/>
        </w:rPr>
      </w:pPr>
      <w:r w:rsidRPr="00CF260A">
        <w:rPr>
          <w:rFonts w:ascii="Times New Roman" w:hAnsi="Times New Roman" w:cs="Times New Roman"/>
          <w:sz w:val="24"/>
          <w:szCs w:val="24"/>
        </w:rPr>
        <w:t xml:space="preserve">No artigo “A leitura e a escrita nas engenharias” é um artigo escrito em parceria com a Universidade Regional de </w:t>
      </w:r>
      <w:proofErr w:type="spellStart"/>
      <w:r w:rsidRPr="00CF260A">
        <w:rPr>
          <w:rFonts w:ascii="Times New Roman" w:hAnsi="Times New Roman" w:cs="Times New Roman"/>
          <w:sz w:val="24"/>
          <w:szCs w:val="24"/>
        </w:rPr>
        <w:t>Blumenal</w:t>
      </w:r>
      <w:proofErr w:type="spellEnd"/>
      <w:r w:rsidRPr="00CF260A">
        <w:rPr>
          <w:rFonts w:ascii="Times New Roman" w:hAnsi="Times New Roman" w:cs="Times New Roman"/>
          <w:sz w:val="24"/>
          <w:szCs w:val="24"/>
        </w:rPr>
        <w:t xml:space="preserve"> (</w:t>
      </w:r>
      <w:proofErr w:type="spellStart"/>
      <w:r w:rsidRPr="00CF260A">
        <w:rPr>
          <w:rFonts w:ascii="Times New Roman" w:hAnsi="Times New Roman" w:cs="Times New Roman"/>
          <w:sz w:val="24"/>
          <w:szCs w:val="24"/>
        </w:rPr>
        <w:t>Furb</w:t>
      </w:r>
      <w:proofErr w:type="spellEnd"/>
      <w:r w:rsidRPr="00CF260A">
        <w:rPr>
          <w:rFonts w:ascii="Times New Roman" w:hAnsi="Times New Roman" w:cs="Times New Roman"/>
          <w:sz w:val="24"/>
          <w:szCs w:val="24"/>
        </w:rPr>
        <w:t xml:space="preserve">) e a Universidade do Minho. O principal </w:t>
      </w:r>
      <w:r w:rsidRPr="00CF260A">
        <w:rPr>
          <w:rFonts w:ascii="Times New Roman" w:hAnsi="Times New Roman" w:cs="Times New Roman"/>
          <w:sz w:val="24"/>
          <w:szCs w:val="24"/>
        </w:rPr>
        <w:lastRenderedPageBreak/>
        <w:t>objetivo</w:t>
      </w:r>
      <w:r w:rsidR="00CF260A" w:rsidRPr="00CF260A">
        <w:rPr>
          <w:rFonts w:ascii="Times New Roman" w:hAnsi="Times New Roman" w:cs="Times New Roman"/>
          <w:sz w:val="24"/>
          <w:szCs w:val="24"/>
        </w:rPr>
        <w:t xml:space="preserve"> da produção desse texto é a</w:t>
      </w:r>
      <w:r w:rsidR="00CF260A" w:rsidRPr="00CF260A">
        <w:rPr>
          <w:rFonts w:ascii="Times New Roman" w:hAnsi="Times New Roman" w:cs="Times New Roman"/>
          <w:sz w:val="24"/>
          <w:szCs w:val="24"/>
        </w:rPr>
        <w:t xml:space="preserve"> a relação entre leitura e escrita na vida profissional dos engenheiros formados e atuantes </w:t>
      </w:r>
      <w:r w:rsidR="00CF260A" w:rsidRPr="00CF260A">
        <w:rPr>
          <w:rFonts w:ascii="Times New Roman" w:hAnsi="Times New Roman" w:cs="Times New Roman"/>
          <w:sz w:val="24"/>
          <w:szCs w:val="24"/>
        </w:rPr>
        <w:t>nessa área</w:t>
      </w:r>
      <w:r w:rsidR="00CF260A" w:rsidRPr="00CF260A">
        <w:rPr>
          <w:rFonts w:ascii="Times New Roman" w:hAnsi="Times New Roman" w:cs="Times New Roman"/>
          <w:sz w:val="24"/>
          <w:szCs w:val="24"/>
        </w:rPr>
        <w:t xml:space="preserve"> e reconhecer os gêneros textuais que </w:t>
      </w:r>
      <w:r w:rsidR="00CF260A" w:rsidRPr="00CF260A">
        <w:rPr>
          <w:rFonts w:ascii="Times New Roman" w:hAnsi="Times New Roman" w:cs="Times New Roman"/>
          <w:sz w:val="24"/>
          <w:szCs w:val="24"/>
        </w:rPr>
        <w:t>mais são importantes durante o cotidiano de trabalho.</w:t>
      </w:r>
      <w:r w:rsidR="00CF260A">
        <w:rPr>
          <w:rFonts w:ascii="Times New Roman" w:hAnsi="Times New Roman" w:cs="Times New Roman"/>
          <w:sz w:val="24"/>
          <w:szCs w:val="24"/>
        </w:rPr>
        <w:t xml:space="preserve"> Para a construção desse artigo foram feitas entrevistas com alguns profissionais, onde cada seguiu um caminho diferente da engenharia </w:t>
      </w:r>
      <w:proofErr w:type="spellStart"/>
      <w:r w:rsidR="00CF260A">
        <w:rPr>
          <w:rFonts w:ascii="Times New Roman" w:hAnsi="Times New Roman" w:cs="Times New Roman"/>
          <w:sz w:val="24"/>
          <w:szCs w:val="24"/>
        </w:rPr>
        <w:t>pos-universidade</w:t>
      </w:r>
      <w:proofErr w:type="spellEnd"/>
      <w:r w:rsidR="00CF260A">
        <w:rPr>
          <w:rFonts w:ascii="Times New Roman" w:hAnsi="Times New Roman" w:cs="Times New Roman"/>
          <w:sz w:val="24"/>
          <w:szCs w:val="24"/>
        </w:rPr>
        <w:t xml:space="preserve">, porém percebe-se que todos falam o quanto é comum no dia a dia o uso de diferentes gêneros textuais. </w:t>
      </w:r>
      <w:r w:rsidR="00CF260A" w:rsidRPr="00CF260A">
        <w:rPr>
          <w:rFonts w:ascii="Times New Roman" w:hAnsi="Times New Roman" w:cs="Times New Roman"/>
          <w:sz w:val="24"/>
          <w:szCs w:val="24"/>
        </w:rPr>
        <w:t>Ou seja, houve uma</w:t>
      </w:r>
      <w:r w:rsidR="00CF260A" w:rsidRPr="00CF260A">
        <w:rPr>
          <w:rFonts w:ascii="Times New Roman" w:hAnsi="Times New Roman" w:cs="Times New Roman"/>
          <w:sz w:val="24"/>
          <w:szCs w:val="24"/>
        </w:rPr>
        <w:t xml:space="preserve"> análise a fim de identificar os gêneros textuais/discursivos, suas tecnologias e funções que caracterizam a atuação na área das Engenharias</w:t>
      </w:r>
      <w:r w:rsidR="00CF260A">
        <w:rPr>
          <w:rFonts w:ascii="Times New Roman" w:hAnsi="Times New Roman" w:cs="Times New Roman"/>
          <w:sz w:val="24"/>
          <w:szCs w:val="24"/>
        </w:rPr>
        <w:t>.</w:t>
      </w:r>
    </w:p>
    <w:p w14:paraId="695FA8F1" w14:textId="77777777" w:rsidR="00157DA8" w:rsidRDefault="00CF260A" w:rsidP="00CF260A">
      <w:pPr>
        <w:ind w:firstLine="708"/>
        <w:jc w:val="both"/>
        <w:rPr>
          <w:sz w:val="24"/>
          <w:szCs w:val="24"/>
        </w:rPr>
      </w:pPr>
      <w:r>
        <w:rPr>
          <w:sz w:val="24"/>
          <w:szCs w:val="24"/>
        </w:rPr>
        <w:t>Nessas entrevistas, percebeu-se</w:t>
      </w:r>
      <w:r w:rsidRPr="00CF260A">
        <w:rPr>
          <w:sz w:val="24"/>
          <w:szCs w:val="24"/>
        </w:rPr>
        <w:t xml:space="preserve"> que, embora os cursos de engenharia sejam voltados para as áreas exatas, as práticas de leitura e escrita são fundamentais na atuação profissional dos engenheiros. </w:t>
      </w:r>
      <w:r>
        <w:rPr>
          <w:sz w:val="24"/>
          <w:szCs w:val="24"/>
        </w:rPr>
        <w:t>Também foi falado como esses engenheiros</w:t>
      </w:r>
      <w:r w:rsidRPr="00CF260A">
        <w:rPr>
          <w:sz w:val="24"/>
          <w:szCs w:val="24"/>
        </w:rPr>
        <w:t xml:space="preserve"> não se consideram</w:t>
      </w:r>
      <w:r>
        <w:rPr>
          <w:sz w:val="24"/>
          <w:szCs w:val="24"/>
        </w:rPr>
        <w:t xml:space="preserve"> </w:t>
      </w:r>
      <w:r w:rsidR="006C7BC2">
        <w:rPr>
          <w:sz w:val="24"/>
          <w:szCs w:val="24"/>
        </w:rPr>
        <w:t xml:space="preserve">preparados </w:t>
      </w:r>
      <w:r w:rsidRPr="00CF260A">
        <w:rPr>
          <w:sz w:val="24"/>
          <w:szCs w:val="24"/>
        </w:rPr>
        <w:t xml:space="preserve">nos usos da leitura e. A relação entre leitura e escrita nas Engenharias é percebida, </w:t>
      </w:r>
      <w:r w:rsidR="006C7BC2">
        <w:rPr>
          <w:sz w:val="24"/>
          <w:szCs w:val="24"/>
        </w:rPr>
        <w:t xml:space="preserve">principalmente </w:t>
      </w:r>
      <w:r w:rsidRPr="00CF260A">
        <w:rPr>
          <w:sz w:val="24"/>
          <w:szCs w:val="24"/>
        </w:rPr>
        <w:t>no momento em que o profissional já está no mundo do trabalho</w:t>
      </w:r>
      <w:r w:rsidR="006C7BC2">
        <w:rPr>
          <w:sz w:val="24"/>
          <w:szCs w:val="24"/>
        </w:rPr>
        <w:t xml:space="preserve"> que </w:t>
      </w:r>
      <w:r w:rsidRPr="00CF260A">
        <w:rPr>
          <w:sz w:val="24"/>
          <w:szCs w:val="24"/>
        </w:rPr>
        <w:t>é quando começa a ser cobrado em relação a essas habilidades</w:t>
      </w:r>
      <w:r w:rsidR="006C7BC2">
        <w:rPr>
          <w:sz w:val="24"/>
          <w:szCs w:val="24"/>
        </w:rPr>
        <w:t xml:space="preserve">. O que mais me interessou no artigo foi lembrar o quanto que as universidades, ou seja, a graduação, tem uma importância muito grande nesse processo, visto que, eu sendo um estudante da área de exatas e vendo outros conhecidos também passando por essa área percebo que pouco se fala de leitura e produção de textos na faculdade e menos ainda de seu uso no ambiente de trabalho, como gêneros importantes que vamos usar e que são pouco comuns no cotidiano de estudo. Esse artigo retrata isso da melhor forma possível, com entrevistas por pessoas que já passam por essa dificuldade, mostrando que as faculdades têm sim importância e responsabilidade nesse processo. Porém, como é falado pelos entrevistados de que a universidade é a principal causa dessa falta de conhecimento </w:t>
      </w:r>
      <w:r w:rsidR="00157DA8">
        <w:rPr>
          <w:sz w:val="24"/>
          <w:szCs w:val="24"/>
        </w:rPr>
        <w:t xml:space="preserve">e que é necessária uma formação acadêmica mais significativa, eu considero que não seja culpa apenas da faculdade. Considero que grande parte da sociedade e das próprias escolas tem culpa nesse processo ao falar que profissionais de exatas apenas trabalham com números e não vão quase precisar de saber ler e escrever, porém percebemos o quanto isso é uma fala conservadora que deve ser contornada para mostrar as pessoas que existe sim gêneros textuais de escrita e leitura que serão utilizados numa rotina de trabalho de um engenheiro. </w:t>
      </w:r>
    </w:p>
    <w:p w14:paraId="3C360312" w14:textId="49213745" w:rsidR="006C7BC2" w:rsidRDefault="00157DA8" w:rsidP="00CF260A">
      <w:pPr>
        <w:ind w:firstLine="708"/>
        <w:jc w:val="both"/>
        <w:rPr>
          <w:rFonts w:ascii="Times New Roman" w:hAnsi="Times New Roman" w:cs="Times New Roman"/>
          <w:sz w:val="24"/>
          <w:szCs w:val="24"/>
        </w:rPr>
      </w:pPr>
      <w:r w:rsidRPr="003C391F">
        <w:rPr>
          <w:rFonts w:ascii="Times New Roman" w:hAnsi="Times New Roman" w:cs="Times New Roman"/>
          <w:sz w:val="24"/>
          <w:szCs w:val="24"/>
        </w:rPr>
        <w:t xml:space="preserve">Uma das partes mais importantes desse artigo é de como </w:t>
      </w:r>
      <w:r w:rsidRPr="003C391F">
        <w:rPr>
          <w:rFonts w:ascii="Times New Roman" w:hAnsi="Times New Roman" w:cs="Times New Roman"/>
          <w:sz w:val="24"/>
          <w:szCs w:val="24"/>
        </w:rPr>
        <w:t>a Engenharia se transforma cada vez mai</w:t>
      </w:r>
      <w:r w:rsidR="003C391F" w:rsidRPr="003C391F">
        <w:rPr>
          <w:rFonts w:ascii="Times New Roman" w:hAnsi="Times New Roman" w:cs="Times New Roman"/>
          <w:sz w:val="24"/>
          <w:szCs w:val="24"/>
        </w:rPr>
        <w:t xml:space="preserve">s, </w:t>
      </w:r>
      <w:r w:rsidRPr="003C391F">
        <w:rPr>
          <w:rFonts w:ascii="Times New Roman" w:hAnsi="Times New Roman" w:cs="Times New Roman"/>
          <w:sz w:val="24"/>
          <w:szCs w:val="24"/>
        </w:rPr>
        <w:t xml:space="preserve">é necessário que exista um acompanhamento dessas transformações, que elas sejam levadas para a sala de aula, a fim de que o indivíduo entre em contato com as novidades, </w:t>
      </w:r>
      <w:r w:rsidR="003C391F">
        <w:rPr>
          <w:rFonts w:ascii="Times New Roman" w:hAnsi="Times New Roman" w:cs="Times New Roman"/>
          <w:sz w:val="24"/>
          <w:szCs w:val="24"/>
        </w:rPr>
        <w:t>porém não é isso que vem acontecendo nas faculdades. Eu sendo um universitário percebo o quanto algumas matérias tem uma base de aprendizagem muito rudimentar e parece que não evoluíram junto com o tempo ou ate mesmo professores que não evoluíram. Isso mostra o quanto precisamos de uma mudança drástica na forma como aprendemos na universidade e fazer com que a graduação não seja apenas uma forma de aprendermos matérias novas e ganharmos um diploma, mas também nos ajudar a se preparar para o mercado de trabalho que muda constantemente, sendo a leitura e escrita um dos assuntos menos tratados.</w:t>
      </w:r>
    </w:p>
    <w:p w14:paraId="7FF655BB" w14:textId="4F2D4278" w:rsidR="003C391F" w:rsidRPr="003C391F" w:rsidRDefault="003C391F" w:rsidP="003C391F">
      <w:pPr>
        <w:jc w:val="both"/>
        <w:rPr>
          <w:rFonts w:ascii="Times New Roman" w:hAnsi="Times New Roman" w:cs="Times New Roman"/>
          <w:sz w:val="24"/>
          <w:szCs w:val="24"/>
        </w:rPr>
      </w:pPr>
      <w:r>
        <w:rPr>
          <w:rFonts w:ascii="Times New Roman" w:hAnsi="Times New Roman" w:cs="Times New Roman"/>
          <w:sz w:val="24"/>
          <w:szCs w:val="24"/>
        </w:rPr>
        <w:lastRenderedPageBreak/>
        <w:tab/>
        <w:t>Além disso vimos no artigo com a realização das entrevistas</w:t>
      </w:r>
      <w:r w:rsidRPr="003C391F">
        <w:rPr>
          <w:rFonts w:ascii="Times New Roman" w:hAnsi="Times New Roman" w:cs="Times New Roman"/>
          <w:sz w:val="24"/>
          <w:szCs w:val="24"/>
        </w:rPr>
        <w:t xml:space="preserve"> a necessidade de inovação com a qual o profissional se depara ao longo de sua carreira, a fim de atender às exigências do mercado que está em constante mutação. E</w:t>
      </w:r>
      <w:r>
        <w:rPr>
          <w:rFonts w:ascii="Times New Roman" w:hAnsi="Times New Roman" w:cs="Times New Roman"/>
          <w:sz w:val="24"/>
          <w:szCs w:val="24"/>
        </w:rPr>
        <w:t xml:space="preserve"> também</w:t>
      </w:r>
      <w:r w:rsidRPr="003C391F">
        <w:rPr>
          <w:rFonts w:ascii="Times New Roman" w:hAnsi="Times New Roman" w:cs="Times New Roman"/>
          <w:sz w:val="24"/>
          <w:szCs w:val="24"/>
        </w:rPr>
        <w:t xml:space="preserve"> expor suas experiências e sua bagagem de conhecimento que vai sendo ampliada ao longo dos anos de carreira. A atuação profissional vai sendo modificada no decorrer do tempo, com o engenheiro, isso não é diferente.</w:t>
      </w:r>
      <w:r>
        <w:rPr>
          <w:rFonts w:ascii="Times New Roman" w:hAnsi="Times New Roman" w:cs="Times New Roman"/>
          <w:sz w:val="24"/>
          <w:szCs w:val="24"/>
        </w:rPr>
        <w:t xml:space="preserve"> Por exemplo, atualmente</w:t>
      </w:r>
      <w:r w:rsidRPr="003C391F">
        <w:rPr>
          <w:rFonts w:ascii="Times New Roman" w:hAnsi="Times New Roman" w:cs="Times New Roman"/>
          <w:sz w:val="24"/>
          <w:szCs w:val="24"/>
        </w:rPr>
        <w:t xml:space="preserve"> há a necessidade de interação com os usos dos gêneros ligados à tecnologia, com diversas finalidades (comunicação, mais velocidade na execução dos trabalhos, envio de dados, etc.).</w:t>
      </w:r>
    </w:p>
    <w:p w14:paraId="6091AB9D" w14:textId="2F3E6721" w:rsidR="002C4893" w:rsidRPr="002C4893" w:rsidRDefault="003C391F" w:rsidP="002C4893">
      <w:pPr>
        <w:ind w:firstLine="708"/>
        <w:jc w:val="both"/>
        <w:rPr>
          <w:rFonts w:ascii="Times New Roman" w:hAnsi="Times New Roman" w:cs="Times New Roman"/>
          <w:sz w:val="24"/>
          <w:szCs w:val="24"/>
          <w:u w:val="single"/>
        </w:rPr>
      </w:pPr>
      <w:r w:rsidRPr="002C4893">
        <w:rPr>
          <w:rFonts w:ascii="Times New Roman" w:hAnsi="Times New Roman" w:cs="Times New Roman"/>
          <w:sz w:val="24"/>
          <w:szCs w:val="24"/>
        </w:rPr>
        <w:t xml:space="preserve">Frente ao que vimos no artigo, </w:t>
      </w:r>
      <w:r w:rsidR="002C4893" w:rsidRPr="002C4893">
        <w:rPr>
          <w:rFonts w:ascii="Times New Roman" w:hAnsi="Times New Roman" w:cs="Times New Roman"/>
          <w:sz w:val="24"/>
          <w:szCs w:val="24"/>
        </w:rPr>
        <w:t>c</w:t>
      </w:r>
      <w:r w:rsidRPr="002C4893">
        <w:rPr>
          <w:rFonts w:ascii="Times New Roman" w:hAnsi="Times New Roman" w:cs="Times New Roman"/>
          <w:sz w:val="24"/>
          <w:szCs w:val="24"/>
        </w:rPr>
        <w:t xml:space="preserve">ompreendemos que o papel da faculdade </w:t>
      </w:r>
      <w:r w:rsidR="002C4893" w:rsidRPr="002C4893">
        <w:rPr>
          <w:rFonts w:ascii="Times New Roman" w:hAnsi="Times New Roman" w:cs="Times New Roman"/>
          <w:sz w:val="24"/>
          <w:szCs w:val="24"/>
        </w:rPr>
        <w:t>é fornecer</w:t>
      </w:r>
      <w:r w:rsidRPr="002C4893">
        <w:rPr>
          <w:rFonts w:ascii="Times New Roman" w:hAnsi="Times New Roman" w:cs="Times New Roman"/>
          <w:sz w:val="24"/>
          <w:szCs w:val="24"/>
        </w:rPr>
        <w:t xml:space="preserve"> uma base para o fazer profissional do indivíduo</w:t>
      </w:r>
      <w:r w:rsidR="002C4893" w:rsidRPr="002C4893">
        <w:rPr>
          <w:rFonts w:ascii="Times New Roman" w:hAnsi="Times New Roman" w:cs="Times New Roman"/>
          <w:sz w:val="24"/>
          <w:szCs w:val="24"/>
        </w:rPr>
        <w:t>, já que m</w:t>
      </w:r>
      <w:r w:rsidR="002C4893" w:rsidRPr="002C4893">
        <w:rPr>
          <w:rFonts w:ascii="Times New Roman" w:hAnsi="Times New Roman" w:cs="Times New Roman"/>
          <w:sz w:val="24"/>
          <w:szCs w:val="24"/>
        </w:rPr>
        <w:t xml:space="preserve">uitas vezes os diversos domínios que deveriam ser trabalhados durante a faculdade ficam um espaço vazio no que diz </w:t>
      </w:r>
      <w:r w:rsidR="002C4893" w:rsidRPr="002C4893">
        <w:rPr>
          <w:rFonts w:ascii="Times New Roman" w:hAnsi="Times New Roman" w:cs="Times New Roman"/>
          <w:sz w:val="24"/>
          <w:szCs w:val="24"/>
        </w:rPr>
        <w:t>respeito</w:t>
      </w:r>
      <w:r w:rsidR="002C4893" w:rsidRPr="002C4893">
        <w:rPr>
          <w:rFonts w:ascii="Times New Roman" w:hAnsi="Times New Roman" w:cs="Times New Roman"/>
          <w:sz w:val="24"/>
          <w:szCs w:val="24"/>
        </w:rPr>
        <w:t xml:space="preserve"> às práticas de leitura e escrita. </w:t>
      </w:r>
      <w:r w:rsidR="002C4893" w:rsidRPr="002C4893">
        <w:rPr>
          <w:rFonts w:ascii="Times New Roman" w:hAnsi="Times New Roman" w:cs="Times New Roman"/>
          <w:sz w:val="24"/>
          <w:szCs w:val="24"/>
        </w:rPr>
        <w:t>Além disso, acerca</w:t>
      </w:r>
      <w:r w:rsidR="002C4893" w:rsidRPr="002C4893">
        <w:rPr>
          <w:rFonts w:ascii="Times New Roman" w:hAnsi="Times New Roman" w:cs="Times New Roman"/>
          <w:sz w:val="24"/>
          <w:szCs w:val="24"/>
        </w:rPr>
        <w:t xml:space="preserve"> das transformações que ocorreram nas noções de engenheiro e Engenharia, </w:t>
      </w:r>
      <w:r w:rsidR="002C4893" w:rsidRPr="002C4893">
        <w:rPr>
          <w:rFonts w:ascii="Times New Roman" w:hAnsi="Times New Roman" w:cs="Times New Roman"/>
          <w:sz w:val="24"/>
          <w:szCs w:val="24"/>
        </w:rPr>
        <w:t>percebemos</w:t>
      </w:r>
      <w:r w:rsidR="002C4893" w:rsidRPr="002C4893">
        <w:rPr>
          <w:rFonts w:ascii="Times New Roman" w:hAnsi="Times New Roman" w:cs="Times New Roman"/>
          <w:sz w:val="24"/>
          <w:szCs w:val="24"/>
        </w:rPr>
        <w:t xml:space="preserve"> que, cada vez mais, é necessário que o acadêmico de Engenharia </w:t>
      </w:r>
      <w:r w:rsidR="002C4893" w:rsidRPr="002C4893">
        <w:rPr>
          <w:rFonts w:ascii="Times New Roman" w:hAnsi="Times New Roman" w:cs="Times New Roman"/>
          <w:sz w:val="24"/>
          <w:szCs w:val="24"/>
        </w:rPr>
        <w:t xml:space="preserve">foque cada vez mais </w:t>
      </w:r>
      <w:r w:rsidR="002C4893" w:rsidRPr="002C4893">
        <w:rPr>
          <w:rFonts w:ascii="Times New Roman" w:hAnsi="Times New Roman" w:cs="Times New Roman"/>
          <w:sz w:val="24"/>
          <w:szCs w:val="24"/>
        </w:rPr>
        <w:t xml:space="preserve"> às práticas de leitura e escrita que utilizará quando for atuante de sua área, a fim de que ele possa corresponder às demandas nas quais sua atuação profissional está inserida</w:t>
      </w:r>
      <w:r w:rsidR="002C4893" w:rsidRPr="002C4893">
        <w:rPr>
          <w:rFonts w:ascii="Times New Roman" w:hAnsi="Times New Roman" w:cs="Times New Roman"/>
          <w:sz w:val="24"/>
          <w:szCs w:val="24"/>
        </w:rPr>
        <w:t>, visto que</w:t>
      </w:r>
      <w:r w:rsidR="002C4893" w:rsidRPr="002C4893">
        <w:rPr>
          <w:rFonts w:ascii="Times New Roman" w:hAnsi="Times New Roman" w:cs="Times New Roman"/>
          <w:sz w:val="24"/>
          <w:szCs w:val="24"/>
        </w:rPr>
        <w:t xml:space="preserve"> hoje é fundamental que ele tenha algumas habilidades ligadas à leitura e à escrita para que consiga atender à demanda que aparece no país</w:t>
      </w:r>
      <w:r w:rsidR="002C4893">
        <w:rPr>
          <w:rFonts w:ascii="Times New Roman" w:hAnsi="Times New Roman" w:cs="Times New Roman"/>
          <w:sz w:val="24"/>
          <w:szCs w:val="24"/>
        </w:rPr>
        <w:t xml:space="preserve">. </w:t>
      </w:r>
    </w:p>
    <w:p w14:paraId="337B27A0" w14:textId="4F718C76" w:rsidR="003C391F" w:rsidRDefault="003C391F" w:rsidP="003C391F">
      <w:pPr>
        <w:ind w:firstLine="708"/>
        <w:jc w:val="both"/>
      </w:pPr>
    </w:p>
    <w:p w14:paraId="01B0F3E1" w14:textId="16ABFD52" w:rsidR="00157DA8" w:rsidRDefault="00157DA8" w:rsidP="00CF260A">
      <w:pPr>
        <w:ind w:firstLine="708"/>
        <w:jc w:val="both"/>
        <w:rPr>
          <w:sz w:val="24"/>
          <w:szCs w:val="24"/>
        </w:rPr>
      </w:pPr>
    </w:p>
    <w:p w14:paraId="24F5A4F7" w14:textId="7EC65AA3" w:rsidR="00157DA8" w:rsidRDefault="00157DA8" w:rsidP="00CF260A">
      <w:pPr>
        <w:ind w:firstLine="708"/>
        <w:jc w:val="both"/>
        <w:rPr>
          <w:sz w:val="24"/>
          <w:szCs w:val="24"/>
        </w:rPr>
      </w:pPr>
    </w:p>
    <w:p w14:paraId="1A90274A" w14:textId="273FEFF7" w:rsidR="00157DA8" w:rsidRDefault="00157DA8" w:rsidP="00CF260A">
      <w:pPr>
        <w:ind w:firstLine="708"/>
        <w:jc w:val="both"/>
        <w:rPr>
          <w:sz w:val="24"/>
          <w:szCs w:val="24"/>
        </w:rPr>
      </w:pPr>
    </w:p>
    <w:p w14:paraId="457EB23D" w14:textId="2888A813" w:rsidR="00157DA8" w:rsidRDefault="00157DA8" w:rsidP="00CF260A">
      <w:pPr>
        <w:ind w:firstLine="708"/>
        <w:jc w:val="both"/>
        <w:rPr>
          <w:sz w:val="24"/>
          <w:szCs w:val="24"/>
        </w:rPr>
      </w:pPr>
    </w:p>
    <w:p w14:paraId="1DA4B98C" w14:textId="77777777" w:rsidR="00157DA8" w:rsidRDefault="00157DA8" w:rsidP="00CF260A">
      <w:pPr>
        <w:ind w:firstLine="708"/>
        <w:jc w:val="both"/>
        <w:rPr>
          <w:sz w:val="24"/>
          <w:szCs w:val="24"/>
        </w:rPr>
      </w:pPr>
    </w:p>
    <w:p w14:paraId="0A19EB4E" w14:textId="7F20AD91" w:rsidR="00CF260A" w:rsidRPr="00CF260A" w:rsidRDefault="006C7BC2" w:rsidP="00CF260A">
      <w:pPr>
        <w:ind w:firstLine="708"/>
        <w:jc w:val="both"/>
        <w:rPr>
          <w:rFonts w:ascii="Times New Roman" w:hAnsi="Times New Roman" w:cs="Times New Roman"/>
          <w:sz w:val="24"/>
          <w:szCs w:val="24"/>
        </w:rPr>
      </w:pPr>
      <w:r>
        <w:rPr>
          <w:sz w:val="24"/>
          <w:szCs w:val="24"/>
        </w:rPr>
        <w:t xml:space="preserve"> </w:t>
      </w:r>
    </w:p>
    <w:sectPr w:rsidR="00CF260A" w:rsidRPr="00CF260A" w:rsidSect="003115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648EB"/>
    <w:multiLevelType w:val="hybridMultilevel"/>
    <w:tmpl w:val="D612EA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132085D"/>
    <w:multiLevelType w:val="hybridMultilevel"/>
    <w:tmpl w:val="4C48E72A"/>
    <w:lvl w:ilvl="0" w:tplc="FA82091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DDC"/>
    <w:rsid w:val="00157DA8"/>
    <w:rsid w:val="00202659"/>
    <w:rsid w:val="00217D7C"/>
    <w:rsid w:val="002C4893"/>
    <w:rsid w:val="00311533"/>
    <w:rsid w:val="003A7CA8"/>
    <w:rsid w:val="003C391F"/>
    <w:rsid w:val="006C5853"/>
    <w:rsid w:val="006C7BC2"/>
    <w:rsid w:val="007D06E9"/>
    <w:rsid w:val="009A7776"/>
    <w:rsid w:val="00AE6E96"/>
    <w:rsid w:val="00BD2F48"/>
    <w:rsid w:val="00C32222"/>
    <w:rsid w:val="00C955D9"/>
    <w:rsid w:val="00CF260A"/>
    <w:rsid w:val="00D22F62"/>
    <w:rsid w:val="00D468B9"/>
    <w:rsid w:val="00D56DDC"/>
    <w:rsid w:val="00EA2D5C"/>
    <w:rsid w:val="00FB62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D149F"/>
  <w15:docId w15:val="{C26B093A-846D-40BF-8D67-305C67FE2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53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D4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468B9"/>
    <w:rPr>
      <w:rFonts w:ascii="Tahoma" w:hAnsi="Tahoma" w:cs="Tahoma"/>
      <w:sz w:val="16"/>
      <w:szCs w:val="16"/>
    </w:rPr>
  </w:style>
  <w:style w:type="paragraph" w:styleId="PargrafodaLista">
    <w:name w:val="List Paragraph"/>
    <w:basedOn w:val="Normal"/>
    <w:uiPriority w:val="34"/>
    <w:qFormat/>
    <w:rsid w:val="009A7776"/>
    <w:pPr>
      <w:ind w:left="720"/>
      <w:contextualSpacing/>
    </w:pPr>
  </w:style>
  <w:style w:type="character" w:styleId="Hyperlink">
    <w:name w:val="Hyperlink"/>
    <w:basedOn w:val="Fontepargpadro"/>
    <w:uiPriority w:val="99"/>
    <w:unhideWhenUsed/>
    <w:rsid w:val="00202659"/>
    <w:rPr>
      <w:color w:val="0000FF" w:themeColor="hyperlink"/>
      <w:u w:val="single"/>
    </w:rPr>
  </w:style>
  <w:style w:type="character" w:styleId="MenoPendente">
    <w:name w:val="Unresolved Mention"/>
    <w:basedOn w:val="Fontepargpadro"/>
    <w:uiPriority w:val="99"/>
    <w:semiHidden/>
    <w:unhideWhenUsed/>
    <w:rsid w:val="002026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921</Words>
  <Characters>4976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herculest</dc:creator>
  <cp:lastModifiedBy>GABRIEL CATIZANI</cp:lastModifiedBy>
  <cp:revision>2</cp:revision>
  <dcterms:created xsi:type="dcterms:W3CDTF">2021-08-08T20:26:00Z</dcterms:created>
  <dcterms:modified xsi:type="dcterms:W3CDTF">2021-08-08T20:26:00Z</dcterms:modified>
</cp:coreProperties>
</file>