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6F" w:rsidRPr="0099686F" w:rsidRDefault="0099686F" w:rsidP="00996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Анализ аналогов информ</w:t>
      </w:r>
      <w:bookmarkStart w:id="0" w:name="_GoBack"/>
      <w:bookmarkEnd w:id="0"/>
      <w:r w:rsidRPr="0099686F">
        <w:rPr>
          <w:rFonts w:ascii="Times New Roman" w:hAnsi="Times New Roman" w:cs="Times New Roman"/>
          <w:sz w:val="28"/>
          <w:szCs w:val="28"/>
        </w:rPr>
        <w:t>ационных систем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1. </w:t>
      </w:r>
      <w:r w:rsidRPr="0099686F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С:Университет</w:t>
      </w:r>
      <w:proofErr w:type="gramEnd"/>
    </w:p>
    <w:p w:rsidR="0099686F" w:rsidRPr="0099686F" w:rsidRDefault="0099686F" w:rsidP="009968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Управление учебным процессом (расписание, учет посещаемости).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Автоматизация документооборота (заявления, отчеты).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Финансовый учет (бюджетирование, отчетность).</w:t>
      </w:r>
    </w:p>
    <w:p w:rsidR="0099686F" w:rsidRPr="0099686F" w:rsidRDefault="0099686F" w:rsidP="009968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Широкие возможности настройки под специфические нужды учебного заведения.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Поддержка интеграции с другими системами.</w:t>
      </w:r>
    </w:p>
    <w:p w:rsidR="0099686F" w:rsidRPr="0099686F" w:rsidRDefault="0099686F" w:rsidP="009968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Высокая стоимость лицензии и обслуживания.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Требует значительных ресурсов для внедрения и настройки.</w:t>
      </w:r>
    </w:p>
    <w:p w:rsidR="0099686F" w:rsidRPr="0099686F" w:rsidRDefault="0099686F" w:rsidP="0099686F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Ограниченная поддержка на уровне технической помощи.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Мoodle</w:t>
      </w:r>
      <w:proofErr w:type="spellEnd"/>
    </w:p>
    <w:p w:rsidR="0099686F" w:rsidRPr="0099686F" w:rsidRDefault="0099686F" w:rsidP="009968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Платформа для дистанционного обучения (курсы, тесты, форумы).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Инструменты для оценки и обратной связи со студентами.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Возможности для создания и управления учебными материалами.</w:t>
      </w:r>
    </w:p>
    <w:p w:rsidR="0099686F" w:rsidRPr="0099686F" w:rsidRDefault="0099686F" w:rsidP="009968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Открытый исходный код и бесплатное использование.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lastRenderedPageBreak/>
        <w:t>Активное сообщество разработчиков и пользователей.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Гибкость в настройке курсов и материалов.</w:t>
      </w:r>
    </w:p>
    <w:p w:rsidR="0099686F" w:rsidRPr="0099686F" w:rsidRDefault="0099686F" w:rsidP="009968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Необходимость технических знаний для установки и настройки.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Ограниченные возможности по управлению учебным процессом в традиционном формате.</w:t>
      </w:r>
    </w:p>
    <w:p w:rsidR="0099686F" w:rsidRPr="0099686F" w:rsidRDefault="0099686F" w:rsidP="009968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Может потребовать дополнительных модулей для расширения функционала.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3. </w:t>
      </w:r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SAP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Lifecycle</w:t>
      </w:r>
      <w:proofErr w:type="spellEnd"/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</w:p>
    <w:p w:rsidR="0099686F" w:rsidRPr="0099686F" w:rsidRDefault="0099686F" w:rsidP="0099686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Управление полным циклом жизни студента (от приема до выпуска).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Интеграция с другими модулями SAP для управления финансами и ресурсами.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Аналитика и отчетность по успеваемости студентов.</w:t>
      </w:r>
    </w:p>
    <w:p w:rsidR="0099686F" w:rsidRPr="0099686F" w:rsidRDefault="0099686F" w:rsidP="0099686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Высокая степень интеграции с другими бизнес-процессами организации.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Мощные аналитические инструменты для оценки эффективности.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Поддержка глобальных стандартов управления образовательными учреждениями.</w:t>
      </w:r>
    </w:p>
    <w:p w:rsidR="0099686F" w:rsidRPr="0099686F" w:rsidRDefault="0099686F" w:rsidP="0099686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9686F"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Очень высокая стоимость внедрения и обслуживания.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lastRenderedPageBreak/>
        <w:t>Сложность в использовании из-за многофункциональности системы.</w:t>
      </w:r>
    </w:p>
    <w:p w:rsidR="0099686F" w:rsidRPr="0099686F" w:rsidRDefault="0099686F" w:rsidP="0099686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Долгий процесс внедрения и адаптации.</w:t>
      </w:r>
    </w:p>
    <w:p w:rsidR="0099686F" w:rsidRPr="0099686F" w:rsidRDefault="0099686F" w:rsidP="00996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Общий вывод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9686F" w:rsidRPr="0099686F" w:rsidRDefault="0099686F" w:rsidP="00996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Все три системы предлагают широкий спектр функций, направленных на автоматизацию учебного процесса, управление данными студентов и преподавателей, а также поддержку документооборота. Однако каждая из них имеет свои особенности:</w:t>
      </w:r>
    </w:p>
    <w:p w:rsidR="0099686F" w:rsidRPr="0099686F" w:rsidRDefault="0099686F" w:rsidP="009968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С:Университет</w:t>
      </w:r>
      <w:proofErr w:type="gramEnd"/>
      <w:r w:rsidRPr="0099686F">
        <w:rPr>
          <w:rFonts w:ascii="Times New Roman" w:hAnsi="Times New Roman" w:cs="Times New Roman"/>
          <w:sz w:val="28"/>
          <w:szCs w:val="28"/>
        </w:rPr>
        <w:t> ориентирована на комплексное управление учебным процессом с акцентом на финансовый учет.</w:t>
      </w:r>
    </w:p>
    <w:p w:rsidR="0099686F" w:rsidRPr="0099686F" w:rsidRDefault="0099686F" w:rsidP="009968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99686F">
        <w:rPr>
          <w:rFonts w:ascii="Times New Roman" w:hAnsi="Times New Roman" w:cs="Times New Roman"/>
          <w:sz w:val="28"/>
          <w:szCs w:val="28"/>
        </w:rPr>
        <w:t> фокусируется на дистанционном обучении и взаимодействии между студентами и преподавателями.</w:t>
      </w:r>
    </w:p>
    <w:p w:rsidR="0099686F" w:rsidRPr="0099686F" w:rsidRDefault="0099686F" w:rsidP="009968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SAP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Lifecycle</w:t>
      </w:r>
      <w:proofErr w:type="spellEnd"/>
      <w:r w:rsidRPr="00996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99686F">
        <w:rPr>
          <w:rFonts w:ascii="Times New Roman" w:hAnsi="Times New Roman" w:cs="Times New Roman"/>
          <w:sz w:val="28"/>
          <w:szCs w:val="28"/>
        </w:rPr>
        <w:t> предлагает мощные инструменты для анализа данных и интеграции с другими бизнес-процессами.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Плюсы</w:t>
      </w:r>
    </w:p>
    <w:p w:rsidR="0099686F" w:rsidRPr="0099686F" w:rsidRDefault="0099686F" w:rsidP="0099686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С:Университет</w:t>
      </w:r>
      <w:proofErr w:type="gramEnd"/>
      <w:r w:rsidRPr="0099686F">
        <w:rPr>
          <w:rFonts w:ascii="Times New Roman" w:hAnsi="Times New Roman" w:cs="Times New Roman"/>
          <w:sz w:val="28"/>
          <w:szCs w:val="28"/>
        </w:rPr>
        <w:t>: высокая степень настройки под нужды учреждения.</w:t>
      </w:r>
    </w:p>
    <w:p w:rsidR="0099686F" w:rsidRPr="0099686F" w:rsidRDefault="0099686F" w:rsidP="0099686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99686F">
        <w:rPr>
          <w:rFonts w:ascii="Times New Roman" w:hAnsi="Times New Roman" w:cs="Times New Roman"/>
          <w:sz w:val="28"/>
          <w:szCs w:val="28"/>
        </w:rPr>
        <w:t>: доступность и гибкость благодаря открытому коду.</w:t>
      </w:r>
    </w:p>
    <w:p w:rsidR="0099686F" w:rsidRPr="0099686F" w:rsidRDefault="0099686F" w:rsidP="0099686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SAP SLM</w:t>
      </w:r>
      <w:r w:rsidRPr="0099686F">
        <w:rPr>
          <w:rFonts w:ascii="Times New Roman" w:hAnsi="Times New Roman" w:cs="Times New Roman"/>
          <w:sz w:val="28"/>
          <w:szCs w:val="28"/>
        </w:rPr>
        <w:t>: интеграция с другими системами и мощная аналитика.</w:t>
      </w:r>
    </w:p>
    <w:p w:rsidR="0099686F" w:rsidRPr="0099686F" w:rsidRDefault="0099686F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>Минусы</w:t>
      </w:r>
    </w:p>
    <w:p w:rsidR="0099686F" w:rsidRPr="0099686F" w:rsidRDefault="0099686F" w:rsidP="009968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С:Университет</w:t>
      </w:r>
      <w:proofErr w:type="gramEnd"/>
      <w:r w:rsidRPr="0099686F">
        <w:rPr>
          <w:rFonts w:ascii="Times New Roman" w:hAnsi="Times New Roman" w:cs="Times New Roman"/>
          <w:sz w:val="28"/>
          <w:szCs w:val="28"/>
        </w:rPr>
        <w:t>: высокая стоимость и сложность внедрения.</w:t>
      </w:r>
    </w:p>
    <w:p w:rsidR="0099686F" w:rsidRPr="0099686F" w:rsidRDefault="0099686F" w:rsidP="009968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86F">
        <w:rPr>
          <w:rFonts w:ascii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99686F">
        <w:rPr>
          <w:rFonts w:ascii="Times New Roman" w:hAnsi="Times New Roman" w:cs="Times New Roman"/>
          <w:sz w:val="28"/>
          <w:szCs w:val="28"/>
        </w:rPr>
        <w:t>: необходимость технических знаний для установки.</w:t>
      </w:r>
    </w:p>
    <w:p w:rsidR="0099686F" w:rsidRPr="0099686F" w:rsidRDefault="0099686F" w:rsidP="0099686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SAP SLM</w:t>
      </w:r>
      <w:r w:rsidRPr="0099686F">
        <w:rPr>
          <w:rFonts w:ascii="Times New Roman" w:hAnsi="Times New Roman" w:cs="Times New Roman"/>
          <w:sz w:val="28"/>
          <w:szCs w:val="28"/>
        </w:rPr>
        <w:t>: высокая стоимость и сложность использования.</w:t>
      </w:r>
    </w:p>
    <w:p w:rsidR="0099686F" w:rsidRPr="0099686F" w:rsidRDefault="0099686F" w:rsidP="00996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sz w:val="28"/>
          <w:szCs w:val="28"/>
        </w:rPr>
        <w:t xml:space="preserve">Чем будет отличаться </w:t>
      </w:r>
      <w:r>
        <w:rPr>
          <w:rFonts w:ascii="Times New Roman" w:hAnsi="Times New Roman" w:cs="Times New Roman"/>
          <w:sz w:val="28"/>
          <w:szCs w:val="28"/>
        </w:rPr>
        <w:t>моя</w:t>
      </w:r>
      <w:r w:rsidRPr="0099686F">
        <w:rPr>
          <w:rFonts w:ascii="Times New Roman" w:hAnsi="Times New Roman" w:cs="Times New Roman"/>
          <w:sz w:val="28"/>
          <w:szCs w:val="28"/>
        </w:rPr>
        <w:t xml:space="preserve"> система?</w:t>
      </w:r>
    </w:p>
    <w:p w:rsidR="0099686F" w:rsidRPr="0099686F" w:rsidRDefault="0099686F" w:rsidP="00996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Моя</w:t>
      </w:r>
      <w:r w:rsidRPr="0099686F">
        <w:rPr>
          <w:rFonts w:ascii="Times New Roman" w:hAnsi="Times New Roman" w:cs="Times New Roman"/>
          <w:sz w:val="28"/>
          <w:szCs w:val="28"/>
        </w:rPr>
        <w:t xml:space="preserve"> информационно-справочная система «Кафедра» может отличаться от вышеупомянутых аналогов следующими аспектами:</w:t>
      </w:r>
    </w:p>
    <w:p w:rsidR="0099686F" w:rsidRPr="0099686F" w:rsidRDefault="0099686F" w:rsidP="0099686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99686F">
        <w:rPr>
          <w:rFonts w:ascii="Times New Roman" w:hAnsi="Times New Roman" w:cs="Times New Roman"/>
          <w:sz w:val="28"/>
          <w:szCs w:val="28"/>
        </w:rPr>
        <w:t>: создание более интуитивно понятного интерфейса, ориентированного на конечного пользователя (студентов и преподавателей).</w:t>
      </w:r>
    </w:p>
    <w:p w:rsidR="0099686F" w:rsidRPr="0099686F" w:rsidRDefault="0099686F" w:rsidP="0099686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Стоимость внедрения</w:t>
      </w:r>
      <w:r w:rsidRPr="0099686F">
        <w:rPr>
          <w:rFonts w:ascii="Times New Roman" w:hAnsi="Times New Roman" w:cs="Times New Roman"/>
          <w:sz w:val="28"/>
          <w:szCs w:val="28"/>
        </w:rPr>
        <w:t>: предложение более доступной модели лицензирования или подписки.</w:t>
      </w:r>
    </w:p>
    <w:p w:rsidR="0099686F" w:rsidRPr="0099686F" w:rsidRDefault="0099686F" w:rsidP="0099686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86F">
        <w:rPr>
          <w:rFonts w:ascii="Times New Roman" w:hAnsi="Times New Roman" w:cs="Times New Roman"/>
          <w:b/>
          <w:bCs/>
          <w:sz w:val="28"/>
          <w:szCs w:val="28"/>
        </w:rPr>
        <w:t>Поддержка локализации</w:t>
      </w:r>
      <w:r w:rsidRPr="0099686F">
        <w:rPr>
          <w:rFonts w:ascii="Times New Roman" w:hAnsi="Times New Roman" w:cs="Times New Roman"/>
          <w:sz w:val="28"/>
          <w:szCs w:val="28"/>
        </w:rPr>
        <w:t>: возможность адаптации системы под специфические нужды конкретного учебного заведения или региона.</w:t>
      </w:r>
    </w:p>
    <w:p w:rsidR="00827C2C" w:rsidRPr="0099686F" w:rsidRDefault="00827C2C" w:rsidP="00996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7C2C" w:rsidRPr="0099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1064"/>
    <w:multiLevelType w:val="multilevel"/>
    <w:tmpl w:val="EE8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866FE"/>
    <w:multiLevelType w:val="multilevel"/>
    <w:tmpl w:val="F0B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32647"/>
    <w:multiLevelType w:val="multilevel"/>
    <w:tmpl w:val="577C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54957"/>
    <w:multiLevelType w:val="multilevel"/>
    <w:tmpl w:val="858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F7FBA"/>
    <w:multiLevelType w:val="multilevel"/>
    <w:tmpl w:val="CC9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E0CCD"/>
    <w:multiLevelType w:val="multilevel"/>
    <w:tmpl w:val="678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120009"/>
    <w:multiLevelType w:val="multilevel"/>
    <w:tmpl w:val="1240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F"/>
    <w:rsid w:val="00827C2C"/>
    <w:rsid w:val="0099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D758"/>
  <w15:chartTrackingRefBased/>
  <w15:docId w15:val="{81455CF7-60CC-49BE-9753-041CEEC3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2024-10-10T15:27:00Z</dcterms:created>
  <dcterms:modified xsi:type="dcterms:W3CDTF">2024-10-10T15:30:00Z</dcterms:modified>
</cp:coreProperties>
</file>