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b/>
          <w:bCs/>
          <w:color w:val="000000" w:themeColor="text1"/>
          <w:sz w:val="32"/>
          <w:szCs w:val="32"/>
          <w14:textFill>
            <w14:solidFill>
              <w14:schemeClr w14:val="tx1"/>
            </w14:solidFill>
          </w14:textFill>
        </w:rPr>
      </w:pPr>
      <w:r>
        <w:rPr>
          <w:lang w:val="vi-VN" w:eastAsia="vi-VN"/>
        </w:rP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28575" t="28575" r="38100" b="41910"/>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84jIDaAAAADAEAAA8AAAAAAAAAAQAgAAAAIgAAAGRycy9kb3ducmV2Lnht&#10;bFBLAQIUABQAAAAIAIdO4kATxvZUaQIAAAAFAAAOAAAAAAAAAAEAIAAAACkBAABkcnMvZTJvRG9j&#10;LnhtbFBLBQYAAAAABgAGAFkBAAAEBgAAAAA=&#10;">
                <v:fill on="t" focussize="0,0"/>
                <v:stroke weight="4.5pt" color="#000000 [3213]" linestyle="thickThin" miterlimit="8" joinstyle="miter"/>
                <v:imagedata o:title=""/>
                <o:lock v:ext="edit" aspectratio="f"/>
              </v:rect>
            </w:pict>
          </mc:Fallback>
        </mc:AlternateContent>
      </w:r>
      <w:r>
        <w:rPr>
          <w:b/>
          <w:bCs/>
          <w:color w:val="000000" w:themeColor="text1"/>
          <w:sz w:val="32"/>
          <w:szCs w:val="32"/>
          <w14:textFill>
            <w14:solidFill>
              <w14:schemeClr w14:val="tx1"/>
            </w14:solidFill>
          </w14:textFill>
        </w:rPr>
        <w:t>BỘ GIÁO DỤC VÀ ĐÀO TẠO</w:t>
      </w:r>
    </w:p>
    <w:p>
      <w:pPr>
        <w:spacing w:after="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pPr>
        <w:jc w:val="center"/>
        <w:rPr>
          <w:color w:val="000000" w:themeColor="text1"/>
          <w14:textFill>
            <w14:solidFill>
              <w14:schemeClr w14:val="tx1"/>
            </w14:solidFill>
          </w14:textFill>
        </w:rPr>
      </w:pPr>
      <w:r>
        <w:rPr>
          <w:color w:val="000000" w:themeColor="text1"/>
          <w:lang w:val="vi-VN" w:eastAsia="vi-V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1501140</wp:posOffset>
                </wp:positionH>
                <wp:positionV relativeFrom="paragraph">
                  <wp:posOffset>31750</wp:posOffset>
                </wp:positionV>
                <wp:extent cx="2400300" cy="0"/>
                <wp:effectExtent l="0" t="0" r="0" b="0"/>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1312;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lang w:val="vi-VN" w:eastAsia="vi-VN"/>
          <w14:textFill>
            <w14:solidFill>
              <w14:schemeClr w14:val="tx1"/>
            </w14:solidFill>
          </w14:textFill>
        </w:rPr>
        <w:drawing>
          <wp:inline distT="0" distB="0" distL="0" distR="0">
            <wp:extent cx="2237740" cy="2231390"/>
            <wp:effectExtent l="0" t="0" r="2540" b="889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pPr>
        <w:jc w:val="center"/>
        <w:rPr>
          <w:b/>
          <w:color w:val="000000" w:themeColor="text1"/>
          <w:sz w:val="30"/>
          <w:szCs w:val="44"/>
          <w:lang w:val="vi-VN"/>
          <w14:textFill>
            <w14:solidFill>
              <w14:schemeClr w14:val="tx1"/>
            </w14:solidFill>
          </w14:textFill>
        </w:rPr>
      </w:pPr>
      <w:r>
        <w:rPr>
          <w:b/>
          <w:color w:val="000000" w:themeColor="text1"/>
          <w:sz w:val="30"/>
          <w:szCs w:val="44"/>
          <w14:textFill>
            <w14:solidFill>
              <w14:schemeClr w14:val="tx1"/>
            </w14:solidFill>
          </w14:textFill>
        </w:rPr>
        <w:t xml:space="preserve">TÊN HỌC PHẦN: </w:t>
      </w:r>
      <w:r>
        <w:rPr>
          <w:b/>
          <w:color w:val="000000" w:themeColor="text1"/>
          <w:sz w:val="30"/>
          <w:szCs w:val="44"/>
          <w:lang w:val="vi-VN"/>
          <w14:textFill>
            <w14:solidFill>
              <w14:schemeClr w14:val="tx1"/>
            </w14:solidFill>
          </w14:textFill>
        </w:rPr>
        <w:t>TRÍ TUỆ NHÂN TẠO</w:t>
      </w:r>
    </w:p>
    <w:p>
      <w:pPr>
        <w:jc w:val="center"/>
        <w:rPr>
          <w:b/>
          <w:color w:val="000000" w:themeColor="text1"/>
          <w:sz w:val="44"/>
          <w:szCs w:val="44"/>
          <w:lang w:val="vi-VN"/>
          <w14:textFill>
            <w14:solidFill>
              <w14:schemeClr w14:val="tx1"/>
            </w14:solidFill>
          </w14:textFill>
        </w:rPr>
      </w:pPr>
      <w:r>
        <w:rPr>
          <w:b/>
          <w:color w:val="000000" w:themeColor="text1"/>
          <w:sz w:val="30"/>
          <w:szCs w:val="36"/>
          <w:lang w:val="vi-VN"/>
          <w14:textFill>
            <w14:solidFill>
              <w14:schemeClr w14:val="tx1"/>
            </w14:solidFill>
          </w14:textFill>
        </w:rPr>
        <w:t xml:space="preserve">ĐỀ TÀI: </w:t>
      </w:r>
      <w:r>
        <w:rPr>
          <w:b/>
          <w:color w:val="000000" w:themeColor="text1"/>
          <w:sz w:val="30"/>
          <w:szCs w:val="36"/>
          <w14:textFill>
            <w14:solidFill>
              <w14:schemeClr w14:val="tx1"/>
            </w14:solidFill>
          </w14:textFill>
        </w:rPr>
        <w:t>Tìm hiều về</w:t>
      </w:r>
      <w:r>
        <w:rPr>
          <w:b/>
          <w:color w:val="000000" w:themeColor="text1"/>
          <w:sz w:val="30"/>
          <w:szCs w:val="36"/>
          <w:lang w:val="vi-VN"/>
          <w14:textFill>
            <w14:solidFill>
              <w14:schemeClr w14:val="tx1"/>
            </w14:solidFill>
          </w14:textFill>
        </w:rPr>
        <w:t xml:space="preserve"> </w:t>
      </w:r>
      <w:r>
        <w:rPr>
          <w:b/>
          <w:color w:val="000000" w:themeColor="text1"/>
          <w:sz w:val="30"/>
          <w:szCs w:val="36"/>
          <w14:textFill>
            <w14:solidFill>
              <w14:schemeClr w14:val="tx1"/>
            </w14:solidFill>
          </w14:textFill>
        </w:rPr>
        <w:t>t</w:t>
      </w:r>
      <w:r>
        <w:rPr>
          <w:b/>
          <w:color w:val="000000" w:themeColor="text1"/>
          <w:sz w:val="30"/>
          <w:szCs w:val="36"/>
          <w:lang w:val="vi-VN"/>
          <w14:textFill>
            <w14:solidFill>
              <w14:schemeClr w14:val="tx1"/>
            </w14:solidFill>
          </w14:textFill>
        </w:rPr>
        <w:t>huật toán phân cụm Spectral Clustering</w:t>
      </w:r>
    </w:p>
    <w:p>
      <w:pP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r>
        <w:rPr>
          <w:color w:val="000000" w:themeColor="text1"/>
          <w:sz w:val="28"/>
          <w:szCs w:val="28"/>
          <w:lang w:val="vi-VN"/>
          <w14:textFill>
            <w14:solidFill>
              <w14:schemeClr w14:val="tx1"/>
            </w14:solidFill>
          </w14:textFill>
        </w:rPr>
        <w:tab/>
      </w:r>
    </w:p>
    <w:p>
      <w:pPr>
        <w:ind w:left="720" w:firstLine="720"/>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 xml:space="preserve">Giáo viên hướng dẫn:  </w:t>
      </w:r>
      <w:r>
        <w:rPr>
          <w:b/>
          <w:bCs/>
          <w:color w:val="000000" w:themeColor="text1"/>
          <w:sz w:val="28"/>
          <w:szCs w:val="28"/>
          <w:lang w:val="vi-VN"/>
          <w14:textFill>
            <w14:solidFill>
              <w14:schemeClr w14:val="tx1"/>
            </w14:solidFill>
          </w14:textFill>
        </w:rPr>
        <w:tab/>
      </w:r>
      <w:r>
        <w:rPr>
          <w:b/>
          <w:color w:val="000000" w:themeColor="text1"/>
          <w:sz w:val="28"/>
          <w:szCs w:val="28"/>
          <w:lang w:val="vi-VN"/>
          <w14:textFill>
            <w14:solidFill>
              <w14:schemeClr w14:val="tx1"/>
            </w14:solidFill>
          </w14:textFill>
        </w:rPr>
        <w:t>TS. BÙI HẢI PHONG</w:t>
      </w:r>
    </w:p>
    <w:p>
      <w:pPr>
        <w:ind w:left="720" w:firstLine="72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1716"/>
        <w:gridCol w:w="2964"/>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895" w:type="dxa"/>
            <w:vAlign w:val="center"/>
          </w:tcPr>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1716" w:type="dxa"/>
            <w:vAlign w:val="center"/>
          </w:tcPr>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2964" w:type="dxa"/>
            <w:vAlign w:val="center"/>
          </w:tcPr>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1800" w:type="dxa"/>
            <w:vAlign w:val="center"/>
          </w:tcPr>
          <w:p>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1</w:t>
            </w:r>
          </w:p>
        </w:tc>
        <w:tc>
          <w:tcPr>
            <w:tcW w:w="1716" w:type="dxa"/>
            <w:vAlign w:val="center"/>
          </w:tcPr>
          <w:p>
            <w:pPr>
              <w:rPr>
                <w:color w:val="000000" w:themeColor="text1"/>
                <w:sz w:val="28"/>
                <w:szCs w:val="28"/>
                <w14:textFill>
                  <w14:solidFill>
                    <w14:schemeClr w14:val="tx1"/>
                  </w14:solidFill>
                </w14:textFill>
              </w:rPr>
            </w:pPr>
            <w:r>
              <w:t>1671020200</w:t>
            </w:r>
          </w:p>
        </w:tc>
        <w:tc>
          <w:tcPr>
            <w:tcW w:w="2964" w:type="dxa"/>
            <w:vAlign w:val="center"/>
          </w:tcPr>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Lê Đức Mạnh</w:t>
            </w:r>
          </w:p>
        </w:tc>
        <w:tc>
          <w:tcPr>
            <w:tcW w:w="1800" w:type="dxa"/>
            <w:vAlign w:val="center"/>
          </w:tcPr>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CNTT-1601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2</w:t>
            </w:r>
          </w:p>
        </w:tc>
        <w:tc>
          <w:tcPr>
            <w:tcW w:w="1716" w:type="dxa"/>
            <w:vAlign w:val="center"/>
          </w:tcPr>
          <w:p>
            <w:pPr>
              <w:rPr>
                <w:color w:val="000000" w:themeColor="text1"/>
                <w:sz w:val="28"/>
                <w:szCs w:val="28"/>
                <w:lang w:val="vi-VN"/>
                <w14:textFill>
                  <w14:solidFill>
                    <w14:schemeClr w14:val="tx1"/>
                  </w14:solidFill>
                </w14:textFill>
              </w:rPr>
            </w:pPr>
            <w:r>
              <w:t>1671020307</w:t>
            </w:r>
          </w:p>
        </w:tc>
        <w:tc>
          <w:tcPr>
            <w:tcW w:w="2964" w:type="dxa"/>
            <w:vAlign w:val="center"/>
          </w:tcPr>
          <w:p>
            <w:pPr>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Nguyễn Xuân Thuận</w:t>
            </w:r>
          </w:p>
        </w:tc>
        <w:tc>
          <w:tcPr>
            <w:tcW w:w="1800" w:type="dxa"/>
            <w:vAlign w:val="center"/>
          </w:tcPr>
          <w:p>
            <w:pP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CNTT-1601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 w:type="dxa"/>
            <w:vAlign w:val="center"/>
          </w:tcPr>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3</w:t>
            </w:r>
          </w:p>
        </w:tc>
        <w:tc>
          <w:tcPr>
            <w:tcW w:w="1716" w:type="dxa"/>
            <w:vAlign w:val="center"/>
          </w:tcPr>
          <w:p>
            <w:pPr>
              <w:rPr>
                <w:color w:val="000000" w:themeColor="text1"/>
                <w:sz w:val="28"/>
                <w:szCs w:val="28"/>
                <w:lang w:val="vi-VN"/>
                <w14:textFill>
                  <w14:solidFill>
                    <w14:schemeClr w14:val="tx1"/>
                  </w14:solidFill>
                </w14:textFill>
              </w:rPr>
            </w:pPr>
            <w:r>
              <w:t>1671020291</w:t>
            </w:r>
          </w:p>
        </w:tc>
        <w:tc>
          <w:tcPr>
            <w:tcW w:w="2964" w:type="dxa"/>
            <w:vAlign w:val="center"/>
          </w:tcPr>
          <w:p>
            <w:pPr>
              <w:jc w:val="left"/>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Dương Xuân Thành</w:t>
            </w:r>
          </w:p>
        </w:tc>
        <w:tc>
          <w:tcPr>
            <w:tcW w:w="1800" w:type="dxa"/>
            <w:vAlign w:val="center"/>
          </w:tcPr>
          <w:p>
            <w:pPr>
              <w:rPr>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CNTT-1601</w:t>
            </w:r>
          </w:p>
        </w:tc>
      </w:tr>
    </w:tbl>
    <w:p>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pPr>
        <w:tabs>
          <w:tab w:val="left" w:pos="4230"/>
        </w:tabs>
        <w:ind w:left="720" w:firstLine="720"/>
        <w:rPr>
          <w:color w:val="000000" w:themeColor="text1"/>
          <w:sz w:val="28"/>
          <w:szCs w:val="28"/>
          <w14:textFill>
            <w14:solidFill>
              <w14:schemeClr w14:val="tx1"/>
            </w14:solidFill>
          </w14:textFill>
        </w:rPr>
      </w:pPr>
    </w:p>
    <w:p>
      <w:pPr>
        <w:ind w:left="2160" w:firstLine="720"/>
        <w:jc w:val="left"/>
        <w:rPr>
          <w:b/>
          <w:bCs/>
          <w:color w:val="000000" w:themeColor="text1"/>
          <w:sz w:val="28"/>
          <w:szCs w:val="28"/>
          <w14:textFill>
            <w14:solidFill>
              <w14:schemeClr w14:val="tx1"/>
            </w14:solidFill>
          </w14:textFill>
        </w:rPr>
      </w:pPr>
    </w:p>
    <w:p>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2024</w:t>
      </w:r>
    </w:p>
    <w:p>
      <w:pPr>
        <w:spacing w:after="0"/>
        <w:jc w:val="center"/>
        <w:rPr>
          <w:b/>
          <w:bCs/>
          <w:color w:val="000000" w:themeColor="text1"/>
          <w:sz w:val="32"/>
          <w:szCs w:val="32"/>
          <w14:textFill>
            <w14:solidFill>
              <w14:schemeClr w14:val="tx1"/>
            </w14:solidFill>
          </w14:textFill>
        </w:rPr>
      </w:pPr>
      <w:r>
        <w:rPr>
          <w:lang w:val="vi-VN" w:eastAsia="vi-VN"/>
        </w:rPr>
        <mc:AlternateContent>
          <mc:Choice Requires="wps">
            <w:drawing>
              <wp:anchor distT="0" distB="0" distL="114300" distR="114300" simplePos="0" relativeHeight="251660288" behindDoc="1" locked="0" layoutInCell="1" allowOverlap="1">
                <wp:simplePos x="0" y="0"/>
                <wp:positionH relativeFrom="margin">
                  <wp:posOffset>-191135</wp:posOffset>
                </wp:positionH>
                <wp:positionV relativeFrom="paragraph">
                  <wp:posOffset>-257175</wp:posOffset>
                </wp:positionV>
                <wp:extent cx="5724525" cy="9363075"/>
                <wp:effectExtent l="28575" t="28575" r="38100" b="41910"/>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5.05pt;margin-top:-20.25pt;height:737.25pt;width:450.75pt;mso-position-horizontal-relative:margin;z-index:-251656192;v-text-anchor:middle;mso-width-relative:page;mso-height-relative:page;" fillcolor="#FFFFFF [3201]" filled="t" stroked="t" coordsize="21600,21600" o:gfxdata="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usMBYtsAAAAMAQAADwAAAAAAAAABACAAAAAiAAAAZHJzL2Rv&#10;d25yZXYueG1sUEsBAhQAFAAAAAgAh07iQDB5JKdwAgAACwUAAA4AAAAAAAAAAQAgAAAAKgEAAGRy&#10;cy9lMm9Eb2MueG1sUEsFBgAAAAAGAAYAWQEAAAwGAAAAAA==&#10;">
                <v:fill on="t" focussize="0,0"/>
                <v:stroke weight="4.5pt" color="#000000 [3213]" linestyle="thickThin" miterlimit="8" joinstyle="miter"/>
                <v:imagedata o:title=""/>
                <o:lock v:ext="edit" aspectratio="f"/>
                <v:textbox>
                  <w:txbxContent>
                    <w:p>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pPr>
        <w:spacing w:after="0"/>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pPr>
        <w:jc w:val="center"/>
        <w:rPr>
          <w:color w:val="000000" w:themeColor="text1"/>
          <w14:textFill>
            <w14:solidFill>
              <w14:schemeClr w14:val="tx1"/>
            </w14:solidFill>
          </w14:textFill>
        </w:rPr>
      </w:pPr>
      <w:r>
        <w:rPr>
          <w:color w:val="000000" w:themeColor="text1"/>
          <w:lang w:val="vi-VN" w:eastAsia="vi-VN"/>
          <w14:textFill>
            <w14:solidFill>
              <w14:schemeClr w14:val="tx1"/>
            </w14:solidFill>
          </w14:textFill>
        </w:rPr>
        <w:drawing>
          <wp:inline distT="0" distB="0" distL="0" distR="0">
            <wp:extent cx="1885315" cy="1879600"/>
            <wp:effectExtent l="0" t="0" r="4445" b="1016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pPr>
        <w:ind w:right="141"/>
        <w:jc w:val="center"/>
        <w:rPr>
          <w:b/>
          <w:color w:val="000000" w:themeColor="text1"/>
          <w:sz w:val="30"/>
          <w:szCs w:val="32"/>
          <w14:textFill>
            <w14:solidFill>
              <w14:schemeClr w14:val="tx1"/>
            </w14:solidFill>
          </w14:textFill>
        </w:rPr>
      </w:pPr>
      <w:r>
        <w:rPr>
          <w:b/>
          <w:color w:val="000000" w:themeColor="text1"/>
          <w:sz w:val="30"/>
          <w:szCs w:val="32"/>
          <w14:textFill>
            <w14:solidFill>
              <w14:schemeClr w14:val="tx1"/>
            </w14:solidFill>
          </w14:textFill>
        </w:rPr>
        <w:t xml:space="preserve">TÊN HỌC PHẦN: </w:t>
      </w:r>
      <w:r>
        <w:rPr>
          <w:b/>
          <w:color w:val="000000" w:themeColor="text1"/>
          <w:sz w:val="30"/>
          <w:szCs w:val="44"/>
          <w:lang w:val="vi-VN"/>
          <w14:textFill>
            <w14:solidFill>
              <w14:schemeClr w14:val="tx1"/>
            </w14:solidFill>
          </w14:textFill>
        </w:rPr>
        <w:t>TRÍ TUỆ NHÂN TẠO</w:t>
      </w:r>
    </w:p>
    <w:p>
      <w:pPr>
        <w:ind w:right="141"/>
        <w:jc w:val="center"/>
        <w:rPr>
          <w:b/>
          <w:color w:val="000000" w:themeColor="text1"/>
          <w:sz w:val="44"/>
          <w:szCs w:val="44"/>
          <w14:textFill>
            <w14:solidFill>
              <w14:schemeClr w14:val="tx1"/>
            </w14:solidFill>
          </w14:textFill>
        </w:rPr>
      </w:pPr>
      <w:r>
        <w:rPr>
          <w:b/>
          <w:color w:val="000000" w:themeColor="text1"/>
          <w:sz w:val="32"/>
          <w:szCs w:val="36"/>
          <w14:textFill>
            <w14:solidFill>
              <w14:schemeClr w14:val="tx1"/>
            </w14:solidFill>
          </w14:textFill>
        </w:rPr>
        <w:t xml:space="preserve">ĐỀ TÀI: </w:t>
      </w:r>
      <w:r>
        <w:rPr>
          <w:b/>
          <w:color w:val="000000" w:themeColor="text1"/>
          <w:sz w:val="30"/>
          <w:szCs w:val="36"/>
          <w14:textFill>
            <w14:solidFill>
              <w14:schemeClr w14:val="tx1"/>
            </w14:solidFill>
          </w14:textFill>
        </w:rPr>
        <w:t xml:space="preserve">Tìm hiểu về </w:t>
      </w:r>
      <w:r>
        <w:rPr>
          <w:rFonts w:hint="default"/>
          <w:b/>
          <w:color w:val="000000" w:themeColor="text1"/>
          <w:sz w:val="30"/>
          <w:szCs w:val="36"/>
          <w:lang w:val="vi-VN"/>
          <w14:textFill>
            <w14:solidFill>
              <w14:schemeClr w14:val="tx1"/>
            </w14:solidFill>
          </w14:textFill>
        </w:rPr>
        <w:t>t</w:t>
      </w:r>
      <w:r>
        <w:rPr>
          <w:b/>
          <w:color w:val="000000" w:themeColor="text1"/>
          <w:sz w:val="30"/>
          <w:szCs w:val="36"/>
          <w:lang w:val="vi-VN"/>
          <w14:textFill>
            <w14:solidFill>
              <w14:schemeClr w14:val="tx1"/>
            </w14:solidFill>
          </w14:textFill>
        </w:rPr>
        <w:t>huật toán phân cụm Spectral Clustering</w:t>
      </w:r>
      <w:r>
        <w:rPr>
          <w:b/>
          <w:color w:val="000000" w:themeColor="text1"/>
          <w:sz w:val="32"/>
          <w:szCs w:val="36"/>
          <w14:textFill>
            <w14:solidFill>
              <w14:schemeClr w14:val="tx1"/>
            </w14:solidFill>
          </w14:textFill>
        </w:rPr>
        <w:t xml:space="preserve"> </w:t>
      </w:r>
    </w:p>
    <w:p>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
        <w:gridCol w:w="1901"/>
        <w:gridCol w:w="2594"/>
        <w:gridCol w:w="1514"/>
        <w:gridCol w:w="932"/>
        <w:gridCol w:w="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65" w:type="dxa"/>
            <w:vMerge w:val="restart"/>
            <w:vAlign w:val="center"/>
          </w:tcPr>
          <w:p>
            <w:pPr>
              <w:pStyle w:val="3"/>
              <w:spacing w:before="89" w:line="360" w:lineRule="auto"/>
              <w:ind w:left="0"/>
              <w:jc w:val="center"/>
            </w:pPr>
            <w:bookmarkStart w:id="0" w:name="_Toc119015185"/>
            <w:bookmarkStart w:id="1" w:name="_Toc119512805"/>
            <w:r>
              <w:t>STT</w:t>
            </w:r>
            <w:bookmarkEnd w:id="0"/>
            <w:bookmarkEnd w:id="1"/>
          </w:p>
        </w:tc>
        <w:tc>
          <w:tcPr>
            <w:tcW w:w="1901" w:type="dxa"/>
            <w:vMerge w:val="restart"/>
            <w:vAlign w:val="center"/>
          </w:tcPr>
          <w:p>
            <w:pPr>
              <w:pStyle w:val="3"/>
              <w:spacing w:before="89" w:line="360" w:lineRule="auto"/>
              <w:ind w:left="0"/>
              <w:jc w:val="center"/>
              <w:rPr>
                <w:lang w:val="vi-VN"/>
              </w:rPr>
            </w:pPr>
            <w:bookmarkStart w:id="2" w:name="_Toc119512806"/>
            <w:bookmarkStart w:id="3" w:name="_Toc119015186"/>
            <w:r>
              <w:t>Mã</w:t>
            </w:r>
            <w:r>
              <w:rPr>
                <w:lang w:val="vi-VN"/>
              </w:rPr>
              <w:t xml:space="preserve"> Sinh</w:t>
            </w:r>
            <w:r>
              <w:rPr>
                <w:lang w:val="en-US"/>
              </w:rPr>
              <w:t xml:space="preserve"> </w:t>
            </w:r>
            <w:r>
              <w:rPr>
                <w:lang w:val="vi-VN"/>
              </w:rPr>
              <w:t>Viên</w:t>
            </w:r>
            <w:bookmarkEnd w:id="2"/>
            <w:bookmarkEnd w:id="3"/>
          </w:p>
        </w:tc>
        <w:tc>
          <w:tcPr>
            <w:tcW w:w="2594" w:type="dxa"/>
            <w:vMerge w:val="restart"/>
            <w:vAlign w:val="center"/>
          </w:tcPr>
          <w:p>
            <w:pPr>
              <w:pStyle w:val="3"/>
              <w:spacing w:before="89" w:line="360" w:lineRule="auto"/>
              <w:jc w:val="center"/>
              <w:rPr>
                <w:lang w:val="vi-VN"/>
              </w:rPr>
            </w:pPr>
            <w:bookmarkStart w:id="4" w:name="_Toc119015187"/>
            <w:bookmarkStart w:id="5" w:name="_Toc119512807"/>
            <w:r>
              <w:rPr>
                <w:lang w:val="vi-VN"/>
              </w:rPr>
              <w:t>Họ và Tên</w:t>
            </w:r>
            <w:bookmarkEnd w:id="4"/>
            <w:bookmarkEnd w:id="5"/>
          </w:p>
        </w:tc>
        <w:tc>
          <w:tcPr>
            <w:tcW w:w="1514" w:type="dxa"/>
            <w:vMerge w:val="restart"/>
            <w:vAlign w:val="center"/>
          </w:tcPr>
          <w:p>
            <w:pPr>
              <w:pStyle w:val="3"/>
              <w:spacing w:before="89" w:line="360" w:lineRule="auto"/>
              <w:ind w:left="0"/>
              <w:jc w:val="center"/>
            </w:pPr>
            <w:bookmarkStart w:id="6" w:name="_Toc119015188"/>
            <w:bookmarkStart w:id="7" w:name="_Toc119512808"/>
            <w:r>
              <w:t>Ngày</w:t>
            </w:r>
            <w:r>
              <w:rPr>
                <w:lang w:val="en-US"/>
              </w:rPr>
              <w:t xml:space="preserve"> </w:t>
            </w:r>
            <w:r>
              <w:rPr>
                <w:lang w:val="vi-VN"/>
              </w:rPr>
              <w:t>Sinh</w:t>
            </w:r>
            <w:bookmarkEnd w:id="6"/>
            <w:bookmarkEnd w:id="7"/>
          </w:p>
        </w:tc>
        <w:tc>
          <w:tcPr>
            <w:tcW w:w="1875" w:type="dxa"/>
            <w:gridSpan w:val="2"/>
            <w:vAlign w:val="center"/>
          </w:tcPr>
          <w:p>
            <w:pPr>
              <w:pStyle w:val="3"/>
              <w:spacing w:before="89" w:line="360" w:lineRule="auto"/>
              <w:ind w:left="0"/>
              <w:jc w:val="center"/>
            </w:pPr>
            <w:bookmarkStart w:id="8" w:name="_Toc119512809"/>
            <w:bookmarkStart w:id="9" w:name="_Toc119015189"/>
            <w:r>
              <w:t>Điểm</w:t>
            </w:r>
            <w:bookmarkEnd w:id="8"/>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765" w:type="dxa"/>
            <w:vMerge w:val="continue"/>
            <w:vAlign w:val="center"/>
          </w:tcPr>
          <w:p>
            <w:pPr>
              <w:pStyle w:val="3"/>
              <w:spacing w:before="89" w:line="360" w:lineRule="auto"/>
              <w:jc w:val="center"/>
            </w:pPr>
          </w:p>
        </w:tc>
        <w:tc>
          <w:tcPr>
            <w:tcW w:w="1901" w:type="dxa"/>
            <w:vMerge w:val="continue"/>
            <w:vAlign w:val="center"/>
          </w:tcPr>
          <w:p>
            <w:pPr>
              <w:pStyle w:val="3"/>
              <w:spacing w:before="89" w:line="360" w:lineRule="auto"/>
              <w:jc w:val="center"/>
            </w:pPr>
          </w:p>
        </w:tc>
        <w:tc>
          <w:tcPr>
            <w:tcW w:w="2594" w:type="dxa"/>
            <w:vMerge w:val="continue"/>
            <w:vAlign w:val="center"/>
          </w:tcPr>
          <w:p>
            <w:pPr>
              <w:pStyle w:val="3"/>
              <w:spacing w:before="89" w:line="360" w:lineRule="auto"/>
              <w:jc w:val="center"/>
              <w:rPr>
                <w:lang w:val="vi-VN"/>
              </w:rPr>
            </w:pPr>
          </w:p>
        </w:tc>
        <w:tc>
          <w:tcPr>
            <w:tcW w:w="1514" w:type="dxa"/>
            <w:vMerge w:val="continue"/>
            <w:vAlign w:val="center"/>
          </w:tcPr>
          <w:p>
            <w:pPr>
              <w:pStyle w:val="3"/>
              <w:spacing w:before="89" w:line="360" w:lineRule="auto"/>
              <w:jc w:val="center"/>
            </w:pPr>
          </w:p>
        </w:tc>
        <w:tc>
          <w:tcPr>
            <w:tcW w:w="932" w:type="dxa"/>
            <w:vAlign w:val="center"/>
          </w:tcPr>
          <w:p>
            <w:pPr>
              <w:pStyle w:val="3"/>
              <w:spacing w:before="89" w:line="360" w:lineRule="auto"/>
              <w:ind w:left="0"/>
              <w:jc w:val="center"/>
              <w:rPr>
                <w:lang w:val="vi-VN"/>
              </w:rPr>
            </w:pPr>
            <w:bookmarkStart w:id="10" w:name="_Toc119512810"/>
            <w:bookmarkStart w:id="11" w:name="_Toc119015190"/>
            <w:r>
              <w:t>Bằng</w:t>
            </w:r>
            <w:r>
              <w:rPr>
                <w:lang w:val="vi-VN"/>
              </w:rPr>
              <w:t xml:space="preserve"> Số</w:t>
            </w:r>
            <w:bookmarkEnd w:id="10"/>
            <w:bookmarkEnd w:id="11"/>
          </w:p>
        </w:tc>
        <w:tc>
          <w:tcPr>
            <w:tcW w:w="943" w:type="dxa"/>
            <w:vAlign w:val="center"/>
          </w:tcPr>
          <w:p>
            <w:pPr>
              <w:pStyle w:val="3"/>
              <w:spacing w:before="89" w:line="360" w:lineRule="auto"/>
              <w:ind w:left="0"/>
              <w:jc w:val="center"/>
              <w:rPr>
                <w:lang w:val="vi-VN"/>
              </w:rPr>
            </w:pPr>
            <w:bookmarkStart w:id="12" w:name="_Toc119015191"/>
            <w:bookmarkStart w:id="13" w:name="_Toc119512811"/>
            <w:r>
              <w:t>Bằng</w:t>
            </w:r>
            <w:r>
              <w:rPr>
                <w:lang w:val="vi-VN"/>
              </w:rPr>
              <w:t xml:space="preserve"> Chữ</w:t>
            </w:r>
            <w:bookmarkEnd w:id="12"/>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65" w:type="dxa"/>
          </w:tcPr>
          <w:p>
            <w:pPr>
              <w:pStyle w:val="3"/>
              <w:spacing w:before="89" w:line="360" w:lineRule="auto"/>
            </w:pPr>
            <w:bookmarkStart w:id="14" w:name="_Toc119015192"/>
            <w:bookmarkStart w:id="15" w:name="_Toc119512812"/>
            <w:r>
              <w:t>1</w:t>
            </w:r>
            <w:bookmarkEnd w:id="14"/>
            <w:bookmarkEnd w:id="15"/>
          </w:p>
        </w:tc>
        <w:tc>
          <w:tcPr>
            <w:tcW w:w="1901" w:type="dxa"/>
          </w:tcPr>
          <w:p>
            <w:pPr>
              <w:pStyle w:val="3"/>
              <w:spacing w:before="89" w:line="360" w:lineRule="auto"/>
              <w:ind w:left="0" w:leftChars="0" w:firstLine="130" w:firstLineChars="50"/>
              <w:jc w:val="both"/>
              <w:rPr>
                <w:lang w:val="en-US"/>
              </w:rPr>
            </w:pPr>
            <w:r>
              <w:rPr>
                <w:lang w:val="en-US"/>
              </w:rPr>
              <w:t>1671020200</w:t>
            </w:r>
          </w:p>
        </w:tc>
        <w:tc>
          <w:tcPr>
            <w:tcW w:w="2594" w:type="dxa"/>
          </w:tcPr>
          <w:p>
            <w:pPr>
              <w:pStyle w:val="3"/>
              <w:spacing w:before="89" w:line="360" w:lineRule="auto"/>
              <w:ind w:left="0"/>
              <w:rPr>
                <w:lang w:val="en-US"/>
              </w:rPr>
            </w:pPr>
            <w:r>
              <w:rPr>
                <w:lang w:val="en-US"/>
              </w:rPr>
              <w:t>Lê Đức Mạnh</w:t>
            </w:r>
          </w:p>
        </w:tc>
        <w:tc>
          <w:tcPr>
            <w:tcW w:w="1514" w:type="dxa"/>
          </w:tcPr>
          <w:p>
            <w:pPr>
              <w:pStyle w:val="3"/>
              <w:spacing w:before="89" w:line="360" w:lineRule="auto"/>
              <w:ind w:left="0"/>
              <w:rPr>
                <w:lang w:val="vi-VN"/>
              </w:rPr>
            </w:pPr>
          </w:p>
        </w:tc>
        <w:tc>
          <w:tcPr>
            <w:tcW w:w="932" w:type="dxa"/>
          </w:tcPr>
          <w:p>
            <w:pPr>
              <w:pStyle w:val="3"/>
              <w:spacing w:before="89" w:line="360" w:lineRule="auto"/>
              <w:jc w:val="center"/>
            </w:pPr>
          </w:p>
        </w:tc>
        <w:tc>
          <w:tcPr>
            <w:tcW w:w="943" w:type="dxa"/>
          </w:tcPr>
          <w:p>
            <w:pPr>
              <w:pStyle w:val="3"/>
              <w:spacing w:before="89"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65" w:type="dxa"/>
          </w:tcPr>
          <w:p>
            <w:pPr>
              <w:pStyle w:val="3"/>
              <w:spacing w:before="89" w:line="360" w:lineRule="auto"/>
            </w:pPr>
            <w:bookmarkStart w:id="16" w:name="_Toc119015196"/>
            <w:bookmarkStart w:id="17" w:name="_Toc119512816"/>
            <w:r>
              <w:t>2</w:t>
            </w:r>
            <w:bookmarkEnd w:id="16"/>
            <w:bookmarkEnd w:id="17"/>
          </w:p>
        </w:tc>
        <w:tc>
          <w:tcPr>
            <w:tcW w:w="1901" w:type="dxa"/>
          </w:tcPr>
          <w:p>
            <w:pPr>
              <w:pStyle w:val="3"/>
              <w:spacing w:before="89" w:line="360" w:lineRule="auto"/>
              <w:ind w:left="0" w:leftChars="0" w:firstLine="130" w:firstLineChars="50"/>
              <w:jc w:val="both"/>
              <w:rPr>
                <w:lang w:val="en-US"/>
              </w:rPr>
            </w:pPr>
            <w:r>
              <w:rPr>
                <w:lang w:val="en-US"/>
              </w:rPr>
              <w:t>1671020307</w:t>
            </w:r>
          </w:p>
        </w:tc>
        <w:tc>
          <w:tcPr>
            <w:tcW w:w="2594" w:type="dxa"/>
          </w:tcPr>
          <w:p>
            <w:pPr>
              <w:pStyle w:val="3"/>
              <w:spacing w:before="89" w:line="360" w:lineRule="auto"/>
              <w:ind w:left="0"/>
              <w:rPr>
                <w:lang w:val="en-US"/>
              </w:rPr>
            </w:pPr>
            <w:r>
              <w:rPr>
                <w:lang w:val="en-US"/>
              </w:rPr>
              <w:t>Nguyễn Xuân</w:t>
            </w:r>
            <w:r>
              <w:rPr>
                <w:rFonts w:hint="default"/>
                <w:lang w:val="vi-VN"/>
              </w:rPr>
              <w:t xml:space="preserve"> </w:t>
            </w:r>
            <w:r>
              <w:rPr>
                <w:lang w:val="en-US"/>
              </w:rPr>
              <w:t>Thuận</w:t>
            </w:r>
          </w:p>
        </w:tc>
        <w:tc>
          <w:tcPr>
            <w:tcW w:w="1514" w:type="dxa"/>
          </w:tcPr>
          <w:p>
            <w:pPr>
              <w:pStyle w:val="3"/>
              <w:spacing w:before="89" w:line="360" w:lineRule="auto"/>
              <w:ind w:left="0"/>
              <w:rPr>
                <w:rFonts w:hint="default"/>
                <w:lang w:val="vi-VN"/>
              </w:rPr>
            </w:pPr>
            <w:r>
              <w:rPr>
                <w:rFonts w:hint="default"/>
                <w:lang w:val="vi-VN"/>
              </w:rPr>
              <w:t>06/11/2004</w:t>
            </w:r>
          </w:p>
        </w:tc>
        <w:tc>
          <w:tcPr>
            <w:tcW w:w="932" w:type="dxa"/>
          </w:tcPr>
          <w:p>
            <w:pPr>
              <w:pStyle w:val="3"/>
              <w:spacing w:before="89" w:line="360" w:lineRule="auto"/>
              <w:jc w:val="center"/>
            </w:pPr>
          </w:p>
        </w:tc>
        <w:tc>
          <w:tcPr>
            <w:tcW w:w="943" w:type="dxa"/>
          </w:tcPr>
          <w:p>
            <w:pPr>
              <w:pStyle w:val="3"/>
              <w:spacing w:before="89"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65" w:type="dxa"/>
          </w:tcPr>
          <w:p>
            <w:pPr>
              <w:pStyle w:val="3"/>
              <w:spacing w:before="89" w:line="360" w:lineRule="auto"/>
            </w:pPr>
            <w:bookmarkStart w:id="18" w:name="_Toc119512820"/>
            <w:bookmarkStart w:id="19" w:name="_Toc119015200"/>
            <w:r>
              <w:t>3</w:t>
            </w:r>
            <w:bookmarkEnd w:id="18"/>
            <w:bookmarkEnd w:id="19"/>
          </w:p>
        </w:tc>
        <w:tc>
          <w:tcPr>
            <w:tcW w:w="1901" w:type="dxa"/>
          </w:tcPr>
          <w:p>
            <w:pPr>
              <w:pStyle w:val="3"/>
              <w:spacing w:before="89" w:line="360" w:lineRule="auto"/>
              <w:ind w:left="0" w:leftChars="0" w:firstLine="130" w:firstLineChars="50"/>
              <w:jc w:val="both"/>
              <w:rPr>
                <w:lang w:val="en-US"/>
              </w:rPr>
            </w:pPr>
            <w:r>
              <w:rPr>
                <w:lang w:val="en-US"/>
              </w:rPr>
              <w:t>1671020291</w:t>
            </w:r>
          </w:p>
        </w:tc>
        <w:tc>
          <w:tcPr>
            <w:tcW w:w="2594" w:type="dxa"/>
          </w:tcPr>
          <w:p>
            <w:pPr>
              <w:pStyle w:val="3"/>
              <w:spacing w:before="89" w:line="360" w:lineRule="auto"/>
              <w:ind w:left="0"/>
              <w:rPr>
                <w:lang w:val="en-US"/>
              </w:rPr>
            </w:pPr>
            <w:r>
              <w:rPr>
                <w:lang w:val="en-US"/>
              </w:rPr>
              <w:t>Dương Xuân Thành</w:t>
            </w:r>
          </w:p>
        </w:tc>
        <w:tc>
          <w:tcPr>
            <w:tcW w:w="1514" w:type="dxa"/>
          </w:tcPr>
          <w:p>
            <w:pPr>
              <w:pStyle w:val="3"/>
              <w:spacing w:before="89" w:line="360" w:lineRule="auto"/>
              <w:ind w:left="0"/>
            </w:pPr>
          </w:p>
        </w:tc>
        <w:tc>
          <w:tcPr>
            <w:tcW w:w="932" w:type="dxa"/>
          </w:tcPr>
          <w:p>
            <w:pPr>
              <w:pStyle w:val="3"/>
              <w:spacing w:before="89" w:line="360" w:lineRule="auto"/>
              <w:jc w:val="center"/>
            </w:pPr>
          </w:p>
        </w:tc>
        <w:tc>
          <w:tcPr>
            <w:tcW w:w="943" w:type="dxa"/>
          </w:tcPr>
          <w:p>
            <w:pPr>
              <w:pStyle w:val="3"/>
              <w:spacing w:before="89" w:line="360" w:lineRule="auto"/>
              <w:jc w:val="center"/>
            </w:pPr>
          </w:p>
        </w:tc>
      </w:tr>
    </w:tbl>
    <w:p>
      <w:pPr>
        <w:pStyle w:val="3"/>
        <w:spacing w:before="89" w:line="360" w:lineRule="auto"/>
      </w:pPr>
      <w:bookmarkStart w:id="20" w:name="_Toc119015204"/>
      <w:bookmarkStart w:id="21" w:name="_Toc119512824"/>
    </w:p>
    <w:p>
      <w:pPr>
        <w:pStyle w:val="3"/>
        <w:tabs>
          <w:tab w:val="center" w:pos="4546"/>
        </w:tabs>
        <w:spacing w:before="89" w:line="360" w:lineRule="auto"/>
        <w:jc w:val="both"/>
      </w:pPr>
      <w:r>
        <w:t>CÁN BỘ CHẤM THI</w:t>
      </w:r>
      <w:r>
        <w:tab/>
      </w:r>
      <w:r>
        <w:t xml:space="preserve"> 1                                         CÁN BỘ CHẤM THI</w:t>
      </w:r>
      <w:bookmarkEnd w:id="20"/>
      <w:bookmarkEnd w:id="21"/>
      <w:r>
        <w:t xml:space="preserve"> 2</w:t>
      </w:r>
    </w:p>
    <w:p>
      <w:pPr>
        <w:jc w:val="center"/>
        <w:rPr>
          <w:color w:val="000000" w:themeColor="text1"/>
          <w:sz w:val="28"/>
          <w:szCs w:val="28"/>
          <w:lang w:val="vi"/>
          <w14:textFill>
            <w14:solidFill>
              <w14:schemeClr w14:val="tx1"/>
            </w14:solidFill>
          </w14:textFill>
        </w:rPr>
      </w:pPr>
    </w:p>
    <w:p>
      <w:pPr>
        <w:jc w:val="center"/>
        <w:rPr>
          <w:color w:val="000000" w:themeColor="text1"/>
          <w:sz w:val="28"/>
          <w:szCs w:val="28"/>
          <w:lang w:val="vi"/>
          <w14:textFill>
            <w14:solidFill>
              <w14:schemeClr w14:val="tx1"/>
            </w14:solidFill>
          </w14:textFill>
        </w:rPr>
      </w:pPr>
    </w:p>
    <w:p>
      <w:pPr>
        <w:ind w:left="2160" w:firstLine="720"/>
        <w:jc w:val="left"/>
        <w:rPr>
          <w:b/>
          <w:bCs/>
          <w:color w:val="000000" w:themeColor="text1"/>
          <w:sz w:val="28"/>
          <w:szCs w:val="28"/>
          <w:lang w:val="vi"/>
          <w14:textFill>
            <w14:solidFill>
              <w14:schemeClr w14:val="tx1"/>
            </w14:solidFill>
          </w14:textFill>
        </w:rPr>
      </w:pPr>
    </w:p>
    <w:p>
      <w:pPr>
        <w:ind w:left="2160" w:firstLine="720"/>
        <w:jc w:val="left"/>
        <w:rPr>
          <w:b/>
          <w:bCs/>
          <w:color w:val="000000" w:themeColor="text1"/>
          <w:sz w:val="28"/>
          <w:szCs w:val="28"/>
          <w:lang w:val="vi"/>
          <w14:textFill>
            <w14:solidFill>
              <w14:schemeClr w14:val="tx1"/>
            </w14:solidFill>
          </w14:textFill>
        </w:rPr>
      </w:pPr>
    </w:p>
    <w:p>
      <w:pPr>
        <w:jc w:val="center"/>
        <w:rPr>
          <w:b/>
          <w:bCs/>
          <w:color w:val="000000" w:themeColor="text1"/>
          <w:sz w:val="28"/>
          <w:szCs w:val="28"/>
          <w:lang w:val="vi-VN"/>
          <w14:textFill>
            <w14:solidFill>
              <w14:schemeClr w14:val="tx1"/>
            </w14:solidFill>
          </w14:textFill>
        </w:rPr>
        <w:sectPr>
          <w:headerReference r:id="rId7" w:type="default"/>
          <w:footerReference r:id="rId8"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w:t>
      </w:r>
      <w:r>
        <w:rPr>
          <w:b/>
          <w:bCs/>
          <w:color w:val="000000" w:themeColor="text1"/>
          <w:sz w:val="28"/>
          <w:szCs w:val="28"/>
          <w:lang w:val="vi-VN"/>
          <w14:textFill>
            <w14:solidFill>
              <w14:schemeClr w14:val="tx1"/>
            </w14:solidFill>
          </w14:textFill>
        </w:rPr>
        <w:t>4</w:t>
      </w:r>
    </w:p>
    <w:p>
      <w:pPr>
        <w:pStyle w:val="10"/>
        <w:spacing w:line="360" w:lineRule="auto"/>
        <w:rPr>
          <w:b/>
          <w:bCs/>
          <w:color w:val="000000" w:themeColor="text1"/>
          <w:sz w:val="28"/>
          <w:szCs w:val="28"/>
          <w:lang w:val="vi-VN"/>
          <w14:textFill>
            <w14:solidFill>
              <w14:schemeClr w14:val="tx1"/>
            </w14:solidFill>
          </w14:textFill>
        </w:rPr>
      </w:pPr>
    </w:p>
    <w:p>
      <w:pPr>
        <w:pStyle w:val="6"/>
        <w:spacing w:line="360"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LỜI NÓI ĐẦU</w:t>
      </w:r>
    </w:p>
    <w:p>
      <w:pPr>
        <w:pStyle w:val="6"/>
        <w:spacing w:line="360" w:lineRule="auto"/>
        <w:ind w:left="0" w:firstLine="360"/>
        <w:jc w:val="center"/>
        <w:rPr>
          <w:rFonts w:ascii="Times New Roman" w:hAnsi="Times New Roman" w:cs="Times New Roman"/>
          <w:sz w:val="28"/>
          <w:szCs w:val="28"/>
        </w:rPr>
      </w:pPr>
      <w:r>
        <w:rPr>
          <w:rFonts w:ascii="Times New Roman" w:hAnsi="Times New Roman" w:cs="Times New Roman"/>
          <w:sz w:val="28"/>
          <w:szCs w:val="28"/>
        </w:rPr>
        <w:t>(Nếu có)</w:t>
      </w:r>
    </w:p>
    <w:p>
      <w:pPr>
        <w:spacing w:after="160"/>
        <w:jc w:val="left"/>
        <w:rPr>
          <w:rFonts w:eastAsiaTheme="minorHAnsi"/>
          <w:sz w:val="28"/>
          <w:szCs w:val="28"/>
        </w:rPr>
      </w:pPr>
      <w:r>
        <w:rPr>
          <w:sz w:val="28"/>
          <w:szCs w:val="28"/>
        </w:rPr>
        <w:br w:type="page"/>
      </w:r>
    </w:p>
    <w:p>
      <w:pPr>
        <w:pStyle w:val="6"/>
        <w:spacing w:line="360" w:lineRule="auto"/>
        <w:ind w:left="0" w:firstLine="360"/>
        <w:jc w:val="center"/>
        <w:rPr>
          <w:rFonts w:ascii="Times New Roman" w:hAnsi="Times New Roman" w:cs="Times New Roman"/>
          <w:sz w:val="28"/>
          <w:szCs w:val="28"/>
        </w:rPr>
      </w:pPr>
    </w:p>
    <w:p>
      <w:pPr>
        <w:pStyle w:val="6"/>
        <w:spacing w:line="360"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p>
    <w:p>
      <w:pPr>
        <w:spacing w:after="160"/>
        <w:jc w:val="left"/>
        <w:rPr>
          <w:rFonts w:eastAsiaTheme="minorHAnsi"/>
          <w:b/>
          <w:sz w:val="28"/>
          <w:szCs w:val="28"/>
        </w:rPr>
      </w:pPr>
      <w:r>
        <w:rPr>
          <w:b/>
          <w:sz w:val="28"/>
          <w:szCs w:val="28"/>
        </w:rPr>
        <w:br w:type="page"/>
      </w:r>
    </w:p>
    <w:p>
      <w:pPr>
        <w:spacing w:after="160"/>
        <w:ind w:firstLine="1281" w:firstLineChars="400"/>
        <w:jc w:val="left"/>
        <w:rPr>
          <w:b/>
          <w:bCs/>
          <w:kern w:val="36"/>
          <w:sz w:val="32"/>
          <w:szCs w:val="32"/>
        </w:rPr>
      </w:pPr>
      <w:r>
        <w:rPr>
          <w:b/>
          <w:bCs/>
          <w:kern w:val="36"/>
          <w:sz w:val="32"/>
          <w:szCs w:val="32"/>
        </w:rPr>
        <w:t>Tìm hiểu thuật toán phân cụm Spectral Clustering</w:t>
      </w:r>
    </w:p>
    <w:p>
      <w:pPr>
        <w:shd w:val="clear" w:color="auto" w:fill="FFFFFF"/>
        <w:spacing w:after="0"/>
        <w:jc w:val="center"/>
        <w:rPr>
          <w:color w:val="1B1B1B"/>
          <w:spacing w:val="-1"/>
          <w:sz w:val="27"/>
          <w:szCs w:val="27"/>
        </w:rPr>
      </w:pPr>
      <w:r>
        <w:rPr>
          <w:color w:val="1B1B1B"/>
          <w:spacing w:val="-1"/>
          <w:sz w:val="27"/>
          <w:szCs w:val="27"/>
        </w:rPr>
        <w:drawing>
          <wp:inline distT="0" distB="0" distL="0" distR="0">
            <wp:extent cx="5943600" cy="3781425"/>
            <wp:effectExtent l="0" t="0" r="0" b="13335"/>
            <wp:docPr id="421003461" name="Picture 9" descr="A network of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3461" name="Picture 9" descr="A network of colored circle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781425"/>
                    </a:xfrm>
                    <a:prstGeom prst="rect">
                      <a:avLst/>
                    </a:prstGeom>
                    <a:noFill/>
                    <a:ln>
                      <a:noFill/>
                    </a:ln>
                  </pic:spPr>
                </pic:pic>
              </a:graphicData>
            </a:graphic>
          </wp:inline>
        </w:drawing>
      </w:r>
    </w:p>
    <w:p>
      <w:pPr>
        <w:shd w:val="clear" w:color="auto" w:fill="FFFFFF"/>
        <w:spacing w:after="0"/>
        <w:jc w:val="center"/>
        <w:rPr>
          <w:color w:val="1B1B1B"/>
          <w:spacing w:val="-1"/>
          <w:sz w:val="27"/>
          <w:szCs w:val="27"/>
        </w:rPr>
      </w:pPr>
      <w:r>
        <w:rPr>
          <w:color w:val="1B1B1B"/>
          <w:spacing w:val="-1"/>
          <w:sz w:val="27"/>
          <w:szCs w:val="27"/>
        </w:rPr>
        <w:t>Phân cụm đồ thị là một lĩnh vực trong phân tích cụm nhằm tìm kiếm các nhóm đỉnh có liên quan trong một đồ thị. Phân cụm đồ thị cho kết quả trong mỗi cụm các đỉnh có nhiều cạnh kết nối gần, trong khi giữa các cụm thì chỉ có vài cạnh kết nối. Thuật toán Spectral Clustering sử dụng thông tin từ các giá trị riêng (phổ) của các ma trận đặc biệt được xây dựng từ đồ thị hoặc tập dữ liệu, nên nó có tên là spectral. Thuật toán xây dựng một đồ thị tương tự, chiếu dữ liệu lên không gian chiều thấp hơn và phân cụm dữ liệu. Spectral Clustering có ứng dụng trong nhiều lĩnh vực bao gồm: phân đoạn hình ảnh, khai thác dữ liệu giáo dục, phân giải thực thể, tách giọng nói, phân cụm quang phổ của chuỗi protein, phân đoạn hình ảnh văn bản.</w:t>
      </w:r>
    </w:p>
    <w:p>
      <w:pPr>
        <w:shd w:val="clear" w:color="auto" w:fill="FFFFFF"/>
        <w:spacing w:before="360" w:after="144"/>
        <w:outlineLvl w:val="0"/>
        <w:rPr>
          <w:b/>
          <w:bCs/>
          <w:color w:val="1B1B1B"/>
          <w:kern w:val="36"/>
          <w:sz w:val="28"/>
          <w:szCs w:val="28"/>
        </w:rPr>
      </w:pPr>
      <w:r>
        <w:rPr>
          <w:b/>
          <w:bCs/>
          <w:color w:val="1B1B1B"/>
          <w:kern w:val="36"/>
          <w:sz w:val="28"/>
          <w:szCs w:val="28"/>
        </w:rPr>
        <w:t>1.Bài toán phân cụm</w:t>
      </w:r>
    </w:p>
    <w:p>
      <w:pPr>
        <w:shd w:val="clear" w:color="auto" w:fill="FFFFFF"/>
        <w:spacing w:before="360" w:after="144"/>
        <w:outlineLvl w:val="1"/>
        <w:rPr>
          <w:b/>
          <w:bCs/>
          <w:color w:val="1B1B1B"/>
          <w:sz w:val="26"/>
          <w:szCs w:val="26"/>
        </w:rPr>
      </w:pPr>
      <w:r>
        <w:rPr>
          <w:b/>
          <w:bCs/>
          <w:color w:val="1B1B1B"/>
          <w:sz w:val="26"/>
          <w:szCs w:val="26"/>
        </w:rPr>
        <w:t>1.1 Học máy (Machine learning)</w:t>
      </w:r>
      <w:bookmarkStart w:id="22" w:name="_GoBack"/>
      <w:bookmarkEnd w:id="22"/>
    </w:p>
    <w:p>
      <w:pPr>
        <w:shd w:val="clear" w:color="auto" w:fill="FFFFFF"/>
        <w:spacing w:before="120" w:after="0"/>
        <w:jc w:val="left"/>
        <w:rPr>
          <w:color w:val="1B1B1B"/>
          <w:spacing w:val="-1"/>
          <w:sz w:val="27"/>
          <w:szCs w:val="27"/>
        </w:rPr>
      </w:pPr>
      <w:r>
        <w:rPr>
          <w:color w:val="1B1B1B"/>
          <w:spacing w:val="-1"/>
          <w:sz w:val="27"/>
          <w:szCs w:val="27"/>
        </w:rPr>
        <w:t>    Học máy hay còn gọi với cái tên Tiếng Anh là Machine Learning . Có 2 định nghĩa về Machine Learning được cung cấp. Theo Arthur Samuel mô tả: “Lĩnh vực nghiên cứu mang lại cho máy tính khả năng học hỏi mà không cần được lập trình rõ ràng.” Đây là một định nghĩa cũ, không chính thức.Tom Mitchell đưa ra một định nghĩa hiện đại và rõ ràng hơn:</w:t>
      </w:r>
      <w:r>
        <w:rPr>
          <w:color w:val="1B1B1B"/>
          <w:spacing w:val="-1"/>
          <w:sz w:val="27"/>
          <w:szCs w:val="27"/>
        </w:rPr>
        <w:br w:type="textWrapping"/>
      </w:r>
      <w:r>
        <w:rPr>
          <w:i/>
          <w:iCs/>
          <w:color w:val="1B1B1B"/>
          <w:spacing w:val="-1"/>
          <w:sz w:val="27"/>
          <w:szCs w:val="27"/>
        </w:rPr>
        <w:t>“Một chương trình máy tính được cho là học hỏi từ kinh nghiệm E đối với một số loại nhiệm vụ T và thước đo hiệu suất P, nếu hiệu suất của nó ở các nhiệm vụ trong T, được đo bằng P, cải thiện theo kinh nghiệm E.”</w:t>
      </w:r>
      <w:r>
        <w:rPr>
          <w:color w:val="1B1B1B"/>
          <w:spacing w:val="-1"/>
          <w:sz w:val="27"/>
          <w:szCs w:val="27"/>
        </w:rPr>
        <w:br w:type="textWrapping"/>
      </w:r>
      <w:r>
        <w:rPr>
          <w:color w:val="1B1B1B"/>
          <w:spacing w:val="-1"/>
          <w:sz w:val="27"/>
          <w:szCs w:val="27"/>
        </w:rPr>
        <w:t>Ví dụ: chơi cờ caro.</w:t>
      </w:r>
      <w:r>
        <w:rPr>
          <w:color w:val="1B1B1B"/>
          <w:spacing w:val="-1"/>
          <w:sz w:val="27"/>
          <w:szCs w:val="27"/>
        </w:rPr>
        <w:br w:type="textWrapping"/>
      </w:r>
      <w:r>
        <w:rPr>
          <w:color w:val="1B1B1B"/>
          <w:spacing w:val="-1"/>
          <w:sz w:val="27"/>
          <w:szCs w:val="27"/>
        </w:rPr>
        <w:t>E = kinh nghiệm chơi nhiều ván cờ caro</w:t>
      </w:r>
      <w:r>
        <w:rPr>
          <w:color w:val="1B1B1B"/>
          <w:spacing w:val="-1"/>
          <w:sz w:val="27"/>
          <w:szCs w:val="27"/>
        </w:rPr>
        <w:br w:type="textWrapping"/>
      </w:r>
      <w:r>
        <w:rPr>
          <w:color w:val="1B1B1B"/>
          <w:spacing w:val="-1"/>
          <w:sz w:val="27"/>
          <w:szCs w:val="27"/>
        </w:rPr>
        <w:t>T = nhiệm vụ chơi cờ caro.</w:t>
      </w:r>
      <w:r>
        <w:rPr>
          <w:color w:val="1B1B1B"/>
          <w:spacing w:val="-1"/>
          <w:sz w:val="27"/>
          <w:szCs w:val="27"/>
        </w:rPr>
        <w:br w:type="textWrapping"/>
      </w:r>
      <w:r>
        <w:rPr>
          <w:color w:val="1B1B1B"/>
          <w:spacing w:val="-1"/>
          <w:sz w:val="27"/>
          <w:szCs w:val="27"/>
        </w:rPr>
        <w:t>P = xác suất chương trình sẽ thắng trong trò chơi tiếp theo.</w:t>
      </w:r>
      <w:r>
        <w:rPr>
          <w:color w:val="1B1B1B"/>
          <w:spacing w:val="-1"/>
          <w:sz w:val="27"/>
          <w:szCs w:val="27"/>
        </w:rPr>
        <w:br w:type="textWrapping"/>
      </w:r>
      <w:r>
        <w:rPr>
          <w:color w:val="1B1B1B"/>
          <w:spacing w:val="-1"/>
          <w:sz w:val="27"/>
          <w:szCs w:val="27"/>
        </w:rPr>
        <w:t>    Theo phân nhóm dựa theo phương thức học, Machine learning thường được chia thành 4 loại:</w:t>
      </w:r>
    </w:p>
    <w:p>
      <w:pPr>
        <w:numPr>
          <w:ilvl w:val="0"/>
          <w:numId w:val="1"/>
        </w:numPr>
        <w:shd w:val="clear" w:color="auto" w:fill="FFFFFF"/>
        <w:spacing w:before="100" w:beforeAutospacing="1"/>
        <w:jc w:val="left"/>
        <w:rPr>
          <w:color w:val="1B1B1B"/>
          <w:sz w:val="27"/>
          <w:szCs w:val="27"/>
        </w:rPr>
      </w:pPr>
      <w:r>
        <w:rPr>
          <w:color w:val="1B1B1B"/>
          <w:sz w:val="27"/>
          <w:szCs w:val="27"/>
        </w:rPr>
        <w:t>Học có giám sát (Supervised learning): thuật toán dự đoán đầu ra (outcome) của một dữ liệu mới (new input) dựa trên các cặp (input, outcome) đã biết từ trước.</w:t>
      </w:r>
    </w:p>
    <w:p>
      <w:pPr>
        <w:numPr>
          <w:ilvl w:val="0"/>
          <w:numId w:val="1"/>
        </w:numPr>
        <w:shd w:val="clear" w:color="auto" w:fill="FFFFFF"/>
        <w:spacing w:before="100" w:beforeAutospacing="1"/>
        <w:jc w:val="left"/>
        <w:rPr>
          <w:color w:val="1B1B1B"/>
          <w:sz w:val="27"/>
          <w:szCs w:val="27"/>
        </w:rPr>
      </w:pPr>
      <w:r>
        <w:rPr>
          <w:color w:val="1B1B1B"/>
          <w:sz w:val="27"/>
          <w:szCs w:val="27"/>
        </w:rPr>
        <w:t>Học không giám sát (Unsupervised learning): chỉ có dữ liệu vào X mà không biết label Y tương ứng. Chúng ta không biết được đầu ra hay nhãn mà chỉ có dữ liệu đầu vào. Thuật toán unsupervised learning sẽ dựa vào cấu trúc của dữ liệu để thực hiện một công việc nào đó.</w:t>
      </w:r>
    </w:p>
    <w:p>
      <w:pPr>
        <w:numPr>
          <w:ilvl w:val="0"/>
          <w:numId w:val="1"/>
        </w:numPr>
        <w:shd w:val="clear" w:color="auto" w:fill="FFFFFF"/>
        <w:spacing w:before="100" w:beforeAutospacing="1"/>
        <w:jc w:val="left"/>
        <w:rPr>
          <w:color w:val="1B1B1B"/>
          <w:sz w:val="27"/>
          <w:szCs w:val="27"/>
        </w:rPr>
      </w:pPr>
      <w:r>
        <w:rPr>
          <w:color w:val="1B1B1B"/>
          <w:sz w:val="27"/>
          <w:szCs w:val="27"/>
        </w:rPr>
        <w:t>Học bán giám sát (Semi-Supervised Learning): chúng ta có một lượng lớn dữ liệu X nhưng chỉ một phần trong chúng được gán nhãn.</w:t>
      </w:r>
    </w:p>
    <w:p>
      <w:pPr>
        <w:numPr>
          <w:ilvl w:val="0"/>
          <w:numId w:val="1"/>
        </w:numPr>
        <w:shd w:val="clear" w:color="auto" w:fill="FFFFFF"/>
        <w:spacing w:before="100" w:beforeAutospacing="1"/>
        <w:jc w:val="left"/>
        <w:rPr>
          <w:color w:val="1B1B1B"/>
          <w:sz w:val="27"/>
          <w:szCs w:val="27"/>
        </w:rPr>
      </w:pPr>
      <w:r>
        <w:rPr>
          <w:color w:val="1B1B1B"/>
          <w:sz w:val="27"/>
          <w:szCs w:val="27"/>
        </w:rPr>
        <w:t>Học củng cố (Reinforcement Learning): các bài toán giúp cho một hệ thống tự động xác định hành vi dựa trên hoàn cảnh để đạt được lợi ích cao nhất (maximizing the performance).</w:t>
      </w:r>
      <w:r>
        <w:rPr>
          <w:color w:val="1B1B1B"/>
          <w:sz w:val="27"/>
          <w:szCs w:val="27"/>
        </w:rPr>
        <w:drawing>
          <wp:inline distT="0" distB="0" distL="0" distR="0">
            <wp:extent cx="5943600" cy="2674620"/>
            <wp:effectExtent l="0" t="0" r="0" b="7620"/>
            <wp:docPr id="1219458601" name="Picture 8"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58601" name="Picture 8" descr="A diagram of a machine learn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674620"/>
                    </a:xfrm>
                    <a:prstGeom prst="rect">
                      <a:avLst/>
                    </a:prstGeom>
                    <a:noFill/>
                    <a:ln>
                      <a:noFill/>
                    </a:ln>
                  </pic:spPr>
                </pic:pic>
              </a:graphicData>
            </a:graphic>
          </wp:inline>
        </w:drawing>
      </w:r>
    </w:p>
    <w:p>
      <w:pPr>
        <w:shd w:val="clear" w:color="auto" w:fill="FFFFFF"/>
        <w:spacing w:before="360" w:after="144"/>
        <w:outlineLvl w:val="1"/>
        <w:rPr>
          <w:b/>
          <w:bCs/>
          <w:color w:val="1B1B1B"/>
          <w:sz w:val="26"/>
          <w:szCs w:val="26"/>
        </w:rPr>
      </w:pPr>
      <w:r>
        <w:rPr>
          <w:b/>
          <w:bCs/>
          <w:color w:val="1B1B1B"/>
          <w:sz w:val="26"/>
          <w:szCs w:val="26"/>
        </w:rPr>
        <w:t>1.2 Phân cụm (Clustering)</w:t>
      </w:r>
    </w:p>
    <w:p>
      <w:pPr>
        <w:shd w:val="clear" w:color="auto" w:fill="FFFFFF"/>
        <w:spacing w:before="120" w:after="0"/>
        <w:rPr>
          <w:color w:val="1B1B1B"/>
          <w:spacing w:val="-1"/>
          <w:sz w:val="27"/>
          <w:szCs w:val="27"/>
        </w:rPr>
      </w:pPr>
      <w:r>
        <w:rPr>
          <w:color w:val="1B1B1B"/>
          <w:spacing w:val="-1"/>
          <w:sz w:val="27"/>
          <w:szCs w:val="27"/>
        </w:rPr>
        <w:t>    Phân cụm (Clustering) thuộc loại học không giám sát (Unsupervised learning) là một dữ liệu là bài toán gom nhóm các đối tượng dữ liệu vào thánh từng cụm (cluster) sao cho các đối tượng trong cùng một cụm có sự tương đồng theo một tiêu chí nào đó.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 Đặc điểm của phân cụm: -Số cụm dữ liệu không được biết trước -Có nhiều các tiếp cận, mối cách lại có vài kỹ thuật -Các kỹ thuật khác nhau thường mang lại kết quả khác nhau.</w:t>
      </w:r>
    </w:p>
    <w:p>
      <w:pPr>
        <w:shd w:val="clear" w:color="auto" w:fill="FFFFFF"/>
        <w:spacing w:before="360" w:after="144"/>
        <w:outlineLvl w:val="0"/>
        <w:rPr>
          <w:b/>
          <w:bCs/>
          <w:color w:val="1B1B1B"/>
          <w:kern w:val="36"/>
          <w:sz w:val="28"/>
          <w:szCs w:val="28"/>
        </w:rPr>
      </w:pPr>
      <w:r>
        <w:rPr>
          <w:b/>
          <w:bCs/>
          <w:color w:val="1B1B1B"/>
          <w:kern w:val="36"/>
          <w:sz w:val="28"/>
          <w:szCs w:val="28"/>
        </w:rPr>
        <w:t>2.Thuật toán Spectral Clustering</w:t>
      </w:r>
    </w:p>
    <w:p>
      <w:pPr>
        <w:shd w:val="clear" w:color="auto" w:fill="FFFFFF"/>
        <w:spacing w:before="360" w:after="144"/>
        <w:outlineLvl w:val="1"/>
        <w:rPr>
          <w:b/>
          <w:bCs/>
          <w:color w:val="1B1B1B"/>
          <w:sz w:val="26"/>
          <w:szCs w:val="26"/>
        </w:rPr>
      </w:pPr>
      <w:r>
        <w:rPr>
          <w:b/>
          <w:bCs/>
          <w:color w:val="1B1B1B"/>
          <w:sz w:val="26"/>
          <w:szCs w:val="26"/>
        </w:rPr>
        <w:t>2.1 Mã giả</w:t>
      </w:r>
    </w:p>
    <w:p>
      <w:pPr>
        <w:shd w:val="clear" w:color="auto" w:fill="FFFFFF"/>
        <w:spacing w:before="360" w:after="144"/>
        <w:outlineLvl w:val="1"/>
        <w:rPr>
          <w:b/>
          <w:bCs/>
          <w:color w:val="1B1B1B"/>
          <w:sz w:val="47"/>
          <w:szCs w:val="47"/>
        </w:rPr>
      </w:pPr>
      <w:r>
        <w:drawing>
          <wp:inline distT="0" distB="0" distL="0" distR="0">
            <wp:extent cx="5943600" cy="2711450"/>
            <wp:effectExtent l="0" t="0" r="0" b="1270"/>
            <wp:docPr id="11959599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9942" name="Picture 1" descr="A white background with black text&#10;&#10;Description automatically generated"/>
                    <pic:cNvPicPr>
                      <a:picLocks noChangeAspect="1"/>
                    </pic:cNvPicPr>
                  </pic:nvPicPr>
                  <pic:blipFill>
                    <a:blip r:embed="rId14"/>
                    <a:stretch>
                      <a:fillRect/>
                    </a:stretch>
                  </pic:blipFill>
                  <pic:spPr>
                    <a:xfrm>
                      <a:off x="0" y="0"/>
                      <a:ext cx="5943600" cy="2711450"/>
                    </a:xfrm>
                    <a:prstGeom prst="rect">
                      <a:avLst/>
                    </a:prstGeom>
                  </pic:spPr>
                </pic:pic>
              </a:graphicData>
            </a:graphic>
          </wp:inline>
        </w:drawing>
      </w:r>
    </w:p>
    <w:p>
      <w:pPr>
        <w:pStyle w:val="11"/>
        <w:widowControl/>
        <w:numPr>
          <w:ilvl w:val="0"/>
          <w:numId w:val="2"/>
        </w:numPr>
        <w:shd w:val="clear" w:color="auto" w:fill="FFFFFF"/>
        <w:autoSpaceDE/>
        <w:autoSpaceDN/>
        <w:spacing w:before="360" w:line="360" w:lineRule="auto"/>
        <w:contextualSpacing/>
        <w:rPr>
          <w:b/>
          <w:bCs/>
          <w:color w:val="1B1B1B"/>
          <w:spacing w:val="-1"/>
          <w:sz w:val="26"/>
          <w:szCs w:val="26"/>
        </w:rPr>
      </w:pPr>
      <w:r>
        <w:rPr>
          <w:b/>
          <w:bCs/>
          <w:color w:val="1B1B1B"/>
          <w:spacing w:val="-1"/>
          <w:sz w:val="26"/>
          <w:szCs w:val="26"/>
        </w:rPr>
        <w:t>Tính ma trận kề</w:t>
      </w:r>
    </w:p>
    <w:p>
      <w:pPr>
        <w:shd w:val="clear" w:color="auto" w:fill="FFFFFF"/>
        <w:spacing w:before="360" w:after="0"/>
        <w:rPr>
          <w:color w:val="1B1B1B"/>
          <w:spacing w:val="-1"/>
          <w:sz w:val="27"/>
          <w:szCs w:val="27"/>
          <w:lang w:val="vi"/>
        </w:rPr>
      </w:pPr>
      <w:r>
        <w:rPr>
          <w:color w:val="1B1B1B"/>
          <w:spacing w:val="-1"/>
          <w:sz w:val="27"/>
          <w:szCs w:val="27"/>
          <w:lang w:val="vi"/>
        </w:rPr>
        <w:t>Cho đồ thị G = (V, E) với V là tập gồm các đỉnh và E là tập gồm các cạnh. Mỗi cạnh thuộc E sẽ gồm 2 đỉnh trong tập V - một cặp đỉnh (</w:t>
      </w:r>
      <w:r>
        <w:rPr>
          <w:rFonts w:ascii="Cambria Math" w:hAnsi="Cambria Math" w:cs="Cambria Math"/>
          <w:color w:val="1B1B1B"/>
          <w:spacing w:val="-1"/>
          <w:sz w:val="27"/>
          <w:szCs w:val="27"/>
          <w:lang w:val="vi"/>
        </w:rPr>
        <w:t>𝑣</w:t>
      </w:r>
      <w:r>
        <w:rPr>
          <w:color w:val="1B1B1B"/>
          <w:spacing w:val="-1"/>
          <w:sz w:val="27"/>
          <w:szCs w:val="27"/>
          <w:lang w:val="vi"/>
        </w:rPr>
        <w:t>_</w:t>
      </w:r>
      <w:r>
        <w:rPr>
          <w:rFonts w:ascii="Cambria Math" w:hAnsi="Cambria Math" w:cs="Cambria Math"/>
          <w:color w:val="1B1B1B"/>
          <w:spacing w:val="-1"/>
          <w:sz w:val="27"/>
          <w:szCs w:val="27"/>
          <w:lang w:val="vi"/>
        </w:rPr>
        <w:t>𝑖</w:t>
      </w:r>
      <w:r>
        <w:rPr>
          <w:color w:val="1B1B1B"/>
          <w:spacing w:val="-1"/>
          <w:sz w:val="27"/>
          <w:szCs w:val="27"/>
          <w:lang w:val="vi"/>
        </w:rPr>
        <w:t xml:space="preserve">, </w:t>
      </w:r>
      <w:r>
        <w:rPr>
          <w:rFonts w:ascii="Cambria Math" w:hAnsi="Cambria Math" w:cs="Cambria Math"/>
          <w:color w:val="1B1B1B"/>
          <w:spacing w:val="-1"/>
          <w:sz w:val="27"/>
          <w:szCs w:val="27"/>
          <w:lang w:val="vi"/>
        </w:rPr>
        <w:t>𝑣</w:t>
      </w:r>
      <w:r>
        <w:rPr>
          <w:color w:val="1B1B1B"/>
          <w:spacing w:val="-1"/>
          <w:sz w:val="27"/>
          <w:szCs w:val="27"/>
          <w:lang w:val="vi"/>
        </w:rPr>
        <w:t>_</w:t>
      </w:r>
      <w:r>
        <w:rPr>
          <w:rFonts w:ascii="Cambria Math" w:hAnsi="Cambria Math" w:cs="Cambria Math"/>
          <w:color w:val="1B1B1B"/>
          <w:spacing w:val="-1"/>
          <w:sz w:val="27"/>
          <w:szCs w:val="27"/>
          <w:lang w:val="vi"/>
        </w:rPr>
        <w:t>𝑗</w:t>
      </w:r>
      <w:r>
        <w:rPr>
          <w:color w:val="1B1B1B"/>
          <w:spacing w:val="-1"/>
          <w:sz w:val="27"/>
          <w:szCs w:val="27"/>
          <w:lang w:val="vi"/>
        </w:rPr>
        <w:t xml:space="preserve">), với trọng số cạnh là </w:t>
      </w:r>
      <w:r>
        <w:rPr>
          <w:rFonts w:ascii="Cambria Math" w:hAnsi="Cambria Math" w:cs="Cambria Math"/>
          <w:color w:val="1B1B1B"/>
          <w:spacing w:val="-1"/>
          <w:sz w:val="27"/>
          <w:szCs w:val="27"/>
          <w:lang w:val="vi"/>
        </w:rPr>
        <w:t>𝑤</w:t>
      </w:r>
      <w:r>
        <w:rPr>
          <w:color w:val="1B1B1B"/>
          <w:spacing w:val="-1"/>
          <w:sz w:val="27"/>
          <w:szCs w:val="27"/>
          <w:lang w:val="vi"/>
        </w:rPr>
        <w:t>_</w:t>
      </w:r>
      <w:r>
        <w:rPr>
          <w:rFonts w:ascii="Cambria Math" w:hAnsi="Cambria Math" w:cs="Cambria Math"/>
          <w:color w:val="1B1B1B"/>
          <w:spacing w:val="-1"/>
          <w:sz w:val="27"/>
          <w:szCs w:val="27"/>
          <w:lang w:val="vi"/>
        </w:rPr>
        <w:t>𝑖𝑗</w:t>
      </w:r>
      <w:r>
        <w:rPr>
          <w:color w:val="1B1B1B"/>
          <w:spacing w:val="-1"/>
          <w:sz w:val="27"/>
          <w:szCs w:val="27"/>
          <w:lang w:val="vi"/>
        </w:rPr>
        <w:t>.</w:t>
      </w:r>
    </w:p>
    <w:p>
      <w:pPr>
        <w:shd w:val="clear" w:color="auto" w:fill="FFFFFF"/>
        <w:spacing w:before="360" w:after="0"/>
        <w:rPr>
          <w:color w:val="1B1B1B"/>
          <w:spacing w:val="-1"/>
          <w:sz w:val="27"/>
          <w:szCs w:val="27"/>
          <w:lang w:val="vi"/>
        </w:rPr>
      </w:pPr>
    </w:p>
    <w:p>
      <w:pPr>
        <w:shd w:val="clear" w:color="auto" w:fill="FFFFFF"/>
        <w:spacing w:before="360" w:after="0"/>
        <w:rPr>
          <w:b/>
          <w:bCs/>
          <w:color w:val="1B1B1B"/>
          <w:spacing w:val="-1"/>
          <w:sz w:val="26"/>
          <w:szCs w:val="26"/>
        </w:rPr>
      </w:pPr>
      <w:r>
        <w:rPr>
          <w:b/>
          <w:bCs/>
          <w:color w:val="1B1B1B"/>
          <w:spacing w:val="-1"/>
          <w:sz w:val="26"/>
          <w:szCs w:val="26"/>
        </w:rPr>
        <w:t>2. Tính ma trận Laplacian</w:t>
      </w:r>
    </w:p>
    <w:p>
      <w:pPr>
        <w:shd w:val="clear" w:color="auto" w:fill="FFFFFF"/>
        <w:spacing w:before="360" w:after="0"/>
        <w:rPr>
          <w:b/>
          <w:bCs/>
          <w:color w:val="1B1B1B"/>
          <w:spacing w:val="-1"/>
          <w:sz w:val="27"/>
          <w:szCs w:val="27"/>
        </w:rPr>
      </w:pPr>
    </w:p>
    <w:p>
      <w:pPr>
        <w:shd w:val="clear" w:color="auto" w:fill="FFFFFF"/>
        <w:spacing w:before="360" w:after="0"/>
        <w:rPr>
          <w:color w:val="1B1B1B"/>
          <w:spacing w:val="-1"/>
          <w:sz w:val="27"/>
          <w:szCs w:val="27"/>
        </w:rPr>
      </w:pPr>
      <w:r>
        <w:rPr>
          <w:color w:val="1B1B1B"/>
          <w:spacing w:val="-1"/>
          <w:sz w:val="27"/>
          <w:szCs w:val="27"/>
        </w:rPr>
        <w:t>Ma trận laplacian: </w:t>
      </w:r>
      <w:r>
        <w:rPr>
          <w:b/>
          <w:bCs/>
          <w:color w:val="1B1B1B"/>
          <w:spacing w:val="-1"/>
          <w:sz w:val="27"/>
          <w:szCs w:val="27"/>
        </w:rPr>
        <w:t>L = D-A</w:t>
      </w:r>
      <w:r>
        <w:rPr>
          <w:color w:val="1B1B1B"/>
          <w:spacing w:val="-1"/>
          <w:sz w:val="27"/>
          <w:szCs w:val="27"/>
        </w:rPr>
        <w:t xml:space="preserve"> với D là ma trận bậc. Ma trận bậc D được tính từ ma trận kề A, có số chiều giống với ma trận A. Mỗi phần tử trên đường chéo chính của ma trận bậc D là tổng của của các phần tử trên một hàng của ma trận A tương ứng. Các phần tử </w:t>
      </w:r>
    </w:p>
    <w:p>
      <w:pPr>
        <w:shd w:val="clear" w:color="auto" w:fill="FFFFFF"/>
        <w:spacing w:before="360" w:after="0"/>
        <w:rPr>
          <w:color w:val="1B1B1B"/>
          <w:spacing w:val="-1"/>
          <w:sz w:val="27"/>
          <w:szCs w:val="27"/>
        </w:rPr>
      </w:pPr>
      <w:r>
        <w:rPr>
          <w:color w:val="1B1B1B"/>
          <w:spacing w:val="-1"/>
          <w:sz w:val="27"/>
          <w:szCs w:val="27"/>
        </w:rPr>
        <w:t>khác ngoài đường chéo chính đều bằng 0.</w:t>
      </w:r>
    </w:p>
    <w:p>
      <w:pPr>
        <w:shd w:val="clear" w:color="auto" w:fill="FFFFFF"/>
        <w:spacing w:before="360" w:after="0"/>
        <w:jc w:val="center"/>
        <w:rPr>
          <w:color w:val="1B1B1B"/>
          <w:spacing w:val="-1"/>
          <w:sz w:val="27"/>
          <w:szCs w:val="27"/>
        </w:rPr>
      </w:pPr>
      <w:r>
        <w:drawing>
          <wp:inline distT="0" distB="0" distL="0" distR="0">
            <wp:extent cx="5036820" cy="3970020"/>
            <wp:effectExtent l="0" t="0" r="7620" b="7620"/>
            <wp:docPr id="1963182117" name="Picture 1" descr="A screenshot of a math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82117" name="Picture 1" descr="A screenshot of a math book&#10;&#10;Description automatically generated"/>
                    <pic:cNvPicPr>
                      <a:picLocks noChangeAspect="1"/>
                    </pic:cNvPicPr>
                  </pic:nvPicPr>
                  <pic:blipFill>
                    <a:blip r:embed="rId15"/>
                    <a:stretch>
                      <a:fillRect/>
                    </a:stretch>
                  </pic:blipFill>
                  <pic:spPr>
                    <a:xfrm>
                      <a:off x="0" y="0"/>
                      <a:ext cx="5037259" cy="3970366"/>
                    </a:xfrm>
                    <a:prstGeom prst="rect">
                      <a:avLst/>
                    </a:prstGeom>
                  </pic:spPr>
                </pic:pic>
              </a:graphicData>
            </a:graphic>
          </wp:inline>
        </w:drawing>
      </w:r>
    </w:p>
    <w:p>
      <w:pPr>
        <w:shd w:val="clear" w:color="auto" w:fill="FFFFFF"/>
        <w:spacing w:before="360" w:after="0"/>
        <w:rPr>
          <w:color w:val="1B1B1B"/>
          <w:spacing w:val="-1"/>
          <w:sz w:val="27"/>
          <w:szCs w:val="27"/>
        </w:rPr>
      </w:pPr>
      <w:r>
        <w:rPr>
          <w:b/>
          <w:bCs/>
          <w:color w:val="1B1B1B"/>
          <w:spacing w:val="-1"/>
          <w:sz w:val="26"/>
          <w:szCs w:val="26"/>
        </w:rPr>
        <w:t>3. Tính k vector riêng đầu tiên của ma trận Laplacian</w:t>
      </w:r>
      <w:r>
        <w:rPr>
          <w:color w:val="1B1B1B"/>
          <w:spacing w:val="-1"/>
          <w:sz w:val="27"/>
          <w:szCs w:val="27"/>
        </w:rPr>
        <w:br w:type="textWrapping"/>
      </w:r>
      <w:r>
        <w:rPr>
          <w:color w:val="1B1B1B"/>
          <w:spacing w:val="-1"/>
          <w:sz w:val="27"/>
          <w:szCs w:val="27"/>
        </w:rPr>
        <w:t xml:space="preserve">Cho một ma trận A, ta có </w:t>
      </w:r>
      <w:r>
        <w:rPr>
          <w:rFonts w:ascii="Cambria Math" w:hAnsi="Cambria Math" w:cs="Cambria Math"/>
          <w:color w:val="1B1B1B"/>
          <w:spacing w:val="-1"/>
          <w:sz w:val="27"/>
          <w:szCs w:val="27"/>
        </w:rPr>
        <w:t>𝜆</w:t>
      </w:r>
      <w:r>
        <w:rPr>
          <w:color w:val="1B1B1B"/>
          <w:spacing w:val="-1"/>
          <w:sz w:val="27"/>
          <w:szCs w:val="27"/>
        </w:rPr>
        <w:t xml:space="preserve"> là một giá trị riêng và </w:t>
      </w:r>
      <w:r>
        <w:rPr>
          <w:rFonts w:ascii="Cambria Math" w:hAnsi="Cambria Math" w:cs="Cambria Math"/>
          <w:color w:val="1B1B1B"/>
          <w:spacing w:val="-1"/>
          <w:sz w:val="27"/>
          <w:szCs w:val="27"/>
        </w:rPr>
        <w:t>𝜈</w:t>
      </w:r>
      <w:r>
        <w:rPr>
          <w:color w:val="1B1B1B"/>
          <w:spacing w:val="-1"/>
          <w:sz w:val="27"/>
          <w:szCs w:val="27"/>
        </w:rPr>
        <w:t xml:space="preserve"> là vector riêng của A nếu:</w:t>
      </w:r>
      <w:r>
        <w:rPr>
          <w:color w:val="1B1B1B"/>
          <w:spacing w:val="-1"/>
          <w:sz w:val="27"/>
          <w:szCs w:val="27"/>
        </w:rPr>
        <w:br w:type="textWrapping"/>
      </w:r>
      <w:r>
        <w:rPr>
          <w:b/>
          <w:bCs/>
          <w:color w:val="1B1B1B"/>
          <w:spacing w:val="-1"/>
          <w:sz w:val="27"/>
          <w:szCs w:val="27"/>
        </w:rPr>
        <w:t>A</w:t>
      </w:r>
      <w:r>
        <w:rPr>
          <w:rFonts w:ascii="Cambria Math" w:hAnsi="Cambria Math" w:cs="Cambria Math"/>
          <w:b/>
          <w:bCs/>
          <w:color w:val="1B1B1B"/>
          <w:spacing w:val="-1"/>
          <w:sz w:val="27"/>
          <w:szCs w:val="27"/>
        </w:rPr>
        <w:t>𝝂</w:t>
      </w:r>
      <w:r>
        <w:rPr>
          <w:b/>
          <w:bCs/>
          <w:color w:val="1B1B1B"/>
          <w:spacing w:val="-1"/>
          <w:sz w:val="27"/>
          <w:szCs w:val="27"/>
        </w:rPr>
        <w:t xml:space="preserve"> = </w:t>
      </w:r>
      <w:r>
        <w:rPr>
          <w:rFonts w:ascii="Cambria Math" w:hAnsi="Cambria Math" w:cs="Cambria Math"/>
          <w:b/>
          <w:bCs/>
          <w:color w:val="1B1B1B"/>
          <w:spacing w:val="-1"/>
          <w:sz w:val="27"/>
          <w:szCs w:val="27"/>
        </w:rPr>
        <w:t>𝝀𝝂</w:t>
      </w:r>
      <w:r>
        <w:rPr>
          <w:color w:val="1B1B1B"/>
          <w:spacing w:val="-1"/>
          <w:sz w:val="27"/>
          <w:szCs w:val="27"/>
        </w:rPr>
        <w:br w:type="textWrapping"/>
      </w:r>
      <w:r>
        <w:rPr>
          <w:color w:val="1B1B1B"/>
          <w:spacing w:val="-1"/>
          <w:sz w:val="27"/>
          <w:szCs w:val="27"/>
        </w:rPr>
        <w:t>Cho một đồ thị G có n nút, ma trận kề của nó sẽ có n giá trị riêng {</w:t>
      </w:r>
      <w:r>
        <w:rPr>
          <w:rFonts w:ascii="Cambria Math" w:hAnsi="Cambria Math" w:cs="Cambria Math"/>
          <w:color w:val="1B1B1B"/>
          <w:spacing w:val="-1"/>
          <w:sz w:val="27"/>
          <w:szCs w:val="27"/>
        </w:rPr>
        <w:t>𝜇</w:t>
      </w:r>
      <w:r>
        <w:rPr>
          <w:color w:val="1B1B1B"/>
          <w:spacing w:val="-1"/>
          <w:sz w:val="27"/>
          <w:szCs w:val="27"/>
        </w:rPr>
        <w:t xml:space="preserve">_1, </w:t>
      </w:r>
      <w:r>
        <w:rPr>
          <w:rFonts w:ascii="Cambria Math" w:hAnsi="Cambria Math" w:cs="Cambria Math"/>
          <w:color w:val="1B1B1B"/>
          <w:spacing w:val="-1"/>
          <w:sz w:val="27"/>
          <w:szCs w:val="27"/>
        </w:rPr>
        <w:t>𝜇</w:t>
      </w:r>
      <w:r>
        <w:rPr>
          <w:color w:val="1B1B1B"/>
          <w:spacing w:val="-1"/>
          <w:sz w:val="27"/>
          <w:szCs w:val="27"/>
        </w:rPr>
        <w:t xml:space="preserve">_2, </w:t>
      </w:r>
      <w:r>
        <w:rPr>
          <w:rFonts w:ascii="Cambria Math" w:hAnsi="Cambria Math" w:cs="Cambria Math"/>
          <w:color w:val="1B1B1B"/>
          <w:spacing w:val="-1"/>
          <w:sz w:val="27"/>
          <w:szCs w:val="27"/>
        </w:rPr>
        <w:t>𝜇</w:t>
      </w:r>
      <w:r>
        <w:rPr>
          <w:color w:val="1B1B1B"/>
          <w:spacing w:val="-1"/>
          <w:sz w:val="27"/>
          <w:szCs w:val="27"/>
        </w:rPr>
        <w:t xml:space="preserve">_3…, </w:t>
      </w:r>
      <w:r>
        <w:rPr>
          <w:rFonts w:ascii="Cambria Math" w:hAnsi="Cambria Math" w:cs="Cambria Math"/>
          <w:color w:val="1B1B1B"/>
          <w:spacing w:val="-1"/>
          <w:sz w:val="27"/>
          <w:szCs w:val="27"/>
        </w:rPr>
        <w:t>𝜇</w:t>
      </w:r>
      <w:r>
        <w:rPr>
          <w:color w:val="1B1B1B"/>
          <w:spacing w:val="-1"/>
          <w:sz w:val="27"/>
          <w:szCs w:val="27"/>
        </w:rPr>
        <w:t>_</w:t>
      </w:r>
      <w:r>
        <w:rPr>
          <w:rFonts w:ascii="Cambria Math" w:hAnsi="Cambria Math" w:cs="Cambria Math"/>
          <w:color w:val="1B1B1B"/>
          <w:spacing w:val="-1"/>
          <w:sz w:val="27"/>
          <w:szCs w:val="27"/>
        </w:rPr>
        <w:t>𝑛</w:t>
      </w:r>
      <w:r>
        <w:rPr>
          <w:color w:val="1B1B1B"/>
          <w:spacing w:val="-1"/>
          <w:sz w:val="27"/>
          <w:szCs w:val="27"/>
        </w:rPr>
        <w:t xml:space="preserve">} với </w:t>
      </w:r>
      <w:r>
        <w:rPr>
          <w:rFonts w:ascii="Cambria Math" w:hAnsi="Cambria Math" w:cs="Cambria Math"/>
          <w:color w:val="1B1B1B"/>
          <w:spacing w:val="-1"/>
          <w:sz w:val="27"/>
          <w:szCs w:val="27"/>
        </w:rPr>
        <w:t>𝜇</w:t>
      </w:r>
      <w:r>
        <w:rPr>
          <w:color w:val="1B1B1B"/>
          <w:spacing w:val="-1"/>
          <w:sz w:val="27"/>
          <w:szCs w:val="27"/>
        </w:rPr>
        <w:t xml:space="preserve">_1 ≥ </w:t>
      </w:r>
      <w:r>
        <w:rPr>
          <w:rFonts w:ascii="Cambria Math" w:hAnsi="Cambria Math" w:cs="Cambria Math"/>
          <w:color w:val="1B1B1B"/>
          <w:spacing w:val="-1"/>
          <w:sz w:val="27"/>
          <w:szCs w:val="27"/>
        </w:rPr>
        <w:t>𝜇</w:t>
      </w:r>
      <w:r>
        <w:rPr>
          <w:color w:val="1B1B1B"/>
          <w:spacing w:val="-1"/>
          <w:sz w:val="27"/>
          <w:szCs w:val="27"/>
        </w:rPr>
        <w:t xml:space="preserve">_2 ≥ </w:t>
      </w:r>
      <w:r>
        <w:rPr>
          <w:rFonts w:ascii="Cambria Math" w:hAnsi="Cambria Math" w:cs="Cambria Math"/>
          <w:color w:val="1B1B1B"/>
          <w:spacing w:val="-1"/>
          <w:sz w:val="27"/>
          <w:szCs w:val="27"/>
        </w:rPr>
        <w:t>𝜇</w:t>
      </w:r>
      <w:r>
        <w:rPr>
          <w:color w:val="1B1B1B"/>
          <w:spacing w:val="-1"/>
          <w:sz w:val="27"/>
          <w:szCs w:val="27"/>
        </w:rPr>
        <w:t xml:space="preserve">_3 ≥…≥ </w:t>
      </w:r>
      <w:r>
        <w:rPr>
          <w:rFonts w:ascii="Cambria Math" w:hAnsi="Cambria Math" w:cs="Cambria Math"/>
          <w:color w:val="1B1B1B"/>
          <w:spacing w:val="-1"/>
          <w:sz w:val="27"/>
          <w:szCs w:val="27"/>
        </w:rPr>
        <w:t>𝜇</w:t>
      </w:r>
      <w:r>
        <w:rPr>
          <w:color w:val="1B1B1B"/>
          <w:spacing w:val="-1"/>
          <w:sz w:val="27"/>
          <w:szCs w:val="27"/>
        </w:rPr>
        <w:t>_</w:t>
      </w:r>
      <w:r>
        <w:rPr>
          <w:rFonts w:ascii="Cambria Math" w:hAnsi="Cambria Math" w:cs="Cambria Math"/>
          <w:color w:val="1B1B1B"/>
          <w:spacing w:val="-1"/>
          <w:sz w:val="27"/>
          <w:szCs w:val="27"/>
        </w:rPr>
        <w:t>𝑛</w:t>
      </w:r>
      <w:r>
        <w:rPr>
          <w:color w:val="1B1B1B"/>
          <w:spacing w:val="-1"/>
          <w:sz w:val="27"/>
          <w:szCs w:val="27"/>
        </w:rPr>
        <w:t xml:space="preserve"> và n vector riêng {</w:t>
      </w:r>
      <w:r>
        <w:rPr>
          <w:rFonts w:ascii="Cambria Math" w:hAnsi="Cambria Math" w:cs="Cambria Math"/>
          <w:color w:val="1B1B1B"/>
          <w:spacing w:val="-1"/>
          <w:sz w:val="27"/>
          <w:szCs w:val="27"/>
        </w:rPr>
        <w:t>𝑥</w:t>
      </w:r>
      <w:r>
        <w:rPr>
          <w:color w:val="1B1B1B"/>
          <w:spacing w:val="-1"/>
          <w:sz w:val="27"/>
          <w:szCs w:val="27"/>
        </w:rPr>
        <w:t xml:space="preserve">_1, </w:t>
      </w:r>
      <w:r>
        <w:rPr>
          <w:rFonts w:ascii="Cambria Math" w:hAnsi="Cambria Math" w:cs="Cambria Math"/>
          <w:color w:val="1B1B1B"/>
          <w:spacing w:val="-1"/>
          <w:sz w:val="27"/>
          <w:szCs w:val="27"/>
        </w:rPr>
        <w:t>𝑥</w:t>
      </w:r>
      <w:r>
        <w:rPr>
          <w:color w:val="1B1B1B"/>
          <w:spacing w:val="-1"/>
          <w:sz w:val="27"/>
          <w:szCs w:val="27"/>
        </w:rPr>
        <w:t xml:space="preserve">_2, </w:t>
      </w:r>
      <w:r>
        <w:rPr>
          <w:rFonts w:ascii="Cambria Math" w:hAnsi="Cambria Math" w:cs="Cambria Math"/>
          <w:color w:val="1B1B1B"/>
          <w:spacing w:val="-1"/>
          <w:sz w:val="27"/>
          <w:szCs w:val="27"/>
        </w:rPr>
        <w:t>𝑥</w:t>
      </w:r>
      <w:r>
        <w:rPr>
          <w:color w:val="1B1B1B"/>
          <w:spacing w:val="-1"/>
          <w:sz w:val="27"/>
          <w:szCs w:val="27"/>
        </w:rPr>
        <w:t xml:space="preserve">_3,…, </w:t>
      </w:r>
      <w:r>
        <w:rPr>
          <w:rFonts w:ascii="Cambria Math" w:hAnsi="Cambria Math" w:cs="Cambria Math"/>
          <w:color w:val="1B1B1B"/>
          <w:spacing w:val="-1"/>
          <w:sz w:val="27"/>
          <w:szCs w:val="27"/>
        </w:rPr>
        <w:t>𝑥</w:t>
      </w:r>
      <w:r>
        <w:rPr>
          <w:color w:val="1B1B1B"/>
          <w:spacing w:val="-1"/>
          <w:sz w:val="27"/>
          <w:szCs w:val="27"/>
        </w:rPr>
        <w:t>_</w:t>
      </w:r>
      <w:r>
        <w:rPr>
          <w:rFonts w:ascii="Cambria Math" w:hAnsi="Cambria Math" w:cs="Cambria Math"/>
          <w:color w:val="1B1B1B"/>
          <w:spacing w:val="-1"/>
          <w:sz w:val="27"/>
          <w:szCs w:val="27"/>
        </w:rPr>
        <w:t>𝑛</w:t>
      </w:r>
      <w:r>
        <w:rPr>
          <w:color w:val="1B1B1B"/>
          <w:spacing w:val="-1"/>
          <w:sz w:val="27"/>
          <w:szCs w:val="27"/>
        </w:rPr>
        <w:t>}</w:t>
      </w:r>
    </w:p>
    <w:p>
      <w:pPr>
        <w:shd w:val="clear" w:color="auto" w:fill="FFFFFF"/>
        <w:spacing w:before="360" w:after="0"/>
        <w:rPr>
          <w:color w:val="1B1B1B"/>
          <w:spacing w:val="-1"/>
          <w:sz w:val="27"/>
          <w:szCs w:val="27"/>
        </w:rPr>
      </w:pPr>
      <w:r>
        <w:rPr>
          <w:color w:val="1B1B1B"/>
          <w:spacing w:val="-1"/>
          <w:sz w:val="27"/>
          <w:szCs w:val="27"/>
        </w:rPr>
        <w:t xml:space="preserve">Ở đây ta sẽ đi tính véc tơ riêng và giá trị riêng cho ma trận Laplacian, sau đó lấy ra k vector đầu tiên. Có thể nói việc tính ma trận Laplacian và tính k giá trị riêng và vector riêng của ma trận này là trái tim của thuật toán Spectral Clustering. Các giá trị riêng cho biết các thuộc tính toàn cục không rõ ràng của đồ thị từ cấu trúc cạnh. Xét đồ thị Laplacian của G, </w:t>
      </w:r>
      <w:r>
        <w:rPr>
          <w:rFonts w:ascii="Cambria Math" w:hAnsi="Cambria Math" w:cs="Cambria Math"/>
          <w:color w:val="1B1B1B"/>
          <w:spacing w:val="-1"/>
          <w:sz w:val="27"/>
          <w:szCs w:val="27"/>
        </w:rPr>
        <w:t>𝐿</w:t>
      </w:r>
      <w:r>
        <w:rPr>
          <w:color w:val="1B1B1B"/>
          <w:spacing w:val="-1"/>
          <w:sz w:val="27"/>
          <w:szCs w:val="27"/>
        </w:rPr>
        <w:t>_</w:t>
      </w:r>
      <w:r>
        <w:rPr>
          <w:rFonts w:ascii="Cambria Math" w:hAnsi="Cambria Math" w:cs="Cambria Math"/>
          <w:color w:val="1B1B1B"/>
          <w:spacing w:val="-1"/>
          <w:sz w:val="27"/>
          <w:szCs w:val="27"/>
        </w:rPr>
        <w:t>𝐺</w:t>
      </w:r>
      <w:r>
        <w:rPr>
          <w:color w:val="1B1B1B"/>
          <w:spacing w:val="-1"/>
          <w:sz w:val="27"/>
          <w:szCs w:val="27"/>
        </w:rPr>
        <w:t xml:space="preserve"> có tập giá trị riêng {</w:t>
      </w:r>
      <w:r>
        <w:rPr>
          <w:rFonts w:ascii="Cambria Math" w:hAnsi="Cambria Math" w:cs="Cambria Math"/>
          <w:color w:val="1B1B1B"/>
          <w:spacing w:val="-1"/>
          <w:sz w:val="27"/>
          <w:szCs w:val="27"/>
        </w:rPr>
        <w:t>𝜆</w:t>
      </w:r>
      <w:r>
        <w:rPr>
          <w:color w:val="1B1B1B"/>
          <w:spacing w:val="-1"/>
          <w:sz w:val="27"/>
          <w:szCs w:val="27"/>
        </w:rPr>
        <w:t xml:space="preserve">_1, </w:t>
      </w:r>
      <w:r>
        <w:rPr>
          <w:rFonts w:ascii="Cambria Math" w:hAnsi="Cambria Math" w:cs="Cambria Math"/>
          <w:color w:val="1B1B1B"/>
          <w:spacing w:val="-1"/>
          <w:sz w:val="27"/>
          <w:szCs w:val="27"/>
        </w:rPr>
        <w:t>𝜆</w:t>
      </w:r>
      <w:r>
        <w:rPr>
          <w:color w:val="1B1B1B"/>
          <w:spacing w:val="-1"/>
          <w:sz w:val="27"/>
          <w:szCs w:val="27"/>
        </w:rPr>
        <w:t xml:space="preserve">_2, </w:t>
      </w:r>
      <w:r>
        <w:rPr>
          <w:rFonts w:ascii="Cambria Math" w:hAnsi="Cambria Math" w:cs="Cambria Math"/>
          <w:color w:val="1B1B1B"/>
          <w:spacing w:val="-1"/>
          <w:sz w:val="27"/>
          <w:szCs w:val="27"/>
        </w:rPr>
        <w:t>𝜆</w:t>
      </w:r>
      <w:r>
        <w:rPr>
          <w:color w:val="1B1B1B"/>
          <w:spacing w:val="-1"/>
          <w:sz w:val="27"/>
          <w:szCs w:val="27"/>
        </w:rPr>
        <w:t xml:space="preserve">_3,…, </w:t>
      </w:r>
      <w:r>
        <w:rPr>
          <w:rFonts w:ascii="Cambria Math" w:hAnsi="Cambria Math" w:cs="Cambria Math"/>
          <w:color w:val="1B1B1B"/>
          <w:spacing w:val="-1"/>
          <w:sz w:val="27"/>
          <w:szCs w:val="27"/>
        </w:rPr>
        <w:t>𝜆</w:t>
      </w:r>
      <w:r>
        <w:rPr>
          <w:color w:val="1B1B1B"/>
          <w:spacing w:val="-1"/>
          <w:sz w:val="27"/>
          <w:szCs w:val="27"/>
        </w:rPr>
        <w:t>_</w:t>
      </w:r>
      <w:r>
        <w:rPr>
          <w:rFonts w:ascii="Cambria Math" w:hAnsi="Cambria Math" w:cs="Cambria Math"/>
          <w:color w:val="1B1B1B"/>
          <w:spacing w:val="-1"/>
          <w:sz w:val="27"/>
          <w:szCs w:val="27"/>
        </w:rPr>
        <w:t>𝑛</w:t>
      </w:r>
      <w:r>
        <w:rPr>
          <w:color w:val="1B1B1B"/>
          <w:spacing w:val="-1"/>
          <w:sz w:val="27"/>
          <w:szCs w:val="27"/>
        </w:rPr>
        <w:t>} và tập vector {</w:t>
      </w:r>
      <w:r>
        <w:rPr>
          <w:rFonts w:ascii="Cambria Math" w:hAnsi="Cambria Math" w:cs="Cambria Math"/>
          <w:color w:val="1B1B1B"/>
          <w:spacing w:val="-1"/>
          <w:sz w:val="27"/>
          <w:szCs w:val="27"/>
        </w:rPr>
        <w:t>𝑥</w:t>
      </w:r>
      <w:r>
        <w:rPr>
          <w:color w:val="1B1B1B"/>
          <w:spacing w:val="-1"/>
          <w:sz w:val="27"/>
          <w:szCs w:val="27"/>
        </w:rPr>
        <w:t>_1,</w:t>
      </w:r>
      <w:r>
        <w:rPr>
          <w:rFonts w:ascii="Cambria Math" w:hAnsi="Cambria Math" w:cs="Cambria Math"/>
          <w:color w:val="1B1B1B"/>
          <w:spacing w:val="-1"/>
          <w:sz w:val="27"/>
          <w:szCs w:val="27"/>
        </w:rPr>
        <w:t>𝑥</w:t>
      </w:r>
      <w:r>
        <w:rPr>
          <w:color w:val="1B1B1B"/>
          <w:spacing w:val="-1"/>
          <w:sz w:val="27"/>
          <w:szCs w:val="27"/>
        </w:rPr>
        <w:t>_2,</w:t>
      </w:r>
      <w:r>
        <w:rPr>
          <w:rFonts w:ascii="Cambria Math" w:hAnsi="Cambria Math" w:cs="Cambria Math"/>
          <w:color w:val="1B1B1B"/>
          <w:spacing w:val="-1"/>
          <w:sz w:val="27"/>
          <w:szCs w:val="27"/>
        </w:rPr>
        <w:t>𝑥</w:t>
      </w:r>
      <w:r>
        <w:rPr>
          <w:color w:val="1B1B1B"/>
          <w:spacing w:val="-1"/>
          <w:sz w:val="27"/>
          <w:szCs w:val="27"/>
        </w:rPr>
        <w:t>_3,…,</w:t>
      </w:r>
      <w:r>
        <w:rPr>
          <w:rFonts w:ascii="Cambria Math" w:hAnsi="Cambria Math" w:cs="Cambria Math"/>
          <w:color w:val="1B1B1B"/>
          <w:spacing w:val="-1"/>
          <w:sz w:val="27"/>
          <w:szCs w:val="27"/>
        </w:rPr>
        <w:t>𝑥</w:t>
      </w:r>
      <w:r>
        <w:rPr>
          <w:color w:val="1B1B1B"/>
          <w:spacing w:val="-1"/>
          <w:sz w:val="27"/>
          <w:szCs w:val="27"/>
        </w:rPr>
        <w:t>_</w:t>
      </w:r>
      <w:r>
        <w:rPr>
          <w:rFonts w:ascii="Cambria Math" w:hAnsi="Cambria Math" w:cs="Cambria Math"/>
          <w:color w:val="1B1B1B"/>
          <w:spacing w:val="-1"/>
          <w:sz w:val="27"/>
          <w:szCs w:val="27"/>
        </w:rPr>
        <w:t>𝑛</w:t>
      </w:r>
      <w:r>
        <w:rPr>
          <w:color w:val="1B1B1B"/>
          <w:spacing w:val="-1"/>
          <w:sz w:val="27"/>
          <w:szCs w:val="27"/>
        </w:rPr>
        <w:t>}:</w:t>
      </w:r>
    </w:p>
    <w:p>
      <w:pPr>
        <w:shd w:val="clear" w:color="auto" w:fill="FFFFFF"/>
        <w:spacing w:before="360" w:after="0"/>
        <w:rPr>
          <w:color w:val="1B1B1B"/>
          <w:spacing w:val="-1"/>
          <w:sz w:val="27"/>
          <w:szCs w:val="27"/>
        </w:rPr>
      </w:pPr>
      <w:r>
        <w:drawing>
          <wp:inline distT="0" distB="0" distL="0" distR="0">
            <wp:extent cx="5943600" cy="2155825"/>
            <wp:effectExtent l="0" t="0" r="0" b="8255"/>
            <wp:docPr id="1194082078" name="Picture 1" descr="A table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82078" name="Picture 1" descr="A table with numbers and equations&#10;&#10;Description automatically generated with medium confidence"/>
                    <pic:cNvPicPr>
                      <a:picLocks noChangeAspect="1"/>
                    </pic:cNvPicPr>
                  </pic:nvPicPr>
                  <pic:blipFill>
                    <a:blip r:embed="rId16"/>
                    <a:stretch>
                      <a:fillRect/>
                    </a:stretch>
                  </pic:blipFill>
                  <pic:spPr>
                    <a:xfrm>
                      <a:off x="0" y="0"/>
                      <a:ext cx="5943600" cy="2155825"/>
                    </a:xfrm>
                    <a:prstGeom prst="rect">
                      <a:avLst/>
                    </a:prstGeom>
                  </pic:spPr>
                </pic:pic>
              </a:graphicData>
            </a:graphic>
          </wp:inline>
        </w:drawing>
      </w:r>
    </w:p>
    <w:p>
      <w:pPr>
        <w:numPr>
          <w:ilvl w:val="0"/>
          <w:numId w:val="3"/>
        </w:numPr>
        <w:shd w:val="clear" w:color="auto" w:fill="FFFFFF"/>
        <w:spacing w:before="100" w:beforeAutospacing="1"/>
        <w:jc w:val="left"/>
        <w:rPr>
          <w:color w:val="1B1B1B"/>
          <w:sz w:val="27"/>
          <w:szCs w:val="27"/>
        </w:rPr>
      </w:pPr>
      <w:r>
        <w:rPr>
          <w:color w:val="1B1B1B"/>
          <w:sz w:val="27"/>
          <w:szCs w:val="27"/>
        </w:rPr>
        <w:t>Nếu 0 là giá trị riêng của L (</w:t>
      </w:r>
      <w:r>
        <w:rPr>
          <w:rFonts w:ascii="Cambria Math" w:hAnsi="Cambria Math" w:cs="Cambria Math"/>
          <w:color w:val="1B1B1B"/>
          <w:sz w:val="27"/>
          <w:szCs w:val="27"/>
        </w:rPr>
        <w:t>𝜆</w:t>
      </w:r>
      <w:r>
        <w:rPr>
          <w:color w:val="1B1B1B"/>
          <w:sz w:val="27"/>
          <w:szCs w:val="27"/>
        </w:rPr>
        <w:t>_1=</w:t>
      </w:r>
      <w:r>
        <w:rPr>
          <w:rFonts w:ascii="Cambria Math" w:hAnsi="Cambria Math" w:cs="Cambria Math"/>
          <w:color w:val="1B1B1B"/>
          <w:sz w:val="27"/>
          <w:szCs w:val="27"/>
        </w:rPr>
        <w:t>𝜆</w:t>
      </w:r>
      <w:r>
        <w:rPr>
          <w:color w:val="1B1B1B"/>
          <w:sz w:val="27"/>
          <w:szCs w:val="27"/>
        </w:rPr>
        <w:t>_2=…=</w:t>
      </w:r>
      <w:r>
        <w:rPr>
          <w:rFonts w:ascii="Cambria Math" w:hAnsi="Cambria Math" w:cs="Cambria Math"/>
          <w:color w:val="1B1B1B"/>
          <w:sz w:val="27"/>
          <w:szCs w:val="27"/>
        </w:rPr>
        <w:t>𝜆</w:t>
      </w:r>
      <w:r>
        <w:rPr>
          <w:color w:val="1B1B1B"/>
          <w:sz w:val="27"/>
          <w:szCs w:val="27"/>
        </w:rPr>
        <w:t>_</w:t>
      </w:r>
      <w:r>
        <w:rPr>
          <w:rFonts w:ascii="Cambria Math" w:hAnsi="Cambria Math" w:cs="Cambria Math"/>
          <w:color w:val="1B1B1B"/>
          <w:sz w:val="27"/>
          <w:szCs w:val="27"/>
        </w:rPr>
        <w:t>𝑘</w:t>
      </w:r>
      <w:r>
        <w:rPr>
          <w:color w:val="1B1B1B"/>
          <w:sz w:val="27"/>
          <w:szCs w:val="27"/>
        </w:rPr>
        <w:t>=0) với k vector riêng thì đồ thị G có k kết nối thành phần</w:t>
      </w:r>
    </w:p>
    <w:p>
      <w:pPr>
        <w:numPr>
          <w:ilvl w:val="0"/>
          <w:numId w:val="3"/>
        </w:numPr>
        <w:shd w:val="clear" w:color="auto" w:fill="FFFFFF"/>
        <w:spacing w:before="100" w:beforeAutospacing="1"/>
        <w:jc w:val="left"/>
        <w:rPr>
          <w:color w:val="1B1B1B"/>
          <w:sz w:val="27"/>
          <w:szCs w:val="27"/>
        </w:rPr>
      </w:pPr>
      <w:r>
        <w:rPr>
          <w:color w:val="1B1B1B"/>
          <w:sz w:val="27"/>
          <w:szCs w:val="27"/>
        </w:rPr>
        <w:t xml:space="preserve">Nếu đồ thị đã được kết nối, </w:t>
      </w:r>
      <w:r>
        <w:rPr>
          <w:rFonts w:ascii="Cambria Math" w:hAnsi="Cambria Math" w:cs="Cambria Math"/>
          <w:color w:val="1B1B1B"/>
          <w:sz w:val="27"/>
          <w:szCs w:val="27"/>
        </w:rPr>
        <w:t>𝜆</w:t>
      </w:r>
      <w:r>
        <w:rPr>
          <w:color w:val="1B1B1B"/>
          <w:sz w:val="27"/>
          <w:szCs w:val="27"/>
        </w:rPr>
        <w:t xml:space="preserve">_2 &gt; 0 và </w:t>
      </w:r>
      <w:r>
        <w:rPr>
          <w:rFonts w:ascii="Cambria Math" w:hAnsi="Cambria Math" w:cs="Cambria Math"/>
          <w:color w:val="1B1B1B"/>
          <w:sz w:val="27"/>
          <w:szCs w:val="27"/>
        </w:rPr>
        <w:t>𝜆</w:t>
      </w:r>
      <w:r>
        <w:rPr>
          <w:color w:val="1B1B1B"/>
          <w:sz w:val="27"/>
          <w:szCs w:val="27"/>
        </w:rPr>
        <w:t xml:space="preserve">_2 là kết nối đại số của G, </w:t>
      </w:r>
      <w:r>
        <w:rPr>
          <w:rFonts w:ascii="Cambria Math" w:hAnsi="Cambria Math" w:cs="Cambria Math"/>
          <w:color w:val="1B1B1B"/>
          <w:sz w:val="27"/>
          <w:szCs w:val="27"/>
        </w:rPr>
        <w:t>𝜆</w:t>
      </w:r>
      <w:r>
        <w:rPr>
          <w:color w:val="1B1B1B"/>
          <w:sz w:val="27"/>
          <w:szCs w:val="27"/>
        </w:rPr>
        <w:t>_2 càng lớn thì G càng có nhiều kết nối.</w:t>
      </w:r>
    </w:p>
    <w:p>
      <w:pPr>
        <w:shd w:val="clear" w:color="auto" w:fill="FFFFFF"/>
        <w:spacing w:before="100" w:beforeAutospacing="1"/>
        <w:jc w:val="center"/>
        <w:rPr>
          <w:color w:val="1B1B1B"/>
          <w:sz w:val="27"/>
          <w:szCs w:val="27"/>
        </w:rPr>
      </w:pPr>
      <w:r>
        <w:drawing>
          <wp:inline distT="0" distB="0" distL="0" distR="0">
            <wp:extent cx="5935980" cy="2392680"/>
            <wp:effectExtent l="0" t="0" r="7620" b="0"/>
            <wp:docPr id="138763035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0350" name="Picture 1" descr="A diagram of a number&#10;&#10;Description automatically generated"/>
                    <pic:cNvPicPr>
                      <a:picLocks noChangeAspect="1"/>
                    </pic:cNvPicPr>
                  </pic:nvPicPr>
                  <pic:blipFill>
                    <a:blip r:embed="rId17"/>
                    <a:stretch>
                      <a:fillRect/>
                    </a:stretch>
                  </pic:blipFill>
                  <pic:spPr>
                    <a:xfrm>
                      <a:off x="0" y="0"/>
                      <a:ext cx="5936494" cy="2392887"/>
                    </a:xfrm>
                    <a:prstGeom prst="rect">
                      <a:avLst/>
                    </a:prstGeom>
                  </pic:spPr>
                </pic:pic>
              </a:graphicData>
            </a:graphic>
          </wp:inline>
        </w:drawing>
      </w:r>
    </w:p>
    <w:p>
      <w:pPr>
        <w:shd w:val="clear" w:color="auto" w:fill="FFFFFF"/>
        <w:spacing w:before="360" w:after="0"/>
        <w:rPr>
          <w:color w:val="1B1B1B"/>
          <w:spacing w:val="-1"/>
          <w:sz w:val="27"/>
          <w:szCs w:val="27"/>
        </w:rPr>
      </w:pPr>
      <w:r>
        <w:rPr>
          <w:color w:val="1B1B1B"/>
          <w:spacing w:val="-1"/>
          <w:sz w:val="27"/>
          <w:szCs w:val="27"/>
        </w:rPr>
        <w:t>Dễ thấy rằng L_G có λ_1 = λ_2 = λ_3 = 0 và λ_4 &gt; 0 nên G có 3 đường kết nối. L_G1 và L_G2 có λ_1 = 0 nên 2 đồ thị G1 và G2 có một đường kết nối.</w:t>
      </w:r>
      <w:r>
        <w:rPr>
          <w:color w:val="1B1B1B"/>
          <w:spacing w:val="-1"/>
          <w:sz w:val="27"/>
          <w:szCs w:val="27"/>
        </w:rPr>
        <w:br w:type="textWrapping"/>
      </w:r>
      <w:r>
        <w:rPr>
          <w:color w:val="1B1B1B"/>
          <w:spacing w:val="-1"/>
          <w:sz w:val="27"/>
          <w:szCs w:val="27"/>
        </w:rPr>
        <w:t>Lại có λ_2 (L_G1 ) &lt; λ_2 (L_G2) nên G2 có nhiều đường kết nối hơn.</w:t>
      </w:r>
    </w:p>
    <w:p>
      <w:pPr>
        <w:shd w:val="clear" w:color="auto" w:fill="FFFFFF"/>
        <w:spacing w:before="360" w:after="0"/>
        <w:rPr>
          <w:color w:val="1B1B1B"/>
          <w:spacing w:val="-1"/>
          <w:sz w:val="27"/>
          <w:szCs w:val="27"/>
        </w:rPr>
      </w:pPr>
      <w:r>
        <w:rPr>
          <w:b/>
          <w:bCs/>
          <w:color w:val="1B1B1B"/>
          <w:spacing w:val="-1"/>
          <w:sz w:val="26"/>
          <w:szCs w:val="26"/>
        </w:rPr>
        <w:t>4. Sử dụng K-means để phân cụm</w:t>
      </w:r>
      <w:r>
        <w:rPr>
          <w:color w:val="1B1B1B"/>
          <w:spacing w:val="-1"/>
          <w:sz w:val="27"/>
          <w:szCs w:val="27"/>
        </w:rPr>
        <w:br w:type="textWrapping"/>
      </w:r>
      <w:r>
        <w:rPr>
          <w:color w:val="1B1B1B"/>
          <w:spacing w:val="-1"/>
          <w:sz w:val="27"/>
          <w:szCs w:val="27"/>
        </w:rPr>
        <w:t>Sắp xếp thành ma trận U với k véc tơ riêng đầu tiên của ma trận L và các đỉnh của đồ thị G (ký hiệu v trong hình là véc tơ riêng, không phải đỉnh). Sau đó áp dụng phân cụm đối với ma trận U sử dụng thuật toán K-mean để phân các đỉnh của G (hàng của U).</w:t>
      </w:r>
    </w:p>
    <w:p>
      <w:pPr>
        <w:shd w:val="clear" w:color="auto" w:fill="FFFFFF"/>
        <w:spacing w:before="360" w:after="0"/>
        <w:rPr>
          <w:color w:val="1B1B1B"/>
          <w:spacing w:val="-1"/>
          <w:sz w:val="27"/>
          <w:szCs w:val="27"/>
        </w:rPr>
      </w:pPr>
      <w:r>
        <w:drawing>
          <wp:inline distT="0" distB="0" distL="0" distR="0">
            <wp:extent cx="5501640" cy="2598420"/>
            <wp:effectExtent l="0" t="0" r="0" b="7620"/>
            <wp:docPr id="176318875"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875" name="Picture 1" descr="A diagram of a number of objects&#10;&#10;Description automatically generated with medium confidence"/>
                    <pic:cNvPicPr>
                      <a:picLocks noChangeAspect="1"/>
                    </pic:cNvPicPr>
                  </pic:nvPicPr>
                  <pic:blipFill>
                    <a:blip r:embed="rId18"/>
                    <a:stretch>
                      <a:fillRect/>
                    </a:stretch>
                  </pic:blipFill>
                  <pic:spPr>
                    <a:xfrm>
                      <a:off x="0" y="0"/>
                      <a:ext cx="5502117" cy="2598645"/>
                    </a:xfrm>
                    <a:prstGeom prst="rect">
                      <a:avLst/>
                    </a:prstGeom>
                  </pic:spPr>
                </pic:pic>
              </a:graphicData>
            </a:graphic>
          </wp:inline>
        </w:drawing>
      </w:r>
    </w:p>
    <w:p>
      <w:pPr>
        <w:shd w:val="clear" w:color="auto" w:fill="FFFFFF"/>
        <w:spacing w:before="360" w:after="0"/>
        <w:rPr>
          <w:color w:val="1B1B1B"/>
          <w:spacing w:val="-1"/>
          <w:sz w:val="27"/>
          <w:szCs w:val="27"/>
        </w:rPr>
      </w:pPr>
      <w:r>
        <w:rPr>
          <w:b/>
          <w:bCs/>
          <w:color w:val="1B1B1B"/>
          <w:spacing w:val="-1"/>
          <w:sz w:val="27"/>
          <w:szCs w:val="27"/>
        </w:rPr>
        <w:t>Thuật toán K-mean</w:t>
      </w:r>
      <w:r>
        <w:rPr>
          <w:color w:val="1B1B1B"/>
          <w:spacing w:val="-1"/>
          <w:sz w:val="27"/>
          <w:szCs w:val="27"/>
        </w:rPr>
        <w:br w:type="textWrapping"/>
      </w:r>
      <w:r>
        <w:rPr>
          <w:color w:val="1B1B1B"/>
          <w:spacing w:val="-1"/>
          <w:sz w:val="27"/>
          <w:szCs w:val="27"/>
        </w:rPr>
        <w:t>Input: K (số lượng các cụm), Training set {</w:t>
      </w:r>
      <w:r>
        <w:rPr>
          <w:rFonts w:ascii="Cambria Math" w:hAnsi="Cambria Math" w:cs="Cambria Math"/>
          <w:color w:val="1B1B1B"/>
          <w:spacing w:val="-1"/>
          <w:sz w:val="27"/>
          <w:szCs w:val="27"/>
        </w:rPr>
        <w:t>𝑥</w:t>
      </w:r>
      <w:r>
        <w:rPr>
          <w:color w:val="1B1B1B"/>
          <w:spacing w:val="-1"/>
          <w:sz w:val="27"/>
          <w:szCs w:val="27"/>
        </w:rPr>
        <w:t xml:space="preserve">^((1)), </w:t>
      </w:r>
      <w:r>
        <w:rPr>
          <w:rFonts w:ascii="Cambria Math" w:hAnsi="Cambria Math" w:cs="Cambria Math"/>
          <w:color w:val="1B1B1B"/>
          <w:spacing w:val="-1"/>
          <w:sz w:val="27"/>
          <w:szCs w:val="27"/>
        </w:rPr>
        <w:t>𝑥</w:t>
      </w:r>
      <w:r>
        <w:rPr>
          <w:color w:val="1B1B1B"/>
          <w:spacing w:val="-1"/>
          <w:sz w:val="27"/>
          <w:szCs w:val="27"/>
        </w:rPr>
        <w:t>^((2)),…,</w:t>
      </w:r>
      <w:r>
        <w:rPr>
          <w:rFonts w:ascii="Cambria Math" w:hAnsi="Cambria Math" w:cs="Cambria Math"/>
          <w:color w:val="1B1B1B"/>
          <w:spacing w:val="-1"/>
          <w:sz w:val="27"/>
          <w:szCs w:val="27"/>
        </w:rPr>
        <w:t>𝑥</w:t>
      </w:r>
      <w:r>
        <w:rPr>
          <w:color w:val="1B1B1B"/>
          <w:spacing w:val="-1"/>
          <w:sz w:val="27"/>
          <w:szCs w:val="27"/>
        </w:rPr>
        <w:t>^((</w:t>
      </w:r>
      <w:r>
        <w:rPr>
          <w:rFonts w:ascii="Cambria Math" w:hAnsi="Cambria Math" w:cs="Cambria Math"/>
          <w:color w:val="1B1B1B"/>
          <w:spacing w:val="-1"/>
          <w:sz w:val="27"/>
          <w:szCs w:val="27"/>
        </w:rPr>
        <w:t>𝑚</w:t>
      </w:r>
      <w:r>
        <w:rPr>
          <w:color w:val="1B1B1B"/>
          <w:spacing w:val="-1"/>
          <w:sz w:val="27"/>
          <w:szCs w:val="27"/>
        </w:rPr>
        <w:t xml:space="preserve">)) } </w:t>
      </w:r>
      <w:r>
        <w:rPr>
          <w:rFonts w:ascii="Cambria Math" w:hAnsi="Cambria Math" w:cs="Cambria Math"/>
          <w:color w:val="1B1B1B"/>
          <w:spacing w:val="-1"/>
          <w:sz w:val="27"/>
          <w:szCs w:val="27"/>
        </w:rPr>
        <w:t>𝑥</w:t>
      </w:r>
      <w:r>
        <w:rPr>
          <w:color w:val="1B1B1B"/>
          <w:spacing w:val="-1"/>
          <w:sz w:val="27"/>
          <w:szCs w:val="27"/>
        </w:rPr>
        <w:t>^((</w:t>
      </w:r>
      <w:r>
        <w:rPr>
          <w:rFonts w:ascii="Cambria Math" w:hAnsi="Cambria Math" w:cs="Cambria Math"/>
          <w:color w:val="1B1B1B"/>
          <w:spacing w:val="-1"/>
          <w:sz w:val="27"/>
          <w:szCs w:val="27"/>
        </w:rPr>
        <w:t>𝑖</w:t>
      </w:r>
      <w:r>
        <w:rPr>
          <w:color w:val="1B1B1B"/>
          <w:spacing w:val="-1"/>
          <w:sz w:val="27"/>
          <w:szCs w:val="27"/>
        </w:rPr>
        <w:t>))</w:t>
      </w:r>
      <w:r>
        <w:rPr>
          <w:rFonts w:ascii="Cambria Math" w:hAnsi="Cambria Math" w:cs="Cambria Math"/>
          <w:color w:val="1B1B1B"/>
          <w:spacing w:val="-1"/>
          <w:sz w:val="27"/>
          <w:szCs w:val="27"/>
        </w:rPr>
        <w:t>∈</w:t>
      </w:r>
      <w:r>
        <w:rPr>
          <w:color w:val="1B1B1B"/>
          <w:spacing w:val="-1"/>
          <w:sz w:val="27"/>
          <w:szCs w:val="27"/>
        </w:rPr>
        <w:t>ℝ^</w:t>
      </w:r>
      <w:r>
        <w:rPr>
          <w:rFonts w:ascii="Cambria Math" w:hAnsi="Cambria Math" w:cs="Cambria Math"/>
          <w:color w:val="1B1B1B"/>
          <w:spacing w:val="-1"/>
          <w:sz w:val="27"/>
          <w:szCs w:val="27"/>
        </w:rPr>
        <w:t>𝑛</w:t>
      </w:r>
      <w:r>
        <w:rPr>
          <w:color w:val="1B1B1B"/>
          <w:spacing w:val="-1"/>
          <w:sz w:val="27"/>
          <w:szCs w:val="27"/>
        </w:rPr>
        <w:br w:type="textWrapping"/>
      </w:r>
      <w:r>
        <w:rPr>
          <w:color w:val="1B1B1B"/>
          <w:spacing w:val="-1"/>
          <w:sz w:val="27"/>
          <w:szCs w:val="27"/>
        </w:rPr>
        <w:t xml:space="preserve">Output:  Các center </w:t>
      </w:r>
      <w:r>
        <w:rPr>
          <w:rFonts w:ascii="Cambria Math" w:hAnsi="Cambria Math" w:cs="Cambria Math"/>
          <w:color w:val="1B1B1B"/>
          <w:spacing w:val="-1"/>
          <w:sz w:val="27"/>
          <w:szCs w:val="27"/>
        </w:rPr>
        <w:t>𝜇</w:t>
      </w:r>
      <w:r>
        <w:rPr>
          <w:color w:val="1B1B1B"/>
          <w:spacing w:val="-1"/>
          <w:sz w:val="27"/>
          <w:szCs w:val="27"/>
        </w:rPr>
        <w:t>_</w:t>
      </w:r>
      <w:r>
        <w:rPr>
          <w:rFonts w:ascii="Cambria Math" w:hAnsi="Cambria Math" w:cs="Cambria Math"/>
          <w:color w:val="1B1B1B"/>
          <w:spacing w:val="-1"/>
          <w:sz w:val="27"/>
          <w:szCs w:val="27"/>
        </w:rPr>
        <w:t>𝐾</w:t>
      </w:r>
      <w:r>
        <w:rPr>
          <w:color w:val="1B1B1B"/>
          <w:spacing w:val="-1"/>
          <w:sz w:val="27"/>
          <w:szCs w:val="27"/>
        </w:rPr>
        <w:t> và label cho từng điểm dữ liệu </w:t>
      </w:r>
      <w:r>
        <w:rPr>
          <w:rFonts w:ascii="Cambria Math" w:hAnsi="Cambria Math" w:cs="Cambria Math"/>
          <w:color w:val="1B1B1B"/>
          <w:spacing w:val="-1"/>
          <w:sz w:val="27"/>
          <w:szCs w:val="27"/>
        </w:rPr>
        <w:t>𝑥</w:t>
      </w:r>
      <w:r>
        <w:rPr>
          <w:color w:val="1B1B1B"/>
          <w:spacing w:val="-1"/>
          <w:sz w:val="27"/>
          <w:szCs w:val="27"/>
        </w:rPr>
        <w:t>^((</w:t>
      </w:r>
      <w:r>
        <w:rPr>
          <w:rFonts w:ascii="Cambria Math" w:hAnsi="Cambria Math" w:cs="Cambria Math"/>
          <w:color w:val="1B1B1B"/>
          <w:spacing w:val="-1"/>
          <w:sz w:val="27"/>
          <w:szCs w:val="27"/>
        </w:rPr>
        <w:t>𝑖</w:t>
      </w:r>
      <w:r>
        <w:rPr>
          <w:color w:val="1B1B1B"/>
          <w:spacing w:val="-1"/>
          <w:sz w:val="27"/>
          <w:szCs w:val="27"/>
        </w:rPr>
        <w:t>)).</w:t>
      </w:r>
    </w:p>
    <w:p>
      <w:pPr>
        <w:numPr>
          <w:ilvl w:val="0"/>
          <w:numId w:val="4"/>
        </w:numPr>
        <w:shd w:val="clear" w:color="auto" w:fill="FFFFFF"/>
        <w:spacing w:before="100" w:beforeAutospacing="1"/>
        <w:jc w:val="left"/>
        <w:rPr>
          <w:color w:val="1B1B1B"/>
          <w:sz w:val="27"/>
          <w:szCs w:val="27"/>
        </w:rPr>
      </w:pPr>
      <w:r>
        <w:rPr>
          <w:color w:val="1B1B1B"/>
          <w:sz w:val="27"/>
          <w:szCs w:val="27"/>
        </w:rPr>
        <w:t>Chọn K điểm bất kỳ làm các center ban đầu.</w:t>
      </w:r>
    </w:p>
    <w:p>
      <w:pPr>
        <w:numPr>
          <w:ilvl w:val="0"/>
          <w:numId w:val="4"/>
        </w:numPr>
        <w:shd w:val="clear" w:color="auto" w:fill="FFFFFF"/>
        <w:spacing w:before="100" w:beforeAutospacing="1"/>
        <w:jc w:val="left"/>
        <w:rPr>
          <w:color w:val="1B1B1B"/>
          <w:sz w:val="27"/>
          <w:szCs w:val="27"/>
        </w:rPr>
      </w:pPr>
      <w:r>
        <w:rPr>
          <w:color w:val="1B1B1B"/>
          <w:sz w:val="27"/>
          <w:szCs w:val="27"/>
        </w:rPr>
        <w:t>Phân mỗi điểm dữ liệu vào cụm có center gần nó nhất.</w:t>
      </w:r>
    </w:p>
    <w:p>
      <w:pPr>
        <w:numPr>
          <w:ilvl w:val="0"/>
          <w:numId w:val="4"/>
        </w:numPr>
        <w:shd w:val="clear" w:color="auto" w:fill="FFFFFF"/>
        <w:spacing w:before="100" w:beforeAutospacing="1"/>
        <w:jc w:val="left"/>
        <w:rPr>
          <w:color w:val="1B1B1B"/>
          <w:sz w:val="27"/>
          <w:szCs w:val="27"/>
        </w:rPr>
      </w:pPr>
      <w:r>
        <w:rPr>
          <w:color w:val="1B1B1B"/>
          <w:sz w:val="27"/>
          <w:szCs w:val="27"/>
        </w:rPr>
        <w:t>Nếu việc gán dữ liệu vào từng cụm ở bước 2 không thay đổi so với vòng lặp trước nó thì ta dừng thuật toán.</w:t>
      </w:r>
    </w:p>
    <w:p>
      <w:pPr>
        <w:numPr>
          <w:ilvl w:val="0"/>
          <w:numId w:val="4"/>
        </w:numPr>
        <w:shd w:val="clear" w:color="auto" w:fill="FFFFFF"/>
        <w:spacing w:before="100" w:beforeAutospacing="1"/>
        <w:jc w:val="left"/>
        <w:rPr>
          <w:color w:val="1B1B1B"/>
          <w:sz w:val="27"/>
          <w:szCs w:val="27"/>
        </w:rPr>
      </w:pPr>
      <w:r>
        <w:rPr>
          <w:color w:val="1B1B1B"/>
          <w:sz w:val="27"/>
          <w:szCs w:val="27"/>
        </w:rPr>
        <w:t>Cập nhật center cho từng cụm bằng cách lấy trung bình cộng của tất các các điểm dữ liệu đã được gán vào cluster đó sau bước 2.</w:t>
      </w:r>
    </w:p>
    <w:p>
      <w:pPr>
        <w:numPr>
          <w:ilvl w:val="0"/>
          <w:numId w:val="4"/>
        </w:numPr>
        <w:shd w:val="clear" w:color="auto" w:fill="FFFFFF"/>
        <w:spacing w:before="100" w:beforeAutospacing="1"/>
        <w:jc w:val="left"/>
        <w:rPr>
          <w:color w:val="1B1B1B"/>
          <w:sz w:val="27"/>
          <w:szCs w:val="27"/>
        </w:rPr>
      </w:pPr>
      <w:r>
        <w:rPr>
          <w:color w:val="1B1B1B"/>
          <w:sz w:val="27"/>
          <w:szCs w:val="27"/>
        </w:rPr>
        <w:t>Quay lại bước 2.</w:t>
      </w:r>
    </w:p>
    <w:p>
      <w:pPr>
        <w:shd w:val="clear" w:color="auto" w:fill="FFFFFF"/>
        <w:spacing w:before="360" w:after="144"/>
        <w:outlineLvl w:val="1"/>
        <w:rPr>
          <w:b/>
          <w:bCs/>
          <w:color w:val="1B1B1B"/>
          <w:sz w:val="28"/>
          <w:szCs w:val="28"/>
        </w:rPr>
      </w:pPr>
      <w:r>
        <w:rPr>
          <w:b/>
          <w:bCs/>
          <w:color w:val="1B1B1B"/>
          <w:sz w:val="28"/>
          <w:szCs w:val="28"/>
        </w:rPr>
        <w:t>2.2 Ưu và nhược điểm của thuật toán</w:t>
      </w:r>
    </w:p>
    <w:p>
      <w:pPr>
        <w:shd w:val="clear" w:color="auto" w:fill="FFFFFF"/>
        <w:spacing w:before="120" w:after="0"/>
        <w:rPr>
          <w:color w:val="1B1B1B"/>
          <w:spacing w:val="-1"/>
          <w:sz w:val="27"/>
          <w:szCs w:val="27"/>
        </w:rPr>
      </w:pPr>
      <w:r>
        <w:rPr>
          <w:color w:val="1B1B1B"/>
          <w:spacing w:val="-1"/>
          <w:sz w:val="27"/>
          <w:szCs w:val="27"/>
        </w:rPr>
        <w:br w:type="textWrapping"/>
      </w:r>
      <w:r>
        <w:rPr>
          <w:color w:val="1B1B1B"/>
          <w:spacing w:val="-1"/>
          <w:sz w:val="27"/>
          <w:szCs w:val="27"/>
        </w:rPr>
        <w:t>     Spectral Clustering giúp chúng ta khắc phục hai vấn đề chính trong phân cụm: một là hình dạng của cụm và vấn đề khác là xác định tâm của cụm. Thuật toán K-mean thường giả định rằng các cụm là hình cầu hoặc tròn, dùng nhiều lần lặp để xác định tâm cụm và phân các điểm. Trong spectral clustering, các cụm không tuân theo một hình dạng hoặc khuôn mẫu cố định. Các điểm ở xa nhau nhưng được kết nối thuộc cùng một cụm và các điểm ít xa nhau hơn có thể thuộc các cụm khác nhau nếu chúng không được kết nối. Điều này có nghĩa là thuật toán có thể hiệu quả đối với dữ liệu có hình dạng và kích thước khác nhau.</w:t>
      </w:r>
      <w:r>
        <w:rPr>
          <w:color w:val="1B1B1B"/>
          <w:spacing w:val="-1"/>
          <w:sz w:val="27"/>
          <w:szCs w:val="27"/>
        </w:rPr>
        <w:br w:type="textWrapping"/>
      </w:r>
      <w:r>
        <w:rPr>
          <w:color w:val="1B1B1B"/>
          <w:spacing w:val="-1"/>
          <w:sz w:val="27"/>
          <w:szCs w:val="27"/>
        </w:rPr>
        <w:t>     Khi so sánh với các thuật toán khác, nó nhanh về mặt tính toán đối với các tập dữ liệu thưa thớt vài nghìn điểm dữ liệu mặc dù có thể tốn kém để tính toán cho các tập dữ liệu lớn vì các giá trị riêng và vector cần được tính toán và sau đó mới thực hiện phân cụm.</w:t>
      </w:r>
    </w:p>
    <w:p>
      <w:pPr>
        <w:shd w:val="clear" w:color="auto" w:fill="FFFFFF"/>
        <w:spacing w:before="360" w:after="144"/>
        <w:outlineLvl w:val="0"/>
        <w:rPr>
          <w:b/>
          <w:bCs/>
          <w:color w:val="1B1B1B"/>
          <w:kern w:val="36"/>
          <w:sz w:val="28"/>
          <w:szCs w:val="28"/>
        </w:rPr>
      </w:pPr>
      <w:r>
        <w:rPr>
          <w:b/>
          <w:bCs/>
          <w:color w:val="1B1B1B"/>
          <w:kern w:val="36"/>
          <w:sz w:val="28"/>
          <w:szCs w:val="28"/>
        </w:rPr>
        <w:t>3. Cài đặt thuật toán</w:t>
      </w:r>
    </w:p>
    <w:p>
      <w:pPr>
        <w:numPr>
          <w:ilvl w:val="0"/>
          <w:numId w:val="5"/>
        </w:numPr>
        <w:shd w:val="clear" w:color="auto" w:fill="FFFFFF"/>
        <w:spacing w:before="100" w:beforeAutospacing="1"/>
        <w:jc w:val="left"/>
        <w:rPr>
          <w:color w:val="1B1B1B"/>
          <w:sz w:val="27"/>
          <w:szCs w:val="27"/>
        </w:rPr>
      </w:pPr>
      <w:r>
        <w:rPr>
          <w:color w:val="1B1B1B"/>
          <w:sz w:val="27"/>
          <w:szCs w:val="27"/>
        </w:rPr>
        <w:t>Code python cài đặt thuật toán từng bước theo mã giả ở trên, mình đã trình bày chi tiết trên Google Colab: </w:t>
      </w:r>
      <w:r>
        <w:fldChar w:fldCharType="begin"/>
      </w:r>
      <w:r>
        <w:instrText xml:space="preserve"> HYPERLINK "https://drive.google.com/file/d/1tua2gx4J7k8jhVCkm8-7gjFVx-j0wqrc/view?usp=sharing" \t "_blank" </w:instrText>
      </w:r>
      <w:r>
        <w:fldChar w:fldCharType="separate"/>
      </w:r>
      <w:r>
        <w:rPr>
          <w:color w:val="2B6DAD"/>
          <w:sz w:val="27"/>
          <w:szCs w:val="27"/>
          <w:u w:val="single"/>
        </w:rPr>
        <w:t>https://drive.google.com/file/d/1tua2gx4J7k8jhVCkm8-7gjFVx-j0wqrc/view?usp=sharing</w:t>
      </w:r>
      <w:r>
        <w:rPr>
          <w:color w:val="2B6DAD"/>
          <w:sz w:val="27"/>
          <w:szCs w:val="27"/>
          <w:u w:val="single"/>
        </w:rPr>
        <w:fldChar w:fldCharType="end"/>
      </w:r>
    </w:p>
    <w:p>
      <w:pPr>
        <w:numPr>
          <w:ilvl w:val="0"/>
          <w:numId w:val="5"/>
        </w:numPr>
        <w:shd w:val="clear" w:color="auto" w:fill="FFFFFF"/>
        <w:spacing w:before="100" w:beforeAutospacing="1"/>
        <w:jc w:val="left"/>
        <w:rPr>
          <w:color w:val="1B1B1B"/>
          <w:sz w:val="27"/>
          <w:szCs w:val="27"/>
        </w:rPr>
      </w:pPr>
      <w:r>
        <w:rPr>
          <w:color w:val="1B1B1B"/>
          <w:sz w:val="27"/>
          <w:szCs w:val="27"/>
        </w:rPr>
        <w:t>Khi đã nắm chắc, các bạn có thể sử dụng hàm có sẵn của thư viện Sklearn cho thuật toán: </w:t>
      </w:r>
      <w:r>
        <w:fldChar w:fldCharType="begin"/>
      </w:r>
      <w:r>
        <w:instrText xml:space="preserve"> HYPERLINK "https://scikit-learn.org/stable/modules/generated/sklearn.cluster.SpectralClustering.html" \t "_blank" </w:instrText>
      </w:r>
      <w:r>
        <w:fldChar w:fldCharType="separate"/>
      </w:r>
      <w:r>
        <w:rPr>
          <w:color w:val="2B6DAD"/>
          <w:sz w:val="27"/>
          <w:szCs w:val="27"/>
          <w:u w:val="single"/>
        </w:rPr>
        <w:t>https://scikit-learn.org/stable/modules/generated/sklearn.cluster.SpectralClustering.html</w:t>
      </w:r>
      <w:r>
        <w:rPr>
          <w:color w:val="2B6DAD"/>
          <w:sz w:val="27"/>
          <w:szCs w:val="27"/>
          <w:u w:val="single"/>
        </w:rPr>
        <w:fldChar w:fldCharType="end"/>
      </w:r>
    </w:p>
    <w:p>
      <w:pPr>
        <w:shd w:val="clear" w:color="auto" w:fill="FFFFFF"/>
        <w:spacing w:before="360" w:after="144"/>
        <w:outlineLvl w:val="0"/>
        <w:rPr>
          <w:b/>
          <w:bCs/>
          <w:color w:val="1B1B1B"/>
          <w:kern w:val="36"/>
          <w:sz w:val="28"/>
          <w:szCs w:val="28"/>
        </w:rPr>
      </w:pPr>
      <w:r>
        <w:rPr>
          <w:b/>
          <w:bCs/>
          <w:color w:val="1B1B1B"/>
          <w:kern w:val="36"/>
          <w:sz w:val="28"/>
          <w:szCs w:val="28"/>
        </w:rPr>
        <w:t>4. Bài toán</w:t>
      </w:r>
    </w:p>
    <w:p>
      <w:pPr>
        <w:shd w:val="clear" w:color="auto" w:fill="FFFFFF"/>
        <w:spacing w:before="360" w:after="144"/>
        <w:outlineLvl w:val="0"/>
        <w:rPr>
          <w:b/>
          <w:bCs/>
          <w:color w:val="1B1B1B"/>
          <w:kern w:val="36"/>
          <w:sz w:val="26"/>
          <w:szCs w:val="26"/>
        </w:rPr>
      </w:pPr>
      <w:r>
        <w:rPr>
          <w:b/>
          <w:bCs/>
          <w:color w:val="1B1B1B"/>
          <w:kern w:val="36"/>
          <w:sz w:val="26"/>
          <w:szCs w:val="26"/>
        </w:rPr>
        <w:t xml:space="preserve">4.1. Ví dụ về bài toán </w:t>
      </w:r>
    </w:p>
    <w:p>
      <w:pPr>
        <w:shd w:val="clear" w:color="auto" w:fill="FFFFFF"/>
        <w:spacing w:before="360" w:after="144"/>
        <w:outlineLvl w:val="0"/>
        <w:rPr>
          <w:color w:val="1B1B1B"/>
          <w:kern w:val="36"/>
          <w:sz w:val="26"/>
          <w:szCs w:val="26"/>
        </w:rPr>
      </w:pPr>
      <w:r>
        <w:rPr>
          <w:color w:val="1B1B1B"/>
          <w:kern w:val="36"/>
          <w:sz w:val="26"/>
          <w:szCs w:val="26"/>
        </w:rPr>
        <w:t>4.1.1.Ảnh minh họa</w:t>
      </w:r>
    </w:p>
    <w:p>
      <w:pPr>
        <w:shd w:val="clear" w:color="auto" w:fill="FFFFFF"/>
        <w:spacing w:before="360" w:after="144"/>
        <w:outlineLvl w:val="0"/>
        <w:rPr>
          <w:b/>
          <w:bCs/>
          <w:color w:val="1B1B1B"/>
          <w:kern w:val="36"/>
          <w:sz w:val="53"/>
          <w:szCs w:val="53"/>
        </w:rPr>
      </w:pPr>
      <w:r>
        <w:drawing>
          <wp:inline distT="0" distB="0" distL="0" distR="0">
            <wp:extent cx="5943600" cy="3343275"/>
            <wp:effectExtent l="0" t="0" r="0" b="9525"/>
            <wp:docPr id="3914701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70156" name="Picture 1" descr="A screenshot of a computer screen&#10;&#10;Description automatically generated"/>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pPr>
        <w:shd w:val="clear" w:color="auto" w:fill="FFFFFF"/>
        <w:spacing w:before="360" w:after="144"/>
        <w:outlineLvl w:val="0"/>
        <w:rPr>
          <w:b/>
          <w:bCs/>
          <w:color w:val="1B1B1B"/>
          <w:kern w:val="36"/>
          <w:sz w:val="53"/>
          <w:szCs w:val="53"/>
        </w:rPr>
      </w:pPr>
      <w:r>
        <w:drawing>
          <wp:inline distT="0" distB="0" distL="0" distR="0">
            <wp:extent cx="5943600" cy="3343275"/>
            <wp:effectExtent l="0" t="0" r="0" b="9525"/>
            <wp:docPr id="35191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5272" name="Picture 1" descr="A screenshot of a computer&#10;&#10;Description automatically generated"/>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pPr>
        <w:shd w:val="clear" w:color="auto" w:fill="FFFFFF"/>
        <w:spacing w:before="360" w:after="144"/>
        <w:outlineLvl w:val="0"/>
        <w:rPr>
          <w:color w:val="1B1B1B"/>
          <w:kern w:val="36"/>
          <w:sz w:val="26"/>
          <w:szCs w:val="26"/>
        </w:rPr>
      </w:pPr>
      <w:r>
        <w:rPr>
          <w:color w:val="1B1B1B"/>
          <w:kern w:val="36"/>
          <w:sz w:val="26"/>
          <w:szCs w:val="26"/>
        </w:rPr>
        <w:t>4.1.2. Code</w:t>
      </w:r>
    </w:p>
    <w:p>
      <w:pPr>
        <w:pStyle w:val="11"/>
        <w:widowControl/>
        <w:numPr>
          <w:ilvl w:val="0"/>
          <w:numId w:val="6"/>
        </w:numPr>
        <w:shd w:val="clear" w:color="auto" w:fill="FFFFFF"/>
        <w:autoSpaceDE/>
        <w:autoSpaceDN/>
        <w:spacing w:before="360" w:after="144" w:line="360" w:lineRule="auto"/>
        <w:contextualSpacing/>
        <w:outlineLvl w:val="0"/>
        <w:rPr>
          <w:i/>
          <w:iCs/>
          <w:color w:val="1B1B1B"/>
          <w:kern w:val="36"/>
          <w:sz w:val="26"/>
          <w:szCs w:val="26"/>
        </w:rPr>
      </w:pPr>
      <w:r>
        <w:rPr>
          <w:color w:val="1B1B1B"/>
          <w:kern w:val="36"/>
          <w:sz w:val="26"/>
          <w:szCs w:val="26"/>
        </w:rPr>
        <w:t xml:space="preserve">Lưu ý: Trước khi chạy được thuật toán phải cài đặt môi trường bằng câu lệnh: </w:t>
      </w:r>
      <w:r>
        <w:rPr>
          <w:b/>
          <w:bCs/>
          <w:i/>
          <w:iCs/>
          <w:color w:val="1B1B1B"/>
          <w:kern w:val="36"/>
          <w:sz w:val="26"/>
          <w:szCs w:val="26"/>
        </w:rPr>
        <w:t>pip install numpy scikit-learn matplotlib</w:t>
      </w:r>
    </w:p>
    <w:p>
      <w:pPr>
        <w:shd w:val="clear" w:color="auto" w:fill="FFFFFF"/>
        <w:spacing w:before="360" w:after="144"/>
        <w:outlineLvl w:val="0"/>
        <w:rPr>
          <w:b/>
          <w:bCs/>
          <w:color w:val="1B1B1B"/>
          <w:kern w:val="36"/>
          <w:sz w:val="26"/>
          <w:szCs w:val="26"/>
        </w:rPr>
      </w:pPr>
    </w:p>
    <w:p>
      <w:pPr>
        <w:shd w:val="clear" w:color="auto" w:fill="000000"/>
        <w:spacing w:after="0"/>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numpy</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np</w:t>
      </w:r>
    </w:p>
    <w:p>
      <w:pPr>
        <w:shd w:val="clear" w:color="auto" w:fill="000000"/>
        <w:spacing w:after="0"/>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matplotlib</w:t>
      </w:r>
      <w:r>
        <w:rPr>
          <w:rFonts w:ascii="Consolas" w:hAnsi="Consolas"/>
          <w:color w:val="FFFFFF"/>
          <w:sz w:val="21"/>
          <w:szCs w:val="21"/>
        </w:rPr>
        <w:t>.</w:t>
      </w:r>
      <w:r>
        <w:rPr>
          <w:rFonts w:ascii="Consolas" w:hAnsi="Consolas"/>
          <w:color w:val="4EC9B0"/>
          <w:sz w:val="21"/>
          <w:szCs w:val="21"/>
        </w:rPr>
        <w:t>pyplot</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plt</w:t>
      </w:r>
    </w:p>
    <w:p>
      <w:pPr>
        <w:shd w:val="clear" w:color="auto" w:fill="000000"/>
        <w:spacing w:after="0"/>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sklearn</w:t>
      </w:r>
      <w:r>
        <w:rPr>
          <w:rFonts w:ascii="Consolas" w:hAnsi="Consolas"/>
          <w:color w:val="FFFFFF"/>
          <w:sz w:val="21"/>
          <w:szCs w:val="21"/>
        </w:rPr>
        <w:t>.</w:t>
      </w:r>
      <w:r>
        <w:rPr>
          <w:rFonts w:ascii="Consolas" w:hAnsi="Consolas"/>
          <w:color w:val="4EC9B0"/>
          <w:sz w:val="21"/>
          <w:szCs w:val="21"/>
        </w:rPr>
        <w:t>datasets</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DCDCAA"/>
          <w:sz w:val="21"/>
          <w:szCs w:val="21"/>
        </w:rPr>
        <w:t>make_blobs</w:t>
      </w:r>
    </w:p>
    <w:p>
      <w:pPr>
        <w:shd w:val="clear" w:color="auto" w:fill="000000"/>
        <w:spacing w:after="0"/>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sklearn</w:t>
      </w:r>
      <w:r>
        <w:rPr>
          <w:rFonts w:ascii="Consolas" w:hAnsi="Consolas"/>
          <w:color w:val="FFFFFF"/>
          <w:sz w:val="21"/>
          <w:szCs w:val="21"/>
        </w:rPr>
        <w:t>.</w:t>
      </w:r>
      <w:r>
        <w:rPr>
          <w:rFonts w:ascii="Consolas" w:hAnsi="Consolas"/>
          <w:color w:val="4EC9B0"/>
          <w:sz w:val="21"/>
          <w:szCs w:val="21"/>
        </w:rPr>
        <w:t>cluster</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SpectralClustering</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Tạo tập dữ liệu mẫu</w:t>
      </w:r>
    </w:p>
    <w:p>
      <w:pPr>
        <w:shd w:val="clear" w:color="auto" w:fill="000000"/>
        <w:spacing w:after="0"/>
        <w:rPr>
          <w:rFonts w:ascii="Consolas" w:hAnsi="Consolas"/>
          <w:color w:val="FFFFFF"/>
          <w:sz w:val="21"/>
          <w:szCs w:val="21"/>
        </w:rPr>
      </w:pP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9CDCFE"/>
          <w:sz w:val="21"/>
          <w:szCs w:val="21"/>
        </w:rPr>
        <w:t>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make_blobs</w:t>
      </w:r>
      <w:r>
        <w:rPr>
          <w:rFonts w:ascii="Consolas" w:hAnsi="Consolas"/>
          <w:color w:val="FFFFFF"/>
          <w:sz w:val="21"/>
          <w:szCs w:val="21"/>
        </w:rPr>
        <w:t>(</w:t>
      </w:r>
      <w:r>
        <w:rPr>
          <w:rFonts w:ascii="Consolas" w:hAnsi="Consolas"/>
          <w:color w:val="9CDCFE"/>
          <w:sz w:val="21"/>
          <w:szCs w:val="21"/>
        </w:rPr>
        <w:t>n_samples</w:t>
      </w:r>
      <w:r>
        <w:rPr>
          <w:rFonts w:ascii="Consolas" w:hAnsi="Consolas"/>
          <w:color w:val="D4D4D4"/>
          <w:sz w:val="21"/>
          <w:szCs w:val="21"/>
        </w:rPr>
        <w:t>=</w:t>
      </w:r>
      <w:r>
        <w:rPr>
          <w:rFonts w:ascii="Consolas" w:hAnsi="Consolas"/>
          <w:color w:val="B5CEA8"/>
          <w:sz w:val="21"/>
          <w:szCs w:val="21"/>
        </w:rPr>
        <w:t>300</w:t>
      </w:r>
      <w:r>
        <w:rPr>
          <w:rFonts w:ascii="Consolas" w:hAnsi="Consolas"/>
          <w:color w:val="FFFFFF"/>
          <w:sz w:val="21"/>
          <w:szCs w:val="21"/>
        </w:rPr>
        <w:t xml:space="preserve">, </w:t>
      </w:r>
      <w:r>
        <w:rPr>
          <w:rFonts w:ascii="Consolas" w:hAnsi="Consolas"/>
          <w:color w:val="9CDCFE"/>
          <w:sz w:val="21"/>
          <w:szCs w:val="21"/>
        </w:rPr>
        <w:t>centers</w:t>
      </w:r>
      <w:r>
        <w:rPr>
          <w:rFonts w:ascii="Consolas" w:hAnsi="Consolas"/>
          <w:color w:val="D4D4D4"/>
          <w:sz w:val="21"/>
          <w:szCs w:val="21"/>
        </w:rPr>
        <w:t>=</w:t>
      </w:r>
      <w:r>
        <w:rPr>
          <w:rFonts w:ascii="Consolas" w:hAnsi="Consolas"/>
          <w:color w:val="B5CEA8"/>
          <w:sz w:val="21"/>
          <w:szCs w:val="21"/>
        </w:rPr>
        <w:t>4</w:t>
      </w:r>
      <w:r>
        <w:rPr>
          <w:rFonts w:ascii="Consolas" w:hAnsi="Consolas"/>
          <w:color w:val="FFFFFF"/>
          <w:sz w:val="21"/>
          <w:szCs w:val="21"/>
        </w:rPr>
        <w:t xml:space="preserve">, </w:t>
      </w:r>
      <w:r>
        <w:rPr>
          <w:rFonts w:ascii="Consolas" w:hAnsi="Consolas"/>
          <w:color w:val="9CDCFE"/>
          <w:sz w:val="21"/>
          <w:szCs w:val="21"/>
        </w:rPr>
        <w:t>cluster_std</w:t>
      </w:r>
      <w:r>
        <w:rPr>
          <w:rFonts w:ascii="Consolas" w:hAnsi="Consolas"/>
          <w:color w:val="D4D4D4"/>
          <w:sz w:val="21"/>
          <w:szCs w:val="21"/>
        </w:rPr>
        <w:t>=</w:t>
      </w:r>
      <w:r>
        <w:rPr>
          <w:rFonts w:ascii="Consolas" w:hAnsi="Consolas"/>
          <w:color w:val="B5CEA8"/>
          <w:sz w:val="21"/>
          <w:szCs w:val="21"/>
        </w:rPr>
        <w:t>0.60</w:t>
      </w:r>
      <w:r>
        <w:rPr>
          <w:rFonts w:ascii="Consolas" w:hAnsi="Consolas"/>
          <w:color w:val="FFFFFF"/>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0</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Áp dụng Spectral Clustering</w:t>
      </w:r>
    </w:p>
    <w:p>
      <w:pPr>
        <w:shd w:val="clear" w:color="auto" w:fill="000000"/>
        <w:spacing w:after="0"/>
        <w:rPr>
          <w:rFonts w:ascii="Consolas" w:hAnsi="Consolas"/>
          <w:color w:val="FFFFFF"/>
          <w:sz w:val="21"/>
          <w:szCs w:val="21"/>
        </w:rPr>
      </w:pPr>
      <w:r>
        <w:rPr>
          <w:rFonts w:ascii="Consolas" w:hAnsi="Consolas"/>
          <w:color w:val="9CDCFE"/>
          <w:sz w:val="21"/>
          <w:szCs w:val="21"/>
        </w:rPr>
        <w:t>spectral_model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SpectralClustering</w:t>
      </w:r>
      <w:r>
        <w:rPr>
          <w:rFonts w:ascii="Consolas" w:hAnsi="Consolas"/>
          <w:color w:val="FFFFFF"/>
          <w:sz w:val="21"/>
          <w:szCs w:val="21"/>
        </w:rPr>
        <w:t>(</w:t>
      </w:r>
      <w:r>
        <w:rPr>
          <w:rFonts w:ascii="Consolas" w:hAnsi="Consolas"/>
          <w:color w:val="9CDCFE"/>
          <w:sz w:val="21"/>
          <w:szCs w:val="21"/>
        </w:rPr>
        <w:t>n_clusters</w:t>
      </w:r>
      <w:r>
        <w:rPr>
          <w:rFonts w:ascii="Consolas" w:hAnsi="Consolas"/>
          <w:color w:val="D4D4D4"/>
          <w:sz w:val="21"/>
          <w:szCs w:val="21"/>
        </w:rPr>
        <w:t>=</w:t>
      </w:r>
      <w:r>
        <w:rPr>
          <w:rFonts w:ascii="Consolas" w:hAnsi="Consolas"/>
          <w:color w:val="B5CEA8"/>
          <w:sz w:val="21"/>
          <w:szCs w:val="21"/>
        </w:rPr>
        <w:t>4</w:t>
      </w:r>
      <w:r>
        <w:rPr>
          <w:rFonts w:ascii="Consolas" w:hAnsi="Consolas"/>
          <w:color w:val="FFFFFF"/>
          <w:sz w:val="21"/>
          <w:szCs w:val="21"/>
        </w:rPr>
        <w:t xml:space="preserve">, </w:t>
      </w:r>
      <w:r>
        <w:rPr>
          <w:rFonts w:ascii="Consolas" w:hAnsi="Consolas"/>
          <w:color w:val="9CDCFE"/>
          <w:sz w:val="21"/>
          <w:szCs w:val="21"/>
        </w:rPr>
        <w:t>affinity</w:t>
      </w:r>
      <w:r>
        <w:rPr>
          <w:rFonts w:ascii="Consolas" w:hAnsi="Consolas"/>
          <w:color w:val="D4D4D4"/>
          <w:sz w:val="21"/>
          <w:szCs w:val="21"/>
        </w:rPr>
        <w:t>=</w:t>
      </w:r>
      <w:r>
        <w:rPr>
          <w:rFonts w:ascii="Consolas" w:hAnsi="Consolas"/>
          <w:color w:val="CE9178"/>
          <w:sz w:val="21"/>
          <w:szCs w:val="21"/>
        </w:rPr>
        <w:t>'nearest_neighbors'</w:t>
      </w:r>
      <w:r>
        <w:rPr>
          <w:rFonts w:ascii="Consolas" w:hAnsi="Consolas"/>
          <w:color w:val="FFFFFF"/>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0</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9CDCFE"/>
          <w:sz w:val="21"/>
          <w:szCs w:val="21"/>
        </w:rPr>
        <w:t>labels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spectral_model</w:t>
      </w:r>
      <w:r>
        <w:rPr>
          <w:rFonts w:ascii="Consolas" w:hAnsi="Consolas"/>
          <w:color w:val="FFFFFF"/>
          <w:sz w:val="21"/>
          <w:szCs w:val="21"/>
        </w:rPr>
        <w:t>.</w:t>
      </w:r>
      <w:r>
        <w:rPr>
          <w:rFonts w:ascii="Consolas" w:hAnsi="Consolas"/>
          <w:color w:val="DCDCAA"/>
          <w:sz w:val="21"/>
          <w:szCs w:val="21"/>
        </w:rPr>
        <w:t>fit_predict</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Vẽ biểu đồ kết quả</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scatter</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labels</w:t>
      </w:r>
      <w:r>
        <w:rPr>
          <w:rFonts w:ascii="Consolas" w:hAnsi="Consolas"/>
          <w:color w:val="FFFFFF"/>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'viridis'</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title</w:t>
      </w:r>
      <w:r>
        <w:rPr>
          <w:rFonts w:ascii="Consolas" w:hAnsi="Consolas"/>
          <w:color w:val="FFFFFF"/>
          <w:sz w:val="21"/>
          <w:szCs w:val="21"/>
        </w:rPr>
        <w:t>(</w:t>
      </w:r>
      <w:r>
        <w:rPr>
          <w:rFonts w:ascii="Consolas" w:hAnsi="Consolas"/>
          <w:color w:val="CE9178"/>
          <w:sz w:val="21"/>
          <w:szCs w:val="21"/>
        </w:rPr>
        <w:t>'Spectral Clustering'</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show</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pStyle w:val="11"/>
        <w:widowControl/>
        <w:numPr>
          <w:ilvl w:val="1"/>
          <w:numId w:val="7"/>
        </w:numPr>
        <w:shd w:val="clear" w:color="auto" w:fill="FFFFFF"/>
        <w:autoSpaceDE/>
        <w:autoSpaceDN/>
        <w:spacing w:before="360" w:after="144" w:line="360" w:lineRule="auto"/>
        <w:contextualSpacing/>
        <w:outlineLvl w:val="0"/>
        <w:rPr>
          <w:b/>
          <w:bCs/>
          <w:color w:val="1B1B1B"/>
          <w:kern w:val="36"/>
          <w:sz w:val="26"/>
          <w:szCs w:val="26"/>
        </w:rPr>
      </w:pPr>
      <w:r>
        <w:rPr>
          <w:b/>
          <w:bCs/>
          <w:color w:val="1B1B1B"/>
          <w:kern w:val="36"/>
          <w:sz w:val="26"/>
          <w:szCs w:val="26"/>
        </w:rPr>
        <w:t>.Bài toán về phân cụm loài hoa Iris</w:t>
      </w:r>
    </w:p>
    <w:p>
      <w:pPr>
        <w:shd w:val="clear" w:color="auto" w:fill="FFFFFF"/>
        <w:spacing w:before="360" w:after="144"/>
        <w:outlineLvl w:val="0"/>
        <w:rPr>
          <w:b/>
          <w:bCs/>
          <w:color w:val="1B1B1B"/>
          <w:kern w:val="36"/>
          <w:sz w:val="53"/>
          <w:szCs w:val="53"/>
        </w:rPr>
      </w:pPr>
      <w:r>
        <w:drawing>
          <wp:inline distT="0" distB="0" distL="0" distR="0">
            <wp:extent cx="5943600" cy="3343275"/>
            <wp:effectExtent l="0" t="0" r="0" b="9525"/>
            <wp:docPr id="1009811975" name="Picture 22" descr="Hoa Diên Vĩ - Iris cao qu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1975" name="Picture 22" descr="Hoa Diên Vĩ - Iris cao qu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shd w:val="clear" w:color="auto" w:fill="FFFFFF"/>
        <w:spacing w:before="360" w:after="144"/>
        <w:outlineLvl w:val="0"/>
        <w:rPr>
          <w:b/>
          <w:bCs/>
          <w:color w:val="1B1B1B"/>
          <w:kern w:val="36"/>
          <w:sz w:val="26"/>
          <w:szCs w:val="26"/>
        </w:rPr>
      </w:pPr>
    </w:p>
    <w:p>
      <w:pPr>
        <w:shd w:val="clear" w:color="auto" w:fill="FFFFFF"/>
        <w:spacing w:before="100" w:beforeAutospacing="1"/>
        <w:ind w:left="360"/>
        <w:rPr>
          <w:color w:val="1B1B1B"/>
          <w:sz w:val="26"/>
          <w:szCs w:val="26"/>
        </w:rPr>
      </w:pPr>
      <w:r>
        <w:rPr>
          <w:color w:val="1B1B1B"/>
          <w:sz w:val="26"/>
          <w:szCs w:val="26"/>
        </w:rPr>
        <w:t>4.2.1. Ảnh minh họa:</w:t>
      </w:r>
    </w:p>
    <w:p>
      <w:pPr>
        <w:shd w:val="clear" w:color="auto" w:fill="FFFFFF"/>
        <w:spacing w:before="100" w:beforeAutospacing="1"/>
        <w:jc w:val="center"/>
        <w:rPr>
          <w:color w:val="1B1B1B"/>
          <w:sz w:val="26"/>
          <w:szCs w:val="26"/>
        </w:rPr>
      </w:pPr>
      <w:r>
        <w:drawing>
          <wp:inline distT="0" distB="0" distL="0" distR="0">
            <wp:extent cx="5943600" cy="3348990"/>
            <wp:effectExtent l="0" t="0" r="0" b="3810"/>
            <wp:docPr id="1150175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5862" name="Picture 1" descr="A screenshot of a computer screen&#10;&#10;Description automatically generated"/>
                    <pic:cNvPicPr>
                      <a:picLocks noChangeAspect="1"/>
                    </pic:cNvPicPr>
                  </pic:nvPicPr>
                  <pic:blipFill>
                    <a:blip r:embed="rId22"/>
                    <a:stretch>
                      <a:fillRect/>
                    </a:stretch>
                  </pic:blipFill>
                  <pic:spPr>
                    <a:xfrm>
                      <a:off x="0" y="0"/>
                      <a:ext cx="5943600" cy="3348990"/>
                    </a:xfrm>
                    <a:prstGeom prst="rect">
                      <a:avLst/>
                    </a:prstGeom>
                  </pic:spPr>
                </pic:pic>
              </a:graphicData>
            </a:graphic>
          </wp:inline>
        </w:drawing>
      </w:r>
    </w:p>
    <w:p>
      <w:pPr>
        <w:pStyle w:val="11"/>
        <w:widowControl/>
        <w:numPr>
          <w:ilvl w:val="2"/>
          <w:numId w:val="8"/>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Code</w:t>
      </w:r>
    </w:p>
    <w:p>
      <w:pPr>
        <w:shd w:val="clear" w:color="auto" w:fill="000000"/>
        <w:spacing w:after="0"/>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numpy</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np</w:t>
      </w:r>
    </w:p>
    <w:p>
      <w:pPr>
        <w:shd w:val="clear" w:color="auto" w:fill="000000"/>
        <w:spacing w:after="0"/>
        <w:rPr>
          <w:rFonts w:ascii="Consolas" w:hAnsi="Consolas"/>
          <w:color w:val="FFFFFF"/>
          <w:sz w:val="21"/>
          <w:szCs w:val="21"/>
        </w:rPr>
      </w:pP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matplotlib</w:t>
      </w:r>
      <w:r>
        <w:rPr>
          <w:rFonts w:ascii="Consolas" w:hAnsi="Consolas"/>
          <w:color w:val="FFFFFF"/>
          <w:sz w:val="21"/>
          <w:szCs w:val="21"/>
        </w:rPr>
        <w:t>.</w:t>
      </w:r>
      <w:r>
        <w:rPr>
          <w:rFonts w:ascii="Consolas" w:hAnsi="Consolas"/>
          <w:color w:val="4EC9B0"/>
          <w:sz w:val="21"/>
          <w:szCs w:val="21"/>
        </w:rPr>
        <w:t>pyplot</w:t>
      </w:r>
      <w:r>
        <w:rPr>
          <w:rFonts w:ascii="Consolas" w:hAnsi="Consolas"/>
          <w:color w:val="FFFFFF"/>
          <w:sz w:val="21"/>
          <w:szCs w:val="21"/>
        </w:rPr>
        <w:t xml:space="preserve"> </w:t>
      </w:r>
      <w:r>
        <w:rPr>
          <w:rFonts w:ascii="Consolas" w:hAnsi="Consolas"/>
          <w:color w:val="C586C0"/>
          <w:sz w:val="21"/>
          <w:szCs w:val="21"/>
        </w:rPr>
        <w:t>as</w:t>
      </w:r>
      <w:r>
        <w:rPr>
          <w:rFonts w:ascii="Consolas" w:hAnsi="Consolas"/>
          <w:color w:val="FFFFFF"/>
          <w:sz w:val="21"/>
          <w:szCs w:val="21"/>
        </w:rPr>
        <w:t xml:space="preserve"> </w:t>
      </w:r>
      <w:r>
        <w:rPr>
          <w:rFonts w:ascii="Consolas" w:hAnsi="Consolas"/>
          <w:color w:val="4EC9B0"/>
          <w:sz w:val="21"/>
          <w:szCs w:val="21"/>
        </w:rPr>
        <w:t>plt</w:t>
      </w:r>
    </w:p>
    <w:p>
      <w:pPr>
        <w:shd w:val="clear" w:color="auto" w:fill="000000"/>
        <w:spacing w:after="0"/>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sklearn</w:t>
      </w:r>
      <w:r>
        <w:rPr>
          <w:rFonts w:ascii="Consolas" w:hAnsi="Consolas"/>
          <w:color w:val="FFFFFF"/>
          <w:sz w:val="21"/>
          <w:szCs w:val="21"/>
        </w:rPr>
        <w:t>.</w:t>
      </w:r>
      <w:r>
        <w:rPr>
          <w:rFonts w:ascii="Consolas" w:hAnsi="Consolas"/>
          <w:color w:val="4EC9B0"/>
          <w:sz w:val="21"/>
          <w:szCs w:val="21"/>
        </w:rPr>
        <w:t>datasets</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DCDCAA"/>
          <w:sz w:val="21"/>
          <w:szCs w:val="21"/>
        </w:rPr>
        <w:t>load_iris</w:t>
      </w:r>
    </w:p>
    <w:p>
      <w:pPr>
        <w:shd w:val="clear" w:color="auto" w:fill="000000"/>
        <w:spacing w:after="0"/>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sklearn</w:t>
      </w:r>
      <w:r>
        <w:rPr>
          <w:rFonts w:ascii="Consolas" w:hAnsi="Consolas"/>
          <w:color w:val="FFFFFF"/>
          <w:sz w:val="21"/>
          <w:szCs w:val="21"/>
        </w:rPr>
        <w:t>.</w:t>
      </w:r>
      <w:r>
        <w:rPr>
          <w:rFonts w:ascii="Consolas" w:hAnsi="Consolas"/>
          <w:color w:val="4EC9B0"/>
          <w:sz w:val="21"/>
          <w:szCs w:val="21"/>
        </w:rPr>
        <w:t>decomposition</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PCA</w:t>
      </w:r>
    </w:p>
    <w:p>
      <w:pPr>
        <w:shd w:val="clear" w:color="auto" w:fill="000000"/>
        <w:spacing w:after="0"/>
        <w:rPr>
          <w:rFonts w:ascii="Consolas" w:hAnsi="Consolas"/>
          <w:color w:val="FFFFFF"/>
          <w:sz w:val="21"/>
          <w:szCs w:val="21"/>
        </w:rPr>
      </w:pPr>
      <w:r>
        <w:rPr>
          <w:rFonts w:ascii="Consolas" w:hAnsi="Consolas"/>
          <w:color w:val="C586C0"/>
          <w:sz w:val="21"/>
          <w:szCs w:val="21"/>
        </w:rPr>
        <w:t>from</w:t>
      </w:r>
      <w:r>
        <w:rPr>
          <w:rFonts w:ascii="Consolas" w:hAnsi="Consolas"/>
          <w:color w:val="FFFFFF"/>
          <w:sz w:val="21"/>
          <w:szCs w:val="21"/>
        </w:rPr>
        <w:t xml:space="preserve"> </w:t>
      </w:r>
      <w:r>
        <w:rPr>
          <w:rFonts w:ascii="Consolas" w:hAnsi="Consolas"/>
          <w:color w:val="4EC9B0"/>
          <w:sz w:val="21"/>
          <w:szCs w:val="21"/>
        </w:rPr>
        <w:t>sklearn</w:t>
      </w:r>
      <w:r>
        <w:rPr>
          <w:rFonts w:ascii="Consolas" w:hAnsi="Consolas"/>
          <w:color w:val="FFFFFF"/>
          <w:sz w:val="21"/>
          <w:szCs w:val="21"/>
        </w:rPr>
        <w:t>.</w:t>
      </w:r>
      <w:r>
        <w:rPr>
          <w:rFonts w:ascii="Consolas" w:hAnsi="Consolas"/>
          <w:color w:val="4EC9B0"/>
          <w:sz w:val="21"/>
          <w:szCs w:val="21"/>
        </w:rPr>
        <w:t>cluster</w:t>
      </w:r>
      <w:r>
        <w:rPr>
          <w:rFonts w:ascii="Consolas" w:hAnsi="Consolas"/>
          <w:color w:val="FFFFFF"/>
          <w:sz w:val="21"/>
          <w:szCs w:val="21"/>
        </w:rPr>
        <w:t xml:space="preserve"> </w:t>
      </w:r>
      <w:r>
        <w:rPr>
          <w:rFonts w:ascii="Consolas" w:hAnsi="Consolas"/>
          <w:color w:val="C586C0"/>
          <w:sz w:val="21"/>
          <w:szCs w:val="21"/>
        </w:rPr>
        <w:t>import</w:t>
      </w:r>
      <w:r>
        <w:rPr>
          <w:rFonts w:ascii="Consolas" w:hAnsi="Consolas"/>
          <w:color w:val="FFFFFF"/>
          <w:sz w:val="21"/>
          <w:szCs w:val="21"/>
        </w:rPr>
        <w:t xml:space="preserve"> </w:t>
      </w:r>
      <w:r>
        <w:rPr>
          <w:rFonts w:ascii="Consolas" w:hAnsi="Consolas"/>
          <w:color w:val="4EC9B0"/>
          <w:sz w:val="21"/>
          <w:szCs w:val="21"/>
        </w:rPr>
        <w:t>SpectralClustering</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Load dữ liệu Iris</w:t>
      </w:r>
    </w:p>
    <w:p>
      <w:pPr>
        <w:shd w:val="clear" w:color="auto" w:fill="000000"/>
        <w:spacing w:after="0"/>
        <w:rPr>
          <w:rFonts w:ascii="Consolas" w:hAnsi="Consolas"/>
          <w:color w:val="FFFFFF"/>
          <w:sz w:val="21"/>
          <w:szCs w:val="21"/>
        </w:rPr>
      </w:pPr>
      <w:r>
        <w:rPr>
          <w:rFonts w:ascii="Consolas" w:hAnsi="Consolas"/>
          <w:color w:val="9CDCFE"/>
          <w:sz w:val="21"/>
          <w:szCs w:val="21"/>
        </w:rPr>
        <w:t>iris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DCDCAA"/>
          <w:sz w:val="21"/>
          <w:szCs w:val="21"/>
        </w:rPr>
        <w:t>load_iris</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9CDCFE"/>
          <w:sz w:val="21"/>
          <w:szCs w:val="21"/>
        </w:rPr>
        <w:t>X</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iris</w:t>
      </w:r>
      <w:r>
        <w:rPr>
          <w:rFonts w:ascii="Consolas" w:hAnsi="Consolas"/>
          <w:color w:val="FFFFFF"/>
          <w:sz w:val="21"/>
          <w:szCs w:val="21"/>
        </w:rPr>
        <w:t>.data</w:t>
      </w:r>
    </w:p>
    <w:p>
      <w:pPr>
        <w:shd w:val="clear" w:color="auto" w:fill="000000"/>
        <w:spacing w:after="0"/>
        <w:rPr>
          <w:rFonts w:ascii="Consolas" w:hAnsi="Consolas"/>
          <w:color w:val="FFFFFF"/>
          <w:sz w:val="21"/>
          <w:szCs w:val="21"/>
        </w:rPr>
      </w:pPr>
      <w:r>
        <w:rPr>
          <w:rFonts w:ascii="Consolas" w:hAnsi="Consolas"/>
          <w:color w:val="9CDCFE"/>
          <w:sz w:val="21"/>
          <w:szCs w:val="21"/>
        </w:rPr>
        <w:t>y</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iris</w:t>
      </w:r>
      <w:r>
        <w:rPr>
          <w:rFonts w:ascii="Consolas" w:hAnsi="Consolas"/>
          <w:color w:val="FFFFFF"/>
          <w:sz w:val="21"/>
          <w:szCs w:val="21"/>
        </w:rPr>
        <w:t>.target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Áp dụng PCA để giảm chiều dữ liệu xuống còn 2 chiều để có thể vẽ biểu đồ</w:t>
      </w:r>
    </w:p>
    <w:p>
      <w:pPr>
        <w:shd w:val="clear" w:color="auto" w:fill="000000"/>
        <w:spacing w:after="0"/>
        <w:rPr>
          <w:rFonts w:ascii="Consolas" w:hAnsi="Consolas"/>
          <w:color w:val="FFFFFF"/>
          <w:sz w:val="21"/>
          <w:szCs w:val="21"/>
        </w:rPr>
      </w:pPr>
      <w:r>
        <w:rPr>
          <w:rFonts w:ascii="Consolas" w:hAnsi="Consolas"/>
          <w:color w:val="9CDCFE"/>
          <w:sz w:val="21"/>
          <w:szCs w:val="21"/>
        </w:rPr>
        <w:t>pca</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PCA</w:t>
      </w:r>
      <w:r>
        <w:rPr>
          <w:rFonts w:ascii="Consolas" w:hAnsi="Consolas"/>
          <w:color w:val="FFFFFF"/>
          <w:sz w:val="21"/>
          <w:szCs w:val="21"/>
        </w:rPr>
        <w:t>(</w:t>
      </w:r>
      <w:r>
        <w:rPr>
          <w:rFonts w:ascii="Consolas" w:hAnsi="Consolas"/>
          <w:color w:val="9CDCFE"/>
          <w:sz w:val="21"/>
          <w:szCs w:val="21"/>
        </w:rPr>
        <w:t>n_components</w:t>
      </w:r>
      <w:r>
        <w:rPr>
          <w:rFonts w:ascii="Consolas" w:hAnsi="Consolas"/>
          <w:color w:val="D4D4D4"/>
          <w:sz w:val="21"/>
          <w:szCs w:val="21"/>
        </w:rPr>
        <w:t>=</w:t>
      </w:r>
      <w:r>
        <w:rPr>
          <w:rFonts w:ascii="Consolas" w:hAnsi="Consolas"/>
          <w:color w:val="B5CEA8"/>
          <w:sz w:val="21"/>
          <w:szCs w:val="21"/>
        </w:rPr>
        <w:t>2</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9CDCFE"/>
          <w:sz w:val="21"/>
          <w:szCs w:val="21"/>
        </w:rPr>
        <w:t>X_pca</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pca</w:t>
      </w:r>
      <w:r>
        <w:rPr>
          <w:rFonts w:ascii="Consolas" w:hAnsi="Consolas"/>
          <w:color w:val="FFFFFF"/>
          <w:sz w:val="21"/>
          <w:szCs w:val="21"/>
        </w:rPr>
        <w:t>.</w:t>
      </w:r>
      <w:r>
        <w:rPr>
          <w:rFonts w:ascii="Consolas" w:hAnsi="Consolas"/>
          <w:color w:val="DCDCAA"/>
          <w:sz w:val="21"/>
          <w:szCs w:val="21"/>
        </w:rPr>
        <w:t>fit_transform</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Áp dụng Spectral Clustering</w:t>
      </w:r>
    </w:p>
    <w:p>
      <w:pPr>
        <w:shd w:val="clear" w:color="auto" w:fill="000000"/>
        <w:spacing w:after="0"/>
        <w:rPr>
          <w:rFonts w:ascii="Consolas" w:hAnsi="Consolas"/>
          <w:color w:val="FFFFFF"/>
          <w:sz w:val="21"/>
          <w:szCs w:val="21"/>
        </w:rPr>
      </w:pPr>
      <w:r>
        <w:rPr>
          <w:rFonts w:ascii="Consolas" w:hAnsi="Consolas"/>
          <w:color w:val="9CDCFE"/>
          <w:sz w:val="21"/>
          <w:szCs w:val="21"/>
        </w:rPr>
        <w:t>spectral_model</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4EC9B0"/>
          <w:sz w:val="21"/>
          <w:szCs w:val="21"/>
        </w:rPr>
        <w:t>SpectralClustering</w:t>
      </w:r>
      <w:r>
        <w:rPr>
          <w:rFonts w:ascii="Consolas" w:hAnsi="Consolas"/>
          <w:color w:val="FFFFFF"/>
          <w:sz w:val="21"/>
          <w:szCs w:val="21"/>
        </w:rPr>
        <w:t>(</w:t>
      </w:r>
      <w:r>
        <w:rPr>
          <w:rFonts w:ascii="Consolas" w:hAnsi="Consolas"/>
          <w:color w:val="9CDCFE"/>
          <w:sz w:val="21"/>
          <w:szCs w:val="21"/>
        </w:rPr>
        <w:t>n_clusters</w:t>
      </w:r>
      <w:r>
        <w:rPr>
          <w:rFonts w:ascii="Consolas" w:hAnsi="Consolas"/>
          <w:color w:val="D4D4D4"/>
          <w:sz w:val="21"/>
          <w:szCs w:val="21"/>
        </w:rPr>
        <w:t>=</w:t>
      </w:r>
      <w:r>
        <w:rPr>
          <w:rFonts w:ascii="Consolas" w:hAnsi="Consolas"/>
          <w:color w:val="B5CEA8"/>
          <w:sz w:val="21"/>
          <w:szCs w:val="21"/>
        </w:rPr>
        <w:t>3</w:t>
      </w:r>
      <w:r>
        <w:rPr>
          <w:rFonts w:ascii="Consolas" w:hAnsi="Consolas"/>
          <w:color w:val="FFFFFF"/>
          <w:sz w:val="21"/>
          <w:szCs w:val="21"/>
        </w:rPr>
        <w:t xml:space="preserve">, </w:t>
      </w:r>
      <w:r>
        <w:rPr>
          <w:rFonts w:ascii="Consolas" w:hAnsi="Consolas"/>
          <w:color w:val="9CDCFE"/>
          <w:sz w:val="21"/>
          <w:szCs w:val="21"/>
        </w:rPr>
        <w:t>affinity</w:t>
      </w:r>
      <w:r>
        <w:rPr>
          <w:rFonts w:ascii="Consolas" w:hAnsi="Consolas"/>
          <w:color w:val="D4D4D4"/>
          <w:sz w:val="21"/>
          <w:szCs w:val="21"/>
        </w:rPr>
        <w:t>=</w:t>
      </w:r>
      <w:r>
        <w:rPr>
          <w:rFonts w:ascii="Consolas" w:hAnsi="Consolas"/>
          <w:color w:val="CE9178"/>
          <w:sz w:val="21"/>
          <w:szCs w:val="21"/>
        </w:rPr>
        <w:t>'nearest_neighbors'</w:t>
      </w:r>
      <w:r>
        <w:rPr>
          <w:rFonts w:ascii="Consolas" w:hAnsi="Consolas"/>
          <w:color w:val="FFFFFF"/>
          <w:sz w:val="21"/>
          <w:szCs w:val="21"/>
        </w:rPr>
        <w:t xml:space="preserve">, </w:t>
      </w:r>
      <w:r>
        <w:rPr>
          <w:rFonts w:ascii="Consolas" w:hAnsi="Consolas"/>
          <w:color w:val="9CDCFE"/>
          <w:sz w:val="21"/>
          <w:szCs w:val="21"/>
        </w:rPr>
        <w:t>random_state</w:t>
      </w:r>
      <w:r>
        <w:rPr>
          <w:rFonts w:ascii="Consolas" w:hAnsi="Consolas"/>
          <w:color w:val="D4D4D4"/>
          <w:sz w:val="21"/>
          <w:szCs w:val="21"/>
        </w:rPr>
        <w:t>=</w:t>
      </w:r>
      <w:r>
        <w:rPr>
          <w:rFonts w:ascii="Consolas" w:hAnsi="Consolas"/>
          <w:color w:val="B5CEA8"/>
          <w:sz w:val="21"/>
          <w:szCs w:val="21"/>
        </w:rPr>
        <w:t>0</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9CDCFE"/>
          <w:sz w:val="21"/>
          <w:szCs w:val="21"/>
        </w:rPr>
        <w:t>labels</w:t>
      </w:r>
      <w:r>
        <w:rPr>
          <w:rFonts w:ascii="Consolas" w:hAnsi="Consolas"/>
          <w:color w:val="FFFFFF"/>
          <w:sz w:val="21"/>
          <w:szCs w:val="21"/>
        </w:rPr>
        <w:t xml:space="preserve"> </w:t>
      </w:r>
      <w:r>
        <w:rPr>
          <w:rFonts w:ascii="Consolas" w:hAnsi="Consolas"/>
          <w:color w:val="D4D4D4"/>
          <w:sz w:val="21"/>
          <w:szCs w:val="21"/>
        </w:rPr>
        <w:t>=</w:t>
      </w:r>
      <w:r>
        <w:rPr>
          <w:rFonts w:ascii="Consolas" w:hAnsi="Consolas"/>
          <w:color w:val="FFFFFF"/>
          <w:sz w:val="21"/>
          <w:szCs w:val="21"/>
        </w:rPr>
        <w:t xml:space="preserve"> </w:t>
      </w:r>
      <w:r>
        <w:rPr>
          <w:rFonts w:ascii="Consolas" w:hAnsi="Consolas"/>
          <w:color w:val="9CDCFE"/>
          <w:sz w:val="21"/>
          <w:szCs w:val="21"/>
        </w:rPr>
        <w:t>spectral_model</w:t>
      </w:r>
      <w:r>
        <w:rPr>
          <w:rFonts w:ascii="Consolas" w:hAnsi="Consolas"/>
          <w:color w:val="FFFFFF"/>
          <w:sz w:val="21"/>
          <w:szCs w:val="21"/>
        </w:rPr>
        <w:t>.</w:t>
      </w:r>
      <w:r>
        <w:rPr>
          <w:rFonts w:ascii="Consolas" w:hAnsi="Consolas"/>
          <w:color w:val="DCDCAA"/>
          <w:sz w:val="21"/>
          <w:szCs w:val="21"/>
        </w:rPr>
        <w:t>fit_predict</w:t>
      </w:r>
      <w:r>
        <w:rPr>
          <w:rFonts w:ascii="Consolas" w:hAnsi="Consolas"/>
          <w:color w:val="FFFFFF"/>
          <w:sz w:val="21"/>
          <w:szCs w:val="21"/>
        </w:rPr>
        <w:t>(</w:t>
      </w:r>
      <w:r>
        <w:rPr>
          <w:rFonts w:ascii="Consolas" w:hAnsi="Consolas"/>
          <w:color w:val="9CDCFE"/>
          <w:sz w:val="21"/>
          <w:szCs w:val="21"/>
        </w:rPr>
        <w:t>X</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7CA668"/>
          <w:sz w:val="21"/>
          <w:szCs w:val="21"/>
        </w:rPr>
        <w:t># Vẽ biểu đồ kết quả</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figure</w:t>
      </w:r>
      <w:r>
        <w:rPr>
          <w:rFonts w:ascii="Consolas" w:hAnsi="Consolas"/>
          <w:color w:val="FFFFFF"/>
          <w:sz w:val="21"/>
          <w:szCs w:val="21"/>
        </w:rPr>
        <w:t>(</w:t>
      </w:r>
      <w:r>
        <w:rPr>
          <w:rFonts w:ascii="Consolas" w:hAnsi="Consolas"/>
          <w:color w:val="9CDCFE"/>
          <w:sz w:val="21"/>
          <w:szCs w:val="21"/>
        </w:rPr>
        <w:t>figsize</w:t>
      </w:r>
      <w:r>
        <w:rPr>
          <w:rFonts w:ascii="Consolas" w:hAnsi="Consolas"/>
          <w:color w:val="D4D4D4"/>
          <w:sz w:val="21"/>
          <w:szCs w:val="21"/>
        </w:rPr>
        <w:t>=</w:t>
      </w:r>
      <w:r>
        <w:rPr>
          <w:rFonts w:ascii="Consolas" w:hAnsi="Consolas"/>
          <w:color w:val="FFFFFF"/>
          <w:sz w:val="21"/>
          <w:szCs w:val="21"/>
        </w:rPr>
        <w:t>(</w:t>
      </w:r>
      <w:r>
        <w:rPr>
          <w:rFonts w:ascii="Consolas" w:hAnsi="Consolas"/>
          <w:color w:val="B5CEA8"/>
          <w:sz w:val="21"/>
          <w:szCs w:val="21"/>
        </w:rPr>
        <w:t>10</w:t>
      </w:r>
      <w:r>
        <w:rPr>
          <w:rFonts w:ascii="Consolas" w:hAnsi="Consolas"/>
          <w:color w:val="FFFFFF"/>
          <w:sz w:val="21"/>
          <w:szCs w:val="21"/>
        </w:rPr>
        <w:t xml:space="preserve">, </w:t>
      </w:r>
      <w:r>
        <w:rPr>
          <w:rFonts w:ascii="Consolas" w:hAnsi="Consolas"/>
          <w:color w:val="B5CEA8"/>
          <w:sz w:val="21"/>
          <w:szCs w:val="21"/>
        </w:rPr>
        <w:t>5</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subplot</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scatter</w:t>
      </w:r>
      <w:r>
        <w:rPr>
          <w:rFonts w:ascii="Consolas" w:hAnsi="Consolas"/>
          <w:color w:val="FFFFFF"/>
          <w:sz w:val="21"/>
          <w:szCs w:val="21"/>
        </w:rPr>
        <w:t>(</w:t>
      </w:r>
      <w:r>
        <w:rPr>
          <w:rFonts w:ascii="Consolas" w:hAnsi="Consolas"/>
          <w:color w:val="9CDCFE"/>
          <w:sz w:val="21"/>
          <w:szCs w:val="21"/>
        </w:rPr>
        <w:t>X_pca</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9CDCFE"/>
          <w:sz w:val="21"/>
          <w:szCs w:val="21"/>
        </w:rPr>
        <w:t>X_pca</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y</w:t>
      </w:r>
      <w:r>
        <w:rPr>
          <w:rFonts w:ascii="Consolas" w:hAnsi="Consolas"/>
          <w:color w:val="FFFFFF"/>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'viridis'</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title</w:t>
      </w:r>
      <w:r>
        <w:rPr>
          <w:rFonts w:ascii="Consolas" w:hAnsi="Consolas"/>
          <w:color w:val="FFFFFF"/>
          <w:sz w:val="21"/>
          <w:szCs w:val="21"/>
        </w:rPr>
        <w:t>(</w:t>
      </w:r>
      <w:r>
        <w:rPr>
          <w:rFonts w:ascii="Consolas" w:hAnsi="Consolas"/>
          <w:color w:val="CE9178"/>
          <w:sz w:val="21"/>
          <w:szCs w:val="21"/>
        </w:rPr>
        <w:t>'Phân cụm thực tế'</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subplot</w:t>
      </w:r>
      <w:r>
        <w:rPr>
          <w:rFonts w:ascii="Consolas" w:hAnsi="Consolas"/>
          <w:color w:val="FFFFFF"/>
          <w:sz w:val="21"/>
          <w:szCs w:val="21"/>
        </w:rPr>
        <w:t>(</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 xml:space="preserve">, </w:t>
      </w:r>
      <w:r>
        <w:rPr>
          <w:rFonts w:ascii="Consolas" w:hAnsi="Consolas"/>
          <w:color w:val="B5CEA8"/>
          <w:sz w:val="21"/>
          <w:szCs w:val="21"/>
        </w:rPr>
        <w:t>2</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scatter</w:t>
      </w:r>
      <w:r>
        <w:rPr>
          <w:rFonts w:ascii="Consolas" w:hAnsi="Consolas"/>
          <w:color w:val="FFFFFF"/>
          <w:sz w:val="21"/>
          <w:szCs w:val="21"/>
        </w:rPr>
        <w:t>(</w:t>
      </w:r>
      <w:r>
        <w:rPr>
          <w:rFonts w:ascii="Consolas" w:hAnsi="Consolas"/>
          <w:color w:val="9CDCFE"/>
          <w:sz w:val="21"/>
          <w:szCs w:val="21"/>
        </w:rPr>
        <w:t>X_pca</w:t>
      </w:r>
      <w:r>
        <w:rPr>
          <w:rFonts w:ascii="Consolas" w:hAnsi="Consolas"/>
          <w:color w:val="FFFFFF"/>
          <w:sz w:val="21"/>
          <w:szCs w:val="21"/>
        </w:rPr>
        <w:t xml:space="preserve">[:, </w:t>
      </w:r>
      <w:r>
        <w:rPr>
          <w:rFonts w:ascii="Consolas" w:hAnsi="Consolas"/>
          <w:color w:val="B5CEA8"/>
          <w:sz w:val="21"/>
          <w:szCs w:val="21"/>
        </w:rPr>
        <w:t>0</w:t>
      </w:r>
      <w:r>
        <w:rPr>
          <w:rFonts w:ascii="Consolas" w:hAnsi="Consolas"/>
          <w:color w:val="FFFFFF"/>
          <w:sz w:val="21"/>
          <w:szCs w:val="21"/>
        </w:rPr>
        <w:t xml:space="preserve">], </w:t>
      </w:r>
      <w:r>
        <w:rPr>
          <w:rFonts w:ascii="Consolas" w:hAnsi="Consolas"/>
          <w:color w:val="9CDCFE"/>
          <w:sz w:val="21"/>
          <w:szCs w:val="21"/>
        </w:rPr>
        <w:t>X_pca</w:t>
      </w:r>
      <w:r>
        <w:rPr>
          <w:rFonts w:ascii="Consolas" w:hAnsi="Consolas"/>
          <w:color w:val="FFFFFF"/>
          <w:sz w:val="21"/>
          <w:szCs w:val="21"/>
        </w:rPr>
        <w:t xml:space="preserve">[:, </w:t>
      </w:r>
      <w:r>
        <w:rPr>
          <w:rFonts w:ascii="Consolas" w:hAnsi="Consolas"/>
          <w:color w:val="B5CEA8"/>
          <w:sz w:val="21"/>
          <w:szCs w:val="21"/>
        </w:rPr>
        <w:t>1</w:t>
      </w:r>
      <w:r>
        <w:rPr>
          <w:rFonts w:ascii="Consolas" w:hAnsi="Consolas"/>
          <w:color w:val="FFFFFF"/>
          <w:sz w:val="21"/>
          <w:szCs w:val="21"/>
        </w:rPr>
        <w:t xml:space="preserve">], </w:t>
      </w:r>
      <w:r>
        <w:rPr>
          <w:rFonts w:ascii="Consolas" w:hAnsi="Consolas"/>
          <w:color w:val="9CDCFE"/>
          <w:sz w:val="21"/>
          <w:szCs w:val="21"/>
        </w:rPr>
        <w:t>c</w:t>
      </w:r>
      <w:r>
        <w:rPr>
          <w:rFonts w:ascii="Consolas" w:hAnsi="Consolas"/>
          <w:color w:val="D4D4D4"/>
          <w:sz w:val="21"/>
          <w:szCs w:val="21"/>
        </w:rPr>
        <w:t>=</w:t>
      </w:r>
      <w:r>
        <w:rPr>
          <w:rFonts w:ascii="Consolas" w:hAnsi="Consolas"/>
          <w:color w:val="9CDCFE"/>
          <w:sz w:val="21"/>
          <w:szCs w:val="21"/>
        </w:rPr>
        <w:t>labels</w:t>
      </w:r>
      <w:r>
        <w:rPr>
          <w:rFonts w:ascii="Consolas" w:hAnsi="Consolas"/>
          <w:color w:val="FFFFFF"/>
          <w:sz w:val="21"/>
          <w:szCs w:val="21"/>
        </w:rPr>
        <w:t xml:space="preserve">, </w:t>
      </w:r>
      <w:r>
        <w:rPr>
          <w:rFonts w:ascii="Consolas" w:hAnsi="Consolas"/>
          <w:color w:val="9CDCFE"/>
          <w:sz w:val="21"/>
          <w:szCs w:val="21"/>
        </w:rPr>
        <w:t>cmap</w:t>
      </w:r>
      <w:r>
        <w:rPr>
          <w:rFonts w:ascii="Consolas" w:hAnsi="Consolas"/>
          <w:color w:val="D4D4D4"/>
          <w:sz w:val="21"/>
          <w:szCs w:val="21"/>
        </w:rPr>
        <w:t>=</w:t>
      </w:r>
      <w:r>
        <w:rPr>
          <w:rFonts w:ascii="Consolas" w:hAnsi="Consolas"/>
          <w:color w:val="CE9178"/>
          <w:sz w:val="21"/>
          <w:szCs w:val="21"/>
        </w:rPr>
        <w:t>'viridis'</w:t>
      </w:r>
      <w:r>
        <w:rPr>
          <w:rFonts w:ascii="Consolas" w:hAnsi="Consolas"/>
          <w:color w:val="FFFFFF"/>
          <w:sz w:val="21"/>
          <w:szCs w:val="21"/>
        </w:rPr>
        <w:t>)</w:t>
      </w: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title</w:t>
      </w:r>
      <w:r>
        <w:rPr>
          <w:rFonts w:ascii="Consolas" w:hAnsi="Consolas"/>
          <w:color w:val="FFFFFF"/>
          <w:sz w:val="21"/>
          <w:szCs w:val="21"/>
        </w:rPr>
        <w:t>(</w:t>
      </w:r>
      <w:r>
        <w:rPr>
          <w:rFonts w:ascii="Consolas" w:hAnsi="Consolas"/>
          <w:color w:val="CE9178"/>
          <w:sz w:val="21"/>
          <w:szCs w:val="21"/>
        </w:rPr>
        <w:t>'Phân cụm bằng Spectral Clustering'</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000000"/>
        <w:spacing w:after="0"/>
        <w:rPr>
          <w:rFonts w:ascii="Consolas" w:hAnsi="Consolas"/>
          <w:color w:val="FFFFFF"/>
          <w:sz w:val="21"/>
          <w:szCs w:val="21"/>
        </w:rPr>
      </w:pPr>
      <w:r>
        <w:rPr>
          <w:rFonts w:ascii="Consolas" w:hAnsi="Consolas"/>
          <w:color w:val="4EC9B0"/>
          <w:sz w:val="21"/>
          <w:szCs w:val="21"/>
        </w:rPr>
        <w:t>plt</w:t>
      </w:r>
      <w:r>
        <w:rPr>
          <w:rFonts w:ascii="Consolas" w:hAnsi="Consolas"/>
          <w:color w:val="FFFFFF"/>
          <w:sz w:val="21"/>
          <w:szCs w:val="21"/>
        </w:rPr>
        <w:t>.</w:t>
      </w:r>
      <w:r>
        <w:rPr>
          <w:rFonts w:ascii="Consolas" w:hAnsi="Consolas"/>
          <w:color w:val="DCDCAA"/>
          <w:sz w:val="21"/>
          <w:szCs w:val="21"/>
        </w:rPr>
        <w:t>show</w:t>
      </w:r>
      <w:r>
        <w:rPr>
          <w:rFonts w:ascii="Consolas" w:hAnsi="Consolas"/>
          <w:color w:val="FFFFFF"/>
          <w:sz w:val="21"/>
          <w:szCs w:val="21"/>
        </w:rPr>
        <w:t>()</w:t>
      </w:r>
    </w:p>
    <w:p>
      <w:pPr>
        <w:shd w:val="clear" w:color="auto" w:fill="000000"/>
        <w:spacing w:after="0"/>
        <w:rPr>
          <w:rFonts w:ascii="Consolas" w:hAnsi="Consolas"/>
          <w:color w:val="FFFFFF"/>
          <w:sz w:val="21"/>
          <w:szCs w:val="21"/>
        </w:rPr>
      </w:pPr>
    </w:p>
    <w:p>
      <w:pPr>
        <w:shd w:val="clear" w:color="auto" w:fill="FFFFFF"/>
        <w:spacing w:before="100" w:beforeAutospacing="1"/>
        <w:ind w:left="360"/>
        <w:rPr>
          <w:color w:val="1B1B1B"/>
          <w:sz w:val="26"/>
          <w:szCs w:val="26"/>
        </w:rPr>
      </w:pPr>
      <w:r>
        <w:rPr>
          <w:color w:val="1B1B1B"/>
          <w:sz w:val="26"/>
          <w:szCs w:val="26"/>
        </w:rPr>
        <w:t xml:space="preserve">4.2.3.Giải thích, ứng dụng: </w:t>
      </w:r>
    </w:p>
    <w:p>
      <w:pPr>
        <w:shd w:val="clear" w:color="auto" w:fill="FFFFFF"/>
        <w:spacing w:before="100" w:beforeAutospacing="1"/>
        <w:rPr>
          <w:color w:val="1B1B1B"/>
          <w:sz w:val="26"/>
          <w:szCs w:val="26"/>
        </w:rPr>
      </w:pPr>
      <w:r>
        <w:rPr>
          <w:color w:val="1B1B1B"/>
          <w:sz w:val="26"/>
          <w:szCs w:val="26"/>
        </w:rPr>
        <w:t>Trong đoạn mã trên:</w:t>
      </w:r>
    </w:p>
    <w:p>
      <w:pPr>
        <w:pStyle w:val="11"/>
        <w:widowControl/>
        <w:numPr>
          <w:ilvl w:val="0"/>
          <w:numId w:val="9"/>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Chúng ta sử dụng tập dữ liệu Iris từ Scikit-learn.</w:t>
      </w:r>
    </w:p>
    <w:p>
      <w:pPr>
        <w:pStyle w:val="11"/>
        <w:widowControl/>
        <w:numPr>
          <w:ilvl w:val="0"/>
          <w:numId w:val="9"/>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Sử dụng PCA để giảm chiều dữ liệu xuống còn 2 chiều để có thể vẽ biểu đồ.</w:t>
      </w:r>
    </w:p>
    <w:p>
      <w:pPr>
        <w:pStyle w:val="11"/>
        <w:widowControl/>
        <w:numPr>
          <w:ilvl w:val="0"/>
          <w:numId w:val="9"/>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Áp dụng Spectral Clustering với 3 cụm và hiển thị kết quả phân cụm trên biểu đồ.</w:t>
      </w:r>
    </w:p>
    <w:p>
      <w:pPr>
        <w:pStyle w:val="11"/>
        <w:widowControl/>
        <w:numPr>
          <w:ilvl w:val="0"/>
          <w:numId w:val="10"/>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Kết quả sẽ hiển thị hai biểu đồ: một là phân cụm thực tế của các loài hoa Iris và hai là kết quả phân cụm sử dụng Spectral Clustering.</w:t>
      </w:r>
    </w:p>
    <w:p>
      <w:pPr>
        <w:shd w:val="clear" w:color="auto" w:fill="FFFFFF"/>
        <w:spacing w:before="100" w:beforeAutospacing="1"/>
        <w:rPr>
          <w:color w:val="1B1B1B"/>
          <w:sz w:val="26"/>
          <w:szCs w:val="26"/>
          <w:lang w:val="vi"/>
        </w:rPr>
      </w:pPr>
    </w:p>
    <w:p>
      <w:pPr>
        <w:pStyle w:val="11"/>
        <w:widowControl/>
        <w:numPr>
          <w:ilvl w:val="0"/>
          <w:numId w:val="11"/>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Lưu ý rằng, khi áp dụng Spectral Clustering vào bài toán này, chúng ta không cần biết trước số lượng cụm (loài hoa) mà thuật toán sẽ tự động xác định dựa trên đặc trưng của dữ liệu. Trong ví dụ này, tôi đã sử dụng 3 cụm vì chúng ta có biết từ tập dữ liệu Iris là có 3 loài hoa khác nhau. Tuy nhiên, trong thực tế, chúng ta có thể không biết trước số lượng cụm và Spectral Clustering có thể hữu ích trong việc xác định số lượng cụm một cách tự động.</w:t>
      </w:r>
    </w:p>
    <w:p>
      <w:pPr>
        <w:shd w:val="clear" w:color="auto" w:fill="FFFFFF"/>
        <w:spacing w:before="100" w:beforeAutospacing="1"/>
        <w:rPr>
          <w:color w:val="1B1B1B"/>
          <w:sz w:val="26"/>
          <w:szCs w:val="26"/>
          <w:lang w:val="vi"/>
        </w:rPr>
      </w:pPr>
      <w:r>
        <w:rPr>
          <w:color w:val="1B1B1B"/>
          <w:sz w:val="26"/>
          <w:szCs w:val="26"/>
          <w:lang w:val="vi"/>
        </w:rPr>
        <w:t>Trong bài toán phân cụm loài hoa Iris, chúng ta có một tập dữ liệu gồm các đặc trưng của các loài hoa Iris, bao gồm chiều dài và chiều rộng của lá đài và cánh hoa. Mỗi mẫu dữ liệu trong tập dữ liệu này đã được gán nhãn với loại hoa tương ứng: Setosa, Versicolor và Virginica. Chúng ta muốn sử dụng thuật toán Spectral Clustering để phân cụm các mẫu dữ liệu này mà không cần biết trước nhãn của chúng.</w:t>
      </w:r>
    </w:p>
    <w:p>
      <w:pPr>
        <w:shd w:val="clear" w:color="auto" w:fill="FFFFFF"/>
        <w:spacing w:before="100" w:beforeAutospacing="1"/>
        <w:rPr>
          <w:color w:val="1B1B1B"/>
          <w:sz w:val="26"/>
          <w:szCs w:val="26"/>
          <w:lang w:val="vi"/>
        </w:rPr>
      </w:pPr>
    </w:p>
    <w:p>
      <w:pPr>
        <w:shd w:val="clear" w:color="auto" w:fill="FFFFFF"/>
        <w:spacing w:before="100" w:beforeAutospacing="1"/>
        <w:rPr>
          <w:color w:val="1B1B1B"/>
          <w:sz w:val="26"/>
          <w:szCs w:val="26"/>
          <w:lang w:val="vi"/>
        </w:rPr>
      </w:pPr>
      <w:r>
        <w:rPr>
          <w:color w:val="1B1B1B"/>
          <w:sz w:val="26"/>
          <w:szCs w:val="26"/>
          <w:lang w:val="vi"/>
        </w:rPr>
        <w:t>Khi thực hiện Spectral Clustering trên tập dữ liệu Iris, kết quả sẽ hiển thị hai biểu đồ như sau:</w:t>
      </w:r>
    </w:p>
    <w:p>
      <w:pPr>
        <w:shd w:val="clear" w:color="auto" w:fill="FFFFFF"/>
        <w:spacing w:before="100" w:beforeAutospacing="1"/>
        <w:rPr>
          <w:color w:val="1B1B1B"/>
          <w:sz w:val="26"/>
          <w:szCs w:val="26"/>
          <w:lang w:val="vi"/>
        </w:rPr>
      </w:pPr>
    </w:p>
    <w:p>
      <w:pPr>
        <w:pStyle w:val="11"/>
        <w:widowControl/>
        <w:numPr>
          <w:ilvl w:val="0"/>
          <w:numId w:val="12"/>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Biểu đồ phân cụm thực tế của các loài hoa Iris:</w:t>
      </w:r>
    </w:p>
    <w:p>
      <w:pPr>
        <w:shd w:val="clear" w:color="auto" w:fill="FFFFFF"/>
        <w:spacing w:before="100" w:beforeAutospacing="1"/>
        <w:jc w:val="center"/>
        <w:rPr>
          <w:color w:val="1B1B1B"/>
          <w:sz w:val="26"/>
          <w:szCs w:val="26"/>
        </w:rPr>
      </w:pPr>
      <w:r>
        <w:drawing>
          <wp:inline distT="0" distB="0" distL="0" distR="0">
            <wp:extent cx="4800600" cy="5394960"/>
            <wp:effectExtent l="0" t="0" r="0" b="0"/>
            <wp:docPr id="12058354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5425" name="Picture 1" descr="A screen shot of a graph&#10;&#10;Description automatically generated"/>
                    <pic:cNvPicPr>
                      <a:picLocks noChangeAspect="1"/>
                    </pic:cNvPicPr>
                  </pic:nvPicPr>
                  <pic:blipFill>
                    <a:blip r:embed="rId23"/>
                    <a:stretch>
                      <a:fillRect/>
                    </a:stretch>
                  </pic:blipFill>
                  <pic:spPr>
                    <a:xfrm>
                      <a:off x="0" y="0"/>
                      <a:ext cx="4801016" cy="5395428"/>
                    </a:xfrm>
                    <a:prstGeom prst="rect">
                      <a:avLst/>
                    </a:prstGeom>
                  </pic:spPr>
                </pic:pic>
              </a:graphicData>
            </a:graphic>
          </wp:inline>
        </w:drawing>
      </w:r>
    </w:p>
    <w:p>
      <w:pPr>
        <w:shd w:val="clear" w:color="auto" w:fill="FFFFFF"/>
        <w:spacing w:before="100" w:beforeAutospacing="1"/>
        <w:rPr>
          <w:color w:val="1B1B1B"/>
          <w:sz w:val="26"/>
          <w:szCs w:val="26"/>
        </w:rPr>
      </w:pPr>
      <w:r>
        <w:rPr>
          <w:color w:val="1B1B1B"/>
          <w:sz w:val="26"/>
          <w:szCs w:val="26"/>
        </w:rPr>
        <w:t>Trong biểu đồ này, chúng ta sử dụng thông tin nhãn đã biết trước để tạo ra biểu đồ phân cụm thực tế. Mỗi điểm dữ liệu trên biểu đồ được biểu diễn bởi một điểm trên không gian 2D hoặc 3D (tùy thuộc vào số chiều đặc trưng được sử dụng), với mỗi loại hoa có một màu sắc khác nhau. Điều này giúp chúng ta xác định được cách mà các loài hoa được phân chia trong không gian đặc trưng.</w:t>
      </w:r>
    </w:p>
    <w:p>
      <w:pPr>
        <w:pStyle w:val="11"/>
        <w:widowControl/>
        <w:numPr>
          <w:ilvl w:val="0"/>
          <w:numId w:val="12"/>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Biểu đồ kết quả phân cụm sử dụng Spectral Clustering:</w:t>
      </w:r>
    </w:p>
    <w:p>
      <w:pPr>
        <w:shd w:val="clear" w:color="auto" w:fill="FFFFFF"/>
        <w:spacing w:before="100" w:beforeAutospacing="1"/>
        <w:jc w:val="center"/>
        <w:rPr>
          <w:color w:val="1B1B1B"/>
          <w:sz w:val="26"/>
          <w:szCs w:val="26"/>
        </w:rPr>
      </w:pPr>
      <w:r>
        <w:drawing>
          <wp:inline distT="0" distB="0" distL="0" distR="0">
            <wp:extent cx="4945380" cy="5394960"/>
            <wp:effectExtent l="0" t="0" r="7620" b="0"/>
            <wp:docPr id="9528611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61115" name="Picture 1" descr="A screen shot of a graph&#10;&#10;Description automatically generated"/>
                    <pic:cNvPicPr>
                      <a:picLocks noChangeAspect="1"/>
                    </pic:cNvPicPr>
                  </pic:nvPicPr>
                  <pic:blipFill>
                    <a:blip r:embed="rId24"/>
                    <a:stretch>
                      <a:fillRect/>
                    </a:stretch>
                  </pic:blipFill>
                  <pic:spPr>
                    <a:xfrm>
                      <a:off x="0" y="0"/>
                      <a:ext cx="4945809" cy="5395428"/>
                    </a:xfrm>
                    <a:prstGeom prst="rect">
                      <a:avLst/>
                    </a:prstGeom>
                  </pic:spPr>
                </pic:pic>
              </a:graphicData>
            </a:graphic>
          </wp:inline>
        </w:drawing>
      </w:r>
    </w:p>
    <w:p>
      <w:pPr>
        <w:shd w:val="clear" w:color="auto" w:fill="FFFFFF"/>
        <w:spacing w:before="100" w:beforeAutospacing="1"/>
        <w:rPr>
          <w:color w:val="1B1B1B"/>
          <w:sz w:val="26"/>
          <w:szCs w:val="26"/>
        </w:rPr>
      </w:pPr>
    </w:p>
    <w:p>
      <w:pPr>
        <w:shd w:val="clear" w:color="auto" w:fill="FFFFFF"/>
        <w:spacing w:before="100" w:beforeAutospacing="1"/>
        <w:rPr>
          <w:color w:val="1B1B1B"/>
          <w:sz w:val="26"/>
          <w:szCs w:val="26"/>
        </w:rPr>
      </w:pPr>
      <w:r>
        <w:rPr>
          <w:color w:val="1B1B1B"/>
          <w:sz w:val="26"/>
          <w:szCs w:val="26"/>
        </w:rPr>
        <w:t>Biểu đồ này hiển thị kết quả của Spectral Clustering sau khi áp dụng thuật toán lên tập dữ liệu Iris. Các điểm dữ liệu được phân thành các cụm khác nhau, mỗi cụm có thể được đánh dấu bằng một màu sắc hoặc ký hiệu riêng. Kết quả này cho thấy cách mà Spectral Clustering đã tự động phân loại các mẫu dữ liệu dựa trên cấu trúc không gian của chúng.</w:t>
      </w:r>
    </w:p>
    <w:p>
      <w:pPr>
        <w:shd w:val="clear" w:color="auto" w:fill="FFFFFF"/>
        <w:spacing w:before="100" w:beforeAutospacing="1"/>
        <w:rPr>
          <w:color w:val="1B1B1B"/>
          <w:sz w:val="26"/>
          <w:szCs w:val="26"/>
        </w:rPr>
      </w:pPr>
      <w:r>
        <w:rPr>
          <w:color w:val="1B1B1B"/>
          <w:sz w:val="26"/>
          <w:szCs w:val="26"/>
        </w:rPr>
        <w:t>Kết luận: So sánh giữa hai biểu đồ này có thể giúp chúng ta đánh giá hiệu quả của Spectral Clustering trong việc phân cụm dữ liệu Iris so với phân cụm thực tế đã biết trước. Điều này có thể giúp chúng ta hiểu được độ chính xác và tính linh hoạt của thuật toán trong các bài toán phân cụm thực tế.</w:t>
      </w:r>
    </w:p>
    <w:p>
      <w:pPr>
        <w:shd w:val="clear" w:color="auto" w:fill="FFFFFF"/>
        <w:spacing w:before="100" w:beforeAutospacing="1"/>
        <w:rPr>
          <w:color w:val="1B1B1B"/>
          <w:sz w:val="26"/>
          <w:szCs w:val="26"/>
        </w:rPr>
      </w:pPr>
      <w:r>
        <w:rPr>
          <w:color w:val="1B1B1B"/>
          <w:sz w:val="26"/>
          <w:szCs w:val="26"/>
        </w:rPr>
        <w:t>Dưới đây là một tổng hợp về cách ứng dụng Spectral Clustering vào bài toán này:</w:t>
      </w:r>
    </w:p>
    <w:p>
      <w:pPr>
        <w:pStyle w:val="11"/>
        <w:widowControl/>
        <w:numPr>
          <w:ilvl w:val="0"/>
          <w:numId w:val="13"/>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Chuẩn bị dữ liệu: Thu thập và tiền xử lý dữ liệu loài hoa Iris, bao gồm các đặc trưng như chiều dài và chiều rộng của lá đài và cánh hoa.</w:t>
      </w:r>
    </w:p>
    <w:p>
      <w:pPr>
        <w:pStyle w:val="11"/>
        <w:widowControl/>
        <w:numPr>
          <w:ilvl w:val="0"/>
          <w:numId w:val="13"/>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Xây dựng ma trận tương tự: Sử dụng các độ đo như Euclidean distance hoặc cosine similarity để tạo ra ma trận tương tự (similarity matrix) từ dữ liệu.</w:t>
      </w:r>
    </w:p>
    <w:p>
      <w:pPr>
        <w:pStyle w:val="11"/>
        <w:widowControl/>
        <w:numPr>
          <w:ilvl w:val="0"/>
          <w:numId w:val="13"/>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Xây dựng ma trận Laplacian: Tính toán ma trận Laplacian từ ma trận tương tự, thường thông qua các phương pháp như Laplacian Eigenmaps.</w:t>
      </w:r>
    </w:p>
    <w:p>
      <w:pPr>
        <w:pStyle w:val="11"/>
        <w:widowControl/>
        <w:numPr>
          <w:ilvl w:val="0"/>
          <w:numId w:val="13"/>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Phân cụm bằng Spectral Clustering: Áp dụng thuật toán Spectral Clustering vào ma trận Laplacian để phân chia dữ liệu thành các nhóm.</w:t>
      </w:r>
    </w:p>
    <w:p>
      <w:pPr>
        <w:pStyle w:val="11"/>
        <w:widowControl/>
        <w:numPr>
          <w:ilvl w:val="0"/>
          <w:numId w:val="13"/>
        </w:numPr>
        <w:shd w:val="clear" w:color="auto" w:fill="FFFFFF"/>
        <w:autoSpaceDE/>
        <w:autoSpaceDN/>
        <w:spacing w:before="100" w:beforeAutospacing="1" w:after="120" w:line="360" w:lineRule="auto"/>
        <w:contextualSpacing/>
        <w:jc w:val="both"/>
        <w:rPr>
          <w:color w:val="1B1B1B"/>
          <w:sz w:val="26"/>
          <w:szCs w:val="26"/>
        </w:rPr>
      </w:pPr>
      <w:r>
        <w:rPr>
          <w:color w:val="1B1B1B"/>
          <w:sz w:val="26"/>
          <w:szCs w:val="26"/>
        </w:rPr>
        <w:t>Đánh giá kết quả: Sử dụng các chỉ số đánh giá như Adjusted Rand Index (ARI), Silhouette Score, hoặc Davies-Bouldin Index để đánh giá chất lượng của các cụm đã được tạo ra.</w:t>
      </w:r>
    </w:p>
    <w:p>
      <w:pPr>
        <w:shd w:val="clear" w:color="auto" w:fill="FFFFFF"/>
        <w:spacing w:before="100" w:beforeAutospacing="1"/>
        <w:rPr>
          <w:color w:val="1B1B1B"/>
          <w:sz w:val="26"/>
          <w:szCs w:val="26"/>
          <w:lang w:val="vi"/>
        </w:rPr>
      </w:pPr>
      <w:r>
        <w:rPr>
          <w:color w:val="1B1B1B"/>
          <w:sz w:val="26"/>
          <w:szCs w:val="26"/>
          <w:lang w:val="vi"/>
        </w:rPr>
        <w:t>Hiển thị kết quả: Sử dụng biểu đồ để so sánh kết quả phân cụm của Spectral Clustering với phân phối thực tế của các loài hoa Iris.</w:t>
      </w:r>
    </w:p>
    <w:p>
      <w:pPr>
        <w:shd w:val="clear" w:color="auto" w:fill="FFFFFF"/>
        <w:spacing w:before="100" w:beforeAutospacing="1"/>
        <w:rPr>
          <w:color w:val="1B1B1B"/>
          <w:sz w:val="26"/>
          <w:szCs w:val="26"/>
          <w:lang w:val="vi"/>
        </w:rPr>
      </w:pPr>
      <w:r>
        <w:rPr>
          <w:color w:val="1B1B1B"/>
          <w:sz w:val="26"/>
          <w:szCs w:val="26"/>
          <w:lang w:val="vi"/>
        </w:rPr>
        <w:t>Thông qua quy trình này, chúng ta có thể hiểu rõ hơn về cách Spectral Clustering được áp dụng để phân cụm dữ liệu và đưa ra kết quả phân cụm trực quan và thống kê, giúp chúng ta hiểu hơn về cấu trúc dữ liệu và tự động phân loại chúng thành các nhóm có ý nghĩa.</w:t>
      </w:r>
    </w:p>
    <w:p>
      <w:pPr>
        <w:shd w:val="clear" w:color="auto" w:fill="FFFFFF"/>
        <w:spacing w:before="100" w:beforeAutospacing="1"/>
        <w:rPr>
          <w:color w:val="1B1B1B"/>
          <w:sz w:val="26"/>
          <w:szCs w:val="26"/>
          <w:lang w:val="vi"/>
        </w:rPr>
      </w:pPr>
    </w:p>
    <w:p>
      <w:pPr>
        <w:shd w:val="clear" w:color="auto" w:fill="FFFFFF"/>
        <w:spacing w:before="100" w:beforeAutospacing="1"/>
        <w:rPr>
          <w:color w:val="1B1B1B"/>
          <w:sz w:val="26"/>
          <w:szCs w:val="26"/>
          <w:lang w:val="vi"/>
        </w:rPr>
      </w:pPr>
    </w:p>
    <w:p>
      <w:pPr>
        <w:shd w:val="clear" w:color="auto" w:fill="FFFFFF"/>
        <w:spacing w:before="100" w:beforeAutospacing="1"/>
        <w:rPr>
          <w:color w:val="1B1B1B"/>
          <w:sz w:val="26"/>
          <w:szCs w:val="26"/>
          <w:lang w:val="vi"/>
        </w:rPr>
      </w:pPr>
    </w:p>
    <w:p>
      <w:pPr>
        <w:shd w:val="clear" w:color="auto" w:fill="FFFFFF"/>
        <w:spacing w:before="100" w:beforeAutospacing="1"/>
        <w:rPr>
          <w:color w:val="1B1B1B"/>
          <w:sz w:val="26"/>
          <w:szCs w:val="26"/>
          <w:lang w:val="vi"/>
        </w:rPr>
      </w:pPr>
    </w:p>
    <w:p>
      <w:pPr>
        <w:shd w:val="clear" w:color="auto" w:fill="FFFFFF"/>
        <w:spacing w:before="100" w:beforeAutospacing="1"/>
        <w:rPr>
          <w:color w:val="1B1B1B"/>
          <w:sz w:val="26"/>
          <w:szCs w:val="26"/>
          <w:lang w:val="vi"/>
        </w:rPr>
      </w:pPr>
    </w:p>
    <w:p>
      <w:pPr>
        <w:shd w:val="clear" w:color="auto" w:fill="FFFFFF"/>
        <w:spacing w:before="360" w:after="144"/>
        <w:outlineLvl w:val="0"/>
        <w:rPr>
          <w:b/>
          <w:bCs/>
          <w:color w:val="1B1B1B"/>
          <w:kern w:val="36"/>
          <w:sz w:val="28"/>
          <w:szCs w:val="28"/>
        </w:rPr>
      </w:pPr>
      <w:r>
        <w:rPr>
          <w:b/>
          <w:bCs/>
          <w:color w:val="1B1B1B"/>
          <w:kern w:val="36"/>
          <w:sz w:val="28"/>
          <w:szCs w:val="28"/>
        </w:rPr>
        <w:t>5. Tài liệu tham khảo</w:t>
      </w:r>
    </w:p>
    <w:p>
      <w:pPr>
        <w:numPr>
          <w:ilvl w:val="0"/>
          <w:numId w:val="14"/>
        </w:numPr>
        <w:shd w:val="clear" w:color="auto" w:fill="FFFFFF"/>
        <w:spacing w:before="100" w:beforeAutospacing="1"/>
        <w:jc w:val="left"/>
        <w:rPr>
          <w:color w:val="1B1B1B"/>
          <w:sz w:val="27"/>
          <w:szCs w:val="27"/>
        </w:rPr>
      </w:pPr>
      <w:r>
        <w:fldChar w:fldCharType="begin"/>
      </w:r>
      <w:r>
        <w:instrText xml:space="preserve"> HYPERLINK "https://www.analyticsvidhya.com/blog/2021/05/what-why-and-how-of-spectral-clustering/" \t "_blank" </w:instrText>
      </w:r>
      <w:r>
        <w:fldChar w:fldCharType="separate"/>
      </w:r>
      <w:r>
        <w:rPr>
          <w:color w:val="2B6DAD"/>
          <w:sz w:val="27"/>
          <w:szCs w:val="27"/>
          <w:u w:val="single"/>
        </w:rPr>
        <w:t>https://www.analyticsvidhya.com/blog/2021/05/what-why-and-how-of-spectral-clustering/</w:t>
      </w:r>
      <w:r>
        <w:rPr>
          <w:color w:val="2B6DAD"/>
          <w:sz w:val="27"/>
          <w:szCs w:val="27"/>
          <w:u w:val="single"/>
        </w:rPr>
        <w:fldChar w:fldCharType="end"/>
      </w:r>
    </w:p>
    <w:p>
      <w:pPr>
        <w:numPr>
          <w:ilvl w:val="0"/>
          <w:numId w:val="14"/>
        </w:numPr>
        <w:shd w:val="clear" w:color="auto" w:fill="FFFFFF"/>
        <w:spacing w:before="100" w:beforeAutospacing="1"/>
        <w:jc w:val="left"/>
        <w:rPr>
          <w:color w:val="1B1B1B"/>
          <w:sz w:val="27"/>
          <w:szCs w:val="27"/>
        </w:rPr>
      </w:pPr>
      <w:r>
        <w:fldChar w:fldCharType="begin"/>
      </w:r>
      <w:r>
        <w:instrText xml:space="preserve"> HYPERLINK "https://www.kdnuggets.com/2020/05/getting-started-spectral-clustering.html" \t "_blank" </w:instrText>
      </w:r>
      <w:r>
        <w:fldChar w:fldCharType="separate"/>
      </w:r>
      <w:r>
        <w:rPr>
          <w:color w:val="2B6DAD"/>
          <w:sz w:val="27"/>
          <w:szCs w:val="27"/>
          <w:u w:val="single"/>
        </w:rPr>
        <w:t>https://www.kdnuggets.com/2020/05/getting-started-spectral-clustering.html</w:t>
      </w:r>
      <w:r>
        <w:rPr>
          <w:color w:val="2B6DAD"/>
          <w:sz w:val="27"/>
          <w:szCs w:val="27"/>
          <w:u w:val="single"/>
        </w:rPr>
        <w:fldChar w:fldCharType="end"/>
      </w:r>
    </w:p>
    <w:p>
      <w:pPr>
        <w:numPr>
          <w:ilvl w:val="0"/>
          <w:numId w:val="14"/>
        </w:numPr>
        <w:shd w:val="clear" w:color="auto" w:fill="FFFFFF"/>
        <w:spacing w:before="100" w:beforeAutospacing="1"/>
        <w:jc w:val="left"/>
        <w:rPr>
          <w:color w:val="1B1B1B"/>
          <w:sz w:val="27"/>
          <w:szCs w:val="27"/>
        </w:rPr>
      </w:pPr>
      <w:r>
        <w:fldChar w:fldCharType="begin"/>
      </w:r>
      <w:r>
        <w:instrText xml:space="preserve"> HYPERLINK "https://machinelearningcoban.com/2017/01/01/kmeans/" \t "_blank" </w:instrText>
      </w:r>
      <w:r>
        <w:fldChar w:fldCharType="separate"/>
      </w:r>
      <w:r>
        <w:rPr>
          <w:color w:val="2B6DAD"/>
          <w:sz w:val="27"/>
          <w:szCs w:val="27"/>
          <w:u w:val="single"/>
        </w:rPr>
        <w:t>https://machinelearningcoban.com/2017/01/01/kmeans/</w:t>
      </w:r>
      <w:r>
        <w:rPr>
          <w:color w:val="2B6DAD"/>
          <w:sz w:val="27"/>
          <w:szCs w:val="27"/>
          <w:u w:val="single"/>
        </w:rPr>
        <w:fldChar w:fldCharType="end"/>
      </w:r>
    </w:p>
    <w:p>
      <w:pPr>
        <w:numPr>
          <w:ilvl w:val="0"/>
          <w:numId w:val="14"/>
        </w:numPr>
        <w:shd w:val="clear" w:color="auto" w:fill="FFFFFF"/>
        <w:spacing w:before="100" w:beforeAutospacing="1"/>
        <w:jc w:val="left"/>
        <w:rPr>
          <w:color w:val="1B1B1B"/>
          <w:sz w:val="27"/>
          <w:szCs w:val="27"/>
        </w:rPr>
      </w:pPr>
      <w:r>
        <w:fldChar w:fldCharType="begin"/>
      </w:r>
      <w:r>
        <w:instrText xml:space="preserve"> HYPERLINK "https://machinelearningcoban.com/2016/12/26/introduce/" \t "_blank" </w:instrText>
      </w:r>
      <w:r>
        <w:fldChar w:fldCharType="separate"/>
      </w:r>
      <w:r>
        <w:rPr>
          <w:color w:val="2B6DAD"/>
          <w:sz w:val="27"/>
          <w:szCs w:val="27"/>
          <w:u w:val="single"/>
        </w:rPr>
        <w:t>https://machinelearningcoban.com/2016/12/26/introduce/</w:t>
      </w:r>
      <w:r>
        <w:rPr>
          <w:color w:val="2B6DAD"/>
          <w:sz w:val="27"/>
          <w:szCs w:val="27"/>
          <w:u w:val="single"/>
        </w:rPr>
        <w:fldChar w:fldCharType="end"/>
      </w:r>
    </w:p>
    <w:p/>
    <w:p>
      <w:pPr>
        <w:spacing w:after="160"/>
        <w:jc w:val="left"/>
        <w:rPr>
          <w:rFonts w:eastAsiaTheme="minorHAnsi"/>
          <w:b/>
          <w:sz w:val="28"/>
          <w:szCs w:val="28"/>
        </w:rPr>
      </w:pPr>
    </w:p>
    <w:p>
      <w:pPr>
        <w:spacing w:after="160"/>
        <w:jc w:val="left"/>
        <w:rPr>
          <w:rFonts w:eastAsiaTheme="minorHAnsi"/>
          <w:b/>
          <w:sz w:val="28"/>
          <w:szCs w:val="28"/>
        </w:rPr>
      </w:pPr>
    </w:p>
    <w:p>
      <w:pPr>
        <w:spacing w:after="160"/>
        <w:jc w:val="center"/>
        <w:rPr>
          <w:b/>
          <w:i/>
          <w:sz w:val="26"/>
          <w:szCs w:val="28"/>
        </w:rPr>
      </w:pPr>
      <w:r>
        <w:rPr>
          <w:b/>
          <w:i/>
          <w:sz w:val="26"/>
          <w:szCs w:val="28"/>
        </w:rPr>
        <w:br w:type="page"/>
      </w:r>
    </w:p>
    <w:p>
      <w:pPr>
        <w:pStyle w:val="6"/>
        <w:spacing w:line="360" w:lineRule="auto"/>
        <w:ind w:left="0" w:firstLine="360"/>
        <w:jc w:val="center"/>
        <w:rPr>
          <w:rFonts w:ascii="Times New Roman" w:hAnsi="Times New Roman" w:cs="Times New Roman"/>
          <w:b/>
          <w:sz w:val="26"/>
          <w:szCs w:val="28"/>
        </w:rPr>
      </w:pPr>
    </w:p>
    <w:p>
      <w:pPr>
        <w:pStyle w:val="6"/>
        <w:spacing w:line="360" w:lineRule="auto"/>
        <w:ind w:left="0" w:firstLine="360"/>
        <w:jc w:val="center"/>
        <w:rPr>
          <w:rFonts w:ascii="Times New Roman" w:hAnsi="Times New Roman" w:cs="Times New Roman"/>
          <w:sz w:val="28"/>
          <w:szCs w:val="28"/>
        </w:rPr>
      </w:pPr>
    </w:p>
    <w:p>
      <w:pPr>
        <w:pStyle w:val="6"/>
        <w:spacing w:line="360" w:lineRule="auto"/>
        <w:ind w:left="0" w:firstLine="360"/>
        <w:jc w:val="center"/>
        <w:rPr>
          <w:rFonts w:ascii="Times New Roman" w:hAnsi="Times New Roman" w:cs="Times New Roman"/>
          <w:b/>
          <w:sz w:val="28"/>
          <w:szCs w:val="28"/>
        </w:rPr>
      </w:pPr>
    </w:p>
    <w:p>
      <w:pPr>
        <w:jc w:val="left"/>
        <w:rPr>
          <w:bCs/>
          <w:color w:val="000000" w:themeColor="text1"/>
          <w:sz w:val="28"/>
          <w:szCs w:val="28"/>
          <w:lang w:val="vi-VN"/>
          <w14:textFill>
            <w14:solidFill>
              <w14:schemeClr w14:val="tx1"/>
            </w14:solidFill>
          </w14:textFill>
        </w:rPr>
      </w:pPr>
    </w:p>
    <w:p>
      <w:pPr>
        <w:spacing w:after="160"/>
        <w:jc w:val="center"/>
      </w:pPr>
    </w:p>
    <w:p/>
    <w:sectPr>
      <w:headerReference r:id="rId9" w:type="default"/>
      <w:pgSz w:w="12240" w:h="15840"/>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6</w:t>
    </w:r>
    <w:r>
      <w:rPr>
        <w:rFonts w:cs="Times New Roman" w:eastAsiaTheme="majorEastAsia"/>
        <w:sz w:val="20"/>
        <w:szCs w:val="20"/>
        <w:lang w:val="vi-VN"/>
      </w:rPr>
      <w:t xml:space="preserve"> </w:t>
    </w:r>
    <w:r>
      <w:rPr>
        <w:rFonts w:cs="Times New Roman" w:eastAsiaTheme="majorEastAsia"/>
        <w:sz w:val="20"/>
        <w:szCs w:val="20"/>
      </w:rPr>
      <w:t>– Lớp CNTT 14-03</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2</w:t>
    </w:r>
    <w:r>
      <w:rPr>
        <w:rFonts w:cs="Times New Roman" w:eastAsiaTheme="majorEastAsia"/>
        <w:sz w:val="20"/>
        <w:szCs w:val="20"/>
      </w:rPr>
      <w:fldChar w:fldCharType="end"/>
    </w:r>
  </w:p>
  <w:p>
    <w:pPr>
      <w:pStyle w:val="7"/>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thinThickSmallGap" w:color="823B0B" w:themeColor="accent2" w:themeShade="7F" w:sz="24" w:space="1"/>
      </w:pBdr>
      <w:rPr>
        <w:rFonts w:cs="Times New Roman" w:eastAsiaTheme="majorEastAsia"/>
        <w:sz w:val="20"/>
        <w:szCs w:val="20"/>
      </w:rPr>
    </w:pPr>
    <w:r>
      <w:rPr>
        <w:rFonts w:cs="Times New Roman" w:eastAsiaTheme="majorEastAsia"/>
        <w:sz w:val="20"/>
        <w:szCs w:val="20"/>
      </w:rPr>
      <w:t>Nhóm 10</w:t>
    </w:r>
    <w:r>
      <w:rPr>
        <w:rFonts w:cs="Times New Roman" w:eastAsiaTheme="majorEastAsia"/>
        <w:sz w:val="20"/>
        <w:szCs w:val="20"/>
        <w:lang w:val="vi-VN"/>
      </w:rPr>
      <w:t xml:space="preserve"> </w:t>
    </w:r>
    <w:r>
      <w:rPr>
        <w:rFonts w:cs="Times New Roman" w:eastAsiaTheme="majorEastAsia"/>
        <w:sz w:val="20"/>
        <w:szCs w:val="20"/>
      </w:rPr>
      <w:t>– Lớp CNTT 16-01</w:t>
    </w:r>
    <w:r>
      <w:rPr>
        <w:rFonts w:cs="Times New Roman" w:eastAsiaTheme="majorEastAsia"/>
        <w:sz w:val="20"/>
        <w:szCs w:val="20"/>
      </w:rPr>
      <w:ptab w:relativeTo="margin" w:alignment="right" w:leader="none"/>
    </w:r>
    <w:r>
      <w:rPr>
        <w:rFonts w:cs="Times New Roman" w:eastAsiaTheme="majorEastAsia"/>
        <w:sz w:val="20"/>
        <w:szCs w:val="20"/>
      </w:rPr>
      <w:t xml:space="preserve">Page </w:t>
    </w:r>
    <w:r>
      <w:rPr>
        <w:rFonts w:cs="Times New Roman" w:eastAsiaTheme="minorEastAsia"/>
        <w:sz w:val="20"/>
        <w:szCs w:val="20"/>
      </w:rPr>
      <w:fldChar w:fldCharType="begin"/>
    </w:r>
    <w:r>
      <w:rPr>
        <w:rFonts w:cs="Times New Roman"/>
        <w:sz w:val="20"/>
        <w:szCs w:val="20"/>
      </w:rPr>
      <w:instrText xml:space="preserve"> PAGE   \* MERGEFORMAT </w:instrText>
    </w:r>
    <w:r>
      <w:rPr>
        <w:rFonts w:cs="Times New Roman" w:eastAsiaTheme="minorEastAsia"/>
        <w:sz w:val="20"/>
        <w:szCs w:val="20"/>
      </w:rPr>
      <w:fldChar w:fldCharType="separate"/>
    </w:r>
    <w:r>
      <w:rPr>
        <w:rFonts w:cs="Times New Roman" w:eastAsiaTheme="majorEastAsia"/>
        <w:sz w:val="20"/>
        <w:szCs w:val="20"/>
      </w:rPr>
      <w:t>15</w:t>
    </w:r>
    <w:r>
      <w:rPr>
        <w:rFonts w:cs="Times New Roman" w:eastAsiaTheme="majorEastAsia"/>
        <w:sz w:val="20"/>
        <w:szCs w:val="20"/>
      </w:rPr>
      <w:fldChar w:fldCharType="end"/>
    </w:r>
  </w:p>
  <w:p>
    <w:pPr>
      <w:pStyle w:val="7"/>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15: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pPr>
          <w:pStyle w:val="8"/>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pPr>
      <w:pStyle w:val="8"/>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15: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pPr>
          <w:pStyle w:val="8"/>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pPr>
      <w:pStyle w:val="8"/>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9169222"/>
      <w:docPartObj>
        <w:docPartGallery w:val="autotext"/>
      </w:docPartObj>
    </w:sdtPr>
    <w:sdtContent>
      <w:p>
        <w:pPr>
          <w:pStyle w:val="8"/>
          <w:jc w:val="center"/>
        </w:pPr>
        <w:r>
          <w:fldChar w:fldCharType="begin"/>
        </w:r>
        <w:r>
          <w:instrText xml:space="preserve"> PAGE   \* MERGEFORMAT </w:instrText>
        </w:r>
        <w:r>
          <w:fldChar w:fldCharType="separate"/>
        </w:r>
        <w:r>
          <w:t>15</w:t>
        </w:r>
        <w:r>
          <w:fldChar w:fldCharType="end"/>
        </w:r>
      </w:p>
    </w:sdtContent>
  </w:sdt>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C76EF"/>
    <w:multiLevelType w:val="multilevel"/>
    <w:tmpl w:val="00AC76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3C17519"/>
    <w:multiLevelType w:val="multilevel"/>
    <w:tmpl w:val="13C17519"/>
    <w:lvl w:ilvl="0" w:tentative="0">
      <w:start w:val="4"/>
      <w:numFmt w:val="decimal"/>
      <w:lvlText w:val="%1."/>
      <w:lvlJc w:val="left"/>
      <w:pPr>
        <w:ind w:left="612" w:hanging="612"/>
      </w:pPr>
      <w:rPr>
        <w:rFonts w:hint="default"/>
      </w:rPr>
    </w:lvl>
    <w:lvl w:ilvl="1" w:tentative="0">
      <w:start w:val="2"/>
      <w:numFmt w:val="decimal"/>
      <w:lvlText w:val="%1.%2."/>
      <w:lvlJc w:val="left"/>
      <w:pPr>
        <w:ind w:left="900" w:hanging="720"/>
      </w:pPr>
      <w:rPr>
        <w:rFonts w:hint="default"/>
      </w:rPr>
    </w:lvl>
    <w:lvl w:ilvl="2" w:tentative="0">
      <w:start w:val="2"/>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2">
    <w:nsid w:val="14D859F9"/>
    <w:multiLevelType w:val="multilevel"/>
    <w:tmpl w:val="14D85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2F96944"/>
    <w:multiLevelType w:val="multilevel"/>
    <w:tmpl w:val="22F9694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BAD263A"/>
    <w:multiLevelType w:val="multilevel"/>
    <w:tmpl w:val="3BAD263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0004B7D"/>
    <w:multiLevelType w:val="multilevel"/>
    <w:tmpl w:val="50004B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0773A4D"/>
    <w:multiLevelType w:val="multilevel"/>
    <w:tmpl w:val="50773A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2A30E38"/>
    <w:multiLevelType w:val="multilevel"/>
    <w:tmpl w:val="52A30E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59913AD"/>
    <w:multiLevelType w:val="multilevel"/>
    <w:tmpl w:val="559913AD"/>
    <w:lvl w:ilvl="0" w:tentative="0">
      <w:start w:val="4"/>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9">
    <w:nsid w:val="6BBB24E6"/>
    <w:multiLevelType w:val="multilevel"/>
    <w:tmpl w:val="6BBB24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FE61AED"/>
    <w:multiLevelType w:val="multilevel"/>
    <w:tmpl w:val="6FE61AE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755216A0"/>
    <w:multiLevelType w:val="multilevel"/>
    <w:tmpl w:val="755216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B7D458B"/>
    <w:multiLevelType w:val="multilevel"/>
    <w:tmpl w:val="7B7D45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CD83154"/>
    <w:multiLevelType w:val="multilevel"/>
    <w:tmpl w:val="7CD8315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2"/>
  </w:num>
  <w:num w:numId="4">
    <w:abstractNumId w:val="10"/>
  </w:num>
  <w:num w:numId="5">
    <w:abstractNumId w:val="0"/>
  </w:num>
  <w:num w:numId="6">
    <w:abstractNumId w:val="6"/>
  </w:num>
  <w:num w:numId="7">
    <w:abstractNumId w:val="8"/>
  </w:num>
  <w:num w:numId="8">
    <w:abstractNumId w:val="1"/>
  </w:num>
  <w:num w:numId="9">
    <w:abstractNumId w:val="9"/>
  </w:num>
  <w:num w:numId="10">
    <w:abstractNumId w:val="13"/>
  </w:num>
  <w:num w:numId="11">
    <w:abstractNumId w:val="7"/>
  </w:num>
  <w:num w:numId="12">
    <w:abstractNumId w:val="4"/>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804D0A"/>
    <w:rsid w:val="62804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iPriority="99"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Indent 2"/>
    <w:basedOn w:val="1"/>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7">
    <w:name w:val="footer"/>
    <w:basedOn w:val="1"/>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8">
    <w:name w:val="header"/>
    <w:basedOn w:val="1"/>
    <w:unhideWhenUsed/>
    <w:qFormat/>
    <w:uiPriority w:val="99"/>
    <w:pPr>
      <w:tabs>
        <w:tab w:val="center" w:pos="4680"/>
        <w:tab w:val="right" w:pos="9360"/>
      </w:tabs>
      <w:spacing w:after="0" w:line="240" w:lineRule="auto"/>
    </w:pPr>
  </w:style>
  <w:style w:type="table" w:styleId="9">
    <w:name w:val="Table Grid"/>
    <w:basedOn w:val="5"/>
    <w:qFormat/>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OC Heading"/>
    <w:basedOn w:val="2"/>
    <w:next w:val="1"/>
    <w:unhideWhenUsed/>
    <w:qFormat/>
    <w:uiPriority w:val="39"/>
    <w:pPr>
      <w:spacing w:line="259" w:lineRule="auto"/>
      <w:jc w:val="left"/>
      <w:outlineLvl w:val="9"/>
    </w:pPr>
  </w:style>
  <w:style w:type="paragraph" w:styleId="11">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2024-03-15T14:12:00Z</dcterms:created>
  <dc:creator>Thuận Xuân</dc:creator>
  <cp:lastModifiedBy>Thuận Xuân</cp:lastModifiedBy>
  <dcterms:modified xsi:type="dcterms:W3CDTF">2024-03-16T12:19:41Z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9F16C1C225CF4C6281E3370330A49A5E</vt:lpwstr>
  </property>
</Properties>
</file>