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姜志凯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学号：</w:t>
      </w:r>
      <w:r>
        <w:rPr>
          <w:rFonts w:hint="eastAsia" w:ascii="宋体" w:hAnsi="宋体" w:eastAsia="宋体"/>
          <w:lang w:val="en-US" w:eastAsia="zh-CN"/>
        </w:rPr>
        <w:t>2011937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信安班</w:t>
      </w:r>
      <w:r>
        <w:rPr>
          <w:rFonts w:hint="eastAsia" w:ascii="宋体" w:hAnsi="宋体" w:eastAsia="宋体"/>
        </w:rPr>
        <w:t xml:space="preserve"> 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ascii="宋体" w:hAnsi="宋体" w:eastAsia="宋体"/>
          <w:bCs/>
        </w:rPr>
      </w:pPr>
      <w:r>
        <w:rPr>
          <w:rFonts w:ascii="宋体" w:hAnsi="宋体" w:eastAsia="宋体"/>
          <w:bCs/>
        </w:rPr>
        <w:t>IDE</w:t>
      </w:r>
      <w:r>
        <w:rPr>
          <w:rFonts w:hint="eastAsia" w:ascii="宋体" w:hAnsi="宋体" w:eastAsia="宋体"/>
          <w:bCs/>
        </w:rPr>
        <w:t>反汇编实验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根据第二章示例2-1，在XP环境下进行VC6反汇编调试，熟悉函数调用、栈帧切换、CALL和RET指令等汇编语言实现，将call语句执行过程中的EIP变化、ESP、EBP变化等状态进行记录，解释变化的主要原因。 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1. </w:t>
      </w:r>
      <w:r>
        <w:rPr>
          <w:rFonts w:hint="eastAsia" w:ascii="宋体" w:hAnsi="宋体" w:eastAsia="宋体"/>
        </w:rPr>
        <w:t>进入V</w:t>
      </w:r>
      <w:r>
        <w:rPr>
          <w:rFonts w:ascii="宋体" w:hAnsi="宋体" w:eastAsia="宋体"/>
        </w:rPr>
        <w:t>C反汇编</w:t>
      </w:r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5262880" cy="2720340"/>
            <wp:effectExtent l="0" t="0" r="10160" b="7620"/>
            <wp:docPr id="2" name="图片 2" descr="bdce11c99d6c0909ed8ff0859bfe5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dce11c99d6c0909ed8ff0859bfe5c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ascii="宋体" w:hAnsi="宋体" w:eastAsia="宋体"/>
        </w:rPr>
      </w:pPr>
    </w:p>
    <w:p>
      <w:pPr>
        <w:numPr>
          <w:ilvl w:val="0"/>
          <w:numId w:val="1"/>
        </w:num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>观察add函数调用前后语句</w:t>
      </w:r>
    </w:p>
    <w:p>
      <w:pPr>
        <w:numPr>
          <w:numId w:val="0"/>
        </w:numPr>
        <w:rPr>
          <w:rFonts w:ascii="宋体" w:hAnsi="宋体" w:eastAsia="宋体"/>
        </w:rPr>
      </w:pPr>
      <w:r>
        <w:drawing>
          <wp:inline distT="0" distB="0" distL="114300" distR="114300">
            <wp:extent cx="2137410" cy="2413000"/>
            <wp:effectExtent l="0" t="0" r="11430" b="1016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74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ascii="宋体" w:hAnsi="宋体" w:eastAsia="宋体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/>
        </w:rPr>
      </w:pP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3</w:t>
      </w:r>
      <w:r>
        <w:rPr>
          <w:rFonts w:ascii="宋体" w:hAnsi="宋体" w:eastAsia="宋体"/>
        </w:rPr>
        <w:t>. add函数内部栈帧切换等关键汇编代码</w:t>
      </w:r>
    </w:p>
    <w:p>
      <w:pPr>
        <w:widowControl w:val="0"/>
        <w:numPr>
          <w:numId w:val="0"/>
        </w:numPr>
        <w:jc w:val="both"/>
        <w:rPr>
          <w:rFonts w:ascii="宋体" w:hAnsi="宋体" w:eastAsia="宋体"/>
        </w:rPr>
      </w:pPr>
    </w:p>
    <w:p>
      <w:pPr>
        <w:ind w:left="420" w:leftChars="200"/>
        <w:rPr>
          <w:rFonts w:hint="default" w:ascii="宋体" w:hAnsi="宋体" w:eastAsia="宋体"/>
          <w:b/>
          <w:bCs/>
          <w:color w:val="C00000"/>
          <w:lang w:val="en-US" w:eastAsia="zh-CN"/>
        </w:rPr>
      </w:pPr>
      <w:r>
        <w:rPr>
          <w:rFonts w:hint="eastAsia" w:ascii="宋体" w:hAnsi="宋体" w:eastAsia="宋体"/>
          <w:b/>
          <w:bCs/>
          <w:color w:val="C00000"/>
          <w:lang w:val="en-US" w:eastAsia="zh-CN"/>
        </w:rPr>
        <w:t>Add函数前：</w:t>
      </w:r>
    </w:p>
    <w:p>
      <w:pPr>
        <w:ind w:left="420" w:leftChars="200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3040380" cy="1524000"/>
            <wp:effectExtent l="0" t="0" r="7620" b="0"/>
            <wp:docPr id="3" name="图片 3" descr="9ae6c85922ff256a70150eef2fa00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ae6c85922ff256a70150eef2fa00f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首先为主函数开辟栈帧，将EBP入栈，再将ESP值赋给EBP，再将ESP抬高，然后esi、edi保存现场，再循环将栈帧空间填充，接着通过ebp为n赋值0，接下来将调用函数。</w:t>
      </w:r>
    </w:p>
    <w:p>
      <w:pPr>
        <w:ind w:left="420" w:leftChars="200"/>
        <w:rPr>
          <w:rFonts w:hint="eastAsia" w:ascii="宋体" w:hAnsi="宋体" w:eastAsia="宋体"/>
          <w:b/>
          <w:bCs/>
          <w:color w:val="C00000"/>
          <w:lang w:val="en-US" w:eastAsia="zh-CN"/>
        </w:rPr>
      </w:pPr>
      <w:r>
        <w:rPr>
          <w:rFonts w:hint="eastAsia" w:ascii="宋体" w:hAnsi="宋体" w:eastAsia="宋体"/>
          <w:b/>
          <w:bCs/>
          <w:color w:val="C00000"/>
          <w:lang w:val="en-US" w:eastAsia="zh-CN"/>
        </w:rPr>
        <w:t>调用函数前：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2773680" cy="388620"/>
            <wp:effectExtent l="0" t="0" r="0" b="7620"/>
            <wp:docPr id="4" name="图片 4" descr="6f86955392f9285ae987d61727f2a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f86955392f9285ae987d61727f2aa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3390900" cy="1493520"/>
            <wp:effectExtent l="0" t="0" r="7620" b="0"/>
            <wp:docPr id="5" name="图片 5" descr="e1b82e185e644492e4fa9047baa64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1b82e185e644492e4fa9047baa64f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3337560" cy="708660"/>
            <wp:effectExtent l="0" t="0" r="0" b="7620"/>
            <wp:docPr id="6" name="图片 6" descr="f75d21210237c70f4f63eed32b96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75d21210237c70f4f63eed32b963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将</w:t>
      </w:r>
      <w:r>
        <w:rPr>
          <w:rFonts w:hint="eastAsia" w:ascii="宋体" w:hAnsi="宋体" w:eastAsia="宋体"/>
          <w:b/>
          <w:bCs/>
          <w:color w:val="C00000"/>
          <w:lang w:val="en-US" w:eastAsia="zh-CN"/>
        </w:rPr>
        <w:t>参数从右到左入栈</w:t>
      </w:r>
      <w:r>
        <w:rPr>
          <w:rFonts w:hint="eastAsia" w:ascii="宋体" w:hAnsi="宋体" w:eastAsia="宋体"/>
          <w:lang w:val="en-US" w:eastAsia="zh-CN"/>
        </w:rPr>
        <w:t>，EIP的值永远是即将执行的指令地址，随着入栈ESP不断变化，3和1依次入栈</w:t>
      </w:r>
    </w:p>
    <w:p>
      <w:pPr>
        <w:ind w:left="420" w:leftChars="200"/>
        <w:rPr>
          <w:rFonts w:hint="eastAsia" w:ascii="宋体" w:hAnsi="宋体" w:eastAsia="宋体"/>
          <w:b/>
          <w:bCs/>
          <w:color w:val="C00000"/>
          <w:lang w:val="en-US" w:eastAsia="zh-CN"/>
        </w:rPr>
      </w:pPr>
      <w:r>
        <w:rPr>
          <w:rFonts w:hint="eastAsia" w:ascii="宋体" w:hAnsi="宋体" w:eastAsia="宋体"/>
          <w:b/>
          <w:bCs/>
          <w:color w:val="C00000"/>
          <w:lang w:val="en-US" w:eastAsia="zh-CN"/>
        </w:rPr>
        <w:t>调用函数时：</w:t>
      </w:r>
    </w:p>
    <w:p>
      <w:pPr>
        <w:ind w:left="420" w:leftChars="200"/>
        <w:rPr>
          <w:rFonts w:hint="eastAsia" w:ascii="宋体" w:hAnsi="宋体" w:eastAsia="宋体"/>
          <w:b/>
          <w:bCs/>
          <w:color w:val="C00000"/>
          <w:lang w:val="en-US" w:eastAsia="zh-CN"/>
        </w:rPr>
      </w:pPr>
      <w:r>
        <w:rPr>
          <w:rFonts w:hint="eastAsia" w:ascii="宋体" w:hAnsi="宋体" w:eastAsia="宋体"/>
          <w:b/>
          <w:bCs/>
          <w:color w:val="C00000"/>
          <w:lang w:val="en-US" w:eastAsia="zh-CN"/>
        </w:rPr>
        <w:t>00411419  call        add (411096h)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5262880" cy="2720340"/>
            <wp:effectExtent l="0" t="0" r="10160" b="7620"/>
            <wp:docPr id="7" name="图片 7" descr="706b662c9d00a4adb558b54dc6e1b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06b662c9d00a4adb558b54dc6e1b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将call指令的下一条地址入栈，即</w:t>
      </w:r>
      <w:r>
        <w:rPr>
          <w:rFonts w:hint="eastAsia" w:ascii="宋体" w:hAnsi="宋体" w:eastAsia="宋体"/>
          <w:b/>
          <w:bCs/>
          <w:color w:val="C00000"/>
          <w:lang w:val="en-US" w:eastAsia="zh-CN"/>
        </w:rPr>
        <w:t>返回地址入栈</w:t>
      </w:r>
      <w:r>
        <w:rPr>
          <w:rFonts w:hint="eastAsia" w:ascii="宋体" w:hAnsi="宋体" w:eastAsia="宋体"/>
          <w:lang w:val="en-US" w:eastAsia="zh-CN"/>
        </w:rPr>
        <w:t>，EIP没有直接变成函数的地址，而是变成跳到函数的地址的指令的地址，执行该跳转指令后，EIP变成函数的入口地址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Add函数的汇编代码：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2811780" cy="2691765"/>
            <wp:effectExtent l="0" t="0" r="7620" b="5715"/>
            <wp:docPr id="9" name="图片 9" descr="2e8b03668c920f6703545bef99732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e8b03668c920f6703545bef997322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4955540" cy="2561590"/>
            <wp:effectExtent l="0" t="0" r="12700" b="13970"/>
            <wp:docPr id="10" name="图片 10" descr="b0c062916b6b888da1ab67ea07221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b0c062916b6b888da1ab67ea072218b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5262880" cy="2720340"/>
            <wp:effectExtent l="0" t="0" r="10160" b="7620"/>
            <wp:docPr id="11" name="图片 11" descr="456b8cfeec1d68be598865bde886e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56b8cfeec1d68be598865bde886e9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将EBP入栈，ESP的值赋给EBP，再将ESP抬高，为函数栈帧开辟空间。然后EDI、ESI用于保存现场，再循环将栈区都初始化为CCh，rep指令的目的是重复其上面的指令，ECX的值是重复的次数，STOS指令的作用是将eax中的值拷贝到ES:EDI指向的地址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然后依次将z初始化为0，然后将EAX设置为形参x的值，然后把形参y再加到eax上，EAX赋值给z。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函数返回时将z值存储到EAX中。</w:t>
      </w:r>
    </w:p>
    <w:p>
      <w:pPr>
        <w:ind w:left="420" w:leftChars="200"/>
      </w:pPr>
      <w:r>
        <w:drawing>
          <wp:inline distT="0" distB="0" distL="114300" distR="114300">
            <wp:extent cx="2179320" cy="861060"/>
            <wp:effectExtent l="0" t="0" r="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接下来恢复寄存器的值，将EBP赋值给ESP，之后pop ebp，ebp恢复</w:t>
      </w:r>
    </w:p>
    <w:p>
      <w:pPr>
        <w:ind w:left="42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21280" cy="1028700"/>
            <wp:effectExtent l="0" t="0" r="0" b="7620"/>
            <wp:docPr id="13" name="图片 13" descr="7cfe3698f1bcfe3d1d92161e61a2b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7cfe3698f1bcfe3d1d92161e61a2b9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此时ESP指向的是返回地址</w:t>
      </w:r>
    </w:p>
    <w:p>
      <w:pPr>
        <w:ind w:left="42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1235075"/>
            <wp:effectExtent l="0" t="0" r="635" b="14605"/>
            <wp:docPr id="14" name="图片 14" descr="255fe8abd1f0b2eabc1872f96f32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55fe8abd1f0b2eabc1872f96f3202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EIP又回到了调用函数的地方，函数调用完成。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>通过实验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掌握了</w:t>
      </w:r>
      <w:r>
        <w:rPr>
          <w:rFonts w:hint="eastAsia" w:ascii="宋体" w:hAnsi="宋体" w:eastAsia="宋体"/>
        </w:rPr>
        <w:t>R</w:t>
      </w:r>
      <w:r>
        <w:rPr>
          <w:rFonts w:ascii="宋体" w:hAnsi="宋体" w:eastAsia="宋体"/>
        </w:rPr>
        <w:t>ET指令的用法</w:t>
      </w:r>
      <w:r>
        <w:rPr>
          <w:rFonts w:hint="eastAsia" w:ascii="宋体" w:hAnsi="宋体" w:eastAsia="宋体"/>
        </w:rPr>
        <w:t>；</w:t>
      </w: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R</w:t>
      </w:r>
      <w:r>
        <w:rPr>
          <w:rFonts w:ascii="宋体" w:hAnsi="宋体" w:eastAsia="宋体"/>
        </w:rPr>
        <w:t>ET指令实际就是执行了</w:t>
      </w:r>
      <w:r>
        <w:rPr>
          <w:rFonts w:hint="eastAsia" w:ascii="宋体" w:hAnsi="宋体" w:eastAsia="宋体"/>
        </w:rPr>
        <w:t>Pop</w:t>
      </w:r>
      <w:r>
        <w:rPr>
          <w:rFonts w:ascii="宋体" w:hAnsi="宋体" w:eastAsia="宋体"/>
        </w:rPr>
        <w:t xml:space="preserve"> EIP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EIP存放的永远是下一条指令的地址</w:t>
      </w:r>
      <w:bookmarkStart w:id="0" w:name="_GoBack"/>
      <w:bookmarkEnd w:id="0"/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>此外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通过本实验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掌握了多个汇编语言的用法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7078B4"/>
    <w:multiLevelType w:val="singleLevel"/>
    <w:tmpl w:val="847078B4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0CA5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53</Words>
  <Characters>306</Characters>
  <Lines>2</Lines>
  <Paragraphs>1</Paragraphs>
  <TotalTime>3</TotalTime>
  <ScaleCrop>false</ScaleCrop>
  <LinksUpToDate>false</LinksUpToDate>
  <CharactersWithSpaces>358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矛盾体</cp:lastModifiedBy>
  <dcterms:modified xsi:type="dcterms:W3CDTF">2022-03-09T12:01:39Z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BEDC56E09AAE4CFA9649B2AC2E9B6695</vt:lpwstr>
  </property>
</Properties>
</file>