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姜志凯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>2011937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>班级：</w:t>
      </w:r>
      <w:r>
        <w:rPr>
          <w:rFonts w:hint="eastAsia" w:ascii="宋体" w:hAnsi="宋体" w:eastAsia="宋体"/>
          <w:lang w:val="en-US" w:eastAsia="zh-CN"/>
        </w:rPr>
        <w:t>信安班</w:t>
      </w:r>
      <w:r>
        <w:rPr>
          <w:rFonts w:hint="eastAsia" w:ascii="宋体" w:hAnsi="宋体" w:eastAsia="宋体"/>
        </w:rPr>
        <w:t xml:space="preserve">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hint="default" w:ascii="宋体" w:hAnsi="宋体" w:eastAsia="宋体"/>
          <w:bCs/>
          <w:lang w:val="en-US" w:eastAsia="zh-CN"/>
        </w:rPr>
      </w:pPr>
      <w:r>
        <w:rPr>
          <w:rFonts w:hint="eastAsia" w:ascii="宋体" w:hAnsi="宋体" w:eastAsia="宋体"/>
          <w:bCs/>
          <w:lang w:val="en-US" w:eastAsia="zh-CN"/>
        </w:rPr>
        <w:t>Shellcode编写及编码</w:t>
      </w:r>
    </w:p>
    <w:p>
      <w:pPr>
        <w:ind w:left="420" w:leftChars="200"/>
        <w:rPr>
          <w:rFonts w:ascii="宋体" w:hAnsi="宋体" w:eastAsia="宋体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ind w:left="420" w:leftChars="20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复现第五章实验三，并将产生的编码后的shellcode在示例5-4中进行验证，阐述shellcode编码的原理、shellcode提取的思想。</w:t>
      </w:r>
      <w:r>
        <w:rPr>
          <w:rFonts w:hint="eastAsia" w:ascii="宋体" w:hAnsi="宋体" w:eastAsia="宋体"/>
        </w:rPr>
        <w:t xml:space="preserve"> </w:t>
      </w:r>
    </w:p>
    <w:p>
      <w:pPr>
        <w:ind w:left="420" w:leftChars="200"/>
        <w:rPr>
          <w:rFonts w:ascii="宋体" w:hAnsi="宋体" w:eastAsia="宋体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ind w:left="420" w:leftChars="200"/>
        <w:rPr>
          <w:rFonts w:ascii="宋体" w:hAnsi="宋体" w:eastAsia="宋体"/>
        </w:rPr>
      </w:pPr>
    </w:p>
    <w:p>
      <w:pPr>
        <w:numPr>
          <w:ilvl w:val="0"/>
          <w:numId w:val="1"/>
        </w:numP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Shellcode的编写与提取：</w:t>
      </w:r>
    </w:p>
    <w:p>
      <w:pPr>
        <w:numPr>
          <w:ilvl w:val="0"/>
          <w:numId w:val="0"/>
        </w:num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1、进入vc，用c语言书写要执行的Shellcode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1740" cy="1120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2、进入反汇编，换成对应的汇编代码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11980" cy="12877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3、利用_asm{}验证汇编代码的正确性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41140" cy="118745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二者效果相同，如下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99945" cy="1373505"/>
            <wp:effectExtent l="0" t="0" r="317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4、接下来将汇编代码转换为相应的机器码，进入反汇编，找到函数开始和结束的地址，中间的二进制代码，即为机器码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3246755" cy="3391535"/>
            <wp:effectExtent l="0" t="0" r="146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将机器码保存下来，空格用\x替换，用另一个程序验证该机器码的正确性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5660" cy="5334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0630" cy="118046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79955" cy="1422400"/>
            <wp:effectExtent l="0" t="0" r="146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至此，shellcode的编写与提取已经完成。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Shellcode编码解码：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由于字符集的差异、要绕过坏字符或绕过安全防护机制，常常要对shellcode进行编码，有编码就要有解码。这里介绍</w:t>
      </w:r>
      <w:r>
        <w:rPr>
          <w:rFonts w:hint="eastAsia"/>
          <w:b/>
          <w:bCs/>
          <w:lang w:val="en-US" w:eastAsia="zh-CN"/>
        </w:rPr>
        <w:t>异或编码解码</w:t>
      </w:r>
      <w:r>
        <w:rPr>
          <w:rFonts w:hint="eastAsia"/>
          <w:lang w:val="en-US" w:eastAsia="zh-CN"/>
        </w:rPr>
        <w:t>方法。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异或编码是一种简单易用的shellcode编码方法，它的编解码程序非常简单。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但是，它也存在很多限制，比如在选取编码字节时，不可与已有字节相同，否则会出现0。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编码程序，是独立的。是在生成shellcode的编码阶段使用。将shellcode代码输入后，输出异或后的shellcode编码。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编码：（编码程序与编入shellcode的代码是分离的，也就是对机器码单独编码）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对\x33\xDB\x53\x68\x72\x6C\x64\x20\x68\x6F\x20\x77\x6F\x68\x68\x65\x6C\x6C\x8B\xC4\x53\x50\x50\x53\xB8\xEA\x07\xD5\x77\xFF\xD0\x90（这里的\x90作为解码的结束符）进行编码，如下：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37685" cy="2191385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4358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利用这个程序可以对机器码进行编码，密钥为0x44（与0x44异或），将结果存在encode.txt里，如下：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732790"/>
            <wp:effectExtent l="0" t="0" r="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至此，完成编码。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解码程序以及shellcode的编写：（将解码程序写进shellcode里）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解码程序：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解码程序是shellcode的一部分。下面的解码程序中，默认EAX在shellcode开始时对准shellcode起始位置，程序将每次将shellcode的代码异或特定key（0x44）后重新覆盖原先shellcode的代码。末尾，放一个空指令0x90作为结束符。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7600" cy="18237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将编码后的shellcode写到解码程序后边，</w:t>
      </w:r>
      <w:r>
        <w:rPr>
          <w:rFonts w:hint="eastAsia"/>
          <w:b/>
          <w:bCs/>
          <w:lang w:val="en-US" w:eastAsia="zh-CN"/>
        </w:rPr>
        <w:t>假设eax初始时指向解码程序开始的地方</w:t>
      </w:r>
      <w:r>
        <w:rPr>
          <w:rFonts w:hint="eastAsia"/>
          <w:lang w:val="en-US" w:eastAsia="zh-CN"/>
        </w:rPr>
        <w:t>，而解码程序的长度为0x14，所以eax加0x14，eax就指向了shellcode的起始位置，就可以运行解码程序对编码进行解码了，</w:t>
      </w:r>
      <w:r>
        <w:rPr>
          <w:rFonts w:hint="eastAsia"/>
          <w:b/>
          <w:bCs/>
          <w:lang w:val="en-US" w:eastAsia="zh-CN"/>
        </w:rPr>
        <w:t>循环对编码进行异或0x44进行解码</w:t>
      </w:r>
      <w:r>
        <w:rPr>
          <w:rFonts w:hint="eastAsia"/>
          <w:lang w:val="en-US" w:eastAsia="zh-CN"/>
        </w:rPr>
        <w:t>（碰到90，解码结束）。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但怎么</w:t>
      </w:r>
      <w:r>
        <w:rPr>
          <w:rFonts w:hint="eastAsia"/>
          <w:b/>
          <w:bCs/>
          <w:lang w:val="en-US" w:eastAsia="zh-CN"/>
        </w:rPr>
        <w:t>让eax指向当前指令</w:t>
      </w:r>
      <w:r>
        <w:rPr>
          <w:rFonts w:hint="eastAsia"/>
          <w:lang w:val="en-US" w:eastAsia="zh-CN"/>
        </w:rPr>
        <w:t>的地址呢？如下：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139440" cy="18745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C与汇编混合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Call会执行push EIP；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EIP的值又是下一条指令pop EAX的地址；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 Eax会将栈顶EIP（自身指令地址）出栈，保存到EAX中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66495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这样就实现了</w:t>
      </w:r>
      <w:r>
        <w:rPr>
          <w:rFonts w:hint="eastAsia"/>
          <w:b/>
          <w:bCs/>
          <w:lang w:val="en-US" w:eastAsia="zh-CN"/>
        </w:rPr>
        <w:t>eax指向当前位置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将二者合并</w:t>
      </w:r>
      <w:r>
        <w:rPr>
          <w:rFonts w:hint="eastAsia"/>
          <w:lang w:val="en-US" w:eastAsia="zh-CN"/>
        </w:rPr>
        <w:t>，得到如下代码：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8920" cy="1845310"/>
            <wp:effectExtent l="0" t="0" r="1016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然后用之前实验用的shellcode编写提取的方法得到解码程序的</w:t>
      </w:r>
      <w:r>
        <w:rPr>
          <w:rFonts w:hint="eastAsia"/>
          <w:b/>
          <w:bCs/>
          <w:lang w:val="en-US" w:eastAsia="zh-CN"/>
        </w:rPr>
        <w:t>机器码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7045" cy="325437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解码程序的机器码：</w:t>
      </w:r>
      <w:r>
        <w:rPr>
          <w:rFonts w:hint="default"/>
          <w:lang w:val="en-US" w:eastAsia="zh-CN"/>
        </w:rPr>
        <w:t>\xE8\x00\x00\x00\x00\x58\x83\xC0\x15\x33\xC9\x8A\x1C\x08\x80\xF3\x44\x88\x1C\x08\x41\x80\xFB\x90\x75\xF1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后边连上编码shellcode即可组成最终的shellcode：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\xE8\x00\x00\x00\x00\x58\x83\xC0\x15\x33\xC9\x8A\x1C\x08\x80\xF3\x44\x88\x1C\x08\x41\x80\xFB\x90\x75\xF1\x77\x9f\x17\x2c\x36\x28\x20\x64\x2c\x2b\x64\x33\x2b\x2c\x2c\x21\x28\x28\xcf\x80\x17\x14\x14\x17\xfc\xae\x43\x91\x33\xbb\x94\xd4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用程序框架验证shellcode的正确性：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669290"/>
            <wp:effectExtent l="0" t="0" r="444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4304030" cy="2811145"/>
            <wp:effectExtent l="0" t="0" r="889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ascii="宋体" w:hAnsi="宋体" w:eastAsia="宋体"/>
        </w:rPr>
      </w:pP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Shellcode编码原理：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首先要对shellcode原码进行编码，这里用异或编码，及循环对原码的每个字节和设定的密钥做异或操作，得到新的序列，为编码后的shellcode；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解码：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默认EAX在shellcode开始时对准shellcode起始位置，程序将每次将shellcode的代码异或特定key（0x44）后重新覆盖原先shellcode的代码</w:t>
      </w:r>
      <w:r>
        <w:rPr>
          <w:rFonts w:hint="eastAsia" w:ascii="宋体" w:hAnsi="宋体" w:eastAsia="宋体"/>
          <w:lang w:val="en-US" w:eastAsia="zh-CN"/>
        </w:rPr>
        <w:t>。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总结：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在解码程序的机器码后边，加上通过异或编码后的shellcode代码，组成新的shellcode，可以进行漏洞利用。（注意，这里的shellcode必须以0x90结尾且中间不出现0x90，判断解码是否结束）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Shellcode提取思想：</w:t>
      </w:r>
      <w:bookmarkStart w:id="0" w:name="_GoBack"/>
      <w:bookmarkEnd w:id="0"/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先用</w:t>
      </w:r>
      <w:r>
        <w:rPr>
          <w:rFonts w:hint="eastAsia" w:ascii="宋体" w:hAnsi="宋体" w:eastAsia="宋体"/>
          <w:b/>
          <w:bCs/>
          <w:lang w:val="en-US" w:eastAsia="zh-CN"/>
        </w:rPr>
        <w:t>高级语言</w:t>
      </w:r>
      <w:r>
        <w:rPr>
          <w:rFonts w:hint="eastAsia" w:ascii="宋体" w:hAnsi="宋体" w:eastAsia="宋体"/>
          <w:lang w:val="en-US" w:eastAsia="zh-CN"/>
        </w:rPr>
        <w:t>（如C++）进行shellcode代码的编辑，调试后进入</w:t>
      </w:r>
      <w:r>
        <w:rPr>
          <w:rFonts w:hint="eastAsia" w:ascii="宋体" w:hAnsi="宋体" w:eastAsia="宋体"/>
          <w:b/>
          <w:bCs/>
          <w:lang w:val="en-US" w:eastAsia="zh-CN"/>
        </w:rPr>
        <w:t>反汇编模式</w:t>
      </w:r>
      <w:r>
        <w:rPr>
          <w:rFonts w:hint="eastAsia" w:ascii="宋体" w:hAnsi="宋体" w:eastAsia="宋体"/>
          <w:lang w:val="en-US" w:eastAsia="zh-CN"/>
        </w:rPr>
        <w:t>，找到实现相应功能的代码区域，看它的</w:t>
      </w:r>
      <w:r>
        <w:rPr>
          <w:rFonts w:hint="eastAsia" w:ascii="宋体" w:hAnsi="宋体" w:eastAsia="宋体"/>
          <w:b/>
          <w:bCs/>
          <w:lang w:val="en-US" w:eastAsia="zh-CN"/>
        </w:rPr>
        <w:t>首末地址</w:t>
      </w:r>
      <w:r>
        <w:rPr>
          <w:rFonts w:hint="eastAsia" w:ascii="宋体" w:hAnsi="宋体" w:eastAsia="宋体"/>
          <w:lang w:val="en-US" w:eastAsia="zh-CN"/>
        </w:rPr>
        <w:t>，在地址框内</w:t>
      </w:r>
      <w:r>
        <w:rPr>
          <w:rFonts w:hint="eastAsia" w:ascii="宋体" w:hAnsi="宋体" w:eastAsia="宋体"/>
          <w:b/>
          <w:bCs/>
          <w:lang w:val="en-US" w:eastAsia="zh-CN"/>
        </w:rPr>
        <w:t>搜索</w:t>
      </w:r>
      <w:r>
        <w:rPr>
          <w:rFonts w:hint="eastAsia" w:ascii="宋体" w:hAnsi="宋体" w:eastAsia="宋体"/>
          <w:lang w:val="en-US" w:eastAsia="zh-CN"/>
        </w:rPr>
        <w:t>，找到完整的</w:t>
      </w:r>
      <w:r>
        <w:rPr>
          <w:rFonts w:hint="eastAsia" w:ascii="宋体" w:hAnsi="宋体" w:eastAsia="宋体"/>
          <w:b/>
          <w:bCs/>
          <w:lang w:val="en-US" w:eastAsia="zh-CN"/>
        </w:rPr>
        <w:t>机器码</w:t>
      </w:r>
      <w:r>
        <w:rPr>
          <w:rFonts w:hint="eastAsia" w:ascii="宋体" w:hAnsi="宋体" w:eastAsia="宋体"/>
          <w:lang w:val="en-US" w:eastAsia="zh-CN"/>
        </w:rPr>
        <w:t>。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</w:p>
    <w:p>
      <w:pPr>
        <w:ind w:left="420" w:leftChars="200"/>
        <w:rPr>
          <w:rFonts w:hint="eastAsia" w:ascii="宋体" w:hAnsi="宋体" w:eastAsia="宋体"/>
          <w:lang w:eastAsia="zh-CN"/>
        </w:rPr>
      </w:pPr>
      <w:r>
        <w:rPr>
          <w:rFonts w:ascii="宋体" w:hAnsi="宋体" w:eastAsia="宋体"/>
        </w:rPr>
        <w:t>此外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通过本实验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掌握了多个汇编语言的用法</w:t>
      </w:r>
      <w:r>
        <w:rPr>
          <w:rFonts w:hint="eastAsia" w:ascii="宋体" w:hAnsi="宋体" w:eastAsia="宋体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919ADC"/>
    <w:multiLevelType w:val="singleLevel"/>
    <w:tmpl w:val="95919AD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383908F"/>
    <w:multiLevelType w:val="singleLevel"/>
    <w:tmpl w:val="0383908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ECC35C9"/>
    <w:multiLevelType w:val="singleLevel"/>
    <w:tmpl w:val="4ECC35C9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CAB5C49"/>
    <w:rsid w:val="21EA6836"/>
    <w:rsid w:val="603911C4"/>
    <w:rsid w:val="6D43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6</Pages>
  <Words>1212</Words>
  <Characters>2085</Characters>
  <Lines>2</Lines>
  <Paragraphs>1</Paragraphs>
  <TotalTime>124</TotalTime>
  <ScaleCrop>false</ScaleCrop>
  <LinksUpToDate>false</LinksUpToDate>
  <CharactersWithSpaces>2101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矛盾体</cp:lastModifiedBy>
  <dcterms:modified xsi:type="dcterms:W3CDTF">2022-04-04T16:35:18Z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5589873C489A494285F26CDDDD5DEBF0</vt:lpwstr>
  </property>
</Properties>
</file>