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CE" w:rsidRDefault="00130FB6" w:rsidP="00130FB6">
      <w:pPr>
        <w:pStyle w:val="Heading1"/>
      </w:pPr>
      <w:r>
        <w:t>Market Definition and Entry Strategy</w:t>
      </w:r>
    </w:p>
    <w:p w:rsidR="00130FB6" w:rsidRDefault="00712EF2" w:rsidP="00130FB6">
      <w:pPr>
        <w:pStyle w:val="ListParagraph"/>
        <w:numPr>
          <w:ilvl w:val="0"/>
          <w:numId w:val="1"/>
        </w:numPr>
      </w:pPr>
      <w:r>
        <w:t>The effort of new product development has two major steps</w:t>
      </w:r>
    </w:p>
    <w:p w:rsidR="00712EF2" w:rsidRDefault="00712EF2" w:rsidP="00712EF2">
      <w:pPr>
        <w:pStyle w:val="ListParagraph"/>
        <w:numPr>
          <w:ilvl w:val="1"/>
          <w:numId w:val="1"/>
        </w:numPr>
      </w:pPr>
      <w:r>
        <w:t>Markets and their associated technologies are defined and opportunities within them are assessed</w:t>
      </w:r>
    </w:p>
    <w:p w:rsidR="00712EF2" w:rsidRDefault="00712EF2" w:rsidP="00712EF2">
      <w:pPr>
        <w:pStyle w:val="ListParagraph"/>
        <w:numPr>
          <w:ilvl w:val="1"/>
          <w:numId w:val="1"/>
        </w:numPr>
      </w:pPr>
      <w:r>
        <w:t>Specific ideas are generated to tap the potential of these markets and the firm’s competitive advantages</w:t>
      </w:r>
    </w:p>
    <w:p w:rsidR="00712EF2" w:rsidRDefault="00DD209E" w:rsidP="00712EF2">
      <w:pPr>
        <w:pStyle w:val="ListParagraph"/>
        <w:numPr>
          <w:ilvl w:val="1"/>
          <w:numId w:val="1"/>
        </w:numPr>
      </w:pPr>
      <w:r>
        <w:t>When the opportunity identification phase is compete, design work begins based on evaluation and refinement of the idea as a physical and psychological entity that delivers benefits to customers</w:t>
      </w:r>
    </w:p>
    <w:p w:rsidR="00DD209E" w:rsidRDefault="000F5E9A" w:rsidP="000F5E9A">
      <w:pPr>
        <w:pStyle w:val="Heading2"/>
      </w:pPr>
      <w:r>
        <w:t>Desirable Characteristics of Markets</w:t>
      </w:r>
    </w:p>
    <w:p w:rsidR="000F5E9A" w:rsidRDefault="000F5E9A" w:rsidP="000F5E9A">
      <w:pPr>
        <w:pStyle w:val="ListParagraph"/>
        <w:numPr>
          <w:ilvl w:val="0"/>
          <w:numId w:val="1"/>
        </w:numPr>
      </w:pPr>
      <w:r>
        <w:t>Success is likely in markets</w:t>
      </w:r>
    </w:p>
    <w:p w:rsidR="000F5E9A" w:rsidRDefault="000F5E9A" w:rsidP="000F5E9A">
      <w:pPr>
        <w:pStyle w:val="ListParagraph"/>
        <w:numPr>
          <w:ilvl w:val="1"/>
          <w:numId w:val="1"/>
        </w:numPr>
      </w:pPr>
      <w:r>
        <w:t>High sales potential</w:t>
      </w:r>
    </w:p>
    <w:p w:rsidR="000F5E9A" w:rsidRDefault="000F5E9A" w:rsidP="000F5E9A">
      <w:pPr>
        <w:pStyle w:val="ListParagraph"/>
        <w:numPr>
          <w:ilvl w:val="1"/>
          <w:numId w:val="1"/>
        </w:numPr>
      </w:pPr>
      <w:r>
        <w:t>Can be entered early</w:t>
      </w:r>
    </w:p>
    <w:p w:rsidR="000F5E9A" w:rsidRDefault="000F5E9A" w:rsidP="000F5E9A">
      <w:pPr>
        <w:pStyle w:val="ListParagraph"/>
        <w:numPr>
          <w:ilvl w:val="1"/>
          <w:numId w:val="1"/>
        </w:numPr>
      </w:pPr>
      <w:r>
        <w:t>Are competitively attractive</w:t>
      </w:r>
    </w:p>
    <w:p w:rsidR="000F5E9A" w:rsidRDefault="000F5E9A" w:rsidP="000F5E9A">
      <w:pPr>
        <w:pStyle w:val="ListParagraph"/>
        <w:numPr>
          <w:ilvl w:val="1"/>
          <w:numId w:val="1"/>
        </w:numPr>
      </w:pPr>
      <w:r>
        <w:t>Can generate economics of scale</w:t>
      </w:r>
    </w:p>
    <w:p w:rsidR="000F5E9A" w:rsidRDefault="000F5E9A" w:rsidP="000F5E9A">
      <w:pPr>
        <w:pStyle w:val="ListParagraph"/>
        <w:numPr>
          <w:ilvl w:val="1"/>
          <w:numId w:val="1"/>
        </w:numPr>
      </w:pPr>
      <w:r>
        <w:t>Require small investments for large reward</w:t>
      </w:r>
    </w:p>
    <w:p w:rsidR="000F5E9A" w:rsidRDefault="000F5E9A" w:rsidP="000F5E9A">
      <w:pPr>
        <w:pStyle w:val="ListParagraph"/>
        <w:numPr>
          <w:ilvl w:val="1"/>
          <w:numId w:val="1"/>
        </w:numPr>
      </w:pPr>
      <w:r>
        <w:t>Low risk</w:t>
      </w:r>
    </w:p>
    <w:p w:rsidR="00516A27" w:rsidRDefault="00516A27" w:rsidP="00516A27">
      <w:r>
        <w:rPr>
          <w:noProof/>
        </w:rPr>
        <w:drawing>
          <wp:inline distT="0" distB="0" distL="0" distR="0">
            <wp:extent cx="4902452" cy="2800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056E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A" w:rsidRDefault="000F5E9A" w:rsidP="000F5E9A">
      <w:pPr>
        <w:pStyle w:val="Heading3"/>
      </w:pPr>
      <w:r>
        <w:t>Growth Potential</w:t>
      </w:r>
    </w:p>
    <w:p w:rsidR="000F5E9A" w:rsidRDefault="0097482A" w:rsidP="000F5E9A">
      <w:pPr>
        <w:pStyle w:val="ListParagraph"/>
        <w:numPr>
          <w:ilvl w:val="0"/>
          <w:numId w:val="1"/>
        </w:numPr>
      </w:pPr>
      <w:r>
        <w:t>Measured by the size of the market in dollar sales and growth rate of the market</w:t>
      </w:r>
    </w:p>
    <w:p w:rsidR="0097482A" w:rsidRDefault="0097482A" w:rsidP="0097482A">
      <w:pPr>
        <w:pStyle w:val="ListParagraph"/>
        <w:numPr>
          <w:ilvl w:val="0"/>
          <w:numId w:val="1"/>
        </w:numPr>
      </w:pPr>
      <w:r>
        <w:t>Key to identify a new opportunity</w:t>
      </w:r>
    </w:p>
    <w:p w:rsidR="0097482A" w:rsidRDefault="00A70728" w:rsidP="0097482A">
      <w:pPr>
        <w:pStyle w:val="ListParagraph"/>
        <w:numPr>
          <w:ilvl w:val="0"/>
          <w:numId w:val="1"/>
        </w:numPr>
      </w:pPr>
      <w:r>
        <w:t>A growing market is also one where prices and margins are higher and therefore more desirable</w:t>
      </w:r>
    </w:p>
    <w:p w:rsidR="00A70728" w:rsidRDefault="00516A27" w:rsidP="00516A27">
      <w:pPr>
        <w:pStyle w:val="Heading3"/>
      </w:pPr>
      <w:r>
        <w:t>Market sizing</w:t>
      </w:r>
    </w:p>
    <w:p w:rsidR="00516A27" w:rsidRDefault="009B26E9" w:rsidP="00516A27">
      <w:pPr>
        <w:pStyle w:val="ListParagraph"/>
        <w:numPr>
          <w:ilvl w:val="0"/>
          <w:numId w:val="1"/>
        </w:numPr>
      </w:pPr>
      <w:r>
        <w:t>To assess the growth potential of a market, a forecast and an understanding of the position of the market in its life cycle are required</w:t>
      </w:r>
    </w:p>
    <w:p w:rsidR="009B26E9" w:rsidRDefault="00FD71A3" w:rsidP="00FD71A3">
      <w:pPr>
        <w:pStyle w:val="Heading3"/>
      </w:pPr>
      <w:r>
        <w:lastRenderedPageBreak/>
        <w:t>Market growth model</w:t>
      </w:r>
    </w:p>
    <w:p w:rsidR="00FD71A3" w:rsidRDefault="005C19F3" w:rsidP="00FD71A3">
      <w:pPr>
        <w:pStyle w:val="ListParagraph"/>
        <w:numPr>
          <w:ilvl w:val="0"/>
          <w:numId w:val="1"/>
        </w:numPr>
      </w:pPr>
      <w:r>
        <w:t>Useful in predicting the future sales of a product class based on the past sales history of the products</w:t>
      </w:r>
    </w:p>
    <w:p w:rsidR="005C19F3" w:rsidRDefault="005C19F3" w:rsidP="00FD71A3">
      <w:pPr>
        <w:pStyle w:val="ListParagraph"/>
        <w:numPr>
          <w:ilvl w:val="0"/>
          <w:numId w:val="1"/>
        </w:numPr>
      </w:pPr>
      <w:r>
        <w:t>The model is based on the assumption that the probability rate of initial purchase at a given time is a linear function of the total number of previous buyers</w:t>
      </w:r>
    </w:p>
    <w:p w:rsidR="005C19F3" w:rsidRPr="005C19F3" w:rsidRDefault="005C19F3" w:rsidP="00FD71A3">
      <w:pPr>
        <w:pStyle w:val="ListParagraph"/>
        <w:numPr>
          <w:ilvl w:val="0"/>
          <w:numId w:val="1"/>
        </w:numPr>
      </w:pPr>
      <w:r>
        <w:rPr>
          <w:rFonts w:eastAsia="PMingLiU"/>
          <w:lang w:eastAsia="zh-TW"/>
        </w:rPr>
        <w:t>Initially, the probability rate would depend on innovators, but would increase over time as the number of past buyers increases</w:t>
      </w:r>
    </w:p>
    <w:p w:rsidR="005C19F3" w:rsidRPr="005C19F3" w:rsidRDefault="005C19F3" w:rsidP="005C19F3">
      <w:pPr>
        <w:pStyle w:val="ListParagraph"/>
        <w:numPr>
          <w:ilvl w:val="1"/>
          <w:numId w:val="1"/>
        </w:numPr>
      </w:pPr>
      <w:r>
        <w:rPr>
          <w:rFonts w:eastAsia="PMingLiU"/>
          <w:lang w:eastAsia="zh-TW"/>
        </w:rPr>
        <w:t>Mathematically, this model implies that the rate of purchases is equal to an initial value due to innovators plus a term that reflects that impact of the word of mouth influence process</w:t>
      </w:r>
    </w:p>
    <w:p w:rsidR="005C19F3" w:rsidRPr="005C19F3" w:rsidRDefault="005C19F3" w:rsidP="005C19F3">
      <w:pPr>
        <w:pStyle w:val="ListParagraph"/>
        <w:numPr>
          <w:ilvl w:val="1"/>
          <w:numId w:val="1"/>
        </w:numPr>
      </w:pPr>
      <w:r>
        <w:rPr>
          <w:rFonts w:eastAsia="PMingLiU"/>
          <w:lang w:eastAsia="zh-TW"/>
        </w:rPr>
        <w:t>This latter term is equal to a constant times the fraction of customers who have already purchased the product</w:t>
      </w:r>
    </w:p>
    <w:p w:rsidR="005C19F3" w:rsidRDefault="005C19F3" w:rsidP="005C19F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568468" cy="22107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056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52" cy="22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F3" w:rsidRDefault="00113201" w:rsidP="005C19F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748231" cy="168210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E08F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597" cy="169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01" w:rsidRDefault="00B00B22" w:rsidP="005C19F3">
      <w:pPr>
        <w:pStyle w:val="ListParagraph"/>
        <w:numPr>
          <w:ilvl w:val="0"/>
          <w:numId w:val="1"/>
        </w:numPr>
      </w:pPr>
      <w:r>
        <w:t>The shape of the function is similar to the life cycle</w:t>
      </w:r>
    </w:p>
    <w:p w:rsidR="00B00B22" w:rsidRDefault="00DB15FB" w:rsidP="005C19F3">
      <w:pPr>
        <w:pStyle w:val="ListParagraph"/>
        <w:numPr>
          <w:ilvl w:val="0"/>
          <w:numId w:val="1"/>
        </w:numPr>
      </w:pPr>
      <w:r>
        <w:t>The model does not represent replacement after the product wears out</w:t>
      </w:r>
    </w:p>
    <w:p w:rsidR="00DB15FB" w:rsidRDefault="001C6743" w:rsidP="005C19F3">
      <w:pPr>
        <w:pStyle w:val="ListParagraph"/>
        <w:numPr>
          <w:ilvl w:val="0"/>
          <w:numId w:val="1"/>
        </w:numPr>
      </w:pPr>
      <w:r>
        <w:t>The model helps establish the initial growth rates for a category and hence the attractiveness to new-product entry</w:t>
      </w:r>
    </w:p>
    <w:p w:rsidR="001C6743" w:rsidRDefault="00310DA2" w:rsidP="005C19F3">
      <w:pPr>
        <w:pStyle w:val="ListParagraph"/>
        <w:numPr>
          <w:ilvl w:val="0"/>
          <w:numId w:val="1"/>
        </w:numPr>
      </w:pPr>
      <w:r>
        <w:t>The use of this model in market definition is for the growth rate of a market not a specific product</w:t>
      </w:r>
    </w:p>
    <w:p w:rsidR="00310DA2" w:rsidRDefault="00B36B84" w:rsidP="00B36B84">
      <w:pPr>
        <w:pStyle w:val="Heading3"/>
      </w:pPr>
      <w:r>
        <w:t>Use of Models to Forecast Growth</w:t>
      </w:r>
    </w:p>
    <w:p w:rsidR="00B36B84" w:rsidRDefault="00D339F4" w:rsidP="00B36B84">
      <w:pPr>
        <w:pStyle w:val="ListParagraph"/>
        <w:numPr>
          <w:ilvl w:val="0"/>
          <w:numId w:val="1"/>
        </w:numPr>
      </w:pPr>
      <w:r>
        <w:t>The available models are effective in predicting life-cycle growth when six or seven years of data are available in the category</w:t>
      </w:r>
    </w:p>
    <w:p w:rsidR="00D339F4" w:rsidRDefault="0067259E" w:rsidP="0067259E">
      <w:pPr>
        <w:pStyle w:val="ListParagraph"/>
        <w:numPr>
          <w:ilvl w:val="1"/>
          <w:numId w:val="1"/>
        </w:numPr>
      </w:pPr>
      <w:r>
        <w:lastRenderedPageBreak/>
        <w:t>Alternatively, an analogy can be drawn to a market where the parameters (p(0), q, and m) are know</w:t>
      </w:r>
    </w:p>
    <w:p w:rsidR="0067259E" w:rsidRDefault="000C52DE" w:rsidP="0067259E">
      <w:pPr>
        <w:pStyle w:val="ListParagraph"/>
        <w:numPr>
          <w:ilvl w:val="0"/>
          <w:numId w:val="1"/>
        </w:numPr>
      </w:pPr>
      <w:r>
        <w:t>In these cases, the use of a growth model is superior to naïve straight-line extension of past sales</w:t>
      </w:r>
    </w:p>
    <w:p w:rsidR="000C52DE" w:rsidRDefault="000A63C9" w:rsidP="000A63C9">
      <w:pPr>
        <w:pStyle w:val="ListParagraph"/>
        <w:numPr>
          <w:ilvl w:val="1"/>
          <w:numId w:val="1"/>
        </w:numPr>
      </w:pPr>
      <w:r>
        <w:t>However, one should be sure to understand the determinants of the curve and be sure the assumptions of the model are met before the forecasts are adopted</w:t>
      </w:r>
    </w:p>
    <w:p w:rsidR="000A63C9" w:rsidRDefault="00C11B23" w:rsidP="000A63C9">
      <w:pPr>
        <w:pStyle w:val="ListParagraph"/>
        <w:numPr>
          <w:ilvl w:val="0"/>
          <w:numId w:val="1"/>
        </w:numPr>
      </w:pPr>
      <w:r>
        <w:t>Most of the life-cycle forecasting research has been done on consumer durables and industrial products</w:t>
      </w:r>
    </w:p>
    <w:p w:rsidR="00C11B23" w:rsidRDefault="00C11B23" w:rsidP="00C11B23">
      <w:pPr>
        <w:pStyle w:val="ListParagraph"/>
        <w:numPr>
          <w:ilvl w:val="1"/>
          <w:numId w:val="1"/>
        </w:numPr>
      </w:pPr>
      <w:r>
        <w:t>But recently the models have been extended to capture the effects of successive generations of technological innovations</w:t>
      </w:r>
    </w:p>
    <w:p w:rsidR="00C11B23" w:rsidRDefault="00C11B23" w:rsidP="00C11B23">
      <w:pPr>
        <w:pStyle w:val="ListParagraph"/>
        <w:numPr>
          <w:ilvl w:val="1"/>
          <w:numId w:val="1"/>
        </w:numPr>
      </w:pPr>
      <w:r>
        <w:t>If a market is completely new and in an industry where the model has not been applied, either judgment will have to be used or a market research study executed to estimate the market potential</w:t>
      </w:r>
    </w:p>
    <w:p w:rsidR="00C11B23" w:rsidRDefault="00C11B23" w:rsidP="00C11B23">
      <w:pPr>
        <w:pStyle w:val="Heading3"/>
      </w:pPr>
      <w:r>
        <w:t>Early Entry</w:t>
      </w:r>
    </w:p>
    <w:p w:rsidR="00C11B23" w:rsidRDefault="00FC63E1" w:rsidP="00C11B23">
      <w:pPr>
        <w:pStyle w:val="ListParagraph"/>
        <w:numPr>
          <w:ilvl w:val="0"/>
          <w:numId w:val="1"/>
        </w:numPr>
      </w:pPr>
      <w:r>
        <w:t>All else being e</w:t>
      </w:r>
      <w:r w:rsidR="00335D93">
        <w:t>qual there are rewards for being first into the market if the new product is successful</w:t>
      </w:r>
    </w:p>
    <w:p w:rsidR="00335D93" w:rsidRDefault="00DC392E" w:rsidP="00C11B23">
      <w:pPr>
        <w:pStyle w:val="ListParagraph"/>
        <w:numPr>
          <w:ilvl w:val="0"/>
          <w:numId w:val="1"/>
        </w:numPr>
      </w:pPr>
      <w:r>
        <w:t>There are several explanation for this advantages</w:t>
      </w:r>
    </w:p>
    <w:p w:rsidR="00DC392E" w:rsidRDefault="00DC392E" w:rsidP="00DC392E">
      <w:pPr>
        <w:pStyle w:val="ListParagraph"/>
        <w:numPr>
          <w:ilvl w:val="1"/>
          <w:numId w:val="1"/>
        </w:numPr>
      </w:pPr>
      <w:r>
        <w:t>Entry barriers</w:t>
      </w:r>
    </w:p>
    <w:p w:rsidR="00DC392E" w:rsidRDefault="00DC392E" w:rsidP="00DC392E">
      <w:pPr>
        <w:pStyle w:val="ListParagraph"/>
        <w:numPr>
          <w:ilvl w:val="1"/>
          <w:numId w:val="1"/>
        </w:numPr>
      </w:pPr>
      <w:r>
        <w:t>Brand consideration</w:t>
      </w:r>
    </w:p>
    <w:p w:rsidR="00DC392E" w:rsidRDefault="00DC392E" w:rsidP="00DC392E">
      <w:pPr>
        <w:pStyle w:val="ListParagraph"/>
        <w:numPr>
          <w:ilvl w:val="1"/>
          <w:numId w:val="1"/>
        </w:numPr>
      </w:pPr>
      <w:r>
        <w:t>Cognitive advantages</w:t>
      </w:r>
    </w:p>
    <w:p w:rsidR="00DC392E" w:rsidRDefault="00DC392E" w:rsidP="00DC392E">
      <w:pPr>
        <w:pStyle w:val="ListParagraph"/>
        <w:numPr>
          <w:ilvl w:val="2"/>
          <w:numId w:val="1"/>
        </w:numPr>
      </w:pPr>
      <w:r>
        <w:t>The organization of information in long-term memory controls the accessibility and availability of that information in decision making</w:t>
      </w:r>
    </w:p>
    <w:p w:rsidR="00DC392E" w:rsidRDefault="00D63E26" w:rsidP="00DC392E">
      <w:pPr>
        <w:pStyle w:val="ListParagraph"/>
        <w:numPr>
          <w:ilvl w:val="2"/>
          <w:numId w:val="1"/>
        </w:numPr>
      </w:pPr>
      <w:r>
        <w:t>If the first entrant creates a node and becomes an exemplar for the product category then information about competing products may be referenced through comparison to the exemplar</w:t>
      </w:r>
    </w:p>
    <w:p w:rsidR="00D63E26" w:rsidRDefault="00C42BC8" w:rsidP="00C42BC8">
      <w:pPr>
        <w:pStyle w:val="ListParagraph"/>
        <w:numPr>
          <w:ilvl w:val="3"/>
          <w:numId w:val="1"/>
        </w:numPr>
      </w:pPr>
      <w:r>
        <w:t>Memory access will evoke the exemplar first, producing a competitive advantage</w:t>
      </w:r>
    </w:p>
    <w:p w:rsidR="00C42BC8" w:rsidRDefault="001E1EDC" w:rsidP="004E38C0">
      <w:pPr>
        <w:pStyle w:val="Heading3"/>
      </w:pPr>
      <w:r>
        <w:t>Experience curve</w:t>
      </w:r>
    </w:p>
    <w:p w:rsidR="001E1EDC" w:rsidRDefault="00BF1020" w:rsidP="004E38C0">
      <w:pPr>
        <w:pStyle w:val="ListParagraph"/>
        <w:numPr>
          <w:ilvl w:val="0"/>
          <w:numId w:val="1"/>
        </w:numPr>
      </w:pPr>
      <w:r>
        <w:t>Cumulative sales volume is important because of the presence of the potential to improve production in many industries</w:t>
      </w:r>
    </w:p>
    <w:p w:rsidR="00BF1020" w:rsidRDefault="00BF1020" w:rsidP="004E38C0">
      <w:pPr>
        <w:pStyle w:val="ListParagraph"/>
        <w:numPr>
          <w:ilvl w:val="0"/>
          <w:numId w:val="1"/>
        </w:numPr>
      </w:pPr>
      <w:r>
        <w:t>This curve indicates that for many manufacturing industries the unit cost of producing and distributing a product declines at a constant rate for each doubling of the cumulative scales y the firm</w:t>
      </w:r>
    </w:p>
    <w:p w:rsidR="00BF1020" w:rsidRDefault="00904B41" w:rsidP="004E38C0">
      <w:pPr>
        <w:pStyle w:val="ListParagraph"/>
        <w:numPr>
          <w:ilvl w:val="0"/>
          <w:numId w:val="1"/>
        </w:numPr>
      </w:pPr>
      <w:r>
        <w:t>Advantages in cumulative production can be gained from dominant share positions as well as early entry</w:t>
      </w:r>
    </w:p>
    <w:p w:rsidR="00904B41" w:rsidRDefault="00904B41" w:rsidP="004E38C0">
      <w:pPr>
        <w:pStyle w:val="ListParagraph"/>
        <w:numPr>
          <w:ilvl w:val="0"/>
          <w:numId w:val="1"/>
        </w:numPr>
      </w:pPr>
      <w:r>
        <w:t>If experience curve exists, high market share in a large market is a good way to move to lower unit costs</w:t>
      </w:r>
    </w:p>
    <w:p w:rsidR="00904B41" w:rsidRDefault="00904B41" w:rsidP="004E38C0">
      <w:pPr>
        <w:pStyle w:val="ListParagraph"/>
        <w:numPr>
          <w:ilvl w:val="0"/>
          <w:numId w:val="1"/>
        </w:numPr>
      </w:pPr>
      <w:r>
        <w:t>Large share in a market gives a firm relative strength and dominance in that market and hence control over strategy in the market</w:t>
      </w:r>
    </w:p>
    <w:p w:rsidR="00904B41" w:rsidRDefault="00904B41" w:rsidP="00904B41">
      <w:pPr>
        <w:pStyle w:val="ListParagraph"/>
        <w:numPr>
          <w:ilvl w:val="1"/>
          <w:numId w:val="1"/>
        </w:numPr>
      </w:pPr>
      <w:r>
        <w:t>Improve the flexibility of action that can lead to increase profitability</w:t>
      </w:r>
    </w:p>
    <w:p w:rsidR="00904B41" w:rsidRDefault="00D1388B" w:rsidP="00D1388B">
      <w:pPr>
        <w:pStyle w:val="Heading3"/>
      </w:pPr>
      <w:r>
        <w:t>Competitive attractiveness</w:t>
      </w:r>
    </w:p>
    <w:p w:rsidR="00D1388B" w:rsidRDefault="00BF2662" w:rsidP="00D1388B">
      <w:pPr>
        <w:pStyle w:val="ListParagraph"/>
        <w:numPr>
          <w:ilvl w:val="0"/>
          <w:numId w:val="1"/>
        </w:numPr>
      </w:pPr>
      <w:r>
        <w:t>Although a market is growing, has few entrants, and is subject to economics of scale</w:t>
      </w:r>
    </w:p>
    <w:p w:rsidR="00BF2662" w:rsidRDefault="00550981" w:rsidP="00D1388B">
      <w:pPr>
        <w:pStyle w:val="ListParagraph"/>
        <w:numPr>
          <w:ilvl w:val="0"/>
          <w:numId w:val="1"/>
        </w:numPr>
      </w:pPr>
      <w:r>
        <w:lastRenderedPageBreak/>
        <w:t>May not be a good opportunity if</w:t>
      </w:r>
    </w:p>
    <w:p w:rsidR="00550981" w:rsidRDefault="00550981" w:rsidP="00550981">
      <w:pPr>
        <w:pStyle w:val="ListParagraph"/>
        <w:numPr>
          <w:ilvl w:val="1"/>
          <w:numId w:val="1"/>
        </w:numPr>
      </w:pPr>
      <w:r>
        <w:t>The competitive environment is hostile</w:t>
      </w:r>
    </w:p>
    <w:p w:rsidR="00550981" w:rsidRDefault="00550981" w:rsidP="00550981">
      <w:pPr>
        <w:pStyle w:val="ListParagraph"/>
        <w:numPr>
          <w:ilvl w:val="1"/>
          <w:numId w:val="1"/>
        </w:numPr>
      </w:pPr>
      <w:r>
        <w:t>A strong share position cannot be obtained</w:t>
      </w:r>
    </w:p>
    <w:p w:rsidR="00550981" w:rsidRDefault="00550981" w:rsidP="00550981">
      <w:pPr>
        <w:pStyle w:val="ListParagraph"/>
        <w:numPr>
          <w:ilvl w:val="0"/>
          <w:numId w:val="1"/>
        </w:numPr>
      </w:pPr>
      <w:r>
        <w:t>Competitive attractiveness is reflected in the competitive aggressiveness of a market as well as its vulnerability</w:t>
      </w:r>
    </w:p>
    <w:p w:rsidR="00550981" w:rsidRDefault="00550981" w:rsidP="00550981">
      <w:pPr>
        <w:pStyle w:val="ListParagraph"/>
        <w:numPr>
          <w:ilvl w:val="1"/>
          <w:numId w:val="1"/>
        </w:numPr>
      </w:pPr>
      <w:r>
        <w:t>Price competition is less attractive</w:t>
      </w:r>
    </w:p>
    <w:p w:rsidR="00550981" w:rsidRDefault="0098747A" w:rsidP="0098747A">
      <w:pPr>
        <w:pStyle w:val="Heading3"/>
      </w:pPr>
      <w:r>
        <w:t>Investment</w:t>
      </w:r>
    </w:p>
    <w:p w:rsidR="0098747A" w:rsidRDefault="004C4D5A" w:rsidP="0098747A">
      <w:pPr>
        <w:pStyle w:val="ListParagraph"/>
        <w:numPr>
          <w:ilvl w:val="0"/>
          <w:numId w:val="1"/>
        </w:numPr>
      </w:pPr>
      <w:r>
        <w:t>The more investment required by a market for entry and penetration, the less attractive it is</w:t>
      </w:r>
    </w:p>
    <w:p w:rsidR="004C4D5A" w:rsidRDefault="004C4D5A" w:rsidP="0098747A">
      <w:pPr>
        <w:pStyle w:val="ListParagraph"/>
        <w:numPr>
          <w:ilvl w:val="0"/>
          <w:numId w:val="1"/>
        </w:numPr>
      </w:pPr>
      <w:r>
        <w:t>Besides direct financial investment, and organization must consider the allocation of its other scarce resources such as managerial talent, capital equipment, and laboratory resources, which represent an indirect financial investment</w:t>
      </w:r>
    </w:p>
    <w:p w:rsidR="004C4D5A" w:rsidRDefault="00775215" w:rsidP="00775215">
      <w:pPr>
        <w:pStyle w:val="Heading3"/>
      </w:pPr>
      <w:r>
        <w:t>Reward</w:t>
      </w:r>
    </w:p>
    <w:p w:rsidR="00775215" w:rsidRDefault="00434EB0" w:rsidP="00775215">
      <w:pPr>
        <w:pStyle w:val="ListParagraph"/>
        <w:numPr>
          <w:ilvl w:val="0"/>
          <w:numId w:val="1"/>
        </w:numPr>
      </w:pPr>
      <w:r>
        <w:t>Large investments in themselves are not unattractive if they lead to high returns on investment</w:t>
      </w:r>
    </w:p>
    <w:p w:rsidR="00434EB0" w:rsidRDefault="00AE6619" w:rsidP="00775215">
      <w:pPr>
        <w:pStyle w:val="ListParagraph"/>
        <w:numPr>
          <w:ilvl w:val="0"/>
          <w:numId w:val="1"/>
        </w:numPr>
      </w:pPr>
      <w:r>
        <w:t>The profitability must be considered rather than sales volume or investment alone</w:t>
      </w:r>
    </w:p>
    <w:p w:rsidR="00AE6619" w:rsidRDefault="00210607" w:rsidP="00775215">
      <w:pPr>
        <w:pStyle w:val="ListParagraph"/>
        <w:numPr>
          <w:ilvl w:val="0"/>
          <w:numId w:val="1"/>
        </w:numPr>
      </w:pPr>
      <w:r>
        <w:t>Large investment entry costs may act as barriers to discourage competitive entry and as a result could lead to long-term profitability</w:t>
      </w:r>
    </w:p>
    <w:p w:rsidR="00210607" w:rsidRDefault="00210607" w:rsidP="00775215">
      <w:pPr>
        <w:pStyle w:val="ListParagraph"/>
        <w:numPr>
          <w:ilvl w:val="0"/>
          <w:numId w:val="1"/>
        </w:numPr>
      </w:pPr>
      <w:r>
        <w:t>Organizations with competitive strength may be advised to consider markets with high entry costs</w:t>
      </w:r>
    </w:p>
    <w:p w:rsidR="00210607" w:rsidRDefault="00210607" w:rsidP="00210607">
      <w:pPr>
        <w:pStyle w:val="Heading3"/>
      </w:pPr>
      <w:r>
        <w:t>Risk</w:t>
      </w:r>
    </w:p>
    <w:p w:rsidR="00210607" w:rsidRDefault="00A54211" w:rsidP="00210607">
      <w:pPr>
        <w:pStyle w:val="ListParagraph"/>
        <w:numPr>
          <w:ilvl w:val="0"/>
          <w:numId w:val="1"/>
        </w:numPr>
      </w:pPr>
      <w:r>
        <w:t>Markets characterized by uncertainty are less attractive</w:t>
      </w:r>
    </w:p>
    <w:p w:rsidR="00A54211" w:rsidRDefault="00A54211" w:rsidP="00210607">
      <w:pPr>
        <w:pStyle w:val="ListParagraph"/>
        <w:numPr>
          <w:ilvl w:val="0"/>
          <w:numId w:val="1"/>
        </w:numPr>
      </w:pPr>
      <w:r>
        <w:t>If demand is unknown or subject or rapid and large fluctuation the resulting risk of new product failure is high</w:t>
      </w:r>
    </w:p>
    <w:p w:rsidR="00A54211" w:rsidRDefault="00815B3E" w:rsidP="00210607">
      <w:pPr>
        <w:pStyle w:val="ListParagraph"/>
        <w:numPr>
          <w:ilvl w:val="0"/>
          <w:numId w:val="1"/>
        </w:numPr>
      </w:pPr>
      <w:r>
        <w:t>An organization must examine a market for characteristics of risk</w:t>
      </w:r>
    </w:p>
    <w:p w:rsidR="00815B3E" w:rsidRDefault="00815B3E" w:rsidP="00210607">
      <w:pPr>
        <w:pStyle w:val="ListParagraph"/>
        <w:numPr>
          <w:ilvl w:val="0"/>
          <w:numId w:val="1"/>
        </w:numPr>
      </w:pPr>
      <w:r>
        <w:t>Judgmental estimates or historic observations of the probability of failure and the variance in payback can be used to evaluate the risk of a given market</w:t>
      </w:r>
    </w:p>
    <w:p w:rsidR="00815B3E" w:rsidRDefault="00DB09A4" w:rsidP="00DB09A4">
      <w:pPr>
        <w:pStyle w:val="Heading2"/>
      </w:pPr>
      <w:r>
        <w:t>Market profile analysis</w:t>
      </w:r>
    </w:p>
    <w:p w:rsidR="00DB09A4" w:rsidRDefault="009F23E8" w:rsidP="00DB09A4">
      <w:pPr>
        <w:pStyle w:val="ListParagraph"/>
        <w:numPr>
          <w:ilvl w:val="0"/>
          <w:numId w:val="1"/>
        </w:numPr>
      </w:pPr>
      <w:r>
        <w:t>The seven criteria discussed are used to evaluate the desirability of a particular market</w:t>
      </w:r>
    </w:p>
    <w:p w:rsidR="009F23E8" w:rsidRDefault="009F23E8" w:rsidP="00DB09A4">
      <w:pPr>
        <w:pStyle w:val="ListParagraph"/>
        <w:numPr>
          <w:ilvl w:val="0"/>
          <w:numId w:val="1"/>
        </w:numPr>
      </w:pPr>
      <w:r>
        <w:t>It is rare that a market will dominate all others on all criteria</w:t>
      </w:r>
    </w:p>
    <w:p w:rsidR="009F23E8" w:rsidRDefault="00892C7F" w:rsidP="00DB09A4">
      <w:pPr>
        <w:pStyle w:val="ListParagraph"/>
        <w:numPr>
          <w:ilvl w:val="0"/>
          <w:numId w:val="1"/>
        </w:numPr>
      </w:pPr>
      <w:r>
        <w:t>An organization must have some procedure by which to select markets based on these conflicting objectives</w:t>
      </w:r>
    </w:p>
    <w:p w:rsidR="00892C7F" w:rsidRDefault="003F18DD" w:rsidP="00DB09A4">
      <w:pPr>
        <w:pStyle w:val="ListParagraph"/>
        <w:numPr>
          <w:ilvl w:val="0"/>
          <w:numId w:val="1"/>
        </w:numPr>
      </w:pPr>
      <w:r>
        <w:t>Three steps of market profile analysis</w:t>
      </w:r>
    </w:p>
    <w:p w:rsidR="003F18DD" w:rsidRDefault="003F18DD" w:rsidP="003F18DD">
      <w:pPr>
        <w:pStyle w:val="ListParagraph"/>
        <w:numPr>
          <w:ilvl w:val="1"/>
          <w:numId w:val="1"/>
        </w:numPr>
      </w:pPr>
      <w:r>
        <w:t>Enumerate and weigh the market selection criteria for your organization</w:t>
      </w:r>
    </w:p>
    <w:p w:rsidR="003F18DD" w:rsidRDefault="003F18DD" w:rsidP="003F18DD">
      <w:pPr>
        <w:pStyle w:val="ListParagraph"/>
        <w:numPr>
          <w:ilvl w:val="1"/>
          <w:numId w:val="1"/>
        </w:numPr>
      </w:pPr>
      <w:r>
        <w:t>Rate each market on each criterion</w:t>
      </w:r>
    </w:p>
    <w:p w:rsidR="003F18DD" w:rsidRDefault="003F18DD" w:rsidP="003F18DD">
      <w:pPr>
        <w:pStyle w:val="ListParagraph"/>
        <w:numPr>
          <w:ilvl w:val="1"/>
          <w:numId w:val="1"/>
        </w:numPr>
      </w:pPr>
      <w:r>
        <w:t>Calculate the overall weight sum of the ratings for each markets</w:t>
      </w:r>
    </w:p>
    <w:p w:rsidR="003F18DD" w:rsidRDefault="003F18DD" w:rsidP="003F18DD">
      <w:pPr>
        <w:pStyle w:val="ListParagraph"/>
        <w:numPr>
          <w:ilvl w:val="1"/>
          <w:numId w:val="1"/>
        </w:numPr>
      </w:pPr>
      <w:r>
        <w:t>Evaluate the ratings to identify the market with the best opportunities for continued investigation. Those with very low ratings are eliminated</w:t>
      </w:r>
    </w:p>
    <w:p w:rsidR="003F18DD" w:rsidRDefault="003F18DD" w:rsidP="003F18DD">
      <w:pPr>
        <w:pStyle w:val="Heading2"/>
      </w:pPr>
      <w:r>
        <w:t>Enumerate and weigh criteria</w:t>
      </w:r>
    </w:p>
    <w:p w:rsidR="003F18DD" w:rsidRDefault="00D64A46" w:rsidP="003F18DD">
      <w:pPr>
        <w:pStyle w:val="ListParagraph"/>
        <w:numPr>
          <w:ilvl w:val="0"/>
          <w:numId w:val="1"/>
        </w:numPr>
      </w:pPr>
      <w:r>
        <w:t>First step is to generate the criteria that are important in a given organization</w:t>
      </w:r>
    </w:p>
    <w:p w:rsidR="00D64A46" w:rsidRDefault="00703CCA" w:rsidP="003426F7">
      <w:pPr>
        <w:pStyle w:val="ListParagraph"/>
        <w:numPr>
          <w:ilvl w:val="1"/>
          <w:numId w:val="1"/>
        </w:numPr>
      </w:pPr>
      <w:r>
        <w:t>Done by managerial discussion</w:t>
      </w:r>
    </w:p>
    <w:p w:rsidR="00703CCA" w:rsidRDefault="00703CCA" w:rsidP="003426F7">
      <w:pPr>
        <w:pStyle w:val="ListParagraph"/>
        <w:numPr>
          <w:ilvl w:val="1"/>
          <w:numId w:val="1"/>
        </w:numPr>
      </w:pPr>
      <w:r>
        <w:lastRenderedPageBreak/>
        <w:t>Interaction to specify the important factors in the words of the organization’s management</w:t>
      </w:r>
    </w:p>
    <w:p w:rsidR="00703CCA" w:rsidRDefault="006D707C" w:rsidP="00703CCA">
      <w:pPr>
        <w:pStyle w:val="ListParagraph"/>
        <w:numPr>
          <w:ilvl w:val="0"/>
          <w:numId w:val="1"/>
        </w:numPr>
      </w:pPr>
      <w:r>
        <w:t>There are many possible enumerations of factors</w:t>
      </w:r>
    </w:p>
    <w:p w:rsidR="006D707C" w:rsidRDefault="00BD4861" w:rsidP="00703CCA">
      <w:pPr>
        <w:pStyle w:val="ListParagraph"/>
        <w:numPr>
          <w:ilvl w:val="0"/>
          <w:numId w:val="1"/>
        </w:numPr>
      </w:pPr>
      <w:r>
        <w:t>Although many lists can be found, each organization should go through the exercise of developing its own list or customizing existing lists of factors</w:t>
      </w:r>
    </w:p>
    <w:p w:rsidR="00BD4861" w:rsidRDefault="00BD4861" w:rsidP="00703CCA">
      <w:pPr>
        <w:pStyle w:val="ListParagraph"/>
        <w:numPr>
          <w:ilvl w:val="0"/>
          <w:numId w:val="1"/>
        </w:numPr>
      </w:pPr>
      <w:r>
        <w:t>One aspect that will characterize technologically based companies is the match of the market to the organization’s technologies and core markets</w:t>
      </w:r>
    </w:p>
    <w:p w:rsidR="00BD4861" w:rsidRDefault="00BD4861" w:rsidP="00BD4861">
      <w:pPr>
        <w:pStyle w:val="ListParagraph"/>
        <w:numPr>
          <w:ilvl w:val="1"/>
          <w:numId w:val="1"/>
        </w:numPr>
      </w:pPr>
      <w:r>
        <w:t>It is common in such companies to define core technologies and core markets</w:t>
      </w:r>
    </w:p>
    <w:p w:rsidR="00BD4861" w:rsidRDefault="00A21746" w:rsidP="00BD4861">
      <w:pPr>
        <w:pStyle w:val="ListParagraph"/>
        <w:numPr>
          <w:ilvl w:val="0"/>
          <w:numId w:val="1"/>
        </w:numPr>
      </w:pPr>
      <w:r>
        <w:t>Even of the environment is good, it does not mean that there is opportunity unless the core technologies are used</w:t>
      </w:r>
    </w:p>
    <w:p w:rsidR="00A21746" w:rsidRDefault="009550DF" w:rsidP="00BD4861">
      <w:pPr>
        <w:pStyle w:val="ListParagraph"/>
        <w:numPr>
          <w:ilvl w:val="0"/>
          <w:numId w:val="1"/>
        </w:numPr>
      </w:pPr>
      <w:r>
        <w:t>This matching of technology and market focus in this firm is very important in screening new-product development projects and developing competitive technological advantages in focused markets</w:t>
      </w:r>
    </w:p>
    <w:p w:rsidR="00DE7CE5" w:rsidRDefault="00DE7CE5" w:rsidP="00DE7CE5">
      <w:r>
        <w:rPr>
          <w:noProof/>
        </w:rPr>
        <w:drawing>
          <wp:inline distT="0" distB="0" distL="0" distR="0">
            <wp:extent cx="3920298" cy="398898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01F5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093" cy="399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DF" w:rsidRDefault="00D446CE" w:rsidP="00D446CE">
      <w:pPr>
        <w:pStyle w:val="Heading2"/>
      </w:pPr>
      <w:r>
        <w:t>Weighing</w:t>
      </w:r>
    </w:p>
    <w:p w:rsidR="00D446CE" w:rsidRDefault="00DE7CE5" w:rsidP="00D446CE">
      <w:pPr>
        <w:pStyle w:val="ListParagraph"/>
        <w:numPr>
          <w:ilvl w:val="0"/>
          <w:numId w:val="1"/>
        </w:numPr>
      </w:pPr>
      <w:r>
        <w:t>This step is necessary to converting the checklist into a market profile analysis</w:t>
      </w:r>
    </w:p>
    <w:p w:rsidR="00DE7CE5" w:rsidRDefault="00DE7CE5" w:rsidP="00D446CE">
      <w:pPr>
        <w:pStyle w:val="ListParagraph"/>
        <w:numPr>
          <w:ilvl w:val="0"/>
          <w:numId w:val="1"/>
        </w:numPr>
      </w:pPr>
      <w:r>
        <w:t>The major headings are a relative weight, and then the heading weight is divided among the component parts</w:t>
      </w:r>
    </w:p>
    <w:p w:rsidR="00DE7CE5" w:rsidRDefault="00612025" w:rsidP="00D446CE">
      <w:pPr>
        <w:pStyle w:val="ListParagraph"/>
        <w:numPr>
          <w:ilvl w:val="0"/>
          <w:numId w:val="1"/>
        </w:numPr>
      </w:pPr>
      <w:r>
        <w:t>It is a valuable exercise for the organization in terms of structuring and setting market priorities</w:t>
      </w:r>
    </w:p>
    <w:p w:rsidR="00612025" w:rsidRDefault="006B2E83" w:rsidP="00D446CE">
      <w:pPr>
        <w:pStyle w:val="ListParagraph"/>
        <w:numPr>
          <w:ilvl w:val="0"/>
          <w:numId w:val="1"/>
        </w:numPr>
      </w:pPr>
      <w:r>
        <w:t>A factor is so important that it must be satisfied before a market can be considered</w:t>
      </w:r>
    </w:p>
    <w:p w:rsidR="006B2E83" w:rsidRDefault="006B2E83" w:rsidP="006B2E83">
      <w:pPr>
        <w:pStyle w:val="ListParagraph"/>
        <w:numPr>
          <w:ilvl w:val="1"/>
          <w:numId w:val="1"/>
        </w:numPr>
      </w:pPr>
      <w:r>
        <w:lastRenderedPageBreak/>
        <w:t>Such elimination criteria are considered by eliminating all markets that do not meet the criteria and then evaluating the remaining markets with the remaining factors and weights</w:t>
      </w:r>
    </w:p>
    <w:p w:rsidR="006B2E83" w:rsidRDefault="00900442" w:rsidP="00900442">
      <w:pPr>
        <w:pStyle w:val="ListParagraph"/>
        <w:numPr>
          <w:ilvl w:val="0"/>
          <w:numId w:val="1"/>
        </w:numPr>
      </w:pPr>
      <w:r>
        <w:t>The judgemental weighing can be improve by technical methods if the factors are independents</w:t>
      </w:r>
    </w:p>
    <w:p w:rsidR="00900442" w:rsidRDefault="00900442" w:rsidP="00900442">
      <w:pPr>
        <w:pStyle w:val="ListParagraph"/>
        <w:numPr>
          <w:ilvl w:val="1"/>
          <w:numId w:val="1"/>
        </w:numPr>
      </w:pPr>
      <w:r>
        <w:t>Most of the gain from weighing Is due to discussion among managers that directs attention to various markets and assures a systematic first look at them</w:t>
      </w:r>
    </w:p>
    <w:p w:rsidR="00900442" w:rsidRDefault="00900442" w:rsidP="00900442">
      <w:pPr>
        <w:pStyle w:val="ListParagraph"/>
        <w:numPr>
          <w:ilvl w:val="1"/>
          <w:numId w:val="1"/>
        </w:numPr>
      </w:pPr>
      <w:r>
        <w:t>Many of the factors are not independent; a factor that appears to make market unattractive may actually make it attractive if it matc</w:t>
      </w:r>
      <w:r w:rsidR="001374BA">
        <w:t>hes a firm capability that can b</w:t>
      </w:r>
      <w:r>
        <w:t>e converted into a competitive advantage</w:t>
      </w:r>
    </w:p>
    <w:p w:rsidR="00900442" w:rsidRDefault="00123E6E" w:rsidP="00B30FBD">
      <w:pPr>
        <w:pStyle w:val="Heading2"/>
      </w:pPr>
      <w:r>
        <w:t>Rating</w:t>
      </w:r>
    </w:p>
    <w:p w:rsidR="00123E6E" w:rsidRDefault="001374BA" w:rsidP="00123E6E">
      <w:pPr>
        <w:pStyle w:val="ListParagraph"/>
        <w:numPr>
          <w:ilvl w:val="0"/>
          <w:numId w:val="1"/>
        </w:numPr>
      </w:pPr>
      <w:r>
        <w:t>Given the preceding caveats, it is still worthwhile to rate judgmentally each alternative market opportunity on each factor</w:t>
      </w:r>
    </w:p>
    <w:p w:rsidR="001374BA" w:rsidRDefault="001374BA" w:rsidP="00123E6E">
      <w:pPr>
        <w:pStyle w:val="ListParagraph"/>
        <w:numPr>
          <w:ilvl w:val="0"/>
          <w:numId w:val="1"/>
        </w:numPr>
      </w:pPr>
      <w:r>
        <w:t>The rating can be done with 5-point scale relative to an average existing market for the firm</w:t>
      </w:r>
    </w:p>
    <w:p w:rsidR="001374BA" w:rsidRDefault="00B30FBD" w:rsidP="00B30FBD">
      <w:pPr>
        <w:pStyle w:val="Heading2"/>
      </w:pPr>
      <w:r>
        <w:t>Overall evaluation</w:t>
      </w:r>
    </w:p>
    <w:p w:rsidR="00B30FBD" w:rsidRDefault="004944FD" w:rsidP="00B30FBD">
      <w:pPr>
        <w:pStyle w:val="ListParagraph"/>
        <w:numPr>
          <w:ilvl w:val="0"/>
          <w:numId w:val="1"/>
        </w:numPr>
      </w:pPr>
      <w:r>
        <w:t>Combine the ratings, identify the market with the best overall appeal, and eliminate undesirable markets</w:t>
      </w:r>
    </w:p>
    <w:p w:rsidR="004944FD" w:rsidRDefault="00106752" w:rsidP="00B30FBD">
      <w:pPr>
        <w:pStyle w:val="ListParagraph"/>
        <w:numPr>
          <w:ilvl w:val="0"/>
          <w:numId w:val="1"/>
        </w:numPr>
      </w:pPr>
      <w:r>
        <w:t>This is done judgmentally by examining the profile of ratings on each factor for alternative markets</w:t>
      </w:r>
    </w:p>
    <w:p w:rsidR="00106752" w:rsidRDefault="00106752" w:rsidP="00B30FBD">
      <w:pPr>
        <w:pStyle w:val="ListParagraph"/>
        <w:numPr>
          <w:ilvl w:val="0"/>
          <w:numId w:val="1"/>
        </w:numPr>
      </w:pPr>
      <w:r>
        <w:t>In some cases</w:t>
      </w:r>
    </w:p>
    <w:p w:rsidR="00106752" w:rsidRDefault="00106752" w:rsidP="00106752">
      <w:pPr>
        <w:pStyle w:val="ListParagraph"/>
        <w:numPr>
          <w:ilvl w:val="1"/>
          <w:numId w:val="1"/>
        </w:numPr>
      </w:pPr>
      <w:r>
        <w:t>Aided by calculating an average overall score for each market by multiplying the rating on each factor by that factor’s importance and adding these for each factor</w:t>
      </w:r>
    </w:p>
    <w:p w:rsidR="00106752" w:rsidRDefault="00106752" w:rsidP="00106752">
      <w:pPr>
        <w:pStyle w:val="ListParagraph"/>
        <w:numPr>
          <w:ilvl w:val="1"/>
          <w:numId w:val="1"/>
        </w:numPr>
      </w:pPr>
      <w:r>
        <w:t>The markets with the highest scores are most desirable</w:t>
      </w:r>
    </w:p>
    <w:p w:rsidR="00106752" w:rsidRDefault="00106752" w:rsidP="00106752">
      <w:pPr>
        <w:pStyle w:val="ListParagraph"/>
        <w:numPr>
          <w:ilvl w:val="0"/>
          <w:numId w:val="1"/>
        </w:numPr>
      </w:pPr>
      <w:r>
        <w:t>Try a few alternative weightings or rating schemes to determine how sensitive the priorities are to the chosen procedure</w:t>
      </w:r>
    </w:p>
    <w:p w:rsidR="00106752" w:rsidRDefault="00106752" w:rsidP="00106752">
      <w:pPr>
        <w:pStyle w:val="ListParagraph"/>
        <w:numPr>
          <w:ilvl w:val="1"/>
          <w:numId w:val="1"/>
        </w:numPr>
      </w:pPr>
      <w:r>
        <w:t>Managers can then re-examine the markets sensitive to the selection of evaluation procedures</w:t>
      </w:r>
    </w:p>
    <w:p w:rsidR="00106752" w:rsidRDefault="00106752" w:rsidP="00106752">
      <w:pPr>
        <w:pStyle w:val="ListParagraph"/>
        <w:numPr>
          <w:ilvl w:val="0"/>
          <w:numId w:val="1"/>
        </w:numPr>
      </w:pPr>
      <w:r>
        <w:t>If a formal rating and weighting system issued, the firm should keep records of individual judgments</w:t>
      </w:r>
    </w:p>
    <w:p w:rsidR="00106752" w:rsidRDefault="00106752" w:rsidP="00106752">
      <w:pPr>
        <w:pStyle w:val="ListParagraph"/>
        <w:numPr>
          <w:ilvl w:val="1"/>
          <w:numId w:val="1"/>
        </w:numPr>
      </w:pPr>
      <w:r>
        <w:t>These judgments are compared to actual results in markets where products are entered</w:t>
      </w:r>
    </w:p>
    <w:p w:rsidR="00106752" w:rsidRDefault="00106752" w:rsidP="00106752">
      <w:pPr>
        <w:pStyle w:val="ListParagraph"/>
        <w:numPr>
          <w:ilvl w:val="1"/>
          <w:numId w:val="1"/>
        </w:numPr>
      </w:pPr>
      <w:r>
        <w:t>The comparison will indicate biases in the ratings of certain individuals or by the representatives of specific functional areas</w:t>
      </w:r>
    </w:p>
    <w:p w:rsidR="00106752" w:rsidRDefault="00106752" w:rsidP="00106752">
      <w:pPr>
        <w:pStyle w:val="ListParagraph"/>
        <w:numPr>
          <w:ilvl w:val="1"/>
          <w:numId w:val="1"/>
        </w:numPr>
      </w:pPr>
      <w:r>
        <w:t>The comparison is for the future evaluation</w:t>
      </w:r>
    </w:p>
    <w:p w:rsidR="00106752" w:rsidRDefault="000A4246" w:rsidP="00106752">
      <w:pPr>
        <w:pStyle w:val="ListParagraph"/>
        <w:numPr>
          <w:ilvl w:val="0"/>
          <w:numId w:val="1"/>
        </w:numPr>
      </w:pPr>
      <w:r>
        <w:t>The output of the overall evaluation is a set of high potential markets worth further investigation plus a preliminary set of priorities to guide that investigation</w:t>
      </w:r>
    </w:p>
    <w:p w:rsidR="000A4246" w:rsidRDefault="000A4246" w:rsidP="000A4246">
      <w:pPr>
        <w:pStyle w:val="Heading2"/>
      </w:pPr>
      <w:r>
        <w:t>Market Definition</w:t>
      </w:r>
    </w:p>
    <w:p w:rsidR="000A4246" w:rsidRDefault="00FA1F81" w:rsidP="000A4246">
      <w:pPr>
        <w:pStyle w:val="ListParagraph"/>
        <w:numPr>
          <w:ilvl w:val="0"/>
          <w:numId w:val="1"/>
        </w:numPr>
      </w:pPr>
      <w:r>
        <w:t>It is desirable to have a large share of a big market, but it is possible to build a business based on a small overall share if that small share reflects a high penetration in some market segment</w:t>
      </w:r>
    </w:p>
    <w:p w:rsidR="00FA1F81" w:rsidRDefault="00FA1F81" w:rsidP="000A4246">
      <w:pPr>
        <w:pStyle w:val="ListParagraph"/>
        <w:numPr>
          <w:ilvl w:val="0"/>
          <w:numId w:val="1"/>
        </w:numPr>
      </w:pPr>
      <w:r>
        <w:t>Rarely is it profitable to have a product with a low share in all segments</w:t>
      </w:r>
    </w:p>
    <w:p w:rsidR="00FA1F81" w:rsidRDefault="00FA1F81" w:rsidP="000A4246">
      <w:pPr>
        <w:pStyle w:val="ListParagraph"/>
        <w:numPr>
          <w:ilvl w:val="0"/>
          <w:numId w:val="1"/>
        </w:numPr>
      </w:pPr>
      <w:r>
        <w:t>Market definition relates to the new product’s relationship to existing products of the firm</w:t>
      </w:r>
    </w:p>
    <w:p w:rsidR="00FA1F81" w:rsidRDefault="00FA1F81" w:rsidP="00FA1F81">
      <w:pPr>
        <w:pStyle w:val="ListParagraph"/>
        <w:numPr>
          <w:ilvl w:val="1"/>
          <w:numId w:val="1"/>
        </w:numPr>
      </w:pPr>
      <w:r>
        <w:t>If the new product in the same market as an existing market, cannibalization could result</w:t>
      </w:r>
    </w:p>
    <w:p w:rsidR="00FA1F81" w:rsidRDefault="0036168B" w:rsidP="00FA1F81">
      <w:pPr>
        <w:pStyle w:val="ListParagraph"/>
        <w:numPr>
          <w:ilvl w:val="0"/>
          <w:numId w:val="1"/>
        </w:numPr>
      </w:pPr>
      <w:r>
        <w:lastRenderedPageBreak/>
        <w:t>In proactive new-product design, management must be very purposive in defining the boundaries of the market they are entering</w:t>
      </w:r>
    </w:p>
    <w:p w:rsidR="00503BC1" w:rsidRDefault="00503BC1" w:rsidP="00FA1F81">
      <w:pPr>
        <w:pStyle w:val="ListParagraph"/>
        <w:numPr>
          <w:ilvl w:val="0"/>
          <w:numId w:val="1"/>
        </w:numPr>
      </w:pPr>
      <w:r>
        <w:t>Methods or factors for selecting the markets</w:t>
      </w:r>
    </w:p>
    <w:p w:rsidR="00503BC1" w:rsidRDefault="00503BC1" w:rsidP="00503BC1">
      <w:pPr>
        <w:pStyle w:val="ListParagraph"/>
        <w:numPr>
          <w:ilvl w:val="1"/>
          <w:numId w:val="1"/>
        </w:numPr>
      </w:pPr>
      <w:r>
        <w:t>Demographics</w:t>
      </w:r>
    </w:p>
    <w:p w:rsidR="00503BC1" w:rsidRDefault="00503BC1" w:rsidP="00503BC1">
      <w:pPr>
        <w:pStyle w:val="ListParagraph"/>
        <w:numPr>
          <w:ilvl w:val="2"/>
          <w:numId w:val="1"/>
        </w:numPr>
      </w:pPr>
      <w:r>
        <w:t>Demographic also reveal the future opportunity</w:t>
      </w:r>
    </w:p>
    <w:p w:rsidR="00503BC1" w:rsidRDefault="007A2A83" w:rsidP="00503BC1">
      <w:pPr>
        <w:pStyle w:val="ListParagraph"/>
        <w:numPr>
          <w:ilvl w:val="1"/>
          <w:numId w:val="1"/>
        </w:numPr>
      </w:pPr>
      <w:r>
        <w:t>Attitudes</w:t>
      </w:r>
    </w:p>
    <w:p w:rsidR="000722D1" w:rsidRDefault="000722D1" w:rsidP="00090E31">
      <w:pPr>
        <w:pStyle w:val="ListParagraph"/>
        <w:numPr>
          <w:ilvl w:val="2"/>
          <w:numId w:val="1"/>
        </w:numPr>
      </w:pPr>
      <w:r>
        <w:t>Attitudes provide another means to segment customers</w:t>
      </w:r>
    </w:p>
    <w:p w:rsidR="00090E31" w:rsidRDefault="00090E31" w:rsidP="00090E31">
      <w:pPr>
        <w:pStyle w:val="ListParagraph"/>
        <w:numPr>
          <w:ilvl w:val="2"/>
          <w:numId w:val="1"/>
        </w:numPr>
      </w:pPr>
      <w:r>
        <w:t>Linked to demographic variable as well as preferences</w:t>
      </w:r>
    </w:p>
    <w:p w:rsidR="00090E31" w:rsidRDefault="00090E31" w:rsidP="00090E31">
      <w:pPr>
        <w:pStyle w:val="ListParagraph"/>
        <w:numPr>
          <w:ilvl w:val="1"/>
          <w:numId w:val="1"/>
        </w:numPr>
      </w:pPr>
      <w:r>
        <w:t>Preferences with respect to product benefits</w:t>
      </w:r>
    </w:p>
    <w:p w:rsidR="00090E31" w:rsidRDefault="00090E31" w:rsidP="00090E31">
      <w:pPr>
        <w:pStyle w:val="ListParagraph"/>
        <w:numPr>
          <w:ilvl w:val="1"/>
          <w:numId w:val="1"/>
        </w:numPr>
      </w:pPr>
      <w:r>
        <w:t>Price sensitivity</w:t>
      </w:r>
    </w:p>
    <w:p w:rsidR="00090E31" w:rsidRDefault="00090E31" w:rsidP="00090E31">
      <w:pPr>
        <w:pStyle w:val="ListParagraph"/>
        <w:numPr>
          <w:ilvl w:val="1"/>
          <w:numId w:val="1"/>
        </w:numPr>
      </w:pPr>
      <w:r>
        <w:t>Decision rules</w:t>
      </w:r>
    </w:p>
    <w:p w:rsidR="00090E31" w:rsidRDefault="009869F2" w:rsidP="009869F2">
      <w:pPr>
        <w:pStyle w:val="ListParagraph"/>
        <w:numPr>
          <w:ilvl w:val="1"/>
          <w:numId w:val="1"/>
        </w:numPr>
      </w:pPr>
      <w:r>
        <w:t>Usage</w:t>
      </w:r>
    </w:p>
    <w:p w:rsidR="009869F2" w:rsidRDefault="009869F2" w:rsidP="009869F2">
      <w:pPr>
        <w:pStyle w:val="ListParagraph"/>
        <w:numPr>
          <w:ilvl w:val="1"/>
          <w:numId w:val="1"/>
        </w:numPr>
      </w:pPr>
      <w:r>
        <w:t>Product form</w:t>
      </w:r>
    </w:p>
    <w:p w:rsidR="009869F2" w:rsidRDefault="009869F2" w:rsidP="009869F2">
      <w:pPr>
        <w:pStyle w:val="ListParagraph"/>
        <w:numPr>
          <w:ilvl w:val="1"/>
          <w:numId w:val="1"/>
        </w:numPr>
      </w:pPr>
      <w:r>
        <w:t>Competitive products</w:t>
      </w:r>
    </w:p>
    <w:p w:rsidR="009869F2" w:rsidRDefault="009869F2" w:rsidP="009869F2">
      <w:pPr>
        <w:pStyle w:val="ListParagraph"/>
        <w:numPr>
          <w:ilvl w:val="1"/>
          <w:numId w:val="1"/>
        </w:numPr>
      </w:pPr>
      <w:r>
        <w:t>Multiple perspectives</w:t>
      </w:r>
    </w:p>
    <w:p w:rsidR="009869F2" w:rsidRDefault="0044519D" w:rsidP="0044519D">
      <w:pPr>
        <w:pStyle w:val="Heading2"/>
      </w:pPr>
      <w:r>
        <w:t>Methods for market definition and segmentation</w:t>
      </w:r>
    </w:p>
    <w:p w:rsidR="0044519D" w:rsidRDefault="0044519D" w:rsidP="0044519D">
      <w:pPr>
        <w:pStyle w:val="ListParagraph"/>
        <w:numPr>
          <w:ilvl w:val="0"/>
          <w:numId w:val="2"/>
        </w:numPr>
      </w:pPr>
      <w:r>
        <w:t>Two most common analysis</w:t>
      </w:r>
    </w:p>
    <w:p w:rsidR="0044519D" w:rsidRDefault="0044519D" w:rsidP="0044519D">
      <w:pPr>
        <w:pStyle w:val="ListParagraph"/>
        <w:numPr>
          <w:ilvl w:val="1"/>
          <w:numId w:val="2"/>
        </w:numPr>
      </w:pPr>
      <w:r>
        <w:t>Cluster analysis</w:t>
      </w:r>
    </w:p>
    <w:p w:rsidR="0044519D" w:rsidRDefault="0044519D" w:rsidP="0044519D">
      <w:pPr>
        <w:pStyle w:val="ListParagraph"/>
        <w:numPr>
          <w:ilvl w:val="1"/>
          <w:numId w:val="2"/>
        </w:numPr>
      </w:pPr>
      <w:r>
        <w:t>Substitution among products</w:t>
      </w:r>
    </w:p>
    <w:p w:rsidR="0044519D" w:rsidRDefault="0044519D" w:rsidP="0044519D">
      <w:pPr>
        <w:pStyle w:val="Heading3"/>
      </w:pPr>
      <w:r>
        <w:t>Cluster analysis</w:t>
      </w:r>
    </w:p>
    <w:p w:rsidR="0044519D" w:rsidRDefault="00FF5EFB" w:rsidP="0044519D">
      <w:pPr>
        <w:pStyle w:val="ListParagraph"/>
        <w:numPr>
          <w:ilvl w:val="0"/>
          <w:numId w:val="2"/>
        </w:numPr>
      </w:pPr>
      <w:r>
        <w:t>Formed by matching those who have similar responses to the questions asked</w:t>
      </w:r>
    </w:p>
    <w:p w:rsidR="00FF5EFB" w:rsidRDefault="00606EC1" w:rsidP="00606EC1">
      <w:pPr>
        <w:pStyle w:val="ListParagraph"/>
        <w:numPr>
          <w:ilvl w:val="1"/>
          <w:numId w:val="2"/>
        </w:numPr>
      </w:pPr>
      <w:r>
        <w:t>Usually similarity between consumers is based on a formula</w:t>
      </w:r>
    </w:p>
    <w:p w:rsidR="00606EC1" w:rsidRDefault="00896DF3" w:rsidP="00606EC1">
      <w:pPr>
        <w:pStyle w:val="ListParagraph"/>
        <w:numPr>
          <w:ilvl w:val="0"/>
          <w:numId w:val="2"/>
        </w:numPr>
      </w:pPr>
      <w:r>
        <w:t>Clustering methods choose clusters of consumers such that consumers within a cluster are similar and such that consumers in one cluster are dissimilar from consumers in other clusters</w:t>
      </w:r>
    </w:p>
    <w:p w:rsidR="00896DF3" w:rsidRDefault="00896DF3" w:rsidP="00606EC1">
      <w:pPr>
        <w:pStyle w:val="ListParagraph"/>
        <w:numPr>
          <w:ilvl w:val="0"/>
          <w:numId w:val="2"/>
        </w:numPr>
      </w:pPr>
      <w:r>
        <w:t>The output can take the form of a hierarchical tree or an assignment of consumers to distinct groups</w:t>
      </w:r>
    </w:p>
    <w:p w:rsidR="00896DF3" w:rsidRDefault="003708B6" w:rsidP="003708B6">
      <w:pPr>
        <w:pStyle w:val="Heading3"/>
      </w:pPr>
      <w:r>
        <w:t>Substitution among products</w:t>
      </w:r>
    </w:p>
    <w:p w:rsidR="003708B6" w:rsidRPr="00E33FC3" w:rsidRDefault="002B7DF9" w:rsidP="003708B6">
      <w:pPr>
        <w:pStyle w:val="ListParagraph"/>
        <w:numPr>
          <w:ilvl w:val="0"/>
          <w:numId w:val="2"/>
        </w:numPr>
      </w:pPr>
      <w:r>
        <w:t xml:space="preserve">If we know which products compete with one another, then we can </w:t>
      </w:r>
      <w:r w:rsidR="00E33FC3">
        <w:rPr>
          <w:rFonts w:eastAsia="PMingLiU"/>
          <w:lang w:eastAsia="zh-TW"/>
        </w:rPr>
        <w:t>use that information to uncover opportunities and design a product that is superior to existing products with respect to fulfilling customer needs</w:t>
      </w:r>
    </w:p>
    <w:p w:rsidR="00E33FC3" w:rsidRDefault="003D6833" w:rsidP="003D6833">
      <w:pPr>
        <w:pStyle w:val="ListParagraph"/>
        <w:numPr>
          <w:ilvl w:val="1"/>
          <w:numId w:val="2"/>
        </w:numPr>
      </w:pPr>
      <w:r>
        <w:t>Alternatively, by understanding the limits of existing products we might be able to develop an entirely new product form and open a new market</w:t>
      </w:r>
    </w:p>
    <w:p w:rsidR="003D6833" w:rsidRDefault="00794DDB" w:rsidP="003D6833">
      <w:pPr>
        <w:pStyle w:val="ListParagraph"/>
        <w:numPr>
          <w:ilvl w:val="0"/>
          <w:numId w:val="2"/>
        </w:numPr>
      </w:pPr>
      <w:r>
        <w:t>Substitution in use</w:t>
      </w:r>
    </w:p>
    <w:p w:rsidR="00794DDB" w:rsidRDefault="00794DDB" w:rsidP="003D6833">
      <w:pPr>
        <w:pStyle w:val="ListParagraph"/>
        <w:numPr>
          <w:ilvl w:val="0"/>
          <w:numId w:val="2"/>
        </w:numPr>
      </w:pPr>
      <w:r>
        <w:t>Processing sequence</w:t>
      </w:r>
    </w:p>
    <w:p w:rsidR="00794DDB" w:rsidRDefault="00794DDB" w:rsidP="003D6833">
      <w:pPr>
        <w:pStyle w:val="ListParagraph"/>
        <w:numPr>
          <w:ilvl w:val="0"/>
          <w:numId w:val="2"/>
        </w:numPr>
      </w:pPr>
      <w:r>
        <w:t>Product switching</w:t>
      </w:r>
    </w:p>
    <w:p w:rsidR="00794DDB" w:rsidRPr="003708B6" w:rsidRDefault="00794DDB" w:rsidP="00794DDB">
      <w:pPr>
        <w:pStyle w:val="ListParagraph"/>
        <w:numPr>
          <w:ilvl w:val="0"/>
          <w:numId w:val="2"/>
        </w:numPr>
      </w:pPr>
      <w:r>
        <w:t>Product consideration</w:t>
      </w:r>
      <w:bookmarkStart w:id="0" w:name="_GoBack"/>
      <w:bookmarkEnd w:id="0"/>
    </w:p>
    <w:p w:rsidR="00503BC1" w:rsidRDefault="00503BC1" w:rsidP="00503BC1"/>
    <w:sectPr w:rsidR="00503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B3B1C"/>
    <w:multiLevelType w:val="hybridMultilevel"/>
    <w:tmpl w:val="FB1E5DB0"/>
    <w:lvl w:ilvl="0" w:tplc="3C80611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F5E72"/>
    <w:multiLevelType w:val="hybridMultilevel"/>
    <w:tmpl w:val="B658ED0A"/>
    <w:lvl w:ilvl="0" w:tplc="F67460C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4A"/>
    <w:rsid w:val="000722D1"/>
    <w:rsid w:val="00090E31"/>
    <w:rsid w:val="000A4246"/>
    <w:rsid w:val="000A63C9"/>
    <w:rsid w:val="000C52DE"/>
    <w:rsid w:val="000F5E9A"/>
    <w:rsid w:val="00106752"/>
    <w:rsid w:val="00113201"/>
    <w:rsid w:val="00123E6E"/>
    <w:rsid w:val="00130FB6"/>
    <w:rsid w:val="001374BA"/>
    <w:rsid w:val="001C6743"/>
    <w:rsid w:val="001E1EDC"/>
    <w:rsid w:val="00210607"/>
    <w:rsid w:val="002B7DF9"/>
    <w:rsid w:val="00310DA2"/>
    <w:rsid w:val="00335D93"/>
    <w:rsid w:val="003426F7"/>
    <w:rsid w:val="0036168B"/>
    <w:rsid w:val="003708B6"/>
    <w:rsid w:val="003D6833"/>
    <w:rsid w:val="003F18DD"/>
    <w:rsid w:val="00434EB0"/>
    <w:rsid w:val="0044519D"/>
    <w:rsid w:val="004944FD"/>
    <w:rsid w:val="004C4D5A"/>
    <w:rsid w:val="004E38C0"/>
    <w:rsid w:val="004F1F2B"/>
    <w:rsid w:val="00503BC1"/>
    <w:rsid w:val="00516A27"/>
    <w:rsid w:val="00550981"/>
    <w:rsid w:val="005C19F3"/>
    <w:rsid w:val="005F5C4A"/>
    <w:rsid w:val="00606EC1"/>
    <w:rsid w:val="00612025"/>
    <w:rsid w:val="006379CE"/>
    <w:rsid w:val="0067259E"/>
    <w:rsid w:val="006B2E83"/>
    <w:rsid w:val="006D707C"/>
    <w:rsid w:val="00703CCA"/>
    <w:rsid w:val="00712EF2"/>
    <w:rsid w:val="00750045"/>
    <w:rsid w:val="00775215"/>
    <w:rsid w:val="00794DDB"/>
    <w:rsid w:val="007A2A83"/>
    <w:rsid w:val="00815B3E"/>
    <w:rsid w:val="00892C7F"/>
    <w:rsid w:val="00896DF3"/>
    <w:rsid w:val="00900442"/>
    <w:rsid w:val="00904B41"/>
    <w:rsid w:val="009550DF"/>
    <w:rsid w:val="0097482A"/>
    <w:rsid w:val="009869F2"/>
    <w:rsid w:val="0098747A"/>
    <w:rsid w:val="009B26E9"/>
    <w:rsid w:val="009F23E8"/>
    <w:rsid w:val="00A21746"/>
    <w:rsid w:val="00A54211"/>
    <w:rsid w:val="00A70728"/>
    <w:rsid w:val="00AE6619"/>
    <w:rsid w:val="00B00B22"/>
    <w:rsid w:val="00B30FBD"/>
    <w:rsid w:val="00B36B84"/>
    <w:rsid w:val="00BD4861"/>
    <w:rsid w:val="00BF1020"/>
    <w:rsid w:val="00BF2662"/>
    <w:rsid w:val="00C11B23"/>
    <w:rsid w:val="00C42BC8"/>
    <w:rsid w:val="00CD5B7A"/>
    <w:rsid w:val="00D1388B"/>
    <w:rsid w:val="00D339F4"/>
    <w:rsid w:val="00D446CE"/>
    <w:rsid w:val="00D63E26"/>
    <w:rsid w:val="00D64A46"/>
    <w:rsid w:val="00DB09A4"/>
    <w:rsid w:val="00DB15FB"/>
    <w:rsid w:val="00DC392E"/>
    <w:rsid w:val="00DD209E"/>
    <w:rsid w:val="00DE7CE5"/>
    <w:rsid w:val="00E33FC3"/>
    <w:rsid w:val="00FA1F81"/>
    <w:rsid w:val="00FC63E1"/>
    <w:rsid w:val="00FD71A3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81CD2-31E0-4F05-BF9F-0CE16015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0F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5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5E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82</cp:revision>
  <dcterms:created xsi:type="dcterms:W3CDTF">2015-09-30T00:37:00Z</dcterms:created>
  <dcterms:modified xsi:type="dcterms:W3CDTF">2015-09-30T10:50:00Z</dcterms:modified>
</cp:coreProperties>
</file>