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66" w:type="dxa"/>
        <w:jc w:val="start"/>
        <w:tblInd w:w="-1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66"/>
      </w:tblGrid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1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8"/>
              </w:numPr>
              <w:ind w:hanging="360" w:start="720" w:end="492"/>
              <w:jc w:val="both"/>
              <w:rPr/>
            </w:pPr>
            <w:r>
              <w:rPr/>
              <w:t>Информатика и информация.  Основные  понятия  и  определения.</w:t>
            </w:r>
          </w:p>
          <w:p>
            <w:pPr>
              <w:pStyle w:val="Normal"/>
              <w:numPr>
                <w:ilvl w:val="0"/>
                <w:numId w:val="28"/>
              </w:numPr>
              <w:ind w:hanging="360" w:start="720" w:end="492"/>
              <w:jc w:val="both"/>
              <w:rPr/>
            </w:pPr>
            <w:r>
              <w:rPr/>
              <w:t>Основные логические функции двух переменных.</w:t>
            </w:r>
          </w:p>
          <w:p>
            <w:pPr>
              <w:pStyle w:val="Normal"/>
              <w:ind w:start="720" w:end="492"/>
              <w:jc w:val="both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8"/>
              </w:numPr>
              <w:ind w:hanging="360" w:start="720" w:end="492"/>
              <w:jc w:val="both"/>
              <w:rPr/>
            </w:pPr>
            <w:r>
              <w:rPr>
                <w:b/>
                <w:i/>
              </w:rPr>
              <w:t>Задача</w:t>
            </w:r>
            <w:r>
              <w:rPr/>
              <w:t>. При переводе в дискретную форму аналогового сигнала длительностью 1 мин 4 сек использовалась частота дискретизации 32 Гц и 16 уровней дискретизации. Найти в байтах размер полученного кода аналогового сигнала.</w:t>
            </w:r>
          </w:p>
          <w:p>
            <w:pPr>
              <w:pStyle w:val="Normal"/>
              <w:ind w:start="720" w:end="492"/>
              <w:jc w:val="both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66" w:type="dxa"/>
        <w:jc w:val="start"/>
        <w:tblInd w:w="-1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66"/>
      </w:tblGrid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2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7"/>
              </w:numPr>
              <w:ind w:hanging="360" w:start="720" w:end="492"/>
              <w:jc w:val="both"/>
              <w:rPr/>
            </w:pPr>
            <w:r>
              <w:rPr/>
              <w:t>Количество  информации.  Формула  Хартли.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/>
              <w:t>Информационная система. Основные понятия и определения.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280"/>
              <w:jc w:val="both"/>
              <w:rPr/>
            </w:pPr>
            <w:r>
              <w:rPr>
                <w:b/>
                <w:i/>
              </w:rPr>
              <w:t>Задача.</w:t>
            </w:r>
            <w:r>
              <w:rPr/>
              <w:t xml:space="preserve"> Упростите следующую формулу, используя закон склеивания   </w:t>
            </w:r>
            <w:r>
              <w:rPr>
                <w:lang w:val="ru-RU" w:eastAsia="ru-RU"/>
              </w:rPr>
              <w:drawing>
                <wp:inline distT="0" distB="0" distL="0" distR="0">
                  <wp:extent cx="1068705" cy="159385"/>
                  <wp:effectExtent l="0" t="0" r="0" b="0"/>
                  <wp:docPr id="1" name="Рисунок 7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222" r="-34" b="-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  <w:tr>
        <w:trPr>
          <w:trHeight w:val="520" w:hRule="atLeast"/>
        </w:trPr>
        <w:tc>
          <w:tcPr>
            <w:tcW w:w="9866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20" w:hRule="atLeast"/>
        </w:trPr>
        <w:tc>
          <w:tcPr>
            <w:tcW w:w="986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3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Кодирование графической, аналоговой  и звуковой информации.</w:t>
            </w:r>
          </w:p>
          <w:p>
            <w:pPr>
              <w:pStyle w:val="Normal"/>
              <w:numPr>
                <w:ilvl w:val="0"/>
                <w:numId w:val="6"/>
              </w:numPr>
              <w:ind w:hanging="360" w:start="798" w:end="492"/>
              <w:jc w:val="both"/>
              <w:rPr/>
            </w:pPr>
            <w:r>
              <w:rPr/>
              <w:t>Аппаратное  обеспечение ЭВМ. Состав и конфигурация.</w:t>
            </w:r>
          </w:p>
          <w:p>
            <w:pPr>
              <w:pStyle w:val="Normal"/>
              <w:ind w:start="798" w:end="492"/>
              <w:jc w:val="both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>
                <w:b/>
                <w:i/>
              </w:rPr>
              <w:t xml:space="preserve">Задача. </w:t>
            </w:r>
            <w:r>
              <w:rPr/>
              <w:t xml:space="preserve">Переведите числа в десятичную систему, а затем проверьте результаты, выполнив обратные переводы:  </w:t>
            </w:r>
          </w:p>
          <w:tbl>
            <w:tblPr>
              <w:tblW w:w="3750" w:type="pct"/>
              <w:jc w:val="start"/>
              <w:tblInd w:w="0" w:type="dxa"/>
              <w:tblLayout w:type="fixed"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2861"/>
              <w:gridCol w:w="2097"/>
              <w:gridCol w:w="2279"/>
            </w:tblGrid>
            <w:tr>
              <w:trPr/>
              <w:tc>
                <w:tcPr>
                  <w:tcW w:w="2861" w:type="dxa"/>
                  <w:tcBorders/>
                  <w:vAlign w:val="center"/>
                </w:tcPr>
                <w:p>
                  <w:pPr>
                    <w:pStyle w:val="Normal"/>
                    <w:ind w:start="798" w:end="0"/>
                    <w:rPr/>
                  </w:pPr>
                  <w:r>
                    <w:rPr/>
                    <w:t>1) 0,1000110</w:t>
                  </w:r>
                  <w:r>
                    <w:rPr>
                      <w:vertAlign w:val="subscript"/>
                    </w:rPr>
                    <w:t>2</w:t>
                  </w:r>
                  <w:r>
                    <w:rPr/>
                    <w:t>;</w:t>
                  </w:r>
                </w:p>
              </w:tc>
              <w:tc>
                <w:tcPr>
                  <w:tcW w:w="2097" w:type="dxa"/>
                  <w:tcBorders/>
                  <w:vAlign w:val="center"/>
                </w:tcPr>
                <w:p>
                  <w:pPr>
                    <w:pStyle w:val="Normal"/>
                    <w:ind w:start="798" w:end="0"/>
                    <w:rPr/>
                  </w:pPr>
                  <w:r>
                    <w:rPr/>
                    <w:t>2) 0,34</w:t>
                  </w:r>
                  <w:r>
                    <w:rPr>
                      <w:vertAlign w:val="subscript"/>
                    </w:rPr>
                    <w:t>8</w:t>
                  </w:r>
                  <w:r>
                    <w:rPr/>
                    <w:t>;</w:t>
                  </w:r>
                </w:p>
              </w:tc>
              <w:tc>
                <w:tcPr>
                  <w:tcW w:w="2279" w:type="dxa"/>
                  <w:tcBorders/>
                  <w:vAlign w:val="center"/>
                </w:tcPr>
                <w:p>
                  <w:pPr>
                    <w:pStyle w:val="Normal"/>
                    <w:ind w:start="798" w:end="0"/>
                    <w:rPr/>
                  </w:pPr>
                  <w:r>
                    <w:rPr/>
                    <w:t>3) 0,А4</w:t>
                  </w:r>
                  <w:r>
                    <w:rPr>
                      <w:vertAlign w:val="subscript"/>
                    </w:rPr>
                    <w:t>16</w:t>
                  </w:r>
                  <w:r>
                    <w:rPr/>
                    <w:t>;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66" w:type="dxa"/>
        <w:jc w:val="start"/>
        <w:tblInd w:w="-1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66"/>
      </w:tblGrid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4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Составные части информатики и основные направления её применения.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Алгебра логики. Основные понятия логики.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b/>
                <w:i/>
              </w:rPr>
              <w:t>Задача.</w:t>
            </w:r>
            <w:r>
              <w:rPr/>
              <w:t xml:space="preserve"> Определите количество информации, которое будет получено после подбрасывания 4-гранной пирамидки, если делают один бросок. Известно, что половина подбрасываний приходится на выпадание одной грани, вторая грань выпадает в 4 раза меньше, а третья грань выпадает в 2 раза больше второй.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  <w:tr>
        <w:trPr>
          <w:trHeight w:val="520" w:hRule="atLeast"/>
        </w:trPr>
        <w:tc>
          <w:tcPr>
            <w:tcW w:w="9866" w:type="dxa"/>
            <w:tcBorders>
              <w:top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20" w:hRule="atLeast"/>
        </w:trPr>
        <w:tc>
          <w:tcPr>
            <w:tcW w:w="986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5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  <w:t>Свойства  информации. Примеры различных видов информации.</w:t>
            </w:r>
          </w:p>
          <w:p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  <w:t>Прикладное программное обеспечение.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0"/>
              </w:numPr>
              <w:rPr/>
            </w:pPr>
            <w:r>
              <w:rPr>
                <w:b/>
                <w:i/>
              </w:rPr>
              <w:t>Задача.</w:t>
            </w:r>
            <w:r>
              <w:rPr/>
              <w:t xml:space="preserve"> Упростите формулу, используя законы алгебры логики </w:t>
            </w:r>
          </w:p>
          <w:p>
            <w:pPr>
              <w:pStyle w:val="Normal"/>
              <w:spacing w:lineRule="auto" w:line="276" w:before="0" w:after="200"/>
              <w:ind w:firstLine="708" w:end="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1704975" cy="154305"/>
                  <wp:effectExtent l="0" t="0" r="0" b="0"/>
                  <wp:docPr id="2" name="Рисунок 8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8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1" t="-236" r="-21" b="-2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66" w:type="dxa"/>
        <w:jc w:val="start"/>
        <w:tblInd w:w="-1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66"/>
      </w:tblGrid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6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Данные. Понятия и определения. Носители данных.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Программное обеспечение  ЭВМ.  Уровни  программного обеспечения.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b/>
                <w:i/>
              </w:rPr>
              <w:t>Задача.</w:t>
            </w:r>
            <w:r>
              <w:rPr/>
              <w:t xml:space="preserve"> Два текста содержат одинаковое количество символов. Первый текст составлен в алфавите мощностью 8 символов, второй – 16 символов. Во сколько раз отличается количество информации в этих текстах?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  <w:tr>
        <w:trPr>
          <w:trHeight w:val="520" w:hRule="atLeast"/>
        </w:trPr>
        <w:tc>
          <w:tcPr>
            <w:tcW w:w="986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7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numPr>
                <w:ilvl w:val="0"/>
                <w:numId w:val="15"/>
              </w:numPr>
              <w:rPr/>
            </w:pPr>
            <w:r>
              <w:rPr/>
              <w:t>Кодирование данных в вычислительной технике.</w:t>
            </w:r>
          </w:p>
          <w:p>
            <w:pPr>
              <w:pStyle w:val="Normal"/>
              <w:numPr>
                <w:ilvl w:val="0"/>
                <w:numId w:val="15"/>
              </w:numPr>
              <w:ind w:hanging="360" w:start="720" w:end="492"/>
              <w:jc w:val="both"/>
              <w:rPr/>
            </w:pPr>
            <w:r>
              <w:rPr/>
              <w:t xml:space="preserve">Основные  положения   алгебры  логики. </w:t>
            </w:r>
          </w:p>
          <w:p>
            <w:pPr>
              <w:pStyle w:val="Normal"/>
              <w:ind w:start="720" w:end="492"/>
              <w:jc w:val="both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5"/>
              </w:numPr>
              <w:ind w:hanging="360" w:start="720" w:end="492"/>
              <w:jc w:val="both"/>
              <w:rPr/>
            </w:pPr>
            <w:r>
              <w:rPr>
                <w:b/>
                <w:i/>
              </w:rPr>
              <w:t>Задача</w:t>
            </w:r>
            <w:r>
              <w:rPr/>
              <w:t>. Вычтите числа, а затем проверьте результаты, выполнив соответствующие десятичные сложения:</w:t>
            </w:r>
          </w:p>
          <w:p>
            <w:pPr>
              <w:pStyle w:val="Normal"/>
              <w:numPr>
                <w:ilvl w:val="0"/>
                <w:numId w:val="13"/>
              </w:numPr>
              <w:ind w:hanging="360" w:start="1080" w:end="492"/>
              <w:jc w:val="both"/>
              <w:rPr/>
            </w:pPr>
            <w:r>
              <w:rPr/>
              <w:t>10001</w:t>
            </w:r>
            <w:r>
              <w:rPr>
                <w:vertAlign w:val="subscript"/>
              </w:rPr>
              <w:t>2</w:t>
            </w:r>
            <w:r>
              <w:rPr/>
              <w:t xml:space="preserve"> из 1110,11</w:t>
            </w:r>
            <w:r>
              <w:rPr>
                <w:vertAlign w:val="subscript"/>
              </w:rPr>
              <w:t xml:space="preserve">2 </w:t>
            </w:r>
            <w:r>
              <w:rPr/>
              <w:t xml:space="preserve">        </w:t>
            </w:r>
            <w:r>
              <w:rPr>
                <w:lang w:val="en-US"/>
              </w:rPr>
              <w:t>2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/>
              <w:t>1А</w:t>
            </w:r>
            <w:r>
              <w:rPr>
                <w:vertAlign w:val="subscript"/>
              </w:rPr>
              <w:t>16</w:t>
            </w:r>
            <w:r>
              <w:rPr/>
              <w:t xml:space="preserve"> из 31</w:t>
            </w:r>
            <w:r>
              <w:rPr>
                <w:vertAlign w:val="subscript"/>
              </w:rPr>
              <w:t>16</w:t>
            </w:r>
          </w:p>
          <w:p>
            <w:pPr>
              <w:pStyle w:val="Normal"/>
              <w:ind w:start="720" w:end="492"/>
              <w:jc w:val="both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66" w:type="dxa"/>
        <w:jc w:val="start"/>
        <w:tblInd w:w="-1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66"/>
      </w:tblGrid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8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2"/>
              </w:numPr>
              <w:rPr/>
            </w:pPr>
            <w:r>
              <w:rPr/>
              <w:t>Понятие  информационное  общество. Отличительные  черты  информационного  общества.</w:t>
            </w:r>
          </w:p>
          <w:p>
            <w:pPr>
              <w:pStyle w:val="Normal"/>
              <w:numPr>
                <w:ilvl w:val="0"/>
                <w:numId w:val="12"/>
              </w:numPr>
              <w:rPr/>
            </w:pPr>
            <w:r>
              <w:rPr/>
              <w:t>Аппаратное  обеспечение ЭВМ. Внутренние устройства.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2"/>
              </w:numPr>
              <w:rPr/>
            </w:pPr>
            <w:r>
              <w:rPr>
                <w:b/>
                <w:i/>
              </w:rPr>
              <w:t>Задача.</w:t>
            </w:r>
            <w:r>
              <w:rPr/>
              <w:t xml:space="preserve"> Определить информационный объем в Кбайтах моноаудиофайла длительностью звучания 16 сек при глубине звука 64 бит и частоте 40 кГц.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9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Использование и применение ЭВМ. Классификация  ЭВМ по назначению.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Законы  и  тождества  алгебры  логики.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b/>
                <w:i/>
              </w:rPr>
              <w:t>Задача.</w:t>
            </w:r>
            <w:r>
              <w:rPr/>
              <w:t xml:space="preserve"> Вычислите значения выражений:  1010</w:t>
            </w:r>
            <w:r>
              <w:rPr>
                <w:vertAlign w:val="subscript"/>
              </w:rPr>
              <w:t>10</w:t>
            </w:r>
            <w:r>
              <w:rPr/>
              <w:t xml:space="preserve"> + (106</w:t>
            </w:r>
            <w:r>
              <w:rPr>
                <w:vertAlign w:val="subscript"/>
              </w:rPr>
              <w:t>16</w:t>
            </w:r>
            <w:r>
              <w:rPr/>
              <w:t xml:space="preserve"> - 11011101</w:t>
            </w:r>
            <w:r>
              <w:rPr>
                <w:vertAlign w:val="subscript"/>
              </w:rPr>
              <w:t>2</w:t>
            </w:r>
            <w:r>
              <w:rPr/>
              <w:t>) 12</w:t>
            </w:r>
            <w:r>
              <w:rPr>
                <w:vertAlign w:val="subscript"/>
              </w:rPr>
              <w:t>8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66" w:type="dxa"/>
        <w:jc w:val="start"/>
        <w:tblInd w:w="-1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66"/>
      </w:tblGrid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10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Общие принципы действия и построения ЭВМ.</w:t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Классификация информационных систем.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>
                <w:b/>
                <w:i/>
              </w:rPr>
              <w:t>Задача.</w:t>
            </w:r>
            <w:r>
              <w:rPr/>
              <w:t xml:space="preserve"> Сколько минут потребуется модему, передающему сообщения со скоростью 12800 бит/сек, чтобы передать цветное растровое изображение размером 800</w:t>
            </w:r>
            <w:r>
              <w:rPr>
                <w:rFonts w:eastAsia="Symbol" w:cs="Symbol" w:ascii="Symbol" w:hAnsi="Symbol"/>
              </w:rPr>
              <w:sym w:font="Symbol" w:char="f0b4"/>
            </w:r>
            <w:r>
              <w:rPr/>
              <w:t>600 пикселей при условии, что в палитре 1 048 576 цветов?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ind w:end="492"/>
              <w:jc w:val="both"/>
              <w:rPr/>
            </w:pPr>
            <w:r>
              <w:rPr/>
            </w:r>
          </w:p>
          <w:p>
            <w:pPr>
              <w:pStyle w:val="Normal"/>
              <w:ind w:end="492"/>
              <w:jc w:val="both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11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5"/>
              </w:numPr>
              <w:rPr/>
            </w:pPr>
            <w:r>
              <w:rPr/>
              <w:t>Направления  и проекты, присущие  информационному  обществу.</w:t>
            </w:r>
          </w:p>
          <w:p>
            <w:pPr>
              <w:pStyle w:val="Normal"/>
              <w:numPr>
                <w:ilvl w:val="0"/>
                <w:numId w:val="25"/>
              </w:numPr>
              <w:rPr/>
            </w:pPr>
            <w:r>
              <w:rPr/>
              <w:t>Устройства хранения данных. Устройства обмена данными.</w:t>
            </w:r>
          </w:p>
          <w:p>
            <w:pPr>
              <w:pStyle w:val="Normal"/>
              <w:ind w:start="656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5"/>
              </w:numPr>
              <w:rPr/>
            </w:pPr>
            <w:r>
              <w:rPr>
                <w:b/>
                <w:i/>
              </w:rPr>
              <w:t xml:space="preserve">Задача. </w:t>
            </w:r>
            <w:r>
              <w:rPr/>
              <w:t>Перевести число 19673.214 из десятичной системы счисления в шестнадцатеричную СС. Требуемое количество разрядов после запятой – 6.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66" w:type="dxa"/>
        <w:jc w:val="start"/>
        <w:tblInd w:w="-1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66"/>
      </w:tblGrid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12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8"/>
              </w:numPr>
              <w:rPr/>
            </w:pPr>
            <w:r>
              <w:rPr/>
              <w:t>Внутренние и внешние запоминающие устройства.</w:t>
            </w:r>
          </w:p>
          <w:p>
            <w:pPr>
              <w:pStyle w:val="Normal"/>
              <w:numPr>
                <w:ilvl w:val="0"/>
                <w:numId w:val="18"/>
              </w:numPr>
              <w:rPr/>
            </w:pPr>
            <w:r>
              <w:rPr/>
              <w:t>Создание информационной системы. Стадии создания.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8"/>
              </w:numPr>
              <w:rPr/>
            </w:pPr>
            <w:r>
              <w:rPr>
                <w:b/>
                <w:i/>
              </w:rPr>
              <w:t xml:space="preserve">Задача. </w:t>
            </w:r>
            <w:r>
              <w:rPr/>
              <w:t>Система оптического распознавания символов позволяет преобразовывать отсканированные изображения страниц документа в текстовый формат со скоростью 2 страницы в минуту и использует алфавит мощностью 128 символов. Какое количество информации в байтах будет нести текстовый документ после 4 минут работы приложения, страницы которого содержат 40 строк по 50 символов?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ind w:start="720" w:end="492"/>
              <w:jc w:val="both"/>
              <w:rPr/>
            </w:pPr>
            <w:r>
              <w:rPr/>
            </w:r>
          </w:p>
          <w:p>
            <w:pPr>
              <w:pStyle w:val="Normal"/>
              <w:ind w:start="720" w:end="492"/>
              <w:jc w:val="both"/>
              <w:rPr/>
            </w:pPr>
            <w:r>
              <w:rPr/>
            </w:r>
          </w:p>
          <w:p>
            <w:pPr>
              <w:pStyle w:val="Normal"/>
              <w:ind w:start="720" w:end="492"/>
              <w:jc w:val="both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13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numPr>
                <w:ilvl w:val="0"/>
                <w:numId w:val="26"/>
              </w:numPr>
              <w:rPr/>
            </w:pPr>
            <w:r>
              <w:rPr/>
              <w:t>Формула  Хартли. Формула  Шеннона.</w:t>
            </w:r>
          </w:p>
          <w:p>
            <w:pPr>
              <w:pStyle w:val="Normal"/>
              <w:numPr>
                <w:ilvl w:val="0"/>
                <w:numId w:val="26"/>
              </w:numPr>
              <w:rPr/>
            </w:pPr>
            <w:r>
              <w:rPr/>
              <w:t>Системы счисления.  Позиционные и непозиционные системы счисления.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6"/>
              </w:numPr>
              <w:rPr/>
            </w:pPr>
            <w:r>
              <w:rPr>
                <w:b/>
                <w:i/>
              </w:rPr>
              <w:t>Задача.</w:t>
            </w:r>
            <w:r>
              <w:rPr/>
              <w:t xml:space="preserve"> Расположите следующие числа в порядке возрастания</w:t>
            </w:r>
            <w:r>
              <w:rPr>
                <w:sz w:val="28"/>
                <w:szCs w:val="28"/>
              </w:rPr>
              <w:t xml:space="preserve">:                                          </w:t>
            </w:r>
            <w:r>
              <w:rPr/>
              <w:t>6E</w:t>
            </w:r>
            <w:r>
              <w:rPr>
                <w:vertAlign w:val="subscript"/>
              </w:rPr>
              <w:t>16</w:t>
            </w:r>
            <w:r>
              <w:rPr/>
              <w:t>, 142</w:t>
            </w:r>
            <w:r>
              <w:rPr>
                <w:vertAlign w:val="subscript"/>
              </w:rPr>
              <w:t>8</w:t>
            </w:r>
            <w:r>
              <w:rPr/>
              <w:t>, 1101001</w:t>
            </w:r>
            <w:r>
              <w:rPr>
                <w:vertAlign w:val="subscript"/>
              </w:rPr>
              <w:t>2</w:t>
            </w:r>
            <w:r>
              <w:rPr/>
              <w:t>, 100</w:t>
            </w:r>
            <w:r>
              <w:rPr>
                <w:vertAlign w:val="subscript"/>
              </w:rPr>
              <w:t>10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66" w:type="dxa"/>
        <w:jc w:val="start"/>
        <w:tblInd w:w="-1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66"/>
      </w:tblGrid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14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numPr>
                <w:ilvl w:val="0"/>
                <w:numId w:val="22"/>
              </w:numPr>
              <w:rPr/>
            </w:pPr>
            <w:r>
              <w:rPr/>
              <w:t>Структура ЭВМ</w:t>
            </w:r>
            <w:r>
              <w:rPr>
                <w:b/>
                <w:sz w:val="28"/>
                <w:szCs w:val="28"/>
              </w:rPr>
              <w:t xml:space="preserve">. </w:t>
            </w:r>
            <w:r>
              <w:rPr/>
              <w:t>Устройства ввода-вывода.</w:t>
            </w:r>
          </w:p>
          <w:p>
            <w:pPr>
              <w:pStyle w:val="Normal"/>
              <w:numPr>
                <w:ilvl w:val="0"/>
                <w:numId w:val="22"/>
              </w:numPr>
              <w:rPr/>
            </w:pPr>
            <w:r>
              <w:rPr/>
              <w:t xml:space="preserve">Базовые структуры алгоритмов. 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2"/>
              </w:numPr>
              <w:rPr/>
            </w:pPr>
            <w:r>
              <w:rPr>
                <w:b/>
                <w:i/>
              </w:rPr>
              <w:t>Задача.</w:t>
            </w:r>
            <w:r>
              <w:rPr/>
              <w:t xml:space="preserve"> Цвет пикселя монитора определяется тремя составляющими: зеленой, синей и красной. Под зеленую и синюю составляющие отвели по 8 бит. Сколько бит отвели под красную составляющую, если растровое изображение размером 16</w:t>
            </w:r>
            <w:r>
              <w:rPr>
                <w:rFonts w:eastAsia="Symbol" w:cs="Symbol" w:ascii="Symbol" w:hAnsi="Symbol"/>
              </w:rPr>
              <w:sym w:font="Symbol" w:char="f0b4"/>
            </w:r>
            <w:r>
              <w:rPr/>
              <w:t>16 пикселей занимает 1024 байта?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ind w:start="720" w:end="492"/>
              <w:jc w:val="both"/>
              <w:rPr/>
            </w:pPr>
            <w:r>
              <w:rPr/>
            </w:r>
          </w:p>
          <w:p>
            <w:pPr>
              <w:pStyle w:val="Normal"/>
              <w:ind w:start="720" w:end="492"/>
              <w:jc w:val="both"/>
              <w:rPr/>
            </w:pPr>
            <w:r>
              <w:rPr/>
            </w:r>
          </w:p>
          <w:p>
            <w:pPr>
              <w:pStyle w:val="Normal"/>
              <w:ind w:start="720" w:end="492"/>
              <w:jc w:val="both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15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/>
            </w:pPr>
            <w:r>
              <w:rPr/>
              <w:t xml:space="preserve">по курсу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Кодирование текстовой, графической и звуковой информации.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Классификация информационных систем по характеру обработки данных и охвату задач.</w:t>
            </w:r>
          </w:p>
          <w:p>
            <w:pPr>
              <w:pStyle w:val="Normal"/>
              <w:ind w:start="656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b/>
                <w:i/>
              </w:rPr>
              <w:t>Задача</w:t>
            </w:r>
            <w:r>
              <w:rPr/>
              <w:t xml:space="preserve">.  Определите с помощью таблиц  истинности является  ли формула тождественно истинной или тождественно ложной   </w:t>
            </w:r>
            <w:r>
              <w:rPr>
                <w:lang w:val="ru-RU" w:eastAsia="ru-RU"/>
              </w:rPr>
              <w:drawing>
                <wp:inline distT="0" distB="0" distL="0" distR="0">
                  <wp:extent cx="801370" cy="142240"/>
                  <wp:effectExtent l="0" t="0" r="0" b="0"/>
                  <wp:docPr id="3" name="Рисунок 1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45" t="-252" r="-45" b="-2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ru-RU" w:eastAsia="ru-RU"/>
              </w:rPr>
              <w:t xml:space="preserve">  ?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</w:tbl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/>
        <w:t>---------------------------------------------------------------------------------------------------------------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tbl>
      <w:tblPr>
        <w:tblW w:w="9866" w:type="dxa"/>
        <w:jc w:val="start"/>
        <w:tblInd w:w="-1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66"/>
      </w:tblGrid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ind w:firstLine="12" w:end="372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16</w:t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firstLine="12" w:end="372"/>
              <w:jc w:val="center"/>
              <w:rPr/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ind w:firstLine="12" w:end="372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7"/>
              </w:numPr>
              <w:rPr/>
            </w:pPr>
            <w:r>
              <w:rPr/>
              <w:t>Использование и применение ЭВМ. Классификация ЭВМ по размерам и вычислительной мощности.</w:t>
            </w:r>
          </w:p>
          <w:p>
            <w:pPr>
              <w:pStyle w:val="Normal"/>
              <w:numPr>
                <w:ilvl w:val="0"/>
                <w:numId w:val="17"/>
              </w:numPr>
              <w:rPr/>
            </w:pPr>
            <w:r>
              <w:rPr/>
              <w:t>Периферийные устройства ЭВМ.</w:t>
            </w:r>
          </w:p>
          <w:p>
            <w:pPr>
              <w:pStyle w:val="Normal"/>
              <w:ind w:start="656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7"/>
              </w:numPr>
              <w:rPr/>
            </w:pPr>
            <w:r>
              <w:rPr>
                <w:b/>
                <w:i/>
              </w:rPr>
              <w:t>Задача.</w:t>
            </w:r>
            <w:r>
              <w:rPr/>
              <w:t xml:space="preserve"> В ящике находится 40 теннисных мячей, среди которых есть мячи черного и белого цвета. Наудачу вынимается один мяч. Сообщение о том, что извлечен мяч белого цвета несет 3 бит информации. Сколько черных мячей в ящике?</w:t>
            </w:r>
          </w:p>
          <w:p>
            <w:pPr>
              <w:pStyle w:val="Normal"/>
              <w:ind w:start="656" w:end="0"/>
              <w:rPr/>
            </w:pPr>
            <w:r>
              <w:rPr/>
            </w:r>
          </w:p>
          <w:p>
            <w:pPr>
              <w:pStyle w:val="Normal"/>
              <w:ind w:start="656" w:end="0"/>
              <w:rPr/>
            </w:pPr>
            <w:r>
              <w:rPr/>
            </w:r>
          </w:p>
          <w:p>
            <w:pPr>
              <w:pStyle w:val="Normal"/>
              <w:ind w:firstLine="12" w:end="372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17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1"/>
              </w:numPr>
              <w:rPr/>
            </w:pPr>
            <w:r>
              <w:rPr/>
              <w:t>Классификация ЭВМ по принципу действия и назначению.</w:t>
            </w:r>
          </w:p>
          <w:p>
            <w:pPr>
              <w:pStyle w:val="Normal"/>
              <w:numPr>
                <w:ilvl w:val="0"/>
                <w:numId w:val="21"/>
              </w:numPr>
              <w:rPr/>
            </w:pPr>
            <w:r>
              <w:rPr/>
              <w:t>Структура и архитектура информационной системы.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1"/>
              </w:numPr>
              <w:rPr/>
            </w:pPr>
            <w:r>
              <w:rPr>
                <w:b/>
                <w:i/>
              </w:rPr>
              <w:t>Задача.</w:t>
            </w:r>
            <w:r>
              <w:rPr/>
              <w:t xml:space="preserve"> Вычислить объем видеофайла (в Гбайтах) длительностью 32 сек, скоростью смены кадров равной 64 кадров/сек, разрешении 1280*</w:t>
            </w:r>
            <w:r>
              <w:rPr>
                <w:rFonts w:eastAsia="Symbol" w:cs="Symbol" w:ascii="Symbol" w:hAnsi="Symbol"/>
              </w:rPr>
              <w:sym w:font="Symbol" w:char="f0b4"/>
            </w:r>
            <w:r>
              <w:rPr/>
              <w:t>1024 точек и разрядностью цвета 32 бит. Объемом звуковой составляющей видеоклипа можно пренебречь.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66" w:type="dxa"/>
        <w:jc w:val="start"/>
        <w:tblInd w:w="-1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66"/>
      </w:tblGrid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18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numPr>
                <w:ilvl w:val="0"/>
                <w:numId w:val="16"/>
              </w:numPr>
              <w:rPr/>
            </w:pPr>
            <w:r>
              <w:rPr/>
              <w:t>Единицы измерения, представления и хранения  данных.</w:t>
            </w:r>
          </w:p>
          <w:p>
            <w:pPr>
              <w:pStyle w:val="Normal"/>
              <w:numPr>
                <w:ilvl w:val="0"/>
                <w:numId w:val="16"/>
              </w:numPr>
              <w:rPr/>
            </w:pPr>
            <w:r>
              <w:rPr/>
              <w:t>Операционная система. Основные  понятия  и  определения. Функционал операционной системы.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6"/>
              </w:numPr>
              <w:rPr/>
            </w:pPr>
            <w:r>
              <w:rPr>
                <w:b/>
                <w:i/>
              </w:rPr>
              <w:t>Задача.</w:t>
            </w:r>
            <w:r>
              <w:rPr/>
              <w:t xml:space="preserve"> Составить таблицу истинности для формулы </w:t>
            </w:r>
            <w:r>
              <w:rPr/>
              <w:drawing>
                <wp:inline distT="0" distB="0" distL="0" distR="0">
                  <wp:extent cx="801370" cy="154305"/>
                  <wp:effectExtent l="0" t="0" r="0" b="0"/>
                  <wp:docPr id="4" name="Рисунок 3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45" t="-236" r="-45" b="-2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: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ind w:start="720" w:end="492"/>
              <w:jc w:val="both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19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numPr>
                <w:ilvl w:val="0"/>
                <w:numId w:val="20"/>
              </w:numPr>
              <w:rPr/>
            </w:pPr>
            <w:r>
              <w:rPr/>
              <w:t>Персональный компьютер. Структура ПК.</w:t>
            </w:r>
          </w:p>
          <w:p>
            <w:pPr>
              <w:pStyle w:val="Normal"/>
              <w:numPr>
                <w:ilvl w:val="0"/>
                <w:numId w:val="20"/>
              </w:numPr>
              <w:rPr/>
            </w:pPr>
            <w:r>
              <w:rPr/>
              <w:t>Системы   счисления. Перевод чисел из одной системы счисления в другую.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Style19"/>
              <w:numPr>
                <w:ilvl w:val="0"/>
                <w:numId w:val="20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lang w:eastAsia="ru-RU"/>
              </w:rPr>
              <w:t>Задача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. Сколько байт памяти необходимо, чтобы закодировать изображение на экране компьютерного монитора, который может отображать 1280 точек по горизонтали и 1024 точек по вертикали при 16 цветах?</w:t>
            </w:r>
          </w:p>
          <w:p>
            <w:pPr>
              <w:pStyle w:val="Normal"/>
              <w:ind w:start="720" w:end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66" w:type="dxa"/>
        <w:jc w:val="start"/>
        <w:tblInd w:w="-1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66"/>
      </w:tblGrid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20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/>
              <w:t>Файловая структура. Основные  понятия  и  определения. Путь доступа к файлу.</w:t>
            </w:r>
          </w:p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/>
              <w:t>Устройства ввода-вывода данных.</w:t>
            </w:r>
          </w:p>
          <w:p>
            <w:pPr>
              <w:pStyle w:val="Normal"/>
              <w:ind w:start="628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>
                <w:b/>
                <w:i/>
              </w:rPr>
              <w:t>Задача.</w:t>
            </w:r>
            <w:r>
              <w:rPr/>
              <w:t xml:space="preserve"> Сложите числа, а затем проверьте результаты, выполнив соответствующие десятичные сложения:  </w:t>
            </w:r>
          </w:p>
          <w:tbl>
            <w:tblPr>
              <w:tblW w:w="3700" w:type="pct"/>
              <w:jc w:val="start"/>
              <w:tblInd w:w="0" w:type="dxa"/>
              <w:tblLayout w:type="fixed"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4076"/>
              <w:gridCol w:w="3065"/>
            </w:tblGrid>
            <w:tr>
              <w:trPr/>
              <w:tc>
                <w:tcPr>
                  <w:tcW w:w="4076" w:type="dxa"/>
                  <w:tcBorders/>
                  <w:vAlign w:val="center"/>
                </w:tcPr>
                <w:p>
                  <w:pPr>
                    <w:pStyle w:val="Normal"/>
                    <w:ind w:start="720" w:end="0"/>
                    <w:rPr/>
                  </w:pPr>
                  <w:r>
                    <w:rPr/>
                    <w:t>1) 1011</w:t>
                  </w:r>
                  <w:r>
                    <w:rPr>
                      <w:vertAlign w:val="subscript"/>
                    </w:rPr>
                    <w:t>2</w:t>
                  </w:r>
                  <w:r>
                    <w:rPr/>
                    <w:t>, 11</w:t>
                  </w:r>
                  <w:r>
                    <w:rPr>
                      <w:vertAlign w:val="subscript"/>
                    </w:rPr>
                    <w:t>2</w:t>
                  </w:r>
                  <w:r>
                    <w:rPr/>
                    <w:t xml:space="preserve"> и 111,1</w:t>
                  </w:r>
                  <w:r>
                    <w:rPr>
                      <w:vertAlign w:val="subscript"/>
                    </w:rPr>
                    <w:t>2</w:t>
                  </w:r>
                  <w:r>
                    <w:rPr/>
                    <w:t>;</w:t>
                  </w:r>
                </w:p>
              </w:tc>
              <w:tc>
                <w:tcPr>
                  <w:tcW w:w="3065" w:type="dxa"/>
                  <w:tcBorders/>
                  <w:vAlign w:val="center"/>
                </w:tcPr>
                <w:p>
                  <w:pPr>
                    <w:pStyle w:val="Normal"/>
                    <w:ind w:start="720" w:end="0"/>
                    <w:rPr/>
                  </w:pPr>
                  <w:r>
                    <w:rPr/>
                    <w:t>2) 7,5</w:t>
                  </w:r>
                  <w:r>
                    <w:rPr>
                      <w:vertAlign w:val="subscript"/>
                    </w:rPr>
                    <w:t>8</w:t>
                  </w:r>
                  <w:r>
                    <w:rPr/>
                    <w:t xml:space="preserve"> и 14,6</w:t>
                  </w:r>
                  <w:r>
                    <w:rPr>
                      <w:vertAlign w:val="subscript"/>
                    </w:rPr>
                    <w:t>8</w:t>
                  </w:r>
                  <w:r>
                    <w:rPr/>
                    <w:t>;</w:t>
                  </w:r>
                </w:p>
              </w:tc>
            </w:tr>
          </w:tbl>
          <w:p>
            <w:pPr>
              <w:pStyle w:val="Normal"/>
              <w:ind w:start="628" w:end="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21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start="720" w:end="492"/>
              <w:jc w:val="both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4"/>
              </w:numPr>
              <w:ind w:hanging="360" w:start="720" w:end="492"/>
              <w:jc w:val="both"/>
              <w:rPr/>
            </w:pPr>
            <w:r>
              <w:rPr/>
              <w:t>Хранение информации. Запоминающие устройства.</w:t>
            </w:r>
          </w:p>
          <w:p>
            <w:pPr>
              <w:pStyle w:val="Normal"/>
              <w:numPr>
                <w:ilvl w:val="0"/>
                <w:numId w:val="14"/>
              </w:numPr>
              <w:rPr/>
            </w:pPr>
            <w:r>
              <w:rPr/>
              <w:t>Классификация информационных систем по архитектуре и степени автоматизации.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4"/>
              </w:numPr>
              <w:ind w:hanging="360" w:start="720" w:end="492"/>
              <w:jc w:val="both"/>
              <w:rPr/>
            </w:pPr>
            <w:r>
              <w:rPr>
                <w:b/>
                <w:i/>
              </w:rPr>
              <w:t>Задача.</w:t>
            </w:r>
            <w:r>
              <w:rPr/>
              <w:t xml:space="preserve"> Перемножьте числа, а затем проверьте результаты, выполнив соответствующие десятичные умножения: </w:t>
            </w:r>
          </w:p>
          <w:tbl>
            <w:tblPr>
              <w:tblW w:w="3750" w:type="pct"/>
              <w:jc w:val="start"/>
              <w:tblInd w:w="0" w:type="dxa"/>
              <w:tblLayout w:type="fixed"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4024"/>
              <w:gridCol w:w="3213"/>
            </w:tblGrid>
            <w:tr>
              <w:trPr/>
              <w:tc>
                <w:tcPr>
                  <w:tcW w:w="4024" w:type="dxa"/>
                  <w:tcBorders/>
                  <w:vAlign w:val="center"/>
                </w:tcPr>
                <w:p>
                  <w:pPr>
                    <w:pStyle w:val="Normal"/>
                    <w:ind w:start="720" w:end="492"/>
                    <w:jc w:val="both"/>
                    <w:rPr/>
                  </w:pPr>
                  <w:r>
                    <w:rPr/>
                    <w:t>1) 101</w:t>
                  </w:r>
                  <w:r>
                    <w:rPr>
                      <w:vertAlign w:val="subscript"/>
                    </w:rPr>
                    <w:t>2</w:t>
                  </w:r>
                  <w:r>
                    <w:rPr/>
                    <w:t xml:space="preserve"> и 1111,001</w:t>
                  </w:r>
                  <w:r>
                    <w:rPr>
                      <w:vertAlign w:val="subscript"/>
                    </w:rPr>
                    <w:t>2</w:t>
                  </w:r>
                  <w:r>
                    <w:rPr/>
                    <w:t>;</w:t>
                  </w:r>
                </w:p>
              </w:tc>
              <w:tc>
                <w:tcPr>
                  <w:tcW w:w="3213" w:type="dxa"/>
                  <w:tcBorders/>
                  <w:vAlign w:val="center"/>
                </w:tcPr>
                <w:p>
                  <w:pPr>
                    <w:pStyle w:val="Normal"/>
                    <w:ind w:start="720" w:end="492"/>
                    <w:jc w:val="both"/>
                    <w:rPr/>
                  </w:pPr>
                  <w:r>
                    <w:rPr/>
                    <w:t>2) 7,5</w:t>
                  </w:r>
                  <w:r>
                    <w:rPr>
                      <w:vertAlign w:val="subscript"/>
                    </w:rPr>
                    <w:t>8</w:t>
                  </w:r>
                  <w:r>
                    <w:rPr/>
                    <w:t xml:space="preserve"> и 1,6</w:t>
                  </w:r>
                  <w:r>
                    <w:rPr>
                      <w:vertAlign w:val="subscript"/>
                    </w:rPr>
                    <w:t>8</w:t>
                  </w:r>
                  <w:r>
                    <w:rPr/>
                    <w:t>;</w:t>
                  </w:r>
                </w:p>
              </w:tc>
            </w:tr>
          </w:tbl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66" w:type="dxa"/>
        <w:jc w:val="start"/>
        <w:tblInd w:w="-1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66"/>
      </w:tblGrid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22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numPr>
                <w:ilvl w:val="0"/>
                <w:numId w:val="30"/>
              </w:numPr>
              <w:rPr/>
            </w:pPr>
            <w:r>
              <w:rPr/>
              <w:t>Классификация ЭВМ по этапам создания и элементной базе.</w:t>
            </w:r>
          </w:p>
          <w:p>
            <w:pPr>
              <w:pStyle w:val="Normal"/>
              <w:numPr>
                <w:ilvl w:val="0"/>
                <w:numId w:val="30"/>
              </w:numPr>
              <w:ind w:hanging="360" w:start="720" w:end="492"/>
              <w:jc w:val="both"/>
              <w:rPr/>
            </w:pPr>
            <w:r>
              <w:rPr/>
              <w:t>Программное обеспечение  ЭВМ. Сервисные системы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/>
              <w:t>и системы технического обслуживания.</w:t>
            </w:r>
          </w:p>
          <w:p>
            <w:pPr>
              <w:pStyle w:val="Normal"/>
              <w:ind w:start="720" w:end="492"/>
              <w:jc w:val="both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0"/>
              </w:numPr>
              <w:ind w:hanging="360" w:start="720" w:end="492"/>
              <w:jc w:val="both"/>
              <w:rPr/>
            </w:pPr>
            <w:r>
              <w:rPr>
                <w:b/>
                <w:i/>
              </w:rPr>
              <w:t>Задача</w:t>
            </w:r>
            <w:r>
              <w:rPr/>
              <w:t>. Текст подготовлен для передачи по сети и содержит 51200 символов. Каждый символ кодируется одним байтом и передается дважды. Время передачи текста составило 128 секунд. Определите скорость передачи в байт/сек.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23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9"/>
              </w:numPr>
              <w:rPr/>
            </w:pPr>
            <w:r>
              <w:rPr/>
              <w:t>Количество информации. Формула  Шеннона. Энтропия.</w:t>
            </w:r>
          </w:p>
          <w:p>
            <w:pPr>
              <w:pStyle w:val="Normal"/>
              <w:numPr>
                <w:ilvl w:val="0"/>
                <w:numId w:val="29"/>
              </w:numPr>
              <w:ind w:hanging="360" w:start="1080" w:end="492"/>
              <w:jc w:val="both"/>
              <w:rPr/>
            </w:pPr>
            <w:r>
              <w:rPr/>
              <w:t>Понятие алгоритма. Формы представления алгоритмов.</w:t>
            </w:r>
          </w:p>
          <w:p>
            <w:pPr>
              <w:pStyle w:val="Normal"/>
              <w:ind w:start="1080" w:end="492"/>
              <w:jc w:val="both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9"/>
              </w:numPr>
              <w:ind w:hanging="360" w:start="1080" w:end="492"/>
              <w:jc w:val="both"/>
              <w:rPr/>
            </w:pPr>
            <w:r>
              <w:rPr>
                <w:b/>
                <w:i/>
              </w:rPr>
              <w:t>Задача</w:t>
            </w:r>
            <w:r>
              <w:rPr/>
              <w:t>. Вычтите числа, а затем проверьте результаты, выполнив соответствующие десятичные сложения:</w:t>
            </w:r>
          </w:p>
          <w:p>
            <w:pPr>
              <w:pStyle w:val="Normal"/>
              <w:ind w:start="1080" w:end="492"/>
              <w:jc w:val="both"/>
              <w:rPr/>
            </w:pPr>
            <w:r>
              <w:rPr/>
              <w:t xml:space="preserve">            </w:t>
            </w:r>
            <w:r>
              <w:rPr/>
              <w:t>1</w:t>
            </w:r>
            <w:r>
              <w:rPr>
                <w:sz w:val="28"/>
                <w:szCs w:val="28"/>
              </w:rPr>
              <w:t>)</w:t>
            </w:r>
            <w:r>
              <w:rPr/>
              <w:t xml:space="preserve"> 111,1</w:t>
            </w:r>
            <w:r>
              <w:rPr>
                <w:vertAlign w:val="subscript"/>
              </w:rPr>
              <w:t>2</w:t>
            </w:r>
            <w:r>
              <w:rPr/>
              <w:t xml:space="preserve"> из 10010</w:t>
            </w:r>
            <w:r>
              <w:rPr>
                <w:vertAlign w:val="subscript"/>
              </w:rPr>
              <w:t xml:space="preserve">2 </w:t>
            </w:r>
            <w:r>
              <w:rPr/>
              <w:t xml:space="preserve">              </w:t>
            </w:r>
            <w:r>
              <w:rPr>
                <w:lang w:val="en-US"/>
              </w:rPr>
              <w:t>2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/>
              <w:t>16,54</w:t>
            </w:r>
            <w:r>
              <w:rPr>
                <w:vertAlign w:val="subscript"/>
              </w:rPr>
              <w:t xml:space="preserve">8 </w:t>
            </w:r>
            <w:r>
              <w:rPr/>
              <w:t>из 30,01</w:t>
            </w:r>
            <w:r>
              <w:rPr>
                <w:vertAlign w:val="subscript"/>
              </w:rPr>
              <w:t>8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single" w:sz="4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080" w:type="dxa"/>
        <w:jc w:val="start"/>
        <w:tblInd w:w="-1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66"/>
        <w:gridCol w:w="214"/>
      </w:tblGrid>
      <w:tr>
        <w:trPr>
          <w:trHeight w:val="567" w:hRule="atLeast"/>
        </w:trPr>
        <w:tc>
          <w:tcPr>
            <w:tcW w:w="9866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04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24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numPr>
                <w:ilvl w:val="0"/>
                <w:numId w:val="1"/>
              </w:numPr>
              <w:ind w:hanging="360" w:start="786" w:end="492"/>
              <w:jc w:val="both"/>
              <w:rPr/>
            </w:pPr>
            <w:r>
              <w:rPr/>
              <w:t>Измерение количества информации. Энтропия.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Аппаратное  обеспечение ЭВМ. Устройства ввода данных.</w:t>
            </w:r>
          </w:p>
          <w:p>
            <w:pPr>
              <w:pStyle w:val="Normal"/>
              <w:ind w:start="786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ind w:hanging="360" w:start="786" w:end="492"/>
              <w:jc w:val="both"/>
              <w:rPr/>
            </w:pPr>
            <w:r>
              <w:rPr>
                <w:b/>
                <w:i/>
              </w:rPr>
              <w:t>Задача.</w:t>
            </w:r>
            <w:r>
              <w:rPr/>
              <w:t xml:space="preserve"> Переведите числа из десятичной системы в двоичную, восьмеричную и шестнадцатеричную, а затем проверьте результаты, выполнив обратные переводы:</w:t>
            </w:r>
          </w:p>
          <w:p>
            <w:pPr>
              <w:pStyle w:val="Normal"/>
              <w:ind w:start="786" w:end="492"/>
              <w:jc w:val="both"/>
              <w:rPr/>
            </w:pPr>
            <w:r>
              <w:rPr/>
              <w:t>1) 37,25</w:t>
            </w:r>
            <w:r>
              <w:rPr>
                <w:vertAlign w:val="subscript"/>
              </w:rPr>
              <w:t>10</w:t>
            </w:r>
            <w:r>
              <w:rPr/>
              <w:t>;      2) 206,125</w:t>
            </w:r>
            <w:r>
              <w:rPr>
                <w:vertAlign w:val="subscript"/>
              </w:rPr>
              <w:t>10</w:t>
            </w:r>
            <w:r>
              <w:rPr/>
              <w:t>.</w:t>
            </w:r>
          </w:p>
          <w:p>
            <w:pPr>
              <w:pStyle w:val="Normal"/>
              <w:ind w:start="786" w:end="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1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  <w:tc>
          <w:tcPr>
            <w:tcW w:w="21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986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10080" w:type="dxa"/>
            <w:gridSpan w:val="2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10080" w:type="dxa"/>
            <w:gridSpan w:val="2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25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start="438" w:end="0"/>
              <w:jc w:val="center"/>
              <w:rPr>
                <w:b/>
              </w:rPr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 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1"/>
              </w:numPr>
              <w:rPr/>
            </w:pPr>
            <w:r>
              <w:rPr/>
              <w:t>Эволюция средств вычислительной техники. Поколения ЭВМ.</w:t>
            </w:r>
          </w:p>
          <w:p>
            <w:pPr>
              <w:pStyle w:val="Normal"/>
              <w:numPr>
                <w:ilvl w:val="0"/>
                <w:numId w:val="11"/>
              </w:numPr>
              <w:rPr/>
            </w:pPr>
            <w:r>
              <w:rPr/>
              <w:t>Системное программное обеспечение.</w:t>
            </w:r>
          </w:p>
          <w:p>
            <w:pPr>
              <w:pStyle w:val="Normal"/>
              <w:ind w:start="720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1"/>
              </w:numPr>
              <w:rPr>
                <w:bCs/>
              </w:rPr>
            </w:pPr>
            <w:r>
              <w:rPr>
                <w:b/>
                <w:bCs/>
                <w:i/>
              </w:rPr>
              <w:t>Задача.</w:t>
            </w:r>
            <w:r>
              <w:rPr>
                <w:bCs/>
              </w:rPr>
              <w:t xml:space="preserve"> Цветной сканер имеет разрешение 1024</w:t>
            </w:r>
            <w:r>
              <w:rPr>
                <w:rFonts w:eastAsia="Symbol" w:cs="Symbol" w:ascii="Symbol" w:hAnsi="Symbol"/>
                <w:bCs/>
              </w:rPr>
              <w:sym w:font="Symbol" w:char="f0b4"/>
            </w:r>
            <w:r>
              <w:rPr>
                <w:bCs/>
              </w:rPr>
              <w:t>512 точек на дюйм. Объем памяти, занимаемой просканированным изображением размером 8</w:t>
            </w:r>
            <w:r>
              <w:rPr>
                <w:rFonts w:eastAsia="Symbol" w:cs="Symbol" w:ascii="Symbol" w:hAnsi="Symbol"/>
                <w:bCs/>
              </w:rPr>
              <w:sym w:font="Symbol" w:char="f0b4"/>
            </w:r>
            <w:r>
              <w:rPr>
                <w:bCs/>
              </w:rPr>
              <w:t>4 дюйма, составляет около 64 Мбайт. Какова выраженная в битах глубина представления цвета сканера?</w:t>
            </w:r>
          </w:p>
          <w:p>
            <w:pPr>
              <w:pStyle w:val="Normal"/>
              <w:ind w:start="720" w:end="0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0080" w:type="dxa"/>
            <w:gridSpan w:val="2"/>
            <w:tcBorders>
              <w:top w:val="doub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080" w:type="dxa"/>
        <w:jc w:val="start"/>
        <w:tblInd w:w="-1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80"/>
      </w:tblGrid>
      <w:tr>
        <w:trPr>
          <w:trHeight w:val="567" w:hRule="atLeast"/>
        </w:trPr>
        <w:tc>
          <w:tcPr>
            <w:tcW w:w="10080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10080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26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/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numPr>
                <w:ilvl w:val="0"/>
                <w:numId w:val="19"/>
              </w:numPr>
              <w:jc w:val="both"/>
              <w:rPr/>
            </w:pPr>
            <w:r>
              <w:rPr/>
              <w:t>Данные. Классификация структурированных данных.</w:t>
            </w:r>
          </w:p>
          <w:p>
            <w:pPr>
              <w:pStyle w:val="Normal"/>
              <w:numPr>
                <w:ilvl w:val="0"/>
                <w:numId w:val="19"/>
              </w:numPr>
              <w:jc w:val="both"/>
              <w:rPr/>
            </w:pPr>
            <w:r>
              <w:rPr/>
              <w:t>Электронная память.</w:t>
            </w:r>
          </w:p>
          <w:p>
            <w:pPr>
              <w:pStyle w:val="Style18"/>
              <w:tabs>
                <w:tab w:val="clear" w:pos="708"/>
                <w:tab w:val="left" w:pos="435" w:leader="none"/>
              </w:tabs>
              <w:ind w:hanging="435" w:start="435" w:end="0"/>
              <w:jc w:val="both"/>
              <w:rPr/>
            </w:pPr>
            <w:r>
              <w:rPr/>
              <w:t xml:space="preserve">3. </w:t>
            </w:r>
            <w:r>
              <w:rPr>
                <w:b/>
                <w:i/>
              </w:rPr>
              <w:t>Задача.</w:t>
            </w:r>
            <w:r>
              <w:rPr/>
              <w:t xml:space="preserve"> Заполните таблицу, в каждой строке которой одно и то же целое число должно быть записано в различных системах счисления. </w:t>
            </w:r>
          </w:p>
          <w:tbl>
            <w:tblPr>
              <w:tblW w:w="7108" w:type="dxa"/>
              <w:jc w:val="center"/>
              <w:tblInd w:w="0" w:type="dxa"/>
              <w:tblLayout w:type="fixed"/>
              <w:tblCellMar>
                <w:top w:w="0" w:type="dxa"/>
                <w:start w:w="70" w:type="dxa"/>
                <w:bottom w:w="0" w:type="dxa"/>
                <w:end w:w="70" w:type="dxa"/>
              </w:tblCellMar>
            </w:tblPr>
            <w:tblGrid>
              <w:gridCol w:w="1630"/>
              <w:gridCol w:w="1630"/>
              <w:gridCol w:w="1630"/>
              <w:gridCol w:w="2218"/>
            </w:tblGrid>
            <w:tr>
              <w:trPr/>
              <w:tc>
                <w:tcPr>
                  <w:tcW w:w="1630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center"/>
                    <w:rPr/>
                  </w:pPr>
                  <w:r>
                    <w:rPr/>
                    <w:t xml:space="preserve">Двоичная </w:t>
                  </w:r>
                </w:p>
              </w:tc>
              <w:tc>
                <w:tcPr>
                  <w:tcW w:w="1630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center"/>
                    <w:rPr/>
                  </w:pPr>
                  <w:r>
                    <w:rPr/>
                    <w:t xml:space="preserve">Восьмеричная </w:t>
                  </w:r>
                </w:p>
              </w:tc>
              <w:tc>
                <w:tcPr>
                  <w:tcW w:w="1630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center"/>
                    <w:rPr/>
                  </w:pPr>
                  <w:r>
                    <w:rPr/>
                    <w:t xml:space="preserve">Десятичная </w:t>
                  </w:r>
                </w:p>
              </w:tc>
              <w:tc>
                <w:tcPr>
                  <w:tcW w:w="2218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center"/>
                    <w:rPr/>
                  </w:pPr>
                  <w:r>
                    <w:rPr/>
                    <w:t xml:space="preserve">Шестнадцатеричная </w:t>
                  </w:r>
                </w:p>
              </w:tc>
            </w:tr>
            <w:tr>
              <w:trPr/>
              <w:tc>
                <w:tcPr>
                  <w:tcW w:w="1630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end"/>
                    <w:rPr/>
                  </w:pPr>
                  <w:r>
                    <w:rPr/>
                    <w:t xml:space="preserve">101010 </w:t>
                  </w:r>
                </w:p>
              </w:tc>
              <w:tc>
                <w:tcPr>
                  <w:tcW w:w="1630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end"/>
                    <w:rPr/>
                  </w:pPr>
                  <w:r>
                    <w:rPr/>
                    <w:t xml:space="preserve">  </w:t>
                  </w:r>
                </w:p>
              </w:tc>
              <w:tc>
                <w:tcPr>
                  <w:tcW w:w="1630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end"/>
                    <w:rPr/>
                  </w:pPr>
                  <w:r>
                    <w:rPr/>
                    <w:t xml:space="preserve">  </w:t>
                  </w:r>
                </w:p>
              </w:tc>
              <w:tc>
                <w:tcPr>
                  <w:tcW w:w="2218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end"/>
                    <w:rPr/>
                  </w:pPr>
                  <w:r>
                    <w:rPr/>
                    <w:t xml:space="preserve">  </w:t>
                  </w:r>
                </w:p>
              </w:tc>
            </w:tr>
            <w:tr>
              <w:trPr/>
              <w:tc>
                <w:tcPr>
                  <w:tcW w:w="1630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end"/>
                    <w:rPr/>
                  </w:pPr>
                  <w:r>
                    <w:rPr/>
                    <w:t xml:space="preserve">  </w:t>
                  </w:r>
                </w:p>
              </w:tc>
              <w:tc>
                <w:tcPr>
                  <w:tcW w:w="1630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end"/>
                    <w:rPr/>
                  </w:pPr>
                  <w:r>
                    <w:rPr/>
                    <w:t xml:space="preserve">127 </w:t>
                  </w:r>
                </w:p>
              </w:tc>
              <w:tc>
                <w:tcPr>
                  <w:tcW w:w="1630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end"/>
                    <w:rPr/>
                  </w:pPr>
                  <w:r>
                    <w:rPr/>
                    <w:t xml:space="preserve">  </w:t>
                  </w:r>
                </w:p>
              </w:tc>
              <w:tc>
                <w:tcPr>
                  <w:tcW w:w="2218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end"/>
                    <w:rPr/>
                  </w:pPr>
                  <w:r>
                    <w:rPr/>
                    <w:t xml:space="preserve">  </w:t>
                  </w:r>
                </w:p>
              </w:tc>
            </w:tr>
            <w:tr>
              <w:trPr/>
              <w:tc>
                <w:tcPr>
                  <w:tcW w:w="1630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end"/>
                    <w:rPr/>
                  </w:pPr>
                  <w:r>
                    <w:rPr/>
                    <w:t xml:space="preserve">  </w:t>
                  </w:r>
                </w:p>
              </w:tc>
              <w:tc>
                <w:tcPr>
                  <w:tcW w:w="1630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end"/>
                    <w:rPr/>
                  </w:pPr>
                  <w:r>
                    <w:rPr/>
                    <w:t xml:space="preserve">  </w:t>
                  </w:r>
                </w:p>
              </w:tc>
              <w:tc>
                <w:tcPr>
                  <w:tcW w:w="1630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end"/>
                    <w:rPr/>
                  </w:pPr>
                  <w:r>
                    <w:rPr/>
                    <w:t xml:space="preserve">269 </w:t>
                  </w:r>
                </w:p>
              </w:tc>
              <w:tc>
                <w:tcPr>
                  <w:tcW w:w="2218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end"/>
                    <w:rPr/>
                  </w:pPr>
                  <w:r>
                    <w:rPr/>
                    <w:t xml:space="preserve">  </w:t>
                  </w:r>
                </w:p>
              </w:tc>
            </w:tr>
            <w:tr>
              <w:trPr/>
              <w:tc>
                <w:tcPr>
                  <w:tcW w:w="1630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end"/>
                    <w:rPr/>
                  </w:pPr>
                  <w:r>
                    <w:rPr/>
                    <w:t xml:space="preserve">  </w:t>
                  </w:r>
                </w:p>
              </w:tc>
              <w:tc>
                <w:tcPr>
                  <w:tcW w:w="1630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end"/>
                    <w:rPr/>
                  </w:pPr>
                  <w:r>
                    <w:rPr/>
                    <w:t xml:space="preserve">  </w:t>
                  </w:r>
                </w:p>
              </w:tc>
              <w:tc>
                <w:tcPr>
                  <w:tcW w:w="1630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end"/>
                    <w:rPr/>
                  </w:pPr>
                  <w:r>
                    <w:rPr/>
                    <w:t xml:space="preserve">  </w:t>
                  </w:r>
                </w:p>
              </w:tc>
              <w:tc>
                <w:tcPr>
                  <w:tcW w:w="2218" w:type="dxa"/>
                  <w:tcBorders>
                    <w:top w:val="single" w:sz="6" w:space="0" w:color="000000"/>
                    <w:start w:val="single" w:sz="6" w:space="0" w:color="000000"/>
                    <w:bottom w:val="single" w:sz="6" w:space="0" w:color="000000"/>
                    <w:end w:val="single" w:sz="6" w:space="0" w:color="000000"/>
                  </w:tcBorders>
                </w:tcPr>
                <w:p>
                  <w:pPr>
                    <w:pStyle w:val="Normal"/>
                    <w:spacing w:before="30" w:after="30"/>
                    <w:jc w:val="end"/>
                    <w:rPr/>
                  </w:pPr>
                  <w:r>
                    <w:rPr/>
                    <w:t xml:space="preserve">9B 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0080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  <w:tr>
        <w:trPr>
          <w:trHeight w:val="567" w:hRule="atLeast"/>
        </w:trPr>
        <w:tc>
          <w:tcPr>
            <w:tcW w:w="10080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10080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10080" w:type="dxa"/>
            <w:tcBorders>
              <w:top w:val="double" w:sz="6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27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/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7"/>
              </w:numPr>
              <w:rPr/>
            </w:pPr>
            <w:r>
              <w:rPr/>
              <w:t>Числа конечной точности.</w:t>
            </w:r>
          </w:p>
          <w:p>
            <w:pPr>
              <w:pStyle w:val="Normal"/>
              <w:numPr>
                <w:ilvl w:val="0"/>
                <w:numId w:val="27"/>
              </w:numPr>
              <w:ind w:hanging="360" w:start="1080" w:end="492"/>
              <w:jc w:val="both"/>
              <w:rPr/>
            </w:pPr>
            <w:r>
              <w:rPr/>
              <w:t>Каналы и линии связи.</w:t>
            </w:r>
          </w:p>
          <w:p>
            <w:pPr>
              <w:pStyle w:val="Normal"/>
              <w:ind w:start="1080" w:end="492"/>
              <w:jc w:val="both"/>
              <w:rPr/>
            </w:pPr>
            <w:r>
              <w:rPr/>
            </w:r>
          </w:p>
          <w:p>
            <w:pPr>
              <w:pStyle w:val="Normal"/>
              <w:ind w:firstLine="708" w:end="0"/>
              <w:jc w:val="both"/>
              <w:rPr/>
            </w:pPr>
            <w:r>
              <w:rPr/>
              <w:t xml:space="preserve">3. </w:t>
            </w:r>
            <w:r>
              <w:rPr>
                <w:b/>
                <w:i/>
              </w:rPr>
              <w:t>Задача</w:t>
            </w:r>
            <w:r>
              <w:rPr/>
              <w:t>. Переведите числа из десятичной системы в двоичную, восьмеричную и шестнадцатеричную, а затем проверьте результаты, выполнив обратные переводы:</w:t>
            </w:r>
          </w:p>
          <w:p>
            <w:pPr>
              <w:pStyle w:val="Style18"/>
              <w:jc w:val="center"/>
              <w:rPr/>
            </w:pPr>
            <w:r>
              <w:rPr/>
              <w:t>1) 46,562510;      2) 89,6562510.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0080" w:type="dxa"/>
            <w:tcBorders>
              <w:top w:val="single" w:sz="4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080" w:type="dxa"/>
        <w:jc w:val="start"/>
        <w:tblInd w:w="-1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80"/>
      </w:tblGrid>
      <w:tr>
        <w:trPr>
          <w:trHeight w:val="567" w:hRule="atLeast"/>
        </w:trPr>
        <w:tc>
          <w:tcPr>
            <w:tcW w:w="10080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10080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28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/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numPr>
                <w:ilvl w:val="0"/>
                <w:numId w:val="23"/>
              </w:numPr>
              <w:jc w:val="both"/>
              <w:rPr/>
            </w:pPr>
            <w:r>
              <w:rPr/>
              <w:t>Формы представления чисел в ЭВМ.</w:t>
            </w:r>
          </w:p>
          <w:p>
            <w:pPr>
              <w:pStyle w:val="Normal"/>
              <w:numPr>
                <w:ilvl w:val="0"/>
                <w:numId w:val="23"/>
              </w:numPr>
              <w:jc w:val="both"/>
              <w:rPr/>
            </w:pPr>
            <w:r>
              <w:rPr/>
              <w:t>Коммуникации. Виды коммуникаций.</w:t>
            </w:r>
          </w:p>
          <w:p>
            <w:pPr>
              <w:pStyle w:val="Normal"/>
              <w:tabs>
                <w:tab w:val="clear" w:pos="708"/>
                <w:tab w:val="left" w:pos="798" w:leader="none"/>
              </w:tabs>
              <w:ind w:start="426" w:end="0"/>
              <w:jc w:val="both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3"/>
              </w:numPr>
              <w:ind w:hanging="360" w:start="786" w:end="492"/>
              <w:jc w:val="both"/>
              <w:rPr/>
            </w:pPr>
            <w:r>
              <w:rPr/>
              <w:t>.</w:t>
            </w:r>
            <w:r>
              <w:rPr>
                <w:b/>
                <w:i/>
              </w:rPr>
              <w:t>Задача.</w:t>
            </w:r>
            <w:r>
              <w:rPr/>
              <w:t xml:space="preserve"> Для хранения области экрана монитора размером 256*128 точек выделено 32 Кбайта оперативной памяти. Сколько максимально цветов допустимо использовать для раскраски точек?:</w:t>
            </w:r>
          </w:p>
          <w:p>
            <w:pPr>
              <w:pStyle w:val="Normal"/>
              <w:ind w:start="786" w:end="492"/>
              <w:jc w:val="both"/>
              <w:rPr/>
            </w:pPr>
            <w:r>
              <w:rPr/>
            </w:r>
          </w:p>
          <w:p>
            <w:pPr>
              <w:pStyle w:val="Normal"/>
              <w:ind w:start="786" w:end="492"/>
              <w:jc w:val="both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0080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  <w:tr>
        <w:trPr>
          <w:trHeight w:val="567" w:hRule="atLeast"/>
        </w:trPr>
        <w:tc>
          <w:tcPr>
            <w:tcW w:w="10080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10080" w:type="dxa"/>
            <w:tcBorders>
              <w:top w:val="double" w:sz="6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29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/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1"/>
              </w:numPr>
              <w:rPr/>
            </w:pPr>
            <w:r>
              <w:rPr/>
              <w:t>Модифицированные коды чисел, их назначение.</w:t>
            </w:r>
          </w:p>
          <w:p>
            <w:pPr>
              <w:pStyle w:val="Normal"/>
              <w:numPr>
                <w:ilvl w:val="0"/>
                <w:numId w:val="31"/>
              </w:numPr>
              <w:ind w:hanging="360" w:start="1080" w:end="492"/>
              <w:jc w:val="both"/>
              <w:rPr/>
            </w:pPr>
            <w:r>
              <w:rPr/>
              <w:t>Внешняя память ЭВМ.</w:t>
            </w:r>
          </w:p>
          <w:p>
            <w:pPr>
              <w:pStyle w:val="Normal"/>
              <w:ind w:start="1080" w:end="492"/>
              <w:jc w:val="both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1"/>
              </w:numPr>
              <w:jc w:val="both"/>
              <w:rPr/>
            </w:pPr>
            <w:r>
              <w:rPr>
                <w:b/>
                <w:i/>
              </w:rPr>
              <w:t>Задача</w:t>
            </w:r>
            <w:r>
              <w:rPr/>
              <w:t>. Расположите следующие числа в порядке возрастания:</w:t>
            </w:r>
          </w:p>
          <w:p>
            <w:pPr>
              <w:pStyle w:val="Normal"/>
              <w:ind w:firstLine="708" w:end="0"/>
              <w:jc w:val="both"/>
              <w:rPr/>
            </w:pPr>
            <w:r>
              <w:rPr/>
              <w:t xml:space="preserve">                         </w:t>
            </w:r>
            <w:r>
              <w:rPr/>
              <w:t>777</w:t>
            </w:r>
            <w:r>
              <w:rPr>
                <w:vertAlign w:val="subscript"/>
              </w:rPr>
              <w:t>8</w:t>
            </w:r>
            <w:r>
              <w:rPr/>
              <w:t>, 101111111</w:t>
            </w:r>
            <w:r>
              <w:rPr>
                <w:vertAlign w:val="subscript"/>
              </w:rPr>
              <w:t>2</w:t>
            </w:r>
            <w:r>
              <w:rPr/>
              <w:t>, 2FF</w:t>
            </w:r>
            <w:r>
              <w:rPr>
                <w:vertAlign w:val="subscript"/>
              </w:rPr>
              <w:t>16</w:t>
            </w:r>
            <w:r>
              <w:rPr/>
              <w:t>, 500</w:t>
            </w:r>
            <w:r>
              <w:rPr>
                <w:vertAlign w:val="subscript"/>
              </w:rPr>
              <w:t>10</w:t>
            </w:r>
            <w:r>
              <w:rPr/>
              <w:t>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0080" w:type="dxa"/>
            <w:tcBorders>
              <w:top w:val="single" w:sz="4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080" w:type="dxa"/>
        <w:jc w:val="start"/>
        <w:tblInd w:w="-1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80"/>
      </w:tblGrid>
      <w:tr>
        <w:trPr>
          <w:trHeight w:val="567" w:hRule="atLeast"/>
        </w:trPr>
        <w:tc>
          <w:tcPr>
            <w:tcW w:w="10080" w:type="dxa"/>
            <w:tcBorders>
              <w:top w:val="single" w:sz="12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государственное бюджетное образовательное учреждение высшего образования  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(МГТУ  им. Н.Э. Баумана)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47" w:hRule="atLeast"/>
        </w:trPr>
        <w:tc>
          <w:tcPr>
            <w:tcW w:w="10080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ind w:firstLine="12" w:end="372"/>
              <w:jc w:val="center"/>
              <w:rPr>
                <w:b/>
              </w:rPr>
            </w:pPr>
            <w:r>
              <w:rPr>
                <w:b/>
              </w:rPr>
              <w:t>ЭКЗАМЕНАЦИОННЫЙ БИЛЕТ № 30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/>
            </w:pPr>
            <w:r>
              <w:rPr/>
              <w:t xml:space="preserve">по курсу   </w:t>
            </w:r>
            <w:r>
              <w:rPr>
                <w:b/>
              </w:rPr>
              <w:t xml:space="preserve">Т е о р е т и ч е с к а я   и н ф о р м а т и к а 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4"/>
              </w:numPr>
              <w:ind w:hanging="360" w:start="786" w:end="492"/>
              <w:jc w:val="both"/>
              <w:rPr/>
            </w:pPr>
            <w:r>
              <w:rPr/>
              <w:t>Прямой, обратный и дополнительный коды двоичных чисел.</w:t>
            </w:r>
          </w:p>
          <w:p>
            <w:pPr>
              <w:pStyle w:val="Normal"/>
              <w:numPr>
                <w:ilvl w:val="0"/>
                <w:numId w:val="24"/>
              </w:numPr>
              <w:rPr/>
            </w:pPr>
            <w:r>
              <w:rPr/>
              <w:t>Классификация линий связи.</w:t>
            </w:r>
          </w:p>
          <w:p>
            <w:pPr>
              <w:pStyle w:val="Normal"/>
              <w:ind w:start="786" w:end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4"/>
              </w:numPr>
              <w:jc w:val="both"/>
              <w:rPr/>
            </w:pPr>
            <w:r>
              <w:rPr>
                <w:b/>
                <w:i/>
              </w:rPr>
              <w:t>Задача.</w:t>
            </w:r>
            <w:r>
              <w:rPr/>
              <w:t xml:space="preserve"> В многодневной регате участвуют 22 яхты. Специальное устройство регистрирует прохождение финиша каждой яхтой при ее заходе в порт назначения, записывая ее номер с использованием минимально возможного количества бит, одинакового для каждой яхты. Каков информационный объем сообщения, записанного устройством, если до финиша добрались только 20 из 22 яхт, участвовавших в регате? </w:t>
            </w:r>
          </w:p>
          <w:p>
            <w:pPr>
              <w:pStyle w:val="Normal"/>
              <w:ind w:start="786" w:end="492"/>
              <w:jc w:val="both"/>
              <w:rPr/>
            </w:pPr>
            <w:r>
              <w:rPr/>
            </w:r>
          </w:p>
          <w:p>
            <w:pPr>
              <w:pStyle w:val="Normal"/>
              <w:ind w:start="786" w:end="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10080" w:type="dxa"/>
            <w:tcBorders>
              <w:top w:val="double" w:sz="6" w:space="0" w:color="000000"/>
              <w:start w:val="single" w:sz="12" w:space="0" w:color="000000"/>
              <w:bottom w:val="doub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ind w:start="438" w:end="0"/>
              <w:rPr/>
            </w:pPr>
            <w:r>
              <w:rPr>
                <w:sz w:val="22"/>
                <w:szCs w:val="22"/>
              </w:rPr>
              <w:t xml:space="preserve">Билет рассмотрен и утверждён на заседании кафедры 12 ноября  2020 г., протокол № 4 </w:t>
            </w:r>
          </w:p>
          <w:p>
            <w:pPr>
              <w:pStyle w:val="Normal"/>
              <w:ind w:start="438" w:end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 ИУ – 5                   ______________________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680" w:footer="0" w:bottom="71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ahoma"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swiss"/>
    <w:pitch w:val="variable"/>
  </w:font>
  <w:font w:name="Calibri"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656"/>
        </w:tabs>
        <w:ind w:start="656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98"/>
        </w:tabs>
        <w:ind w:start="798" w:hanging="360"/>
      </w:p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628"/>
        </w:tabs>
        <w:ind w:start="628" w:hanging="360"/>
      </w:p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0"/>
        </w:tabs>
        <w:ind w:start="1158" w:hanging="360"/>
      </w:pPr>
      <w:rPr/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13">
    <w:lvl w:ilvl="0">
      <w:start w:val="1"/>
      <w:numFmt w:val="decimal"/>
      <w:lvlText w:val="%1)"/>
      <w:lvlJc w:val="start"/>
      <w:pPr>
        <w:tabs>
          <w:tab w:val="num" w:pos="0"/>
        </w:tabs>
        <w:ind w:start="1080" w:hanging="360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0"/>
        </w:tabs>
        <w:ind w:start="656" w:hanging="360"/>
      </w:pPr>
      <w:rPr/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23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</w:lvl>
  </w:abstractNum>
  <w:abstractNum w:abstractNumId="24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</w:lvl>
  </w:abstractNum>
  <w:abstractNum w:abstractNumId="25">
    <w:lvl w:ilvl="0">
      <w:start w:val="1"/>
      <w:numFmt w:val="decimal"/>
      <w:lvlText w:val="%1."/>
      <w:lvlJc w:val="start"/>
      <w:pPr>
        <w:tabs>
          <w:tab w:val="num" w:pos="656"/>
        </w:tabs>
        <w:ind w:start="656" w:hanging="360"/>
      </w:pPr>
    </w:lvl>
  </w:abstractNum>
  <w:abstractNum w:abstractNumId="2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27">
    <w:lvl w:ilvl="0">
      <w:start w:val="1"/>
      <w:numFmt w:val="decimal"/>
      <w:lvlText w:val="%1."/>
      <w:lvlJc w:val="start"/>
      <w:pPr>
        <w:tabs>
          <w:tab w:val="num" w:pos="0"/>
        </w:tabs>
        <w:ind w:start="1080" w:hanging="360"/>
      </w:pPr>
      <w:rPr/>
    </w:lvl>
  </w:abstractNum>
  <w:abstractNum w:abstractNumId="2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29">
    <w:lvl w:ilvl="0">
      <w:start w:val="1"/>
      <w:numFmt w:val="decimal"/>
      <w:lvlText w:val="%1."/>
      <w:lvlJc w:val="start"/>
      <w:pPr>
        <w:tabs>
          <w:tab w:val="num" w:pos="0"/>
        </w:tabs>
        <w:ind w:start="1080" w:hanging="360"/>
      </w:pPr>
      <w:rPr/>
    </w:lvl>
  </w:abstractNum>
  <w:abstractNum w:abstractNumId="3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31">
    <w:lvl w:ilvl="0">
      <w:start w:val="1"/>
      <w:numFmt w:val="decimal"/>
      <w:lvlText w:val="%1."/>
      <w:lvlJc w:val="start"/>
      <w:pPr>
        <w:tabs>
          <w:tab w:val="num" w:pos="0"/>
        </w:tabs>
        <w:ind w:start="1080" w:hanging="360"/>
      </w:pPr>
      <w:rPr/>
    </w:lvl>
  </w:abstractNum>
  <w:abstractNum w:abstractNumId="3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27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0z0">
    <w:name w:val="WW8Num10z0"/>
    <w:qFormat/>
    <w:rPr/>
  </w:style>
  <w:style w:type="character" w:styleId="WW8Num13z0">
    <w:name w:val="WW8Num13z0"/>
    <w:qFormat/>
    <w:rPr/>
  </w:style>
  <w:style w:type="character" w:styleId="WW8Num17z0">
    <w:name w:val="WW8Num17z0"/>
    <w:qFormat/>
    <w:rPr/>
  </w:style>
  <w:style w:type="character" w:styleId="WW8Num27z0">
    <w:name w:val="WW8Num27z0"/>
    <w:qFormat/>
    <w:rPr/>
  </w:style>
  <w:style w:type="character" w:styleId="WW8Num29z0">
    <w:name w:val="WW8Num29z0"/>
    <w:qFormat/>
    <w:rPr/>
  </w:style>
  <w:style w:type="character" w:styleId="WW8Num31z0">
    <w:name w:val="WW8Num31z0"/>
    <w:qFormat/>
    <w:rPr/>
  </w:style>
  <w:style w:type="character" w:styleId="Style14">
    <w:name w:val="Основной шрифт абзаца"/>
    <w:qFormat/>
    <w:rPr/>
  </w:style>
  <w:style w:type="character" w:styleId="Strong">
    <w:name w:val="Strong"/>
    <w:qFormat/>
    <w:rPr>
      <w:b/>
      <w:bCs/>
    </w:rPr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Обычный (веб)"/>
    <w:basedOn w:val="Normal"/>
    <w:qFormat/>
    <w:pPr>
      <w:spacing w:before="280" w:after="280"/>
    </w:pPr>
    <w:rPr/>
  </w:style>
  <w:style w:type="paragraph" w:styleId="Style19">
    <w:name w:val="Абзац списка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Times New Roman"/>
      <w:sz w:val="22"/>
      <w:szCs w:val="22"/>
    </w:rPr>
  </w:style>
  <w:style w:type="paragraph" w:styleId="Formuln">
    <w:name w:val="formuln"/>
    <w:basedOn w:val="Normal"/>
    <w:qFormat/>
    <w:pPr>
      <w:spacing w:before="280" w:after="280"/>
    </w:pPr>
    <w:rPr/>
  </w:style>
  <w:style w:type="paragraph" w:styleId="Style2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584</TotalTime>
  <Application>LibreOffice/7.6.4.1$Windows_X86_64 LibreOffice_project/e19e193f88cd6c0525a17fb7a176ed8e6a3e2aa1</Application>
  <AppVersion>15.0000</AppVersion>
  <Pages>8</Pages>
  <Words>3432</Words>
  <Characters>21664</Characters>
  <CharactersWithSpaces>25715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2010-12-15T02:28:00Z</dcterms:created>
  <dc:creator>Борис Жирных</dc:creator>
  <dc:description/>
  <cp:keywords/>
  <dc:language>ru-RU</dc:language>
  <cp:lastModifiedBy>Exposition-user</cp:lastModifiedBy>
  <cp:lastPrinted>2016-11-22T01:55:00Z</cp:lastPrinted>
  <dcterms:modified xsi:type="dcterms:W3CDTF">2020-12-09T13:51:00Z</dcterms:modified>
  <cp:revision>16</cp:revision>
  <dc:subject/>
  <dc:title>Московский ордена Ленина, ордена Октябрьской Революции</dc:title>
</cp:coreProperties>
</file>