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E17" w:rsidRDefault="00311E17" w:rsidP="00311E17">
      <w:pPr>
        <w:pStyle w:val="NormalnyWeb"/>
        <w:ind w:left="6372"/>
      </w:pPr>
      <w:r w:rsidRPr="009B4845">
        <w:rPr>
          <w:rFonts w:ascii="TimesNewRomanPSMT" w:hAnsi="TimesNewRomanPSMT"/>
          <w:b/>
        </w:rPr>
        <w:t>Data wykonania</w:t>
      </w:r>
      <w:r>
        <w:rPr>
          <w:rFonts w:ascii="TimesNewRomanPSMT" w:hAnsi="TimesNewRomanPSMT"/>
        </w:rPr>
        <w:t xml:space="preserve"> </w:t>
      </w:r>
      <w:r w:rsidRPr="009B4845">
        <w:rPr>
          <w:rFonts w:ascii="TimesNewRomanPSMT" w:hAnsi="TimesNewRomanPSMT"/>
          <w:b/>
        </w:rPr>
        <w:t>sprawozdania:</w:t>
      </w:r>
      <w:r>
        <w:rPr>
          <w:rFonts w:ascii="TimesNewRomanPSMT" w:hAnsi="TimesNewRomanPSMT"/>
        </w:rPr>
        <w:t xml:space="preserve"> 24.03.2019 </w:t>
      </w:r>
    </w:p>
    <w:p w:rsidR="00311E17" w:rsidRPr="009B4845" w:rsidRDefault="00311E17" w:rsidP="00311E17">
      <w:pPr>
        <w:pStyle w:val="NormalnyWeb"/>
        <w:jc w:val="center"/>
        <w:rPr>
          <w:rFonts w:ascii="TimesNewRomanPSMT" w:hAnsi="TimesNewRomanPSMT"/>
          <w:b/>
        </w:rPr>
      </w:pPr>
      <w:r w:rsidRPr="009B4845">
        <w:rPr>
          <w:rFonts w:ascii="TimesNewRomanPSMT" w:hAnsi="TimesNewRomanPSMT"/>
          <w:b/>
        </w:rPr>
        <w:t>Sprawozdanie</w:t>
      </w:r>
    </w:p>
    <w:p w:rsidR="00311E17" w:rsidRDefault="00311E17" w:rsidP="00311E17">
      <w:pPr>
        <w:pStyle w:val="NormalnyWeb"/>
        <w:jc w:val="center"/>
      </w:pPr>
      <w:r w:rsidRPr="009B4845">
        <w:rPr>
          <w:rFonts w:ascii="TimesNewRomanPSMT" w:hAnsi="TimesNewRomanPSMT"/>
          <w:b/>
        </w:rPr>
        <w:t>Temat:</w:t>
      </w:r>
      <w:r>
        <w:rPr>
          <w:rFonts w:ascii="TimesNewRomanPSMT" w:hAnsi="TimesNewRomanPSMT"/>
        </w:rPr>
        <w:t xml:space="preserve"> Algorytm NEH</w:t>
      </w:r>
    </w:p>
    <w:p w:rsidR="00311E17" w:rsidRPr="009B4845" w:rsidRDefault="00311E17" w:rsidP="00311E17">
      <w:pPr>
        <w:pStyle w:val="NormalnyWeb"/>
        <w:rPr>
          <w:b/>
        </w:rPr>
      </w:pPr>
      <w:r w:rsidRPr="009B4845">
        <w:rPr>
          <w:rFonts w:ascii="TimesNewRomanPSMT" w:hAnsi="TimesNewRomanPSMT"/>
          <w:b/>
        </w:rPr>
        <w:t xml:space="preserve">Grupa: </w:t>
      </w:r>
    </w:p>
    <w:p w:rsidR="00311E17" w:rsidRDefault="00311E17" w:rsidP="00311E17">
      <w:pPr>
        <w:pStyle w:val="Normalny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Fryderyk Fogel </w:t>
      </w:r>
    </w:p>
    <w:p w:rsidR="00311E17" w:rsidRDefault="00311E17" w:rsidP="00311E17">
      <w:pPr>
        <w:pStyle w:val="Normalny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Jakub Dąbrowski</w:t>
      </w:r>
    </w:p>
    <w:p w:rsidR="00311E17" w:rsidRDefault="00311E17" w:rsidP="00311E17">
      <w:pPr>
        <w:pStyle w:val="NormalnyWeb"/>
        <w:rPr>
          <w:rFonts w:ascii="TimesNewRomanPSMT" w:hAnsi="TimesNewRomanPSMT"/>
        </w:rPr>
      </w:pPr>
    </w:p>
    <w:p w:rsidR="00FA4F2F" w:rsidRPr="00F63B09" w:rsidRDefault="002B0B52" w:rsidP="00311E17">
      <w:pPr>
        <w:pStyle w:val="NormalnyWeb"/>
        <w:rPr>
          <w:rFonts w:ascii="TimesNewRomanPSMT" w:hAnsi="TimesNewRomanPSMT"/>
        </w:rPr>
      </w:pPr>
      <w:r>
        <w:rPr>
          <w:rFonts w:ascii="TimesNewRomanPSMT" w:hAnsi="TimesNewRomanPSMT"/>
        </w:rPr>
        <w:t>Algorytm NEH głównie zajmuje się problemem przepływowym, gdzie sumuje czasy wykonywania poszczególnych zadań na wszystkich maszyn, a następnie sortuje je malejąco.</w:t>
      </w:r>
      <w:r w:rsidR="00DF5606">
        <w:rPr>
          <w:rFonts w:ascii="TimesNewRomanPSMT" w:hAnsi="TimesNewRomanPSMT"/>
        </w:rPr>
        <w:t xml:space="preserve"> Działanie bez żadnych modyfikacji wykorzystuje dwa pierwsze zadania maszyn o najdłuższym czasie pracy i liczy wartość </w:t>
      </w:r>
      <w:proofErr w:type="spellStart"/>
      <w:r w:rsidR="00DF5606">
        <w:rPr>
          <w:rFonts w:ascii="TimesNewRomanPSMT" w:hAnsi="TimesNewRomanPSMT"/>
        </w:rPr>
        <w:t>Makespan</w:t>
      </w:r>
      <w:proofErr w:type="spellEnd"/>
      <w:r w:rsidR="00DF5606">
        <w:rPr>
          <w:rFonts w:ascii="TimesNewRomanPSMT" w:hAnsi="TimesNewRomanPSMT"/>
        </w:rPr>
        <w:t xml:space="preserve"> dla wszystkich permutacji. Najmniejsza wartość </w:t>
      </w:r>
      <w:r w:rsidR="00F63B09">
        <w:rPr>
          <w:rFonts w:ascii="TimesNewRomanPSMT" w:hAnsi="TimesNewRomanPSMT"/>
        </w:rPr>
        <w:t xml:space="preserve">daje najlepszą kolejność wykonania zadań. </w:t>
      </w:r>
      <w:r w:rsidR="0060512C">
        <w:rPr>
          <w:rFonts w:ascii="TimesNewRomanPSMT" w:hAnsi="TimesNewRomanPSMT"/>
        </w:rPr>
        <w:t>Następnie</w:t>
      </w:r>
      <w:bookmarkStart w:id="0" w:name="_GoBack"/>
      <w:bookmarkEnd w:id="0"/>
      <w:r w:rsidR="00F63B09">
        <w:rPr>
          <w:rFonts w:ascii="TimesNewRomanPSMT" w:hAnsi="TimesNewRomanPSMT"/>
        </w:rPr>
        <w:t xml:space="preserve"> dokładając na koniec kolejne zadania i sprawdzając każde możliwe ustawienie, sprawdza kolejne wartości </w:t>
      </w:r>
      <w:proofErr w:type="spellStart"/>
      <w:r w:rsidR="00F63B09">
        <w:rPr>
          <w:rFonts w:ascii="TimesNewRomanPSMT" w:hAnsi="TimesNewRomanPSMT"/>
        </w:rPr>
        <w:t>Makespan</w:t>
      </w:r>
      <w:proofErr w:type="spellEnd"/>
      <w:r w:rsidR="00F63B09">
        <w:rPr>
          <w:rFonts w:ascii="TimesNewRomanPSMT" w:hAnsi="TimesNewRomanPSMT"/>
        </w:rPr>
        <w:t>. Wszystko jest wykonywane w pętli aż do sprowadzenia wszystkich zadań i obliczenia najlepszej konfiguracji.</w:t>
      </w:r>
    </w:p>
    <w:p w:rsidR="009B4845" w:rsidRDefault="002B0B52" w:rsidP="00311E17">
      <w:pPr>
        <w:pStyle w:val="NormalnyWeb"/>
      </w:pPr>
      <w:r>
        <w:t xml:space="preserve">W zestawieniu </w:t>
      </w:r>
      <w:proofErr w:type="spellStart"/>
      <w:r>
        <w:t>NEH’a</w:t>
      </w:r>
      <w:proofErr w:type="spellEnd"/>
      <w:r>
        <w:t xml:space="preserve"> do innych </w:t>
      </w:r>
      <w:proofErr w:type="gramStart"/>
      <w:r>
        <w:t>metod</w:t>
      </w:r>
      <w:proofErr w:type="gramEnd"/>
      <w:r>
        <w:t xml:space="preserve"> czyli przeglądu zupełnego oraz algorytmu Johnsona funkcjonuje on najlepiej</w:t>
      </w:r>
      <w:r w:rsidR="00FA4F2F">
        <w:t xml:space="preserve"> i najskuteczniej</w:t>
      </w:r>
      <w:r>
        <w:t xml:space="preserve">. Przegląd zupełny jest najwolniejszy – przeszukuje wszystkie możliwe permutacje zadań, natomiast algorytm </w:t>
      </w:r>
      <w:proofErr w:type="spellStart"/>
      <w:r>
        <w:t>Johnsonsa</w:t>
      </w:r>
      <w:proofErr w:type="spellEnd"/>
      <w:r>
        <w:t xml:space="preserve"> jest wykorzystywany tylko i wyłączenie dla dwóch lub trzech maszyn. </w:t>
      </w:r>
      <w:r w:rsidR="00DF5606">
        <w:t xml:space="preserve">W instancji </w:t>
      </w:r>
      <w:r>
        <w:t>ta000 gdzie występowały trzy maszyny Johnson poradził sobie bardzo podobnie jak NEH uzyskując taki sam wynik.</w:t>
      </w:r>
    </w:p>
    <w:p w:rsidR="003354A9" w:rsidRDefault="00237713" w:rsidP="00237713">
      <w:pPr>
        <w:pStyle w:val="NormalnyWeb"/>
      </w:pPr>
      <w:r>
        <w:t xml:space="preserve">Odnośnie testów algorytmu NEH czy działa poprawnie, został </w:t>
      </w:r>
      <w:r w:rsidR="003354A9">
        <w:t xml:space="preserve">on </w:t>
      </w:r>
      <w:r>
        <w:t xml:space="preserve">podany porównaniu z programem NehDemo.exe. Wszystkie </w:t>
      </w:r>
      <w:r w:rsidR="009B4845">
        <w:t>wyniki,</w:t>
      </w:r>
      <w:r>
        <w:t xml:space="preserve"> czyli </w:t>
      </w:r>
      <w:proofErr w:type="spellStart"/>
      <w:r>
        <w:t>cmax</w:t>
      </w:r>
      <w:proofErr w:type="spellEnd"/>
      <w:r>
        <w:t xml:space="preserve"> dla najlepszej permutacji oraz najlepsze ustawienie zadań </w:t>
      </w:r>
      <w:r w:rsidR="003354A9">
        <w:t>potwierdzają dobre działanie naszego programu.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98"/>
        <w:gridCol w:w="918"/>
        <w:gridCol w:w="990"/>
        <w:gridCol w:w="1040"/>
        <w:gridCol w:w="918"/>
        <w:gridCol w:w="970"/>
      </w:tblGrid>
      <w:tr w:rsidR="003354A9" w:rsidTr="00594493">
        <w:trPr>
          <w:trHeight w:val="196"/>
        </w:trPr>
        <w:tc>
          <w:tcPr>
            <w:tcW w:w="2598" w:type="dxa"/>
          </w:tcPr>
          <w:p w:rsidR="003354A9" w:rsidRDefault="00F63B09" w:rsidP="00237713">
            <w:pPr>
              <w:pStyle w:val="NormalnyWeb"/>
            </w:pPr>
            <w:r>
              <w:t>Instancja</w:t>
            </w:r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>
              <w:t>ta000</w:t>
            </w:r>
          </w:p>
        </w:tc>
        <w:tc>
          <w:tcPr>
            <w:tcW w:w="990" w:type="dxa"/>
          </w:tcPr>
          <w:p w:rsidR="003354A9" w:rsidRDefault="003354A9" w:rsidP="00237713">
            <w:pPr>
              <w:pStyle w:val="NormalnyWeb"/>
            </w:pPr>
            <w:r>
              <w:t>ta001</w:t>
            </w:r>
          </w:p>
        </w:tc>
        <w:tc>
          <w:tcPr>
            <w:tcW w:w="1040" w:type="dxa"/>
          </w:tcPr>
          <w:p w:rsidR="003354A9" w:rsidRDefault="003354A9" w:rsidP="00237713">
            <w:pPr>
              <w:pStyle w:val="NormalnyWeb"/>
            </w:pPr>
            <w:r>
              <w:t>ta060</w:t>
            </w:r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>
              <w:t>ta089</w:t>
            </w:r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>
              <w:t>ta120</w:t>
            </w:r>
          </w:p>
        </w:tc>
      </w:tr>
      <w:tr w:rsidR="003354A9" w:rsidTr="00F63B09">
        <w:trPr>
          <w:trHeight w:val="204"/>
        </w:trPr>
        <w:tc>
          <w:tcPr>
            <w:tcW w:w="2598" w:type="dxa"/>
          </w:tcPr>
          <w:p w:rsidR="003354A9" w:rsidRDefault="003354A9" w:rsidP="00237713">
            <w:pPr>
              <w:pStyle w:val="NormalnyWeb"/>
            </w:pPr>
            <w:r>
              <w:t xml:space="preserve">Czas wykonania funkcji </w:t>
            </w:r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 w:rsidRPr="003354A9">
              <w:t>0.4s</w:t>
            </w:r>
          </w:p>
        </w:tc>
        <w:tc>
          <w:tcPr>
            <w:tcW w:w="990" w:type="dxa"/>
          </w:tcPr>
          <w:p w:rsidR="003354A9" w:rsidRDefault="003354A9" w:rsidP="00237713">
            <w:pPr>
              <w:pStyle w:val="NormalnyWeb"/>
            </w:pPr>
            <w:r w:rsidRPr="003354A9">
              <w:t>0.3s</w:t>
            </w:r>
          </w:p>
        </w:tc>
        <w:tc>
          <w:tcPr>
            <w:tcW w:w="1040" w:type="dxa"/>
          </w:tcPr>
          <w:p w:rsidR="003354A9" w:rsidRDefault="003354A9" w:rsidP="00237713">
            <w:pPr>
              <w:pStyle w:val="NormalnyWeb"/>
            </w:pPr>
            <w:r w:rsidRPr="003354A9">
              <w:t>4.1s</w:t>
            </w:r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 w:rsidRPr="003354A9">
              <w:t>31.5s</w:t>
            </w:r>
          </w:p>
        </w:tc>
        <w:tc>
          <w:tcPr>
            <w:tcW w:w="918" w:type="dxa"/>
          </w:tcPr>
          <w:p w:rsidR="003354A9" w:rsidRDefault="000823B4" w:rsidP="00237713">
            <w:pPr>
              <w:pStyle w:val="NormalnyWeb"/>
            </w:pPr>
            <w:r>
              <w:t>1285</w:t>
            </w:r>
            <w:r w:rsidRPr="003354A9">
              <w:t>.</w:t>
            </w:r>
            <w:r>
              <w:t>4</w:t>
            </w:r>
            <w:r w:rsidRPr="003354A9">
              <w:t>s</w:t>
            </w:r>
            <w:r>
              <w:t xml:space="preserve"> </w:t>
            </w:r>
          </w:p>
        </w:tc>
      </w:tr>
      <w:tr w:rsidR="003354A9" w:rsidTr="00594493">
        <w:trPr>
          <w:trHeight w:val="196"/>
        </w:trPr>
        <w:tc>
          <w:tcPr>
            <w:tcW w:w="2598" w:type="dxa"/>
          </w:tcPr>
          <w:p w:rsidR="003354A9" w:rsidRDefault="003354A9" w:rsidP="00237713">
            <w:pPr>
              <w:pStyle w:val="NormalnyWeb"/>
            </w:pPr>
            <w:proofErr w:type="spellStart"/>
            <w:r>
              <w:t>Cmax</w:t>
            </w:r>
            <w:proofErr w:type="spellEnd"/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 w:rsidRPr="003354A9">
              <w:t>32</w:t>
            </w:r>
          </w:p>
        </w:tc>
        <w:tc>
          <w:tcPr>
            <w:tcW w:w="990" w:type="dxa"/>
          </w:tcPr>
          <w:p w:rsidR="003354A9" w:rsidRDefault="003354A9" w:rsidP="00237713">
            <w:pPr>
              <w:pStyle w:val="NormalnyWeb"/>
            </w:pPr>
            <w:r w:rsidRPr="003354A9">
              <w:t>1286</w:t>
            </w:r>
          </w:p>
        </w:tc>
        <w:tc>
          <w:tcPr>
            <w:tcW w:w="1040" w:type="dxa"/>
          </w:tcPr>
          <w:p w:rsidR="003354A9" w:rsidRDefault="003354A9" w:rsidP="00237713">
            <w:pPr>
              <w:pStyle w:val="NormalnyWeb"/>
            </w:pPr>
            <w:r w:rsidRPr="003354A9">
              <w:t>4079</w:t>
            </w:r>
          </w:p>
        </w:tc>
        <w:tc>
          <w:tcPr>
            <w:tcW w:w="918" w:type="dxa"/>
          </w:tcPr>
          <w:p w:rsidR="003354A9" w:rsidRDefault="003354A9" w:rsidP="00237713">
            <w:pPr>
              <w:pStyle w:val="NormalnyWeb"/>
            </w:pPr>
            <w:r w:rsidRPr="003354A9">
              <w:t>6677</w:t>
            </w:r>
          </w:p>
        </w:tc>
        <w:tc>
          <w:tcPr>
            <w:tcW w:w="918" w:type="dxa"/>
          </w:tcPr>
          <w:p w:rsidR="003354A9" w:rsidRDefault="000823B4" w:rsidP="00237713">
            <w:pPr>
              <w:pStyle w:val="NormalnyWeb"/>
            </w:pPr>
            <w:r w:rsidRPr="000823B4">
              <w:t>26 984</w:t>
            </w:r>
          </w:p>
        </w:tc>
      </w:tr>
    </w:tbl>
    <w:p w:rsidR="00237713" w:rsidRDefault="009B4845" w:rsidP="00237713">
      <w:pPr>
        <w:pStyle w:val="NormalnyWeb"/>
      </w:pPr>
      <w:r>
        <w:t>Można zauważyć, że dla początkowych instancji NEH bez modyfikacji radzi sobie dobrze, kłopot staje się, gdy mamy dużo większą liczbę zadań i maszyn. Algorytm ten nadaje się jedynie dla problemów, których ilość możliwych permutacji jest mała.</w:t>
      </w:r>
      <w:r w:rsidR="00F63B09">
        <w:t xml:space="preserve"> Ulepszając </w:t>
      </w:r>
      <w:proofErr w:type="spellStart"/>
      <w:r w:rsidR="00F63B09">
        <w:t>NEH’a</w:t>
      </w:r>
      <w:proofErr w:type="spellEnd"/>
      <w:r w:rsidR="00F63B09">
        <w:t xml:space="preserve"> do zastosowania akceleracji </w:t>
      </w:r>
      <w:r w:rsidR="00191364">
        <w:t xml:space="preserve">zwiększamy złożoność obliczeniową – zmniejszamy czas wykonywania funkcji o około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91364">
        <w:t>s.</w:t>
      </w:r>
    </w:p>
    <w:p w:rsidR="00311E17" w:rsidRDefault="00311E17" w:rsidP="00311E17">
      <w:pPr>
        <w:pStyle w:val="Normalny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</w:p>
    <w:p w:rsidR="002A33F8" w:rsidRDefault="0060512C"/>
    <w:sectPr w:rsidR="002A33F8" w:rsidSect="00F337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62FC"/>
    <w:multiLevelType w:val="multilevel"/>
    <w:tmpl w:val="58C4D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17"/>
    <w:rsid w:val="000823B4"/>
    <w:rsid w:val="001848CE"/>
    <w:rsid w:val="00191364"/>
    <w:rsid w:val="00237713"/>
    <w:rsid w:val="00255312"/>
    <w:rsid w:val="002B0B52"/>
    <w:rsid w:val="00311E17"/>
    <w:rsid w:val="003354A9"/>
    <w:rsid w:val="0060512C"/>
    <w:rsid w:val="00704991"/>
    <w:rsid w:val="009B4845"/>
    <w:rsid w:val="00DF5606"/>
    <w:rsid w:val="00F337FF"/>
    <w:rsid w:val="00F63B09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444CE28C-A3F1-0B4E-A389-F9367308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11E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311E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1E17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E17"/>
    <w:rPr>
      <w:rFonts w:ascii="Times New Roman" w:hAnsi="Times New Roman" w:cs="Times New Roman"/>
      <w:sz w:val="18"/>
      <w:szCs w:val="18"/>
    </w:rPr>
  </w:style>
  <w:style w:type="table" w:styleId="Tabela-Siatka">
    <w:name w:val="Table Grid"/>
    <w:basedOn w:val="Standardowy"/>
    <w:uiPriority w:val="39"/>
    <w:rsid w:val="00335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913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235191</dc:creator>
  <cp:keywords/>
  <dc:description/>
  <cp:lastModifiedBy>Student 235191</cp:lastModifiedBy>
  <cp:revision>2</cp:revision>
  <dcterms:created xsi:type="dcterms:W3CDTF">2019-03-25T15:16:00Z</dcterms:created>
  <dcterms:modified xsi:type="dcterms:W3CDTF">2019-03-25T15:16:00Z</dcterms:modified>
</cp:coreProperties>
</file>