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FCC75" w14:textId="1150A324" w:rsidR="00F56FA1" w:rsidRDefault="00981373" w:rsidP="006A782E">
      <w:pPr>
        <w:pStyle w:val="Heading"/>
      </w:pPr>
      <w:r>
        <w:rPr>
          <w:noProof/>
        </w:rPr>
        <w:drawing>
          <wp:inline distT="0" distB="0" distL="0" distR="0" wp14:anchorId="11192FD7" wp14:editId="1D639B7C">
            <wp:extent cx="5481955" cy="425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955" cy="4251325"/>
                    </a:xfrm>
                    <a:prstGeom prst="rect">
                      <a:avLst/>
                    </a:prstGeom>
                    <a:solidFill>
                      <a:srgbClr val="FFFFFF"/>
                    </a:solidFill>
                    <a:ln>
                      <a:noFill/>
                    </a:ln>
                  </pic:spPr>
                </pic:pic>
              </a:graphicData>
            </a:graphic>
          </wp:inline>
        </w:drawing>
      </w:r>
      <w:r w:rsidR="00F56FA1">
        <w:cr/>
      </w:r>
    </w:p>
    <w:p w14:paraId="37539CC4" w14:textId="77777777" w:rsidR="00F56FA1" w:rsidRDefault="00F56FA1" w:rsidP="006A782E">
      <w:pPr>
        <w:pStyle w:val="Heading"/>
      </w:pPr>
    </w:p>
    <w:p w14:paraId="1DB1D336" w14:textId="77777777" w:rsidR="00F56FA1" w:rsidRPr="00F06699" w:rsidRDefault="00F56FA1" w:rsidP="006A782E">
      <w:pPr>
        <w:pStyle w:val="Heading"/>
        <w:rPr>
          <w:sz w:val="24"/>
          <w:szCs w:val="24"/>
        </w:rPr>
      </w:pPr>
    </w:p>
    <w:p w14:paraId="6083C115" w14:textId="0CB203AD" w:rsidR="0C6BD4EF" w:rsidRDefault="0C6BD4EF" w:rsidP="0C6BD4EF">
      <w:pPr>
        <w:pStyle w:val="Heading"/>
        <w:spacing w:line="259" w:lineRule="auto"/>
      </w:pPr>
      <w:bookmarkStart w:id="0" w:name="_Hlk531020885"/>
      <w:bookmarkStart w:id="1" w:name="_GoBack"/>
      <w:r w:rsidRPr="0C6BD4EF">
        <w:rPr>
          <w:sz w:val="24"/>
          <w:szCs w:val="24"/>
        </w:rPr>
        <w:t xml:space="preserve">Open Rack </w:t>
      </w:r>
      <w:r w:rsidR="009A08A3">
        <w:rPr>
          <w:sz w:val="24"/>
          <w:szCs w:val="24"/>
        </w:rPr>
        <w:t xml:space="preserve">Frame </w:t>
      </w:r>
      <w:r w:rsidR="003E61AD">
        <w:rPr>
          <w:sz w:val="24"/>
          <w:szCs w:val="24"/>
        </w:rPr>
        <w:t>V3</w:t>
      </w:r>
      <w:r w:rsidR="009A08A3">
        <w:rPr>
          <w:sz w:val="24"/>
          <w:szCs w:val="24"/>
        </w:rPr>
        <w:t xml:space="preserve"> Specification</w:t>
      </w:r>
    </w:p>
    <w:bookmarkEnd w:id="0"/>
    <w:bookmarkEnd w:id="1"/>
    <w:p w14:paraId="69DA995A" w14:textId="387316A5" w:rsidR="0C6BD4EF" w:rsidRDefault="007A724E" w:rsidP="0C6BD4EF">
      <w:pPr>
        <w:spacing w:line="259" w:lineRule="auto"/>
        <w:jc w:val="center"/>
      </w:pPr>
      <w:r>
        <w:rPr>
          <w:sz w:val="24"/>
          <w:szCs w:val="24"/>
        </w:rPr>
        <w:t xml:space="preserve">Revision:  </w:t>
      </w:r>
      <w:r w:rsidR="0C6BD4EF" w:rsidRPr="0C6BD4EF">
        <w:rPr>
          <w:sz w:val="24"/>
          <w:szCs w:val="24"/>
        </w:rPr>
        <w:t>0.1</w:t>
      </w:r>
    </w:p>
    <w:p w14:paraId="20B5BC8F" w14:textId="77777777" w:rsidR="00F56FA1" w:rsidRPr="00F06699" w:rsidRDefault="00F56FA1" w:rsidP="006A782E">
      <w:pPr>
        <w:pStyle w:val="Heading"/>
        <w:rPr>
          <w:sz w:val="24"/>
          <w:szCs w:val="24"/>
        </w:rPr>
      </w:pPr>
    </w:p>
    <w:p w14:paraId="770F7FDB" w14:textId="77777777" w:rsidR="00F56FA1" w:rsidRPr="00F06699" w:rsidRDefault="00F56FA1" w:rsidP="006A782E">
      <w:pPr>
        <w:pStyle w:val="Heading"/>
        <w:rPr>
          <w:sz w:val="24"/>
          <w:szCs w:val="24"/>
        </w:rPr>
      </w:pPr>
    </w:p>
    <w:p w14:paraId="28A8E075" w14:textId="77777777" w:rsidR="00F56FA1" w:rsidRPr="00F06699" w:rsidRDefault="00F56FA1" w:rsidP="006A782E">
      <w:pPr>
        <w:pStyle w:val="Heading"/>
        <w:rPr>
          <w:sz w:val="24"/>
          <w:szCs w:val="24"/>
        </w:rPr>
      </w:pPr>
    </w:p>
    <w:p w14:paraId="71B7B18E" w14:textId="77777777" w:rsidR="00F56FA1" w:rsidRPr="00F06699" w:rsidRDefault="00F56FA1" w:rsidP="006A782E">
      <w:pPr>
        <w:pStyle w:val="Heading"/>
        <w:rPr>
          <w:sz w:val="24"/>
          <w:szCs w:val="24"/>
        </w:rPr>
      </w:pPr>
    </w:p>
    <w:p w14:paraId="2F23989C" w14:textId="101C7E9B" w:rsidR="00F56FA1" w:rsidRPr="00F06699" w:rsidRDefault="007B4D82" w:rsidP="003532B0">
      <w:pPr>
        <w:ind w:left="-360" w:right="-180"/>
        <w:rPr>
          <w:sz w:val="24"/>
          <w:szCs w:val="24"/>
        </w:rPr>
      </w:pPr>
      <w:r>
        <w:rPr>
          <w:sz w:val="24"/>
          <w:szCs w:val="24"/>
        </w:rPr>
        <w:t>Steve Mills</w:t>
      </w:r>
      <w:r w:rsidR="001D6E8A">
        <w:rPr>
          <w:sz w:val="24"/>
          <w:szCs w:val="24"/>
        </w:rPr>
        <w:tab/>
      </w:r>
      <w:r w:rsidR="001D6E8A">
        <w:rPr>
          <w:sz w:val="24"/>
          <w:szCs w:val="24"/>
        </w:rPr>
        <w:tab/>
        <w:t>Facebook</w:t>
      </w:r>
      <w:r w:rsidR="001D6E8A">
        <w:rPr>
          <w:sz w:val="24"/>
          <w:szCs w:val="24"/>
        </w:rPr>
        <w:tab/>
        <w:t>Technical Lead</w:t>
      </w:r>
    </w:p>
    <w:p w14:paraId="03A2749D" w14:textId="1BF19833" w:rsidR="00F56FA1" w:rsidRPr="00F06699" w:rsidRDefault="001D6E8A" w:rsidP="003532B0">
      <w:pPr>
        <w:ind w:left="-360" w:right="-180"/>
        <w:rPr>
          <w:sz w:val="24"/>
          <w:szCs w:val="24"/>
        </w:rPr>
      </w:pPr>
      <w:r>
        <w:rPr>
          <w:sz w:val="24"/>
          <w:szCs w:val="24"/>
        </w:rPr>
        <w:t>Brandon Rube</w:t>
      </w:r>
      <w:r w:rsidR="000B55DD">
        <w:rPr>
          <w:sz w:val="24"/>
          <w:szCs w:val="24"/>
        </w:rPr>
        <w:t>nstein</w:t>
      </w:r>
      <w:r w:rsidR="000B55DD">
        <w:rPr>
          <w:sz w:val="24"/>
          <w:szCs w:val="24"/>
        </w:rPr>
        <w:tab/>
        <w:t>Microsoft</w:t>
      </w:r>
      <w:r w:rsidR="000B55DD">
        <w:rPr>
          <w:sz w:val="24"/>
          <w:szCs w:val="24"/>
        </w:rPr>
        <w:tab/>
      </w:r>
      <w:r w:rsidR="000B55DD" w:rsidRPr="000B55DD">
        <w:rPr>
          <w:sz w:val="24"/>
          <w:szCs w:val="24"/>
        </w:rPr>
        <w:t>Director, Mechanical/Thermal Cloud Server Infrastructure</w:t>
      </w:r>
    </w:p>
    <w:p w14:paraId="0A6059A5" w14:textId="77777777" w:rsidR="00F8242C" w:rsidRPr="00F06699" w:rsidRDefault="006A782E" w:rsidP="00E939BD">
      <w:pPr>
        <w:pStyle w:val="Heading1"/>
        <w:numPr>
          <w:ilvl w:val="0"/>
          <w:numId w:val="0"/>
        </w:numPr>
      </w:pPr>
      <w:bookmarkStart w:id="2" w:name="__RefHeading__21_250216061"/>
      <w:bookmarkStart w:id="3" w:name="__RefHeading__23_250216061"/>
      <w:bookmarkEnd w:id="2"/>
      <w:bookmarkEnd w:id="3"/>
      <w:r w:rsidRPr="00F06699">
        <w:t xml:space="preserve"> </w:t>
      </w:r>
    </w:p>
    <w:p w14:paraId="482A4DC8" w14:textId="57BA3A16" w:rsidR="00FA2DAA" w:rsidRPr="006A782E" w:rsidRDefault="7DFCDB6C" w:rsidP="008B14C0">
      <w:pPr>
        <w:pStyle w:val="Heading1"/>
        <w:rPr>
          <w:highlight w:val="yellow"/>
        </w:rPr>
      </w:pPr>
      <w:r w:rsidRPr="77760A67">
        <w:rPr>
          <w:b/>
          <w:bCs/>
          <w:sz w:val="24"/>
          <w:szCs w:val="24"/>
        </w:rPr>
        <w:br w:type="page"/>
      </w:r>
      <w:bookmarkStart w:id="4" w:name="_Toc532926261"/>
      <w:r w:rsidR="77760A67" w:rsidRPr="00C4113D">
        <w:lastRenderedPageBreak/>
        <w:t>License</w:t>
      </w:r>
      <w:bookmarkEnd w:id="4"/>
    </w:p>
    <w:p w14:paraId="19F6BD1D" w14:textId="77777777" w:rsidR="00FA2DAA" w:rsidRDefault="00FA2DAA" w:rsidP="00FA2DAA"/>
    <w:p w14:paraId="5B6B4626" w14:textId="4BD5BF2A" w:rsidR="00FA2DAA" w:rsidRPr="00287723" w:rsidRDefault="77760A67" w:rsidP="00FA2DAA">
      <w:pPr>
        <w:spacing w:before="0" w:beforeAutospacing="0" w:after="0" w:afterAutospacing="0"/>
      </w:pPr>
      <w:r w:rsidRPr="77760A67">
        <w:t xml:space="preserve">Contributions to this Specification are made under the terms and conditions set forth in Open Web Foundation Contributor License Agreement </w:t>
      </w:r>
      <w:proofErr w:type="gramStart"/>
      <w:r w:rsidRPr="77760A67">
        <w:t>by:</w:t>
      </w:r>
      <w:proofErr w:type="gramEnd"/>
      <w:r w:rsidRPr="77760A67">
        <w:t xml:space="preserve"> </w:t>
      </w:r>
      <w:r w:rsidR="00A24BD1" w:rsidRPr="00287723">
        <w:t>Facebook and Microsoft</w:t>
      </w:r>
      <w:r w:rsidR="00287723">
        <w:t>.</w:t>
      </w:r>
    </w:p>
    <w:p w14:paraId="3D6F0389" w14:textId="487016BD" w:rsidR="00FA2DAA" w:rsidRPr="00C657F0" w:rsidRDefault="77760A67" w:rsidP="77760A67">
      <w:pPr>
        <w:rPr>
          <w:rFonts w:ascii="Calibri" w:hAnsi="Calibri" w:cs="Times New Roman"/>
          <w:sz w:val="22"/>
          <w:szCs w:val="22"/>
        </w:rPr>
      </w:pPr>
      <w:r>
        <w:t xml:space="preserve">You can review the signed copies of the applicable Contributor License(s) for this Specification on the OCP website at </w:t>
      </w:r>
      <w:hyperlink r:id="rId10">
        <w:r w:rsidRPr="77760A67">
          <w:rPr>
            <w:rStyle w:val="Hyperlink"/>
            <w:rFonts w:ascii="Calibri" w:hAnsi="Calibri" w:cs="Times New Roman"/>
            <w:color w:val="4472C4" w:themeColor="accent1"/>
            <w:sz w:val="22"/>
            <w:szCs w:val="22"/>
          </w:rPr>
          <w:t>http://www.opencompute.org/products/specsanddesign </w:t>
        </w:r>
      </w:hyperlink>
    </w:p>
    <w:p w14:paraId="0C22DD0E" w14:textId="2C6E105A" w:rsidR="77760A67" w:rsidRDefault="77760A67" w:rsidP="77760A67">
      <w:pPr>
        <w:spacing w:line="259" w:lineRule="auto"/>
        <w:rPr>
          <w:rFonts w:ascii="Calibri" w:hAnsi="Calibri" w:cs="Times New Roman"/>
          <w:sz w:val="22"/>
          <w:szCs w:val="22"/>
        </w:rPr>
      </w:pPr>
      <w:r w:rsidRPr="77760A67">
        <w:rPr>
          <w:rFonts w:ascii="Calibri" w:hAnsi="Calibri" w:cs="Times New Roman"/>
          <w:sz w:val="22"/>
          <w:szCs w:val="22"/>
        </w:rPr>
        <w:t>Usage of this Specification is gover</w:t>
      </w:r>
      <w:r w:rsidRPr="77760A67">
        <w:rPr>
          <w:rFonts w:ascii="Calibri" w:hAnsi="Calibri" w:cs="Times New Roman"/>
          <w:color w:val="000000" w:themeColor="text1"/>
          <w:sz w:val="22"/>
          <w:szCs w:val="22"/>
        </w:rPr>
        <w:t>ned by the terms and conditions set forth in Open Web Foundation Final Specification Agreement.</w:t>
      </w:r>
    </w:p>
    <w:p w14:paraId="42D8F842" w14:textId="46FE35B1" w:rsidR="77760A67" w:rsidRDefault="77760A67" w:rsidP="77760A67">
      <w:pPr>
        <w:spacing w:line="259" w:lineRule="auto"/>
        <w:rPr>
          <w:rFonts w:ascii="Calibri" w:hAnsi="Calibri" w:cs="Times New Roman"/>
          <w:b/>
          <w:bCs/>
          <w:color w:val="FF0000"/>
          <w:sz w:val="22"/>
          <w:szCs w:val="22"/>
          <w:highlight w:val="yellow"/>
        </w:rPr>
      </w:pPr>
    </w:p>
    <w:p w14:paraId="57AEF9FE" w14:textId="77777777" w:rsidR="00FA2DAA" w:rsidRPr="00C657F0" w:rsidRDefault="00FA2DAA" w:rsidP="00FA2DAA">
      <w:r>
        <w:t xml:space="preserve">You can review </w:t>
      </w:r>
      <w:r w:rsidRPr="00FD7A7E">
        <w:t xml:space="preserve">the applicable </w:t>
      </w:r>
      <w:r>
        <w:t xml:space="preserve">Specification </w:t>
      </w:r>
      <w:r w:rsidRPr="00FD7A7E">
        <w:t xml:space="preserve">License(s) </w:t>
      </w:r>
      <w:r>
        <w:t xml:space="preserve">executed by the above referenced contributors to </w:t>
      </w:r>
      <w:r w:rsidRPr="00FD7A7E">
        <w:t xml:space="preserve">this Specification on the OCP website </w:t>
      </w:r>
      <w:r>
        <w:t xml:space="preserve">at </w:t>
      </w:r>
      <w:r w:rsidRPr="00EC7D8B">
        <w:t>http://www.opencompute.org/participate/legal-documents/</w:t>
      </w:r>
    </w:p>
    <w:p w14:paraId="6EB95E96" w14:textId="78D2D8BF" w:rsidR="00E6480C" w:rsidRDefault="5AF6310C" w:rsidP="5AF6310C">
      <w:pPr>
        <w:spacing w:before="0" w:beforeAutospacing="0" w:after="0" w:afterAutospacing="0"/>
        <w:rPr>
          <w:rFonts w:ascii="Calibri" w:hAnsi="Calibri" w:cs="Times New Roman"/>
          <w:sz w:val="22"/>
          <w:szCs w:val="22"/>
        </w:rPr>
      </w:pPr>
      <w:r w:rsidRPr="5AF6310C">
        <w:rPr>
          <w:rFonts w:ascii="Calibri" w:hAnsi="Calibri" w:cs="Times New Roman"/>
          <w:b/>
          <w:bCs/>
          <w:sz w:val="22"/>
          <w:szCs w:val="22"/>
        </w:rPr>
        <w:t> Note</w:t>
      </w:r>
      <w:r w:rsidRPr="5AF6310C">
        <w:rPr>
          <w:rFonts w:ascii="Calibri" w:hAnsi="Calibri" w:cs="Times New Roman"/>
          <w:sz w:val="22"/>
          <w:szCs w:val="22"/>
        </w:rPr>
        <w:t xml:space="preserve">:  The following clarifications, which distinguish technology licensed in the Contribution License and/or Specification License from those technologies merely referenced (but not licensed), were accepted by the Incubation Committee of the OCP:  </w:t>
      </w:r>
    </w:p>
    <w:p w14:paraId="586E8E1C" w14:textId="77777777" w:rsidR="00E6480C" w:rsidRDefault="00E6480C" w:rsidP="00FA2DAA">
      <w:pPr>
        <w:spacing w:before="0" w:beforeAutospacing="0" w:after="0" w:afterAutospacing="0"/>
        <w:rPr>
          <w:rFonts w:ascii="Calibri" w:hAnsi="Calibri" w:cs="Times New Roman"/>
          <w:sz w:val="22"/>
          <w:szCs w:val="22"/>
        </w:rPr>
      </w:pPr>
    </w:p>
    <w:p w14:paraId="7BEE6D9D" w14:textId="60041D48" w:rsidR="00FA2DAA" w:rsidRPr="00322D86" w:rsidRDefault="00FA2DAA" w:rsidP="00FA2DAA">
      <w:r w:rsidRPr="00322D86">
        <w:t>N</w:t>
      </w:r>
      <w:r>
        <w:t xml:space="preserve">OTWITHSTANDING THE FOREGOING LICENSES, </w:t>
      </w:r>
      <w:r w:rsidRPr="006A782E">
        <w:t>THIS SPECIFICATION IS PROVIDED</w:t>
      </w:r>
      <w:r>
        <w:t xml:space="preserve"> BY OCP</w:t>
      </w:r>
      <w:r w:rsidRPr="006A782E">
        <w:t xml:space="preserve"> "AS IS" </w:t>
      </w:r>
      <w:r>
        <w:t xml:space="preserve">AND OCP </w:t>
      </w:r>
      <w:r w:rsidRPr="006A782E">
        <w:t>EXPRESSLY DISCLAIM</w:t>
      </w:r>
      <w:r>
        <w:t>S</w:t>
      </w:r>
      <w:r w:rsidRPr="006A782E">
        <w:t xml:space="preserve"> ANY WARRANTIES (EXPRESS, IMPLIED, OR OTHERWISE), INCLUDING IMPLIED WARRANTIES OF MERCHANTABILITY, NON-INFRINGEMENT, FITNESS FOR A PARTICULAR PURPOSE, OR TITLE, RELATED TO THE SPECIFICATION. </w:t>
      </w:r>
      <w:r>
        <w:t>N</w:t>
      </w:r>
      <w:r w:rsidRPr="00322D86">
        <w:t>OTICE IS HEREBY GIVEN, THAT OTHER RIGHTS</w:t>
      </w:r>
      <w:r>
        <w:t xml:space="preserve"> NOT GRANTED AS SET FORTH ABOVE</w:t>
      </w:r>
      <w:r w:rsidRPr="00322D86">
        <w:t xml:space="preserve">, INCLUDING WITHOUT LIMITATION, </w:t>
      </w:r>
      <w:r>
        <w:t>RIGHTS O</w:t>
      </w:r>
      <w:r w:rsidRPr="00322D86">
        <w:t xml:space="preserve">F </w:t>
      </w:r>
      <w:r>
        <w:t xml:space="preserve">THIRD </w:t>
      </w:r>
      <w:r w:rsidRPr="00322D86">
        <w:t>PARTIES WHO DID NOT EXECUTE THE ABOVE LICENSES</w:t>
      </w:r>
      <w:r>
        <w:t>,</w:t>
      </w:r>
      <w:r w:rsidRPr="00322D86">
        <w:t xml:space="preserve"> MAY BE IMPLICATED BY</w:t>
      </w:r>
      <w:r>
        <w:t xml:space="preserve"> THE</w:t>
      </w:r>
      <w:r w:rsidRPr="00322D86">
        <w:t xml:space="preserve"> IMPLEMENTATION OF OR COMPLIANCE WITH THIS </w:t>
      </w:r>
      <w:r>
        <w:t>S</w:t>
      </w:r>
      <w:r w:rsidRPr="00322D86">
        <w:t xml:space="preserve">PECIFICATION. </w:t>
      </w:r>
      <w:r>
        <w:t>OCP</w:t>
      </w:r>
      <w:r w:rsidRPr="00322D86">
        <w:t xml:space="preserve"> IS NOT RESPONSIBLE FOR IDENTIFYING RIGHTS FOR WHICH A LICENSE MAY BE REQUIRED IN ORDER TO IMPLEMENT </w:t>
      </w:r>
      <w:r w:rsidRPr="00A67E36">
        <w:t xml:space="preserve">THIS SPECIFICATION. </w:t>
      </w:r>
      <w:r w:rsidRPr="006A782E">
        <w:t xml:space="preserve"> </w:t>
      </w:r>
      <w:r>
        <w:t>T</w:t>
      </w:r>
      <w:r w:rsidRPr="006A782E">
        <w:t xml:space="preserve">HE ENTIRE RISK AS TO IMPLEMENTING OR OTHERWISE USING THE SPECIFICATION IS ASSUMED BY </w:t>
      </w:r>
      <w:r>
        <w:t>YOU. I</w:t>
      </w:r>
      <w:r w:rsidRPr="006A782E">
        <w:t xml:space="preserve">N NO EVENT </w:t>
      </w:r>
      <w:r w:rsidR="009C0A48">
        <w:t>SHALL</w:t>
      </w:r>
      <w:r w:rsidRPr="006A782E">
        <w:t xml:space="preserve"> </w:t>
      </w:r>
      <w:r>
        <w:t>OCP</w:t>
      </w:r>
      <w:r w:rsidRPr="006A782E">
        <w:t xml:space="preserve"> BE LIABLE TO </w:t>
      </w:r>
      <w:r>
        <w:t xml:space="preserve">YOU </w:t>
      </w:r>
      <w:r w:rsidRPr="00A83DEC">
        <w:t>FOR ANY MONETARY DAMAGES WITH RESPECT TO ANY CLAIMS RELATED TO, OR ARISING OUT OF</w:t>
      </w:r>
      <w:r>
        <w:t xml:space="preserve"> YOUR USE OF THIS SPECIFICATION</w:t>
      </w:r>
      <w:r w:rsidRPr="00A83DEC">
        <w:t xml:space="preserve">, INCLUDING BUT NOT LIMITED TO ANY LIABILITY FOR </w:t>
      </w:r>
      <w:r>
        <w:t xml:space="preserve">LOST PROFITS OR </w:t>
      </w:r>
      <w:r w:rsidRPr="00A83DEC">
        <w:t>ANY CONSEQUENTIAL, INCIDENTAL, INDIRECT, SPECIAL OR PUNITIVE DAMAGES</w:t>
      </w:r>
      <w:r w:rsidRPr="006A782E">
        <w:t xml:space="preserve"> OF ANY CHARACTER FROM ANY CAUSES OF ACTION OF ANY KIND WITH RESPECT TO THIS SPECIFICATION, WHETHER BASED ON BREACH OF CONTRACT, TORT (INCLUDING NEGLIGENCE), OR OTHERWISE, AND </w:t>
      </w:r>
      <w:r>
        <w:t>EVEN IF OCP</w:t>
      </w:r>
      <w:r w:rsidRPr="006A782E">
        <w:t xml:space="preserve"> HAS BEEN ADVISED OF THE POSSIBILITY OF SUCH DAMAGE</w:t>
      </w:r>
      <w:r w:rsidRPr="00322D86">
        <w:t>.</w:t>
      </w:r>
    </w:p>
    <w:p w14:paraId="04F026AF" w14:textId="77777777" w:rsidR="00FA2DAA" w:rsidRPr="00322D86" w:rsidRDefault="00FA2DAA" w:rsidP="00B47203"/>
    <w:p w14:paraId="2596ED36" w14:textId="77777777" w:rsidR="00BF12E7" w:rsidRDefault="00BF12E7">
      <w:pPr>
        <w:spacing w:before="0" w:beforeAutospacing="0" w:after="0" w:afterAutospacing="0"/>
      </w:pPr>
      <w:r>
        <w:br w:type="page"/>
      </w:r>
    </w:p>
    <w:p w14:paraId="4858583C" w14:textId="57C116DC" w:rsidR="00896CA6" w:rsidRPr="006A782E" w:rsidRDefault="77760A67" w:rsidP="7DFCDB6C">
      <w:pPr>
        <w:pStyle w:val="Heading1"/>
      </w:pPr>
      <w:bookmarkStart w:id="5" w:name="_Toc532926262"/>
      <w:r>
        <w:lastRenderedPageBreak/>
        <w:t>Table of Contents</w:t>
      </w:r>
      <w:bookmarkEnd w:id="5"/>
    </w:p>
    <w:p w14:paraId="49E0FADC" w14:textId="2DED1977" w:rsidR="00173B1B" w:rsidRDefault="002C796E">
      <w:pPr>
        <w:pStyle w:val="TOC1"/>
        <w:tabs>
          <w:tab w:val="left" w:pos="600"/>
          <w:tab w:val="right" w:leader="dot" w:pos="10070"/>
        </w:tabs>
        <w:rPr>
          <w:rFonts w:asciiTheme="minorHAnsi" w:eastAsiaTheme="minorEastAsia" w:hAnsiTheme="minorHAnsi" w:cstheme="minorBidi"/>
          <w:b w:val="0"/>
          <w:bCs w:val="0"/>
          <w:noProof/>
          <w:color w:val="auto"/>
          <w:sz w:val="22"/>
          <w:szCs w:val="22"/>
        </w:rPr>
      </w:pPr>
      <w:r>
        <w:rPr>
          <w:b w:val="0"/>
          <w:bCs w:val="0"/>
        </w:rPr>
        <w:fldChar w:fldCharType="begin"/>
      </w:r>
      <w:r>
        <w:rPr>
          <w:b w:val="0"/>
          <w:bCs w:val="0"/>
        </w:rPr>
        <w:instrText xml:space="preserve"> TOC \o "1-2" \h \z \u </w:instrText>
      </w:r>
      <w:r>
        <w:rPr>
          <w:b w:val="0"/>
          <w:bCs w:val="0"/>
        </w:rPr>
        <w:fldChar w:fldCharType="separate"/>
      </w:r>
      <w:hyperlink w:anchor="_Toc532926261" w:history="1">
        <w:r w:rsidR="00173B1B" w:rsidRPr="00E1190E">
          <w:rPr>
            <w:rStyle w:val="Hyperlink"/>
            <w:noProof/>
            <w:highlight w:val="yellow"/>
          </w:rPr>
          <w:t>1.</w:t>
        </w:r>
        <w:r w:rsidR="00173B1B">
          <w:rPr>
            <w:rFonts w:asciiTheme="minorHAnsi" w:eastAsiaTheme="minorEastAsia" w:hAnsiTheme="minorHAnsi" w:cstheme="minorBidi"/>
            <w:b w:val="0"/>
            <w:bCs w:val="0"/>
            <w:noProof/>
            <w:color w:val="auto"/>
            <w:sz w:val="22"/>
            <w:szCs w:val="22"/>
          </w:rPr>
          <w:tab/>
        </w:r>
        <w:r w:rsidR="00173B1B" w:rsidRPr="00E1190E">
          <w:rPr>
            <w:rStyle w:val="Hyperlink"/>
            <w:noProof/>
          </w:rPr>
          <w:t>License</w:t>
        </w:r>
        <w:r w:rsidR="00173B1B">
          <w:rPr>
            <w:noProof/>
            <w:webHidden/>
          </w:rPr>
          <w:tab/>
        </w:r>
        <w:r w:rsidR="00173B1B">
          <w:rPr>
            <w:noProof/>
            <w:webHidden/>
          </w:rPr>
          <w:fldChar w:fldCharType="begin"/>
        </w:r>
        <w:r w:rsidR="00173B1B">
          <w:rPr>
            <w:noProof/>
            <w:webHidden/>
          </w:rPr>
          <w:instrText xml:space="preserve"> PAGEREF _Toc532926261 \h </w:instrText>
        </w:r>
        <w:r w:rsidR="00173B1B">
          <w:rPr>
            <w:noProof/>
            <w:webHidden/>
          </w:rPr>
        </w:r>
        <w:r w:rsidR="00173B1B">
          <w:rPr>
            <w:noProof/>
            <w:webHidden/>
          </w:rPr>
          <w:fldChar w:fldCharType="separate"/>
        </w:r>
        <w:r w:rsidR="00173B1B">
          <w:rPr>
            <w:noProof/>
            <w:webHidden/>
          </w:rPr>
          <w:t>2</w:t>
        </w:r>
        <w:r w:rsidR="00173B1B">
          <w:rPr>
            <w:noProof/>
            <w:webHidden/>
          </w:rPr>
          <w:fldChar w:fldCharType="end"/>
        </w:r>
      </w:hyperlink>
    </w:p>
    <w:p w14:paraId="57049EBD" w14:textId="252E3DA3" w:rsidR="00173B1B" w:rsidRDefault="00AC4B68">
      <w:pPr>
        <w:pStyle w:val="TOC1"/>
        <w:tabs>
          <w:tab w:val="left" w:pos="600"/>
          <w:tab w:val="right" w:leader="dot" w:pos="10070"/>
        </w:tabs>
        <w:rPr>
          <w:rFonts w:asciiTheme="minorHAnsi" w:eastAsiaTheme="minorEastAsia" w:hAnsiTheme="minorHAnsi" w:cstheme="minorBidi"/>
          <w:b w:val="0"/>
          <w:bCs w:val="0"/>
          <w:noProof/>
          <w:color w:val="auto"/>
          <w:sz w:val="22"/>
          <w:szCs w:val="22"/>
        </w:rPr>
      </w:pPr>
      <w:hyperlink w:anchor="_Toc532926262" w:history="1">
        <w:r w:rsidR="00173B1B" w:rsidRPr="00E1190E">
          <w:rPr>
            <w:rStyle w:val="Hyperlink"/>
            <w:noProof/>
          </w:rPr>
          <w:t>2.</w:t>
        </w:r>
        <w:r w:rsidR="00173B1B">
          <w:rPr>
            <w:rFonts w:asciiTheme="minorHAnsi" w:eastAsiaTheme="minorEastAsia" w:hAnsiTheme="minorHAnsi" w:cstheme="minorBidi"/>
            <w:b w:val="0"/>
            <w:bCs w:val="0"/>
            <w:noProof/>
            <w:color w:val="auto"/>
            <w:sz w:val="22"/>
            <w:szCs w:val="22"/>
          </w:rPr>
          <w:tab/>
        </w:r>
        <w:r w:rsidR="00173B1B" w:rsidRPr="00E1190E">
          <w:rPr>
            <w:rStyle w:val="Hyperlink"/>
            <w:noProof/>
          </w:rPr>
          <w:t>Table of Contents</w:t>
        </w:r>
        <w:r w:rsidR="00173B1B">
          <w:rPr>
            <w:noProof/>
            <w:webHidden/>
          </w:rPr>
          <w:tab/>
        </w:r>
        <w:r w:rsidR="00173B1B">
          <w:rPr>
            <w:noProof/>
            <w:webHidden/>
          </w:rPr>
          <w:fldChar w:fldCharType="begin"/>
        </w:r>
        <w:r w:rsidR="00173B1B">
          <w:rPr>
            <w:noProof/>
            <w:webHidden/>
          </w:rPr>
          <w:instrText xml:space="preserve"> PAGEREF _Toc532926262 \h </w:instrText>
        </w:r>
        <w:r w:rsidR="00173B1B">
          <w:rPr>
            <w:noProof/>
            <w:webHidden/>
          </w:rPr>
        </w:r>
        <w:r w:rsidR="00173B1B">
          <w:rPr>
            <w:noProof/>
            <w:webHidden/>
          </w:rPr>
          <w:fldChar w:fldCharType="separate"/>
        </w:r>
        <w:r w:rsidR="00173B1B">
          <w:rPr>
            <w:noProof/>
            <w:webHidden/>
          </w:rPr>
          <w:t>3</w:t>
        </w:r>
        <w:r w:rsidR="00173B1B">
          <w:rPr>
            <w:noProof/>
            <w:webHidden/>
          </w:rPr>
          <w:fldChar w:fldCharType="end"/>
        </w:r>
      </w:hyperlink>
    </w:p>
    <w:p w14:paraId="674AAA2D" w14:textId="71A67403" w:rsidR="00173B1B" w:rsidRDefault="00AC4B68">
      <w:pPr>
        <w:pStyle w:val="TOC1"/>
        <w:tabs>
          <w:tab w:val="left" w:pos="600"/>
          <w:tab w:val="right" w:leader="dot" w:pos="10070"/>
        </w:tabs>
        <w:rPr>
          <w:rFonts w:asciiTheme="minorHAnsi" w:eastAsiaTheme="minorEastAsia" w:hAnsiTheme="minorHAnsi" w:cstheme="minorBidi"/>
          <w:b w:val="0"/>
          <w:bCs w:val="0"/>
          <w:noProof/>
          <w:color w:val="auto"/>
          <w:sz w:val="22"/>
          <w:szCs w:val="22"/>
        </w:rPr>
      </w:pPr>
      <w:hyperlink w:anchor="_Toc532926263" w:history="1">
        <w:r w:rsidR="00173B1B" w:rsidRPr="00E1190E">
          <w:rPr>
            <w:rStyle w:val="Hyperlink"/>
            <w:noProof/>
          </w:rPr>
          <w:t>3.</w:t>
        </w:r>
        <w:r w:rsidR="00173B1B">
          <w:rPr>
            <w:rFonts w:asciiTheme="minorHAnsi" w:eastAsiaTheme="minorEastAsia" w:hAnsiTheme="minorHAnsi" w:cstheme="minorBidi"/>
            <w:b w:val="0"/>
            <w:bCs w:val="0"/>
            <w:noProof/>
            <w:color w:val="auto"/>
            <w:sz w:val="22"/>
            <w:szCs w:val="22"/>
          </w:rPr>
          <w:tab/>
        </w:r>
        <w:r w:rsidR="00173B1B" w:rsidRPr="00E1190E">
          <w:rPr>
            <w:rStyle w:val="Hyperlink"/>
            <w:noProof/>
          </w:rPr>
          <w:t>Scope</w:t>
        </w:r>
        <w:r w:rsidR="00173B1B">
          <w:rPr>
            <w:noProof/>
            <w:webHidden/>
          </w:rPr>
          <w:tab/>
        </w:r>
        <w:r w:rsidR="00173B1B">
          <w:rPr>
            <w:noProof/>
            <w:webHidden/>
          </w:rPr>
          <w:fldChar w:fldCharType="begin"/>
        </w:r>
        <w:r w:rsidR="00173B1B">
          <w:rPr>
            <w:noProof/>
            <w:webHidden/>
          </w:rPr>
          <w:instrText xml:space="preserve"> PAGEREF _Toc532926263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366F614E" w14:textId="3D8BE575" w:rsidR="00173B1B" w:rsidRDefault="00AC4B68">
      <w:pPr>
        <w:pStyle w:val="TOC1"/>
        <w:tabs>
          <w:tab w:val="left" w:pos="600"/>
          <w:tab w:val="right" w:leader="dot" w:pos="10070"/>
        </w:tabs>
        <w:rPr>
          <w:rFonts w:asciiTheme="minorHAnsi" w:eastAsiaTheme="minorEastAsia" w:hAnsiTheme="minorHAnsi" w:cstheme="minorBidi"/>
          <w:b w:val="0"/>
          <w:bCs w:val="0"/>
          <w:noProof/>
          <w:color w:val="auto"/>
          <w:sz w:val="22"/>
          <w:szCs w:val="22"/>
        </w:rPr>
      </w:pPr>
      <w:hyperlink w:anchor="_Toc532926264" w:history="1">
        <w:r w:rsidR="00173B1B" w:rsidRPr="00E1190E">
          <w:rPr>
            <w:rStyle w:val="Hyperlink"/>
            <w:noProof/>
          </w:rPr>
          <w:t>4.</w:t>
        </w:r>
        <w:r w:rsidR="00173B1B">
          <w:rPr>
            <w:rFonts w:asciiTheme="minorHAnsi" w:eastAsiaTheme="minorEastAsia" w:hAnsiTheme="minorHAnsi" w:cstheme="minorBidi"/>
            <w:b w:val="0"/>
            <w:bCs w:val="0"/>
            <w:noProof/>
            <w:color w:val="auto"/>
            <w:sz w:val="22"/>
            <w:szCs w:val="22"/>
          </w:rPr>
          <w:tab/>
        </w:r>
        <w:r w:rsidR="00173B1B" w:rsidRPr="00E1190E">
          <w:rPr>
            <w:rStyle w:val="Hyperlink"/>
            <w:noProof/>
          </w:rPr>
          <w:t>Reference Documents</w:t>
        </w:r>
        <w:r w:rsidR="00173B1B">
          <w:rPr>
            <w:noProof/>
            <w:webHidden/>
          </w:rPr>
          <w:tab/>
        </w:r>
        <w:r w:rsidR="00173B1B">
          <w:rPr>
            <w:noProof/>
            <w:webHidden/>
          </w:rPr>
          <w:fldChar w:fldCharType="begin"/>
        </w:r>
        <w:r w:rsidR="00173B1B">
          <w:rPr>
            <w:noProof/>
            <w:webHidden/>
          </w:rPr>
          <w:instrText xml:space="preserve"> PAGEREF _Toc532926264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69F4C8D2" w14:textId="5B0CC454"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65" w:history="1">
        <w:r w:rsidR="00173B1B" w:rsidRPr="00E1190E">
          <w:rPr>
            <w:rStyle w:val="Hyperlink"/>
            <w:noProof/>
          </w:rPr>
          <w:t>4.1</w:t>
        </w:r>
        <w:r w:rsidR="00173B1B">
          <w:rPr>
            <w:rFonts w:asciiTheme="minorHAnsi" w:eastAsiaTheme="minorEastAsia" w:hAnsiTheme="minorHAnsi" w:cstheme="minorBidi"/>
            <w:b w:val="0"/>
            <w:bCs w:val="0"/>
            <w:noProof/>
            <w:color w:val="auto"/>
          </w:rPr>
          <w:tab/>
        </w:r>
        <w:r w:rsidR="00173B1B" w:rsidRPr="00E1190E">
          <w:rPr>
            <w:rStyle w:val="Hyperlink"/>
            <w:noProof/>
          </w:rPr>
          <w:t>Open Rack Specification 2.1</w:t>
        </w:r>
        <w:r w:rsidR="00173B1B">
          <w:rPr>
            <w:noProof/>
            <w:webHidden/>
          </w:rPr>
          <w:tab/>
        </w:r>
        <w:r w:rsidR="00173B1B">
          <w:rPr>
            <w:noProof/>
            <w:webHidden/>
          </w:rPr>
          <w:fldChar w:fldCharType="begin"/>
        </w:r>
        <w:r w:rsidR="00173B1B">
          <w:rPr>
            <w:noProof/>
            <w:webHidden/>
          </w:rPr>
          <w:instrText xml:space="preserve"> PAGEREF _Toc532926265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6EC9182C" w14:textId="50182B2E"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66" w:history="1">
        <w:r w:rsidR="00173B1B" w:rsidRPr="00E1190E">
          <w:rPr>
            <w:rStyle w:val="Hyperlink"/>
            <w:noProof/>
          </w:rPr>
          <w:t>4.2</w:t>
        </w:r>
        <w:r w:rsidR="00173B1B">
          <w:rPr>
            <w:rFonts w:asciiTheme="minorHAnsi" w:eastAsiaTheme="minorEastAsia" w:hAnsiTheme="minorHAnsi" w:cstheme="minorBidi"/>
            <w:b w:val="0"/>
            <w:bCs w:val="0"/>
            <w:noProof/>
            <w:color w:val="auto"/>
          </w:rPr>
          <w:tab/>
        </w:r>
        <w:r w:rsidR="00173B1B" w:rsidRPr="00E1190E">
          <w:rPr>
            <w:rStyle w:val="Hyperlink"/>
            <w:noProof/>
          </w:rPr>
          <w:t>Open Rack Stand-alone Busbar Specification</w:t>
        </w:r>
        <w:r w:rsidR="00173B1B">
          <w:rPr>
            <w:noProof/>
            <w:webHidden/>
          </w:rPr>
          <w:tab/>
        </w:r>
        <w:r w:rsidR="00173B1B">
          <w:rPr>
            <w:noProof/>
            <w:webHidden/>
          </w:rPr>
          <w:fldChar w:fldCharType="begin"/>
        </w:r>
        <w:r w:rsidR="00173B1B">
          <w:rPr>
            <w:noProof/>
            <w:webHidden/>
          </w:rPr>
          <w:instrText xml:space="preserve"> PAGEREF _Toc532926266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33B141CD" w14:textId="2FE582E2"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67" w:history="1">
        <w:r w:rsidR="00173B1B" w:rsidRPr="00E1190E">
          <w:rPr>
            <w:rStyle w:val="Hyperlink"/>
            <w:noProof/>
          </w:rPr>
          <w:t>4.3</w:t>
        </w:r>
        <w:r w:rsidR="00173B1B">
          <w:rPr>
            <w:rFonts w:asciiTheme="minorHAnsi" w:eastAsiaTheme="minorEastAsia" w:hAnsiTheme="minorHAnsi" w:cstheme="minorBidi"/>
            <w:b w:val="0"/>
            <w:bCs w:val="0"/>
            <w:noProof/>
            <w:color w:val="auto"/>
          </w:rPr>
          <w:tab/>
        </w:r>
        <w:r w:rsidR="00173B1B" w:rsidRPr="00E1190E">
          <w:rPr>
            <w:rStyle w:val="Hyperlink"/>
            <w:noProof/>
          </w:rPr>
          <w:t>&lt;&lt;TBD&gt;&gt; Liquid Cooling Manifold specification</w:t>
        </w:r>
        <w:r w:rsidR="00173B1B">
          <w:rPr>
            <w:noProof/>
            <w:webHidden/>
          </w:rPr>
          <w:tab/>
        </w:r>
        <w:r w:rsidR="00173B1B">
          <w:rPr>
            <w:noProof/>
            <w:webHidden/>
          </w:rPr>
          <w:fldChar w:fldCharType="begin"/>
        </w:r>
        <w:r w:rsidR="00173B1B">
          <w:rPr>
            <w:noProof/>
            <w:webHidden/>
          </w:rPr>
          <w:instrText xml:space="preserve"> PAGEREF _Toc532926267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32362C04" w14:textId="56B879F1"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68" w:history="1">
        <w:r w:rsidR="00173B1B" w:rsidRPr="00E1190E">
          <w:rPr>
            <w:rStyle w:val="Hyperlink"/>
            <w:noProof/>
          </w:rPr>
          <w:t>4.4</w:t>
        </w:r>
        <w:r w:rsidR="00173B1B">
          <w:rPr>
            <w:rFonts w:asciiTheme="minorHAnsi" w:eastAsiaTheme="minorEastAsia" w:hAnsiTheme="minorHAnsi" w:cstheme="minorBidi"/>
            <w:b w:val="0"/>
            <w:bCs w:val="0"/>
            <w:noProof/>
            <w:color w:val="auto"/>
          </w:rPr>
          <w:tab/>
        </w:r>
        <w:r w:rsidR="00173B1B" w:rsidRPr="00E1190E">
          <w:rPr>
            <w:rStyle w:val="Hyperlink"/>
            <w:noProof/>
          </w:rPr>
          <w:t>&lt;&lt;TBD&gt;&gt; Door Specification</w:t>
        </w:r>
        <w:r w:rsidR="00173B1B">
          <w:rPr>
            <w:noProof/>
            <w:webHidden/>
          </w:rPr>
          <w:tab/>
        </w:r>
        <w:r w:rsidR="00173B1B">
          <w:rPr>
            <w:noProof/>
            <w:webHidden/>
          </w:rPr>
          <w:fldChar w:fldCharType="begin"/>
        </w:r>
        <w:r w:rsidR="00173B1B">
          <w:rPr>
            <w:noProof/>
            <w:webHidden/>
          </w:rPr>
          <w:instrText xml:space="preserve"> PAGEREF _Toc532926268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6343676C" w14:textId="5A68D65A"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69" w:history="1">
        <w:r w:rsidR="00173B1B" w:rsidRPr="00E1190E">
          <w:rPr>
            <w:rStyle w:val="Hyperlink"/>
            <w:noProof/>
          </w:rPr>
          <w:t>4.5</w:t>
        </w:r>
        <w:r w:rsidR="00173B1B">
          <w:rPr>
            <w:rFonts w:asciiTheme="minorHAnsi" w:eastAsiaTheme="minorEastAsia" w:hAnsiTheme="minorHAnsi" w:cstheme="minorBidi"/>
            <w:b w:val="0"/>
            <w:bCs w:val="0"/>
            <w:noProof/>
            <w:color w:val="auto"/>
          </w:rPr>
          <w:tab/>
        </w:r>
        <w:r w:rsidR="00173B1B" w:rsidRPr="00E1190E">
          <w:rPr>
            <w:rStyle w:val="Hyperlink"/>
            <w:noProof/>
          </w:rPr>
          <w:t>Rack Frame Mechanical Drawings</w:t>
        </w:r>
        <w:r w:rsidR="00173B1B">
          <w:rPr>
            <w:noProof/>
            <w:webHidden/>
          </w:rPr>
          <w:tab/>
        </w:r>
        <w:r w:rsidR="00173B1B">
          <w:rPr>
            <w:noProof/>
            <w:webHidden/>
          </w:rPr>
          <w:fldChar w:fldCharType="begin"/>
        </w:r>
        <w:r w:rsidR="00173B1B">
          <w:rPr>
            <w:noProof/>
            <w:webHidden/>
          </w:rPr>
          <w:instrText xml:space="preserve"> PAGEREF _Toc532926269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2BE38F80" w14:textId="5B0C23BC"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70" w:history="1">
        <w:r w:rsidR="00173B1B" w:rsidRPr="00E1190E">
          <w:rPr>
            <w:rStyle w:val="Hyperlink"/>
            <w:noProof/>
          </w:rPr>
          <w:t>4.6</w:t>
        </w:r>
        <w:r w:rsidR="00173B1B">
          <w:rPr>
            <w:rFonts w:asciiTheme="minorHAnsi" w:eastAsiaTheme="minorEastAsia" w:hAnsiTheme="minorHAnsi" w:cstheme="minorBidi"/>
            <w:b w:val="0"/>
            <w:bCs w:val="0"/>
            <w:noProof/>
            <w:color w:val="auto"/>
          </w:rPr>
          <w:tab/>
        </w:r>
        <w:r w:rsidR="00173B1B" w:rsidRPr="00E1190E">
          <w:rPr>
            <w:rStyle w:val="Hyperlink"/>
            <w:noProof/>
          </w:rPr>
          <w:t>Facebook 18-000233 Specification, Telco Ground lug, Facebook, Data Center</w:t>
        </w:r>
        <w:r w:rsidR="00173B1B">
          <w:rPr>
            <w:noProof/>
            <w:webHidden/>
          </w:rPr>
          <w:tab/>
        </w:r>
        <w:r w:rsidR="00173B1B">
          <w:rPr>
            <w:noProof/>
            <w:webHidden/>
          </w:rPr>
          <w:fldChar w:fldCharType="begin"/>
        </w:r>
        <w:r w:rsidR="00173B1B">
          <w:rPr>
            <w:noProof/>
            <w:webHidden/>
          </w:rPr>
          <w:instrText xml:space="preserve"> PAGEREF _Toc532926270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5404DF3D" w14:textId="71B62773"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71" w:history="1">
        <w:r w:rsidR="00173B1B" w:rsidRPr="00E1190E">
          <w:rPr>
            <w:rStyle w:val="Hyperlink"/>
            <w:noProof/>
          </w:rPr>
          <w:t>4.7</w:t>
        </w:r>
        <w:r w:rsidR="00173B1B">
          <w:rPr>
            <w:rFonts w:asciiTheme="minorHAnsi" w:eastAsiaTheme="minorEastAsia" w:hAnsiTheme="minorHAnsi" w:cstheme="minorBidi"/>
            <w:b w:val="0"/>
            <w:bCs w:val="0"/>
            <w:noProof/>
            <w:color w:val="auto"/>
          </w:rPr>
          <w:tab/>
        </w:r>
        <w:r w:rsidR="00173B1B" w:rsidRPr="00E1190E">
          <w:rPr>
            <w:rStyle w:val="Hyperlink"/>
            <w:noProof/>
          </w:rPr>
          <w:t>Facebook 18-000142 Specification, Materials of Concern Standard</w:t>
        </w:r>
        <w:r w:rsidR="00173B1B">
          <w:rPr>
            <w:noProof/>
            <w:webHidden/>
          </w:rPr>
          <w:tab/>
        </w:r>
        <w:r w:rsidR="00173B1B">
          <w:rPr>
            <w:noProof/>
            <w:webHidden/>
          </w:rPr>
          <w:fldChar w:fldCharType="begin"/>
        </w:r>
        <w:r w:rsidR="00173B1B">
          <w:rPr>
            <w:noProof/>
            <w:webHidden/>
          </w:rPr>
          <w:instrText xml:space="preserve"> PAGEREF _Toc532926271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59F51AC6" w14:textId="565ABB3B"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72" w:history="1">
        <w:r w:rsidR="00173B1B" w:rsidRPr="00E1190E">
          <w:rPr>
            <w:rStyle w:val="Hyperlink"/>
            <w:noProof/>
          </w:rPr>
          <w:t>4.8</w:t>
        </w:r>
        <w:r w:rsidR="00173B1B">
          <w:rPr>
            <w:rFonts w:asciiTheme="minorHAnsi" w:eastAsiaTheme="minorEastAsia" w:hAnsiTheme="minorHAnsi" w:cstheme="minorBidi"/>
            <w:b w:val="0"/>
            <w:bCs w:val="0"/>
            <w:noProof/>
            <w:color w:val="auto"/>
          </w:rPr>
          <w:tab/>
        </w:r>
        <w:r w:rsidR="00173B1B" w:rsidRPr="00E1190E">
          <w:rPr>
            <w:rStyle w:val="Hyperlink"/>
            <w:noProof/>
          </w:rPr>
          <w:t>&lt;&lt; TBD Microsoft Packaged Transportation Specification&gt;&gt;</w:t>
        </w:r>
        <w:r w:rsidR="00173B1B">
          <w:rPr>
            <w:noProof/>
            <w:webHidden/>
          </w:rPr>
          <w:tab/>
        </w:r>
        <w:r w:rsidR="00173B1B">
          <w:rPr>
            <w:noProof/>
            <w:webHidden/>
          </w:rPr>
          <w:fldChar w:fldCharType="begin"/>
        </w:r>
        <w:r w:rsidR="00173B1B">
          <w:rPr>
            <w:noProof/>
            <w:webHidden/>
          </w:rPr>
          <w:instrText xml:space="preserve"> PAGEREF _Toc532926272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2B11022F" w14:textId="47894FE4"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73" w:history="1">
        <w:r w:rsidR="00173B1B" w:rsidRPr="00E1190E">
          <w:rPr>
            <w:rStyle w:val="Hyperlink"/>
            <w:noProof/>
          </w:rPr>
          <w:t>4.9</w:t>
        </w:r>
        <w:r w:rsidR="00173B1B">
          <w:rPr>
            <w:rFonts w:asciiTheme="minorHAnsi" w:eastAsiaTheme="minorEastAsia" w:hAnsiTheme="minorHAnsi" w:cstheme="minorBidi"/>
            <w:b w:val="0"/>
            <w:bCs w:val="0"/>
            <w:noProof/>
            <w:color w:val="auto"/>
          </w:rPr>
          <w:tab/>
        </w:r>
        <w:r w:rsidR="00173B1B" w:rsidRPr="00E1190E">
          <w:rPr>
            <w:rStyle w:val="Hyperlink"/>
            <w:noProof/>
          </w:rPr>
          <w:t>&lt;&lt; TBD Facebook Packaged Transportation Specification&gt;&gt;</w:t>
        </w:r>
        <w:r w:rsidR="00173B1B">
          <w:rPr>
            <w:noProof/>
            <w:webHidden/>
          </w:rPr>
          <w:tab/>
        </w:r>
        <w:r w:rsidR="00173B1B">
          <w:rPr>
            <w:noProof/>
            <w:webHidden/>
          </w:rPr>
          <w:fldChar w:fldCharType="begin"/>
        </w:r>
        <w:r w:rsidR="00173B1B">
          <w:rPr>
            <w:noProof/>
            <w:webHidden/>
          </w:rPr>
          <w:instrText xml:space="preserve"> PAGEREF _Toc532926273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468DA043" w14:textId="11F8783A" w:rsidR="00173B1B" w:rsidRDefault="00AC4B68">
      <w:pPr>
        <w:pStyle w:val="TOC1"/>
        <w:tabs>
          <w:tab w:val="left" w:pos="600"/>
          <w:tab w:val="right" w:leader="dot" w:pos="10070"/>
        </w:tabs>
        <w:rPr>
          <w:rFonts w:asciiTheme="minorHAnsi" w:eastAsiaTheme="minorEastAsia" w:hAnsiTheme="minorHAnsi" w:cstheme="minorBidi"/>
          <w:b w:val="0"/>
          <w:bCs w:val="0"/>
          <w:noProof/>
          <w:color w:val="auto"/>
          <w:sz w:val="22"/>
          <w:szCs w:val="22"/>
        </w:rPr>
      </w:pPr>
      <w:hyperlink w:anchor="_Toc532926274" w:history="1">
        <w:r w:rsidR="00173B1B" w:rsidRPr="00E1190E">
          <w:rPr>
            <w:rStyle w:val="Hyperlink"/>
            <w:noProof/>
          </w:rPr>
          <w:t>5.</w:t>
        </w:r>
        <w:r w:rsidR="00173B1B">
          <w:rPr>
            <w:rFonts w:asciiTheme="minorHAnsi" w:eastAsiaTheme="minorEastAsia" w:hAnsiTheme="minorHAnsi" w:cstheme="minorBidi"/>
            <w:b w:val="0"/>
            <w:bCs w:val="0"/>
            <w:noProof/>
            <w:color w:val="auto"/>
            <w:sz w:val="22"/>
            <w:szCs w:val="22"/>
          </w:rPr>
          <w:tab/>
        </w:r>
        <w:r w:rsidR="00173B1B" w:rsidRPr="00E1190E">
          <w:rPr>
            <w:rStyle w:val="Hyperlink"/>
            <w:noProof/>
          </w:rPr>
          <w:t>Mechanical Requirements</w:t>
        </w:r>
        <w:r w:rsidR="00173B1B">
          <w:rPr>
            <w:noProof/>
            <w:webHidden/>
          </w:rPr>
          <w:tab/>
        </w:r>
        <w:r w:rsidR="00173B1B">
          <w:rPr>
            <w:noProof/>
            <w:webHidden/>
          </w:rPr>
          <w:fldChar w:fldCharType="begin"/>
        </w:r>
        <w:r w:rsidR="00173B1B">
          <w:rPr>
            <w:noProof/>
            <w:webHidden/>
          </w:rPr>
          <w:instrText xml:space="preserve"> PAGEREF _Toc532926274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424A065A" w14:textId="097AE1F1"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75" w:history="1">
        <w:r w:rsidR="00173B1B" w:rsidRPr="00E1190E">
          <w:rPr>
            <w:rStyle w:val="Hyperlink"/>
            <w:noProof/>
          </w:rPr>
          <w:t>5.1</w:t>
        </w:r>
        <w:r w:rsidR="00173B1B">
          <w:rPr>
            <w:rFonts w:asciiTheme="minorHAnsi" w:eastAsiaTheme="minorEastAsia" w:hAnsiTheme="minorHAnsi" w:cstheme="minorBidi"/>
            <w:b w:val="0"/>
            <w:bCs w:val="0"/>
            <w:noProof/>
            <w:color w:val="auto"/>
          </w:rPr>
          <w:tab/>
        </w:r>
        <w:r w:rsidR="00173B1B" w:rsidRPr="00E1190E">
          <w:rPr>
            <w:rStyle w:val="Hyperlink"/>
            <w:noProof/>
          </w:rPr>
          <w:t>Frame Geometry</w:t>
        </w:r>
        <w:r w:rsidR="00173B1B">
          <w:rPr>
            <w:noProof/>
            <w:webHidden/>
          </w:rPr>
          <w:tab/>
        </w:r>
        <w:r w:rsidR="00173B1B">
          <w:rPr>
            <w:noProof/>
            <w:webHidden/>
          </w:rPr>
          <w:fldChar w:fldCharType="begin"/>
        </w:r>
        <w:r w:rsidR="00173B1B">
          <w:rPr>
            <w:noProof/>
            <w:webHidden/>
          </w:rPr>
          <w:instrText xml:space="preserve"> PAGEREF _Toc532926275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2CE286A2" w14:textId="28D63014"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76" w:history="1">
        <w:r w:rsidR="00173B1B" w:rsidRPr="00E1190E">
          <w:rPr>
            <w:rStyle w:val="Hyperlink"/>
            <w:noProof/>
          </w:rPr>
          <w:t>5.2</w:t>
        </w:r>
        <w:r w:rsidR="00173B1B">
          <w:rPr>
            <w:rFonts w:asciiTheme="minorHAnsi" w:eastAsiaTheme="minorEastAsia" w:hAnsiTheme="minorHAnsi" w:cstheme="minorBidi"/>
            <w:b w:val="0"/>
            <w:bCs w:val="0"/>
            <w:noProof/>
            <w:color w:val="auto"/>
          </w:rPr>
          <w:tab/>
        </w:r>
        <w:r w:rsidR="00173B1B" w:rsidRPr="00E1190E">
          <w:rPr>
            <w:rStyle w:val="Hyperlink"/>
            <w:noProof/>
          </w:rPr>
          <w:t>Support Features</w:t>
        </w:r>
        <w:r w:rsidR="00173B1B">
          <w:rPr>
            <w:noProof/>
            <w:webHidden/>
          </w:rPr>
          <w:tab/>
        </w:r>
        <w:r w:rsidR="00173B1B">
          <w:rPr>
            <w:noProof/>
            <w:webHidden/>
          </w:rPr>
          <w:fldChar w:fldCharType="begin"/>
        </w:r>
        <w:r w:rsidR="00173B1B">
          <w:rPr>
            <w:noProof/>
            <w:webHidden/>
          </w:rPr>
          <w:instrText xml:space="preserve"> PAGEREF _Toc532926276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0953C9D3" w14:textId="37AB90B8"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77" w:history="1">
        <w:r w:rsidR="00173B1B" w:rsidRPr="00E1190E">
          <w:rPr>
            <w:rStyle w:val="Hyperlink"/>
            <w:noProof/>
          </w:rPr>
          <w:t>5.3</w:t>
        </w:r>
        <w:r w:rsidR="00173B1B">
          <w:rPr>
            <w:rFonts w:asciiTheme="minorHAnsi" w:eastAsiaTheme="minorEastAsia" w:hAnsiTheme="minorHAnsi" w:cstheme="minorBidi"/>
            <w:b w:val="0"/>
            <w:bCs w:val="0"/>
            <w:noProof/>
            <w:color w:val="auto"/>
          </w:rPr>
          <w:tab/>
        </w:r>
        <w:r w:rsidR="00173B1B" w:rsidRPr="00E1190E">
          <w:rPr>
            <w:rStyle w:val="Hyperlink"/>
            <w:noProof/>
          </w:rPr>
          <w:t>Load Ratings</w:t>
        </w:r>
        <w:r w:rsidR="00173B1B">
          <w:rPr>
            <w:noProof/>
            <w:webHidden/>
          </w:rPr>
          <w:tab/>
        </w:r>
        <w:r w:rsidR="00173B1B">
          <w:rPr>
            <w:noProof/>
            <w:webHidden/>
          </w:rPr>
          <w:fldChar w:fldCharType="begin"/>
        </w:r>
        <w:r w:rsidR="00173B1B">
          <w:rPr>
            <w:noProof/>
            <w:webHidden/>
          </w:rPr>
          <w:instrText xml:space="preserve"> PAGEREF _Toc532926277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6E725660" w14:textId="0467580C"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78" w:history="1">
        <w:r w:rsidR="00173B1B" w:rsidRPr="00E1190E">
          <w:rPr>
            <w:rStyle w:val="Hyperlink"/>
            <w:noProof/>
          </w:rPr>
          <w:t>5.4</w:t>
        </w:r>
        <w:r w:rsidR="00173B1B">
          <w:rPr>
            <w:rFonts w:asciiTheme="minorHAnsi" w:eastAsiaTheme="minorEastAsia" w:hAnsiTheme="minorHAnsi" w:cstheme="minorBidi"/>
            <w:b w:val="0"/>
            <w:bCs w:val="0"/>
            <w:noProof/>
            <w:color w:val="auto"/>
          </w:rPr>
          <w:tab/>
        </w:r>
        <w:r w:rsidR="00173B1B" w:rsidRPr="00E1190E">
          <w:rPr>
            <w:rStyle w:val="Hyperlink"/>
            <w:noProof/>
          </w:rPr>
          <w:t>Environmental</w:t>
        </w:r>
        <w:r w:rsidR="00173B1B">
          <w:rPr>
            <w:noProof/>
            <w:webHidden/>
          </w:rPr>
          <w:tab/>
        </w:r>
        <w:r w:rsidR="00173B1B">
          <w:rPr>
            <w:noProof/>
            <w:webHidden/>
          </w:rPr>
          <w:fldChar w:fldCharType="begin"/>
        </w:r>
        <w:r w:rsidR="00173B1B">
          <w:rPr>
            <w:noProof/>
            <w:webHidden/>
          </w:rPr>
          <w:instrText xml:space="preserve"> PAGEREF _Toc532926278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33689FF4" w14:textId="240F9F75"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79" w:history="1">
        <w:r w:rsidR="00173B1B" w:rsidRPr="00E1190E">
          <w:rPr>
            <w:rStyle w:val="Hyperlink"/>
            <w:noProof/>
          </w:rPr>
          <w:t>5.5</w:t>
        </w:r>
        <w:r w:rsidR="00173B1B">
          <w:rPr>
            <w:rFonts w:asciiTheme="minorHAnsi" w:eastAsiaTheme="minorEastAsia" w:hAnsiTheme="minorHAnsi" w:cstheme="minorBidi"/>
            <w:b w:val="0"/>
            <w:bCs w:val="0"/>
            <w:noProof/>
            <w:color w:val="auto"/>
          </w:rPr>
          <w:tab/>
        </w:r>
        <w:r w:rsidR="00173B1B" w:rsidRPr="00E1190E">
          <w:rPr>
            <w:rStyle w:val="Hyperlink"/>
            <w:noProof/>
          </w:rPr>
          <w:t>Color and Marking</w:t>
        </w:r>
        <w:r w:rsidR="00173B1B">
          <w:rPr>
            <w:noProof/>
            <w:webHidden/>
          </w:rPr>
          <w:tab/>
        </w:r>
        <w:r w:rsidR="00173B1B">
          <w:rPr>
            <w:noProof/>
            <w:webHidden/>
          </w:rPr>
          <w:fldChar w:fldCharType="begin"/>
        </w:r>
        <w:r w:rsidR="00173B1B">
          <w:rPr>
            <w:noProof/>
            <w:webHidden/>
          </w:rPr>
          <w:instrText xml:space="preserve"> PAGEREF _Toc532926279 \h </w:instrText>
        </w:r>
        <w:r w:rsidR="00173B1B">
          <w:rPr>
            <w:noProof/>
            <w:webHidden/>
          </w:rPr>
        </w:r>
        <w:r w:rsidR="00173B1B">
          <w:rPr>
            <w:noProof/>
            <w:webHidden/>
          </w:rPr>
          <w:fldChar w:fldCharType="separate"/>
        </w:r>
        <w:r w:rsidR="00173B1B">
          <w:rPr>
            <w:noProof/>
            <w:webHidden/>
          </w:rPr>
          <w:t>6</w:t>
        </w:r>
        <w:r w:rsidR="00173B1B">
          <w:rPr>
            <w:noProof/>
            <w:webHidden/>
          </w:rPr>
          <w:fldChar w:fldCharType="end"/>
        </w:r>
      </w:hyperlink>
    </w:p>
    <w:p w14:paraId="4FCD2FE0" w14:textId="3AB14348"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80" w:history="1">
        <w:r w:rsidR="00173B1B" w:rsidRPr="00E1190E">
          <w:rPr>
            <w:rStyle w:val="Hyperlink"/>
            <w:noProof/>
            <w:lang w:eastAsia="zh-CN"/>
          </w:rPr>
          <w:t>5.6</w:t>
        </w:r>
        <w:r w:rsidR="00173B1B">
          <w:rPr>
            <w:rFonts w:asciiTheme="minorHAnsi" w:eastAsiaTheme="minorEastAsia" w:hAnsiTheme="minorHAnsi" w:cstheme="minorBidi"/>
            <w:b w:val="0"/>
            <w:bCs w:val="0"/>
            <w:noProof/>
            <w:color w:val="auto"/>
          </w:rPr>
          <w:tab/>
        </w:r>
        <w:r w:rsidR="00173B1B" w:rsidRPr="00E1190E">
          <w:rPr>
            <w:rStyle w:val="Hyperlink"/>
            <w:noProof/>
            <w:lang w:eastAsia="zh-CN"/>
          </w:rPr>
          <w:t>Casters</w:t>
        </w:r>
        <w:r w:rsidR="00173B1B">
          <w:rPr>
            <w:noProof/>
            <w:webHidden/>
          </w:rPr>
          <w:tab/>
        </w:r>
        <w:r w:rsidR="00173B1B">
          <w:rPr>
            <w:noProof/>
            <w:webHidden/>
          </w:rPr>
          <w:fldChar w:fldCharType="begin"/>
        </w:r>
        <w:r w:rsidR="00173B1B">
          <w:rPr>
            <w:noProof/>
            <w:webHidden/>
          </w:rPr>
          <w:instrText xml:space="preserve"> PAGEREF _Toc532926280 \h </w:instrText>
        </w:r>
        <w:r w:rsidR="00173B1B">
          <w:rPr>
            <w:noProof/>
            <w:webHidden/>
          </w:rPr>
        </w:r>
        <w:r w:rsidR="00173B1B">
          <w:rPr>
            <w:noProof/>
            <w:webHidden/>
          </w:rPr>
          <w:fldChar w:fldCharType="separate"/>
        </w:r>
        <w:r w:rsidR="00173B1B">
          <w:rPr>
            <w:noProof/>
            <w:webHidden/>
          </w:rPr>
          <w:t>7</w:t>
        </w:r>
        <w:r w:rsidR="00173B1B">
          <w:rPr>
            <w:noProof/>
            <w:webHidden/>
          </w:rPr>
          <w:fldChar w:fldCharType="end"/>
        </w:r>
      </w:hyperlink>
    </w:p>
    <w:p w14:paraId="0DB29538" w14:textId="1BC87468"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81" w:history="1">
        <w:r w:rsidR="00173B1B" w:rsidRPr="00E1190E">
          <w:rPr>
            <w:rStyle w:val="Hyperlink"/>
            <w:noProof/>
            <w:lang w:eastAsia="zh-CN"/>
          </w:rPr>
          <w:t>5.7</w:t>
        </w:r>
        <w:r w:rsidR="00173B1B">
          <w:rPr>
            <w:rFonts w:asciiTheme="minorHAnsi" w:eastAsiaTheme="minorEastAsia" w:hAnsiTheme="minorHAnsi" w:cstheme="minorBidi"/>
            <w:b w:val="0"/>
            <w:bCs w:val="0"/>
            <w:noProof/>
            <w:color w:val="auto"/>
          </w:rPr>
          <w:tab/>
        </w:r>
        <w:r w:rsidR="00173B1B" w:rsidRPr="00E1190E">
          <w:rPr>
            <w:rStyle w:val="Hyperlink"/>
            <w:noProof/>
            <w:lang w:eastAsia="zh-CN"/>
          </w:rPr>
          <w:t>Levelers</w:t>
        </w:r>
        <w:r w:rsidR="00173B1B">
          <w:rPr>
            <w:noProof/>
            <w:webHidden/>
          </w:rPr>
          <w:tab/>
        </w:r>
        <w:r w:rsidR="00173B1B">
          <w:rPr>
            <w:noProof/>
            <w:webHidden/>
          </w:rPr>
          <w:fldChar w:fldCharType="begin"/>
        </w:r>
        <w:r w:rsidR="00173B1B">
          <w:rPr>
            <w:noProof/>
            <w:webHidden/>
          </w:rPr>
          <w:instrText xml:space="preserve"> PAGEREF _Toc532926281 \h </w:instrText>
        </w:r>
        <w:r w:rsidR="00173B1B">
          <w:rPr>
            <w:noProof/>
            <w:webHidden/>
          </w:rPr>
        </w:r>
        <w:r w:rsidR="00173B1B">
          <w:rPr>
            <w:noProof/>
            <w:webHidden/>
          </w:rPr>
          <w:fldChar w:fldCharType="separate"/>
        </w:r>
        <w:r w:rsidR="00173B1B">
          <w:rPr>
            <w:noProof/>
            <w:webHidden/>
          </w:rPr>
          <w:t>7</w:t>
        </w:r>
        <w:r w:rsidR="00173B1B">
          <w:rPr>
            <w:noProof/>
            <w:webHidden/>
          </w:rPr>
          <w:fldChar w:fldCharType="end"/>
        </w:r>
      </w:hyperlink>
    </w:p>
    <w:p w14:paraId="17134DF4" w14:textId="4062832D"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82" w:history="1">
        <w:r w:rsidR="00173B1B" w:rsidRPr="00E1190E">
          <w:rPr>
            <w:rStyle w:val="Hyperlink"/>
            <w:noProof/>
            <w:lang w:eastAsia="zh-CN"/>
          </w:rPr>
          <w:t>5.8</w:t>
        </w:r>
        <w:r w:rsidR="00173B1B">
          <w:rPr>
            <w:rFonts w:asciiTheme="minorHAnsi" w:eastAsiaTheme="minorEastAsia" w:hAnsiTheme="minorHAnsi" w:cstheme="minorBidi"/>
            <w:b w:val="0"/>
            <w:bCs w:val="0"/>
            <w:noProof/>
            <w:color w:val="auto"/>
          </w:rPr>
          <w:tab/>
        </w:r>
        <w:r w:rsidR="00173B1B" w:rsidRPr="00E1190E">
          <w:rPr>
            <w:rStyle w:val="Hyperlink"/>
            <w:noProof/>
            <w:lang w:eastAsia="zh-CN"/>
          </w:rPr>
          <w:t>Air Flow</w:t>
        </w:r>
        <w:r w:rsidR="00173B1B">
          <w:rPr>
            <w:noProof/>
            <w:webHidden/>
          </w:rPr>
          <w:tab/>
        </w:r>
        <w:r w:rsidR="00173B1B">
          <w:rPr>
            <w:noProof/>
            <w:webHidden/>
          </w:rPr>
          <w:fldChar w:fldCharType="begin"/>
        </w:r>
        <w:r w:rsidR="00173B1B">
          <w:rPr>
            <w:noProof/>
            <w:webHidden/>
          </w:rPr>
          <w:instrText xml:space="preserve"> PAGEREF _Toc532926282 \h </w:instrText>
        </w:r>
        <w:r w:rsidR="00173B1B">
          <w:rPr>
            <w:noProof/>
            <w:webHidden/>
          </w:rPr>
        </w:r>
        <w:r w:rsidR="00173B1B">
          <w:rPr>
            <w:noProof/>
            <w:webHidden/>
          </w:rPr>
          <w:fldChar w:fldCharType="separate"/>
        </w:r>
        <w:r w:rsidR="00173B1B">
          <w:rPr>
            <w:noProof/>
            <w:webHidden/>
          </w:rPr>
          <w:t>7</w:t>
        </w:r>
        <w:r w:rsidR="00173B1B">
          <w:rPr>
            <w:noProof/>
            <w:webHidden/>
          </w:rPr>
          <w:fldChar w:fldCharType="end"/>
        </w:r>
      </w:hyperlink>
    </w:p>
    <w:p w14:paraId="5AA23D7D" w14:textId="4FCA45C9"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83" w:history="1">
        <w:r w:rsidR="00173B1B" w:rsidRPr="00E1190E">
          <w:rPr>
            <w:rStyle w:val="Hyperlink"/>
            <w:noProof/>
            <w:lang w:eastAsia="zh-CN"/>
          </w:rPr>
          <w:t>5.9</w:t>
        </w:r>
        <w:r w:rsidR="00173B1B">
          <w:rPr>
            <w:rFonts w:asciiTheme="minorHAnsi" w:eastAsiaTheme="minorEastAsia" w:hAnsiTheme="minorHAnsi" w:cstheme="minorBidi"/>
            <w:b w:val="0"/>
            <w:bCs w:val="0"/>
            <w:noProof/>
            <w:color w:val="auto"/>
          </w:rPr>
          <w:tab/>
        </w:r>
        <w:r w:rsidR="00173B1B" w:rsidRPr="00E1190E">
          <w:rPr>
            <w:rStyle w:val="Hyperlink"/>
            <w:noProof/>
            <w:lang w:eastAsia="zh-CN"/>
          </w:rPr>
          <w:t>Cabling</w:t>
        </w:r>
        <w:r w:rsidR="00173B1B">
          <w:rPr>
            <w:noProof/>
            <w:webHidden/>
          </w:rPr>
          <w:tab/>
        </w:r>
        <w:r w:rsidR="00173B1B">
          <w:rPr>
            <w:noProof/>
            <w:webHidden/>
          </w:rPr>
          <w:fldChar w:fldCharType="begin"/>
        </w:r>
        <w:r w:rsidR="00173B1B">
          <w:rPr>
            <w:noProof/>
            <w:webHidden/>
          </w:rPr>
          <w:instrText xml:space="preserve"> PAGEREF _Toc532926283 \h </w:instrText>
        </w:r>
        <w:r w:rsidR="00173B1B">
          <w:rPr>
            <w:noProof/>
            <w:webHidden/>
          </w:rPr>
        </w:r>
        <w:r w:rsidR="00173B1B">
          <w:rPr>
            <w:noProof/>
            <w:webHidden/>
          </w:rPr>
          <w:fldChar w:fldCharType="separate"/>
        </w:r>
        <w:r w:rsidR="00173B1B">
          <w:rPr>
            <w:noProof/>
            <w:webHidden/>
          </w:rPr>
          <w:t>7</w:t>
        </w:r>
        <w:r w:rsidR="00173B1B">
          <w:rPr>
            <w:noProof/>
            <w:webHidden/>
          </w:rPr>
          <w:fldChar w:fldCharType="end"/>
        </w:r>
      </w:hyperlink>
    </w:p>
    <w:p w14:paraId="1D1DD8ED" w14:textId="1BB8BEA8" w:rsidR="00173B1B" w:rsidRDefault="00AC4B68">
      <w:pPr>
        <w:pStyle w:val="TOC2"/>
        <w:tabs>
          <w:tab w:val="left" w:pos="1000"/>
          <w:tab w:val="right" w:leader="dot" w:pos="10070"/>
        </w:tabs>
        <w:rPr>
          <w:rFonts w:asciiTheme="minorHAnsi" w:eastAsiaTheme="minorEastAsia" w:hAnsiTheme="minorHAnsi" w:cstheme="minorBidi"/>
          <w:b w:val="0"/>
          <w:bCs w:val="0"/>
          <w:noProof/>
          <w:color w:val="auto"/>
        </w:rPr>
      </w:pPr>
      <w:hyperlink w:anchor="_Toc532926284" w:history="1">
        <w:r w:rsidR="00173B1B" w:rsidRPr="00E1190E">
          <w:rPr>
            <w:rStyle w:val="Hyperlink"/>
            <w:noProof/>
            <w:lang w:eastAsia="zh-CN"/>
          </w:rPr>
          <w:t>5.10</w:t>
        </w:r>
        <w:r w:rsidR="00173B1B">
          <w:rPr>
            <w:rFonts w:asciiTheme="minorHAnsi" w:eastAsiaTheme="minorEastAsia" w:hAnsiTheme="minorHAnsi" w:cstheme="minorBidi"/>
            <w:b w:val="0"/>
            <w:bCs w:val="0"/>
            <w:noProof/>
            <w:color w:val="auto"/>
          </w:rPr>
          <w:tab/>
        </w:r>
        <w:r w:rsidR="00173B1B" w:rsidRPr="00E1190E">
          <w:rPr>
            <w:rStyle w:val="Hyperlink"/>
            <w:noProof/>
            <w:lang w:eastAsia="zh-CN"/>
          </w:rPr>
          <w:t>Rack Mover</w:t>
        </w:r>
        <w:r w:rsidR="00173B1B">
          <w:rPr>
            <w:noProof/>
            <w:webHidden/>
          </w:rPr>
          <w:tab/>
        </w:r>
        <w:r w:rsidR="00173B1B">
          <w:rPr>
            <w:noProof/>
            <w:webHidden/>
          </w:rPr>
          <w:fldChar w:fldCharType="begin"/>
        </w:r>
        <w:r w:rsidR="00173B1B">
          <w:rPr>
            <w:noProof/>
            <w:webHidden/>
          </w:rPr>
          <w:instrText xml:space="preserve"> PAGEREF _Toc532926284 \h </w:instrText>
        </w:r>
        <w:r w:rsidR="00173B1B">
          <w:rPr>
            <w:noProof/>
            <w:webHidden/>
          </w:rPr>
        </w:r>
        <w:r w:rsidR="00173B1B">
          <w:rPr>
            <w:noProof/>
            <w:webHidden/>
          </w:rPr>
          <w:fldChar w:fldCharType="separate"/>
        </w:r>
        <w:r w:rsidR="00173B1B">
          <w:rPr>
            <w:noProof/>
            <w:webHidden/>
          </w:rPr>
          <w:t>7</w:t>
        </w:r>
        <w:r w:rsidR="00173B1B">
          <w:rPr>
            <w:noProof/>
            <w:webHidden/>
          </w:rPr>
          <w:fldChar w:fldCharType="end"/>
        </w:r>
      </w:hyperlink>
    </w:p>
    <w:p w14:paraId="1D17C0E2" w14:textId="4B0137A8" w:rsidR="00173B1B" w:rsidRDefault="00AC4B68">
      <w:pPr>
        <w:pStyle w:val="TOC1"/>
        <w:tabs>
          <w:tab w:val="left" w:pos="600"/>
          <w:tab w:val="right" w:leader="dot" w:pos="10070"/>
        </w:tabs>
        <w:rPr>
          <w:rFonts w:asciiTheme="minorHAnsi" w:eastAsiaTheme="minorEastAsia" w:hAnsiTheme="minorHAnsi" w:cstheme="minorBidi"/>
          <w:b w:val="0"/>
          <w:bCs w:val="0"/>
          <w:noProof/>
          <w:color w:val="auto"/>
          <w:sz w:val="22"/>
          <w:szCs w:val="22"/>
        </w:rPr>
      </w:pPr>
      <w:hyperlink w:anchor="_Toc532926285" w:history="1">
        <w:r w:rsidR="00173B1B" w:rsidRPr="00E1190E">
          <w:rPr>
            <w:rStyle w:val="Hyperlink"/>
            <w:noProof/>
            <w:lang w:eastAsia="zh-CN"/>
          </w:rPr>
          <w:t>6.</w:t>
        </w:r>
        <w:r w:rsidR="00173B1B">
          <w:rPr>
            <w:rFonts w:asciiTheme="minorHAnsi" w:eastAsiaTheme="minorEastAsia" w:hAnsiTheme="minorHAnsi" w:cstheme="minorBidi"/>
            <w:b w:val="0"/>
            <w:bCs w:val="0"/>
            <w:noProof/>
            <w:color w:val="auto"/>
            <w:sz w:val="22"/>
            <w:szCs w:val="22"/>
          </w:rPr>
          <w:tab/>
        </w:r>
        <w:r w:rsidR="00173B1B" w:rsidRPr="00E1190E">
          <w:rPr>
            <w:rStyle w:val="Hyperlink"/>
            <w:noProof/>
            <w:lang w:eastAsia="zh-CN"/>
          </w:rPr>
          <w:t>Electrical Grounding</w:t>
        </w:r>
        <w:r w:rsidR="00173B1B">
          <w:rPr>
            <w:noProof/>
            <w:webHidden/>
          </w:rPr>
          <w:tab/>
        </w:r>
        <w:r w:rsidR="00173B1B">
          <w:rPr>
            <w:noProof/>
            <w:webHidden/>
          </w:rPr>
          <w:fldChar w:fldCharType="begin"/>
        </w:r>
        <w:r w:rsidR="00173B1B">
          <w:rPr>
            <w:noProof/>
            <w:webHidden/>
          </w:rPr>
          <w:instrText xml:space="preserve"> PAGEREF _Toc532926285 \h </w:instrText>
        </w:r>
        <w:r w:rsidR="00173B1B">
          <w:rPr>
            <w:noProof/>
            <w:webHidden/>
          </w:rPr>
        </w:r>
        <w:r w:rsidR="00173B1B">
          <w:rPr>
            <w:noProof/>
            <w:webHidden/>
          </w:rPr>
          <w:fldChar w:fldCharType="separate"/>
        </w:r>
        <w:r w:rsidR="00173B1B">
          <w:rPr>
            <w:noProof/>
            <w:webHidden/>
          </w:rPr>
          <w:t>7</w:t>
        </w:r>
        <w:r w:rsidR="00173B1B">
          <w:rPr>
            <w:noProof/>
            <w:webHidden/>
          </w:rPr>
          <w:fldChar w:fldCharType="end"/>
        </w:r>
      </w:hyperlink>
    </w:p>
    <w:p w14:paraId="334F6E33" w14:textId="34DFDC86"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86" w:history="1">
        <w:r w:rsidR="00173B1B" w:rsidRPr="00E1190E">
          <w:rPr>
            <w:rStyle w:val="Hyperlink"/>
            <w:noProof/>
          </w:rPr>
          <w:t>6.1</w:t>
        </w:r>
        <w:r w:rsidR="00173B1B">
          <w:rPr>
            <w:rFonts w:asciiTheme="minorHAnsi" w:eastAsiaTheme="minorEastAsia" w:hAnsiTheme="minorHAnsi" w:cstheme="minorBidi"/>
            <w:b w:val="0"/>
            <w:bCs w:val="0"/>
            <w:noProof/>
            <w:color w:val="auto"/>
          </w:rPr>
          <w:tab/>
        </w:r>
        <w:r w:rsidR="00173B1B" w:rsidRPr="00E1190E">
          <w:rPr>
            <w:rStyle w:val="Hyperlink"/>
            <w:noProof/>
          </w:rPr>
          <w:t>Telco Ground Lug</w:t>
        </w:r>
        <w:r w:rsidR="00173B1B">
          <w:rPr>
            <w:noProof/>
            <w:webHidden/>
          </w:rPr>
          <w:tab/>
        </w:r>
        <w:r w:rsidR="00173B1B">
          <w:rPr>
            <w:noProof/>
            <w:webHidden/>
          </w:rPr>
          <w:fldChar w:fldCharType="begin"/>
        </w:r>
        <w:r w:rsidR="00173B1B">
          <w:rPr>
            <w:noProof/>
            <w:webHidden/>
          </w:rPr>
          <w:instrText xml:space="preserve"> PAGEREF _Toc532926286 \h </w:instrText>
        </w:r>
        <w:r w:rsidR="00173B1B">
          <w:rPr>
            <w:noProof/>
            <w:webHidden/>
          </w:rPr>
        </w:r>
        <w:r w:rsidR="00173B1B">
          <w:rPr>
            <w:noProof/>
            <w:webHidden/>
          </w:rPr>
          <w:fldChar w:fldCharType="separate"/>
        </w:r>
        <w:r w:rsidR="00173B1B">
          <w:rPr>
            <w:noProof/>
            <w:webHidden/>
          </w:rPr>
          <w:t>7</w:t>
        </w:r>
        <w:r w:rsidR="00173B1B">
          <w:rPr>
            <w:noProof/>
            <w:webHidden/>
          </w:rPr>
          <w:fldChar w:fldCharType="end"/>
        </w:r>
      </w:hyperlink>
    </w:p>
    <w:p w14:paraId="09437B0A" w14:textId="3814DE8C"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87" w:history="1">
        <w:r w:rsidR="00173B1B" w:rsidRPr="00E1190E">
          <w:rPr>
            <w:rStyle w:val="Hyperlink"/>
            <w:noProof/>
          </w:rPr>
          <w:t>6.2</w:t>
        </w:r>
        <w:r w:rsidR="00173B1B">
          <w:rPr>
            <w:rFonts w:asciiTheme="minorHAnsi" w:eastAsiaTheme="minorEastAsia" w:hAnsiTheme="minorHAnsi" w:cstheme="minorBidi"/>
            <w:b w:val="0"/>
            <w:bCs w:val="0"/>
            <w:noProof/>
            <w:color w:val="auto"/>
          </w:rPr>
          <w:tab/>
        </w:r>
        <w:r w:rsidR="00173B1B" w:rsidRPr="00E1190E">
          <w:rPr>
            <w:rStyle w:val="Hyperlink"/>
            <w:noProof/>
          </w:rPr>
          <w:t>IT Gear Ground Path</w:t>
        </w:r>
        <w:r w:rsidR="00173B1B">
          <w:rPr>
            <w:noProof/>
            <w:webHidden/>
          </w:rPr>
          <w:tab/>
        </w:r>
        <w:r w:rsidR="00173B1B">
          <w:rPr>
            <w:noProof/>
            <w:webHidden/>
          </w:rPr>
          <w:fldChar w:fldCharType="begin"/>
        </w:r>
        <w:r w:rsidR="00173B1B">
          <w:rPr>
            <w:noProof/>
            <w:webHidden/>
          </w:rPr>
          <w:instrText xml:space="preserve"> PAGEREF _Toc532926287 \h </w:instrText>
        </w:r>
        <w:r w:rsidR="00173B1B">
          <w:rPr>
            <w:noProof/>
            <w:webHidden/>
          </w:rPr>
        </w:r>
        <w:r w:rsidR="00173B1B">
          <w:rPr>
            <w:noProof/>
            <w:webHidden/>
          </w:rPr>
          <w:fldChar w:fldCharType="separate"/>
        </w:r>
        <w:r w:rsidR="00173B1B">
          <w:rPr>
            <w:noProof/>
            <w:webHidden/>
          </w:rPr>
          <w:t>8</w:t>
        </w:r>
        <w:r w:rsidR="00173B1B">
          <w:rPr>
            <w:noProof/>
            <w:webHidden/>
          </w:rPr>
          <w:fldChar w:fldCharType="end"/>
        </w:r>
      </w:hyperlink>
    </w:p>
    <w:p w14:paraId="7CD3E04F" w14:textId="7D174EBA"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88" w:history="1">
        <w:r w:rsidR="00173B1B" w:rsidRPr="00E1190E">
          <w:rPr>
            <w:rStyle w:val="Hyperlink"/>
            <w:noProof/>
          </w:rPr>
          <w:t>6.3</w:t>
        </w:r>
        <w:r w:rsidR="00173B1B">
          <w:rPr>
            <w:rFonts w:asciiTheme="minorHAnsi" w:eastAsiaTheme="minorEastAsia" w:hAnsiTheme="minorHAnsi" w:cstheme="minorBidi"/>
            <w:b w:val="0"/>
            <w:bCs w:val="0"/>
            <w:noProof/>
            <w:color w:val="auto"/>
          </w:rPr>
          <w:tab/>
        </w:r>
        <w:r w:rsidR="00173B1B" w:rsidRPr="00E1190E">
          <w:rPr>
            <w:rStyle w:val="Hyperlink"/>
            <w:noProof/>
          </w:rPr>
          <w:t>Ground Strap Connection</w:t>
        </w:r>
        <w:r w:rsidR="00173B1B">
          <w:rPr>
            <w:noProof/>
            <w:webHidden/>
          </w:rPr>
          <w:tab/>
        </w:r>
        <w:r w:rsidR="00173B1B">
          <w:rPr>
            <w:noProof/>
            <w:webHidden/>
          </w:rPr>
          <w:fldChar w:fldCharType="begin"/>
        </w:r>
        <w:r w:rsidR="00173B1B">
          <w:rPr>
            <w:noProof/>
            <w:webHidden/>
          </w:rPr>
          <w:instrText xml:space="preserve"> PAGEREF _Toc532926288 \h </w:instrText>
        </w:r>
        <w:r w:rsidR="00173B1B">
          <w:rPr>
            <w:noProof/>
            <w:webHidden/>
          </w:rPr>
        </w:r>
        <w:r w:rsidR="00173B1B">
          <w:rPr>
            <w:noProof/>
            <w:webHidden/>
          </w:rPr>
          <w:fldChar w:fldCharType="separate"/>
        </w:r>
        <w:r w:rsidR="00173B1B">
          <w:rPr>
            <w:noProof/>
            <w:webHidden/>
          </w:rPr>
          <w:t>8</w:t>
        </w:r>
        <w:r w:rsidR="00173B1B">
          <w:rPr>
            <w:noProof/>
            <w:webHidden/>
          </w:rPr>
          <w:fldChar w:fldCharType="end"/>
        </w:r>
      </w:hyperlink>
    </w:p>
    <w:p w14:paraId="675120F2" w14:textId="7F33D137" w:rsidR="00173B1B" w:rsidRDefault="00AC4B68">
      <w:pPr>
        <w:pStyle w:val="TOC1"/>
        <w:tabs>
          <w:tab w:val="left" w:pos="600"/>
          <w:tab w:val="right" w:leader="dot" w:pos="10070"/>
        </w:tabs>
        <w:rPr>
          <w:rFonts w:asciiTheme="minorHAnsi" w:eastAsiaTheme="minorEastAsia" w:hAnsiTheme="minorHAnsi" w:cstheme="minorBidi"/>
          <w:b w:val="0"/>
          <w:bCs w:val="0"/>
          <w:noProof/>
          <w:color w:val="auto"/>
          <w:sz w:val="22"/>
          <w:szCs w:val="22"/>
        </w:rPr>
      </w:pPr>
      <w:hyperlink w:anchor="_Toc532926289" w:history="1">
        <w:r w:rsidR="00173B1B" w:rsidRPr="00E1190E">
          <w:rPr>
            <w:rStyle w:val="Hyperlink"/>
            <w:noProof/>
          </w:rPr>
          <w:t>7.</w:t>
        </w:r>
        <w:r w:rsidR="00173B1B">
          <w:rPr>
            <w:rFonts w:asciiTheme="minorHAnsi" w:eastAsiaTheme="minorEastAsia" w:hAnsiTheme="minorHAnsi" w:cstheme="minorBidi"/>
            <w:b w:val="0"/>
            <w:bCs w:val="0"/>
            <w:noProof/>
            <w:color w:val="auto"/>
            <w:sz w:val="22"/>
            <w:szCs w:val="22"/>
          </w:rPr>
          <w:tab/>
        </w:r>
        <w:r w:rsidR="00173B1B" w:rsidRPr="00E1190E">
          <w:rPr>
            <w:rStyle w:val="Hyperlink"/>
            <w:noProof/>
          </w:rPr>
          <w:t>Optional Kits</w:t>
        </w:r>
        <w:r w:rsidR="00173B1B">
          <w:rPr>
            <w:noProof/>
            <w:webHidden/>
          </w:rPr>
          <w:tab/>
        </w:r>
        <w:r w:rsidR="00173B1B">
          <w:rPr>
            <w:noProof/>
            <w:webHidden/>
          </w:rPr>
          <w:fldChar w:fldCharType="begin"/>
        </w:r>
        <w:r w:rsidR="00173B1B">
          <w:rPr>
            <w:noProof/>
            <w:webHidden/>
          </w:rPr>
          <w:instrText xml:space="preserve"> PAGEREF _Toc532926289 \h </w:instrText>
        </w:r>
        <w:r w:rsidR="00173B1B">
          <w:rPr>
            <w:noProof/>
            <w:webHidden/>
          </w:rPr>
        </w:r>
        <w:r w:rsidR="00173B1B">
          <w:rPr>
            <w:noProof/>
            <w:webHidden/>
          </w:rPr>
          <w:fldChar w:fldCharType="separate"/>
        </w:r>
        <w:r w:rsidR="00173B1B">
          <w:rPr>
            <w:noProof/>
            <w:webHidden/>
          </w:rPr>
          <w:t>8</w:t>
        </w:r>
        <w:r w:rsidR="00173B1B">
          <w:rPr>
            <w:noProof/>
            <w:webHidden/>
          </w:rPr>
          <w:fldChar w:fldCharType="end"/>
        </w:r>
      </w:hyperlink>
    </w:p>
    <w:p w14:paraId="2E69D3A2" w14:textId="0D40BDA8"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90" w:history="1">
        <w:r w:rsidR="00173B1B" w:rsidRPr="00E1190E">
          <w:rPr>
            <w:rStyle w:val="Hyperlink"/>
            <w:noProof/>
          </w:rPr>
          <w:t>7.1</w:t>
        </w:r>
        <w:r w:rsidR="00173B1B">
          <w:rPr>
            <w:rFonts w:asciiTheme="minorHAnsi" w:eastAsiaTheme="minorEastAsia" w:hAnsiTheme="minorHAnsi" w:cstheme="minorBidi"/>
            <w:b w:val="0"/>
            <w:bCs w:val="0"/>
            <w:noProof/>
            <w:color w:val="auto"/>
          </w:rPr>
          <w:tab/>
        </w:r>
        <w:r w:rsidR="00173B1B" w:rsidRPr="00E1190E">
          <w:rPr>
            <w:rStyle w:val="Hyperlink"/>
            <w:noProof/>
          </w:rPr>
          <w:t>General Requirements applying to all SKUs</w:t>
        </w:r>
        <w:r w:rsidR="00173B1B">
          <w:rPr>
            <w:noProof/>
            <w:webHidden/>
          </w:rPr>
          <w:tab/>
        </w:r>
        <w:r w:rsidR="00173B1B">
          <w:rPr>
            <w:noProof/>
            <w:webHidden/>
          </w:rPr>
          <w:fldChar w:fldCharType="begin"/>
        </w:r>
        <w:r w:rsidR="00173B1B">
          <w:rPr>
            <w:noProof/>
            <w:webHidden/>
          </w:rPr>
          <w:instrText xml:space="preserve"> PAGEREF _Toc532926290 \h </w:instrText>
        </w:r>
        <w:r w:rsidR="00173B1B">
          <w:rPr>
            <w:noProof/>
            <w:webHidden/>
          </w:rPr>
        </w:r>
        <w:r w:rsidR="00173B1B">
          <w:rPr>
            <w:noProof/>
            <w:webHidden/>
          </w:rPr>
          <w:fldChar w:fldCharType="separate"/>
        </w:r>
        <w:r w:rsidR="00173B1B">
          <w:rPr>
            <w:noProof/>
            <w:webHidden/>
          </w:rPr>
          <w:t>8</w:t>
        </w:r>
        <w:r w:rsidR="00173B1B">
          <w:rPr>
            <w:noProof/>
            <w:webHidden/>
          </w:rPr>
          <w:fldChar w:fldCharType="end"/>
        </w:r>
      </w:hyperlink>
    </w:p>
    <w:p w14:paraId="2CE8C106" w14:textId="427C9E47"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91" w:history="1">
        <w:r w:rsidR="00173B1B" w:rsidRPr="00E1190E">
          <w:rPr>
            <w:rStyle w:val="Hyperlink"/>
            <w:noProof/>
          </w:rPr>
          <w:t>7.2</w:t>
        </w:r>
        <w:r w:rsidR="00173B1B">
          <w:rPr>
            <w:rFonts w:asciiTheme="minorHAnsi" w:eastAsiaTheme="minorEastAsia" w:hAnsiTheme="minorHAnsi" w:cstheme="minorBidi"/>
            <w:b w:val="0"/>
            <w:bCs w:val="0"/>
            <w:noProof/>
            <w:color w:val="auto"/>
          </w:rPr>
          <w:tab/>
        </w:r>
        <w:r w:rsidR="00173B1B" w:rsidRPr="00E1190E">
          <w:rPr>
            <w:rStyle w:val="Hyperlink"/>
            <w:noProof/>
          </w:rPr>
          <w:t>Caster FRU</w:t>
        </w:r>
        <w:r w:rsidR="00173B1B">
          <w:rPr>
            <w:noProof/>
            <w:webHidden/>
          </w:rPr>
          <w:tab/>
        </w:r>
        <w:r w:rsidR="00173B1B">
          <w:rPr>
            <w:noProof/>
            <w:webHidden/>
          </w:rPr>
          <w:fldChar w:fldCharType="begin"/>
        </w:r>
        <w:r w:rsidR="00173B1B">
          <w:rPr>
            <w:noProof/>
            <w:webHidden/>
          </w:rPr>
          <w:instrText xml:space="preserve"> PAGEREF _Toc532926291 \h </w:instrText>
        </w:r>
        <w:r w:rsidR="00173B1B">
          <w:rPr>
            <w:noProof/>
            <w:webHidden/>
          </w:rPr>
        </w:r>
        <w:r w:rsidR="00173B1B">
          <w:rPr>
            <w:noProof/>
            <w:webHidden/>
          </w:rPr>
          <w:fldChar w:fldCharType="separate"/>
        </w:r>
        <w:r w:rsidR="00173B1B">
          <w:rPr>
            <w:noProof/>
            <w:webHidden/>
          </w:rPr>
          <w:t>8</w:t>
        </w:r>
        <w:r w:rsidR="00173B1B">
          <w:rPr>
            <w:noProof/>
            <w:webHidden/>
          </w:rPr>
          <w:fldChar w:fldCharType="end"/>
        </w:r>
      </w:hyperlink>
    </w:p>
    <w:p w14:paraId="7841CE7B" w14:textId="50543C05"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92" w:history="1">
        <w:r w:rsidR="00173B1B" w:rsidRPr="00E1190E">
          <w:rPr>
            <w:rStyle w:val="Hyperlink"/>
            <w:noProof/>
          </w:rPr>
          <w:t>7.3</w:t>
        </w:r>
        <w:r w:rsidR="00173B1B">
          <w:rPr>
            <w:rFonts w:asciiTheme="minorHAnsi" w:eastAsiaTheme="minorEastAsia" w:hAnsiTheme="minorHAnsi" w:cstheme="minorBidi"/>
            <w:b w:val="0"/>
            <w:bCs w:val="0"/>
            <w:noProof/>
            <w:color w:val="auto"/>
          </w:rPr>
          <w:tab/>
        </w:r>
        <w:r w:rsidR="00173B1B" w:rsidRPr="00E1190E">
          <w:rPr>
            <w:rStyle w:val="Hyperlink"/>
            <w:noProof/>
          </w:rPr>
          <w:t>Leveler FRU</w:t>
        </w:r>
        <w:r w:rsidR="00173B1B">
          <w:rPr>
            <w:noProof/>
            <w:webHidden/>
          </w:rPr>
          <w:tab/>
        </w:r>
        <w:r w:rsidR="00173B1B">
          <w:rPr>
            <w:noProof/>
            <w:webHidden/>
          </w:rPr>
          <w:fldChar w:fldCharType="begin"/>
        </w:r>
        <w:r w:rsidR="00173B1B">
          <w:rPr>
            <w:noProof/>
            <w:webHidden/>
          </w:rPr>
          <w:instrText xml:space="preserve"> PAGEREF _Toc532926292 \h </w:instrText>
        </w:r>
        <w:r w:rsidR="00173B1B">
          <w:rPr>
            <w:noProof/>
            <w:webHidden/>
          </w:rPr>
        </w:r>
        <w:r w:rsidR="00173B1B">
          <w:rPr>
            <w:noProof/>
            <w:webHidden/>
          </w:rPr>
          <w:fldChar w:fldCharType="separate"/>
        </w:r>
        <w:r w:rsidR="00173B1B">
          <w:rPr>
            <w:noProof/>
            <w:webHidden/>
          </w:rPr>
          <w:t>8</w:t>
        </w:r>
        <w:r w:rsidR="00173B1B">
          <w:rPr>
            <w:noProof/>
            <w:webHidden/>
          </w:rPr>
          <w:fldChar w:fldCharType="end"/>
        </w:r>
      </w:hyperlink>
    </w:p>
    <w:p w14:paraId="0F9B3395" w14:textId="6A407036"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93" w:history="1">
        <w:r w:rsidR="00173B1B" w:rsidRPr="00E1190E">
          <w:rPr>
            <w:rStyle w:val="Hyperlink"/>
            <w:noProof/>
          </w:rPr>
          <w:t>7.4</w:t>
        </w:r>
        <w:r w:rsidR="00173B1B">
          <w:rPr>
            <w:rFonts w:asciiTheme="minorHAnsi" w:eastAsiaTheme="minorEastAsia" w:hAnsiTheme="minorHAnsi" w:cstheme="minorBidi"/>
            <w:b w:val="0"/>
            <w:bCs w:val="0"/>
            <w:noProof/>
            <w:color w:val="auto"/>
          </w:rPr>
          <w:tab/>
        </w:r>
        <w:r w:rsidR="00173B1B" w:rsidRPr="00E1190E">
          <w:rPr>
            <w:rStyle w:val="Hyperlink"/>
            <w:noProof/>
          </w:rPr>
          <w:t>Side panels for Security</w:t>
        </w:r>
        <w:r w:rsidR="00173B1B">
          <w:rPr>
            <w:noProof/>
            <w:webHidden/>
          </w:rPr>
          <w:tab/>
        </w:r>
        <w:r w:rsidR="00173B1B">
          <w:rPr>
            <w:noProof/>
            <w:webHidden/>
          </w:rPr>
          <w:fldChar w:fldCharType="begin"/>
        </w:r>
        <w:r w:rsidR="00173B1B">
          <w:rPr>
            <w:noProof/>
            <w:webHidden/>
          </w:rPr>
          <w:instrText xml:space="preserve"> PAGEREF _Toc532926293 \h </w:instrText>
        </w:r>
        <w:r w:rsidR="00173B1B">
          <w:rPr>
            <w:noProof/>
            <w:webHidden/>
          </w:rPr>
        </w:r>
        <w:r w:rsidR="00173B1B">
          <w:rPr>
            <w:noProof/>
            <w:webHidden/>
          </w:rPr>
          <w:fldChar w:fldCharType="separate"/>
        </w:r>
        <w:r w:rsidR="00173B1B">
          <w:rPr>
            <w:noProof/>
            <w:webHidden/>
          </w:rPr>
          <w:t>8</w:t>
        </w:r>
        <w:r w:rsidR="00173B1B">
          <w:rPr>
            <w:noProof/>
            <w:webHidden/>
          </w:rPr>
          <w:fldChar w:fldCharType="end"/>
        </w:r>
      </w:hyperlink>
    </w:p>
    <w:p w14:paraId="50168803" w14:textId="241933B3"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94" w:history="1">
        <w:r w:rsidR="00173B1B" w:rsidRPr="00E1190E">
          <w:rPr>
            <w:rStyle w:val="Hyperlink"/>
            <w:noProof/>
          </w:rPr>
          <w:t>7.5</w:t>
        </w:r>
        <w:r w:rsidR="00173B1B">
          <w:rPr>
            <w:rFonts w:asciiTheme="minorHAnsi" w:eastAsiaTheme="minorEastAsia" w:hAnsiTheme="minorHAnsi" w:cstheme="minorBidi"/>
            <w:b w:val="0"/>
            <w:bCs w:val="0"/>
            <w:noProof/>
            <w:color w:val="auto"/>
          </w:rPr>
          <w:tab/>
        </w:r>
        <w:r w:rsidR="00173B1B" w:rsidRPr="00E1190E">
          <w:rPr>
            <w:rStyle w:val="Hyperlink"/>
            <w:noProof/>
          </w:rPr>
          <w:t>Side panels for Air Flow</w:t>
        </w:r>
        <w:r w:rsidR="00173B1B">
          <w:rPr>
            <w:noProof/>
            <w:webHidden/>
          </w:rPr>
          <w:tab/>
        </w:r>
        <w:r w:rsidR="00173B1B">
          <w:rPr>
            <w:noProof/>
            <w:webHidden/>
          </w:rPr>
          <w:fldChar w:fldCharType="begin"/>
        </w:r>
        <w:r w:rsidR="00173B1B">
          <w:rPr>
            <w:noProof/>
            <w:webHidden/>
          </w:rPr>
          <w:instrText xml:space="preserve"> PAGEREF _Toc532926294 \h </w:instrText>
        </w:r>
        <w:r w:rsidR="00173B1B">
          <w:rPr>
            <w:noProof/>
            <w:webHidden/>
          </w:rPr>
        </w:r>
        <w:r w:rsidR="00173B1B">
          <w:rPr>
            <w:noProof/>
            <w:webHidden/>
          </w:rPr>
          <w:fldChar w:fldCharType="separate"/>
        </w:r>
        <w:r w:rsidR="00173B1B">
          <w:rPr>
            <w:noProof/>
            <w:webHidden/>
          </w:rPr>
          <w:t>8</w:t>
        </w:r>
        <w:r w:rsidR="00173B1B">
          <w:rPr>
            <w:noProof/>
            <w:webHidden/>
          </w:rPr>
          <w:fldChar w:fldCharType="end"/>
        </w:r>
      </w:hyperlink>
    </w:p>
    <w:p w14:paraId="0B6CAD5D" w14:textId="7B0CF88C"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95" w:history="1">
        <w:r w:rsidR="00173B1B" w:rsidRPr="00E1190E">
          <w:rPr>
            <w:rStyle w:val="Hyperlink"/>
            <w:noProof/>
          </w:rPr>
          <w:t>7.6</w:t>
        </w:r>
        <w:r w:rsidR="00173B1B">
          <w:rPr>
            <w:rFonts w:asciiTheme="minorHAnsi" w:eastAsiaTheme="minorEastAsia" w:hAnsiTheme="minorHAnsi" w:cstheme="minorBidi"/>
            <w:b w:val="0"/>
            <w:bCs w:val="0"/>
            <w:noProof/>
            <w:color w:val="auto"/>
          </w:rPr>
          <w:tab/>
        </w:r>
        <w:r w:rsidR="00173B1B" w:rsidRPr="00E1190E">
          <w:rPr>
            <w:rStyle w:val="Hyperlink"/>
            <w:noProof/>
          </w:rPr>
          <w:t>Cable Management tray</w:t>
        </w:r>
        <w:r w:rsidR="00173B1B">
          <w:rPr>
            <w:noProof/>
            <w:webHidden/>
          </w:rPr>
          <w:tab/>
        </w:r>
        <w:r w:rsidR="00173B1B">
          <w:rPr>
            <w:noProof/>
            <w:webHidden/>
          </w:rPr>
          <w:fldChar w:fldCharType="begin"/>
        </w:r>
        <w:r w:rsidR="00173B1B">
          <w:rPr>
            <w:noProof/>
            <w:webHidden/>
          </w:rPr>
          <w:instrText xml:space="preserve"> PAGEREF _Toc532926295 \h </w:instrText>
        </w:r>
        <w:r w:rsidR="00173B1B">
          <w:rPr>
            <w:noProof/>
            <w:webHidden/>
          </w:rPr>
        </w:r>
        <w:r w:rsidR="00173B1B">
          <w:rPr>
            <w:noProof/>
            <w:webHidden/>
          </w:rPr>
          <w:fldChar w:fldCharType="separate"/>
        </w:r>
        <w:r w:rsidR="00173B1B">
          <w:rPr>
            <w:noProof/>
            <w:webHidden/>
          </w:rPr>
          <w:t>8</w:t>
        </w:r>
        <w:r w:rsidR="00173B1B">
          <w:rPr>
            <w:noProof/>
            <w:webHidden/>
          </w:rPr>
          <w:fldChar w:fldCharType="end"/>
        </w:r>
      </w:hyperlink>
    </w:p>
    <w:p w14:paraId="63438D31" w14:textId="058358B0"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96" w:history="1">
        <w:r w:rsidR="00173B1B" w:rsidRPr="00E1190E">
          <w:rPr>
            <w:rStyle w:val="Hyperlink"/>
            <w:noProof/>
          </w:rPr>
          <w:t>7.7</w:t>
        </w:r>
        <w:r w:rsidR="00173B1B">
          <w:rPr>
            <w:rFonts w:asciiTheme="minorHAnsi" w:eastAsiaTheme="minorEastAsia" w:hAnsiTheme="minorHAnsi" w:cstheme="minorBidi"/>
            <w:b w:val="0"/>
            <w:bCs w:val="0"/>
            <w:noProof/>
            <w:color w:val="auto"/>
          </w:rPr>
          <w:tab/>
        </w:r>
        <w:r w:rsidR="00173B1B" w:rsidRPr="00E1190E">
          <w:rPr>
            <w:rStyle w:val="Hyperlink"/>
            <w:noProof/>
          </w:rPr>
          <w:t>Busbar assembly</w:t>
        </w:r>
        <w:r w:rsidR="00173B1B">
          <w:rPr>
            <w:noProof/>
            <w:webHidden/>
          </w:rPr>
          <w:tab/>
        </w:r>
        <w:r w:rsidR="00173B1B">
          <w:rPr>
            <w:noProof/>
            <w:webHidden/>
          </w:rPr>
          <w:fldChar w:fldCharType="begin"/>
        </w:r>
        <w:r w:rsidR="00173B1B">
          <w:rPr>
            <w:noProof/>
            <w:webHidden/>
          </w:rPr>
          <w:instrText xml:space="preserve"> PAGEREF _Toc532926296 \h </w:instrText>
        </w:r>
        <w:r w:rsidR="00173B1B">
          <w:rPr>
            <w:noProof/>
            <w:webHidden/>
          </w:rPr>
        </w:r>
        <w:r w:rsidR="00173B1B">
          <w:rPr>
            <w:noProof/>
            <w:webHidden/>
          </w:rPr>
          <w:fldChar w:fldCharType="separate"/>
        </w:r>
        <w:r w:rsidR="00173B1B">
          <w:rPr>
            <w:noProof/>
            <w:webHidden/>
          </w:rPr>
          <w:t>8</w:t>
        </w:r>
        <w:r w:rsidR="00173B1B">
          <w:rPr>
            <w:noProof/>
            <w:webHidden/>
          </w:rPr>
          <w:fldChar w:fldCharType="end"/>
        </w:r>
      </w:hyperlink>
    </w:p>
    <w:p w14:paraId="318C8AC9" w14:textId="5B70B429"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97" w:history="1">
        <w:r w:rsidR="00173B1B" w:rsidRPr="00E1190E">
          <w:rPr>
            <w:rStyle w:val="Hyperlink"/>
            <w:noProof/>
          </w:rPr>
          <w:t>7.8</w:t>
        </w:r>
        <w:r w:rsidR="00173B1B">
          <w:rPr>
            <w:rFonts w:asciiTheme="minorHAnsi" w:eastAsiaTheme="minorEastAsia" w:hAnsiTheme="minorHAnsi" w:cstheme="minorBidi"/>
            <w:b w:val="0"/>
            <w:bCs w:val="0"/>
            <w:noProof/>
            <w:color w:val="auto"/>
          </w:rPr>
          <w:tab/>
        </w:r>
        <w:r w:rsidR="00173B1B" w:rsidRPr="00E1190E">
          <w:rPr>
            <w:rStyle w:val="Hyperlink"/>
            <w:noProof/>
          </w:rPr>
          <w:t>Air Filler Blank</w:t>
        </w:r>
        <w:r w:rsidR="00173B1B">
          <w:rPr>
            <w:noProof/>
            <w:webHidden/>
          </w:rPr>
          <w:tab/>
        </w:r>
        <w:r w:rsidR="00173B1B">
          <w:rPr>
            <w:noProof/>
            <w:webHidden/>
          </w:rPr>
          <w:fldChar w:fldCharType="begin"/>
        </w:r>
        <w:r w:rsidR="00173B1B">
          <w:rPr>
            <w:noProof/>
            <w:webHidden/>
          </w:rPr>
          <w:instrText xml:space="preserve"> PAGEREF _Toc532926297 \h </w:instrText>
        </w:r>
        <w:r w:rsidR="00173B1B">
          <w:rPr>
            <w:noProof/>
            <w:webHidden/>
          </w:rPr>
        </w:r>
        <w:r w:rsidR="00173B1B">
          <w:rPr>
            <w:noProof/>
            <w:webHidden/>
          </w:rPr>
          <w:fldChar w:fldCharType="separate"/>
        </w:r>
        <w:r w:rsidR="00173B1B">
          <w:rPr>
            <w:noProof/>
            <w:webHidden/>
          </w:rPr>
          <w:t>8</w:t>
        </w:r>
        <w:r w:rsidR="00173B1B">
          <w:rPr>
            <w:noProof/>
            <w:webHidden/>
          </w:rPr>
          <w:fldChar w:fldCharType="end"/>
        </w:r>
      </w:hyperlink>
    </w:p>
    <w:p w14:paraId="77B50FC4" w14:textId="628BF91B"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298" w:history="1">
        <w:r w:rsidR="00173B1B" w:rsidRPr="00E1190E">
          <w:rPr>
            <w:rStyle w:val="Hyperlink"/>
            <w:noProof/>
          </w:rPr>
          <w:t>7.9</w:t>
        </w:r>
        <w:r w:rsidR="00173B1B">
          <w:rPr>
            <w:rFonts w:asciiTheme="minorHAnsi" w:eastAsiaTheme="minorEastAsia" w:hAnsiTheme="minorHAnsi" w:cstheme="minorBidi"/>
            <w:b w:val="0"/>
            <w:bCs w:val="0"/>
            <w:noProof/>
            <w:color w:val="auto"/>
          </w:rPr>
          <w:tab/>
        </w:r>
        <w:r w:rsidR="00173B1B" w:rsidRPr="00E1190E">
          <w:rPr>
            <w:rStyle w:val="Hyperlink"/>
            <w:noProof/>
          </w:rPr>
          <w:t>Air Containment from Rack Frame to Facility Hot-Aisle Containment</w:t>
        </w:r>
        <w:r w:rsidR="00173B1B">
          <w:rPr>
            <w:noProof/>
            <w:webHidden/>
          </w:rPr>
          <w:tab/>
        </w:r>
        <w:r w:rsidR="00173B1B">
          <w:rPr>
            <w:noProof/>
            <w:webHidden/>
          </w:rPr>
          <w:fldChar w:fldCharType="begin"/>
        </w:r>
        <w:r w:rsidR="00173B1B">
          <w:rPr>
            <w:noProof/>
            <w:webHidden/>
          </w:rPr>
          <w:instrText xml:space="preserve"> PAGEREF _Toc532926298 \h </w:instrText>
        </w:r>
        <w:r w:rsidR="00173B1B">
          <w:rPr>
            <w:noProof/>
            <w:webHidden/>
          </w:rPr>
        </w:r>
        <w:r w:rsidR="00173B1B">
          <w:rPr>
            <w:noProof/>
            <w:webHidden/>
          </w:rPr>
          <w:fldChar w:fldCharType="separate"/>
        </w:r>
        <w:r w:rsidR="00173B1B">
          <w:rPr>
            <w:noProof/>
            <w:webHidden/>
          </w:rPr>
          <w:t>8</w:t>
        </w:r>
        <w:r w:rsidR="00173B1B">
          <w:rPr>
            <w:noProof/>
            <w:webHidden/>
          </w:rPr>
          <w:fldChar w:fldCharType="end"/>
        </w:r>
      </w:hyperlink>
    </w:p>
    <w:p w14:paraId="782ACEBB" w14:textId="6ADBA0D9" w:rsidR="00173B1B" w:rsidRDefault="00AC4B68">
      <w:pPr>
        <w:pStyle w:val="TOC2"/>
        <w:tabs>
          <w:tab w:val="left" w:pos="1000"/>
          <w:tab w:val="right" w:leader="dot" w:pos="10070"/>
        </w:tabs>
        <w:rPr>
          <w:rFonts w:asciiTheme="minorHAnsi" w:eastAsiaTheme="minorEastAsia" w:hAnsiTheme="minorHAnsi" w:cstheme="minorBidi"/>
          <w:b w:val="0"/>
          <w:bCs w:val="0"/>
          <w:noProof/>
          <w:color w:val="auto"/>
        </w:rPr>
      </w:pPr>
      <w:hyperlink w:anchor="_Toc532926299" w:history="1">
        <w:r w:rsidR="00173B1B" w:rsidRPr="00E1190E">
          <w:rPr>
            <w:rStyle w:val="Hyperlink"/>
            <w:noProof/>
          </w:rPr>
          <w:t>7.10</w:t>
        </w:r>
        <w:r w:rsidR="00173B1B">
          <w:rPr>
            <w:rFonts w:asciiTheme="minorHAnsi" w:eastAsiaTheme="minorEastAsia" w:hAnsiTheme="minorHAnsi" w:cstheme="minorBidi"/>
            <w:b w:val="0"/>
            <w:bCs w:val="0"/>
            <w:noProof/>
            <w:color w:val="auto"/>
          </w:rPr>
          <w:tab/>
        </w:r>
        <w:r w:rsidR="00173B1B" w:rsidRPr="00E1190E">
          <w:rPr>
            <w:rStyle w:val="Hyperlink"/>
            <w:noProof/>
          </w:rPr>
          <w:t>Air Containment from Rack Frame to Facility Cold-Aisle Containment</w:t>
        </w:r>
        <w:r w:rsidR="00173B1B">
          <w:rPr>
            <w:noProof/>
            <w:webHidden/>
          </w:rPr>
          <w:tab/>
        </w:r>
        <w:r w:rsidR="00173B1B">
          <w:rPr>
            <w:noProof/>
            <w:webHidden/>
          </w:rPr>
          <w:fldChar w:fldCharType="begin"/>
        </w:r>
        <w:r w:rsidR="00173B1B">
          <w:rPr>
            <w:noProof/>
            <w:webHidden/>
          </w:rPr>
          <w:instrText xml:space="preserve"> PAGEREF _Toc532926299 \h </w:instrText>
        </w:r>
        <w:r w:rsidR="00173B1B">
          <w:rPr>
            <w:noProof/>
            <w:webHidden/>
          </w:rPr>
        </w:r>
        <w:r w:rsidR="00173B1B">
          <w:rPr>
            <w:noProof/>
            <w:webHidden/>
          </w:rPr>
          <w:fldChar w:fldCharType="separate"/>
        </w:r>
        <w:r w:rsidR="00173B1B">
          <w:rPr>
            <w:noProof/>
            <w:webHidden/>
          </w:rPr>
          <w:t>8</w:t>
        </w:r>
        <w:r w:rsidR="00173B1B">
          <w:rPr>
            <w:noProof/>
            <w:webHidden/>
          </w:rPr>
          <w:fldChar w:fldCharType="end"/>
        </w:r>
      </w:hyperlink>
    </w:p>
    <w:p w14:paraId="1D49D7F1" w14:textId="37D82B1B" w:rsidR="00173B1B" w:rsidRDefault="00AC4B68">
      <w:pPr>
        <w:pStyle w:val="TOC2"/>
        <w:tabs>
          <w:tab w:val="left" w:pos="1000"/>
          <w:tab w:val="right" w:leader="dot" w:pos="10070"/>
        </w:tabs>
        <w:rPr>
          <w:rFonts w:asciiTheme="minorHAnsi" w:eastAsiaTheme="minorEastAsia" w:hAnsiTheme="minorHAnsi" w:cstheme="minorBidi"/>
          <w:b w:val="0"/>
          <w:bCs w:val="0"/>
          <w:noProof/>
          <w:color w:val="auto"/>
        </w:rPr>
      </w:pPr>
      <w:hyperlink w:anchor="_Toc532926300" w:history="1">
        <w:r w:rsidR="00173B1B" w:rsidRPr="00E1190E">
          <w:rPr>
            <w:rStyle w:val="Hyperlink"/>
            <w:noProof/>
          </w:rPr>
          <w:t>7.11</w:t>
        </w:r>
        <w:r w:rsidR="00173B1B">
          <w:rPr>
            <w:rFonts w:asciiTheme="minorHAnsi" w:eastAsiaTheme="minorEastAsia" w:hAnsiTheme="minorHAnsi" w:cstheme="minorBidi"/>
            <w:b w:val="0"/>
            <w:bCs w:val="0"/>
            <w:noProof/>
            <w:color w:val="auto"/>
          </w:rPr>
          <w:tab/>
        </w:r>
        <w:r w:rsidR="00173B1B" w:rsidRPr="00E1190E">
          <w:rPr>
            <w:rStyle w:val="Hyperlink"/>
            <w:noProof/>
          </w:rPr>
          <w:t>IT Support Bracket</w:t>
        </w:r>
        <w:r w:rsidR="00173B1B">
          <w:rPr>
            <w:noProof/>
            <w:webHidden/>
          </w:rPr>
          <w:tab/>
        </w:r>
        <w:r w:rsidR="00173B1B">
          <w:rPr>
            <w:noProof/>
            <w:webHidden/>
          </w:rPr>
          <w:fldChar w:fldCharType="begin"/>
        </w:r>
        <w:r w:rsidR="00173B1B">
          <w:rPr>
            <w:noProof/>
            <w:webHidden/>
          </w:rPr>
          <w:instrText xml:space="preserve"> PAGEREF _Toc532926300 \h </w:instrText>
        </w:r>
        <w:r w:rsidR="00173B1B">
          <w:rPr>
            <w:noProof/>
            <w:webHidden/>
          </w:rPr>
        </w:r>
        <w:r w:rsidR="00173B1B">
          <w:rPr>
            <w:noProof/>
            <w:webHidden/>
          </w:rPr>
          <w:fldChar w:fldCharType="separate"/>
        </w:r>
        <w:r w:rsidR="00173B1B">
          <w:rPr>
            <w:noProof/>
            <w:webHidden/>
          </w:rPr>
          <w:t>9</w:t>
        </w:r>
        <w:r w:rsidR="00173B1B">
          <w:rPr>
            <w:noProof/>
            <w:webHidden/>
          </w:rPr>
          <w:fldChar w:fldCharType="end"/>
        </w:r>
      </w:hyperlink>
    </w:p>
    <w:p w14:paraId="34EE03B4" w14:textId="17F506EF" w:rsidR="00173B1B" w:rsidRDefault="00AC4B68">
      <w:pPr>
        <w:pStyle w:val="TOC2"/>
        <w:tabs>
          <w:tab w:val="left" w:pos="1000"/>
          <w:tab w:val="right" w:leader="dot" w:pos="10070"/>
        </w:tabs>
        <w:rPr>
          <w:rFonts w:asciiTheme="minorHAnsi" w:eastAsiaTheme="minorEastAsia" w:hAnsiTheme="minorHAnsi" w:cstheme="minorBidi"/>
          <w:b w:val="0"/>
          <w:bCs w:val="0"/>
          <w:noProof/>
          <w:color w:val="auto"/>
        </w:rPr>
      </w:pPr>
      <w:hyperlink w:anchor="_Toc532926301" w:history="1">
        <w:r w:rsidR="00173B1B" w:rsidRPr="00E1190E">
          <w:rPr>
            <w:rStyle w:val="Hyperlink"/>
            <w:noProof/>
          </w:rPr>
          <w:t>7.12</w:t>
        </w:r>
        <w:r w:rsidR="00173B1B">
          <w:rPr>
            <w:rFonts w:asciiTheme="minorHAnsi" w:eastAsiaTheme="minorEastAsia" w:hAnsiTheme="minorHAnsi" w:cstheme="minorBidi"/>
            <w:b w:val="0"/>
            <w:bCs w:val="0"/>
            <w:noProof/>
            <w:color w:val="auto"/>
          </w:rPr>
          <w:tab/>
        </w:r>
        <w:r w:rsidR="00173B1B" w:rsidRPr="00E1190E">
          <w:rPr>
            <w:rStyle w:val="Hyperlink"/>
            <w:noProof/>
          </w:rPr>
          <w:t>Seismic Kits</w:t>
        </w:r>
        <w:r w:rsidR="00173B1B">
          <w:rPr>
            <w:noProof/>
            <w:webHidden/>
          </w:rPr>
          <w:tab/>
        </w:r>
        <w:r w:rsidR="00173B1B">
          <w:rPr>
            <w:noProof/>
            <w:webHidden/>
          </w:rPr>
          <w:fldChar w:fldCharType="begin"/>
        </w:r>
        <w:r w:rsidR="00173B1B">
          <w:rPr>
            <w:noProof/>
            <w:webHidden/>
          </w:rPr>
          <w:instrText xml:space="preserve"> PAGEREF _Toc532926301 \h </w:instrText>
        </w:r>
        <w:r w:rsidR="00173B1B">
          <w:rPr>
            <w:noProof/>
            <w:webHidden/>
          </w:rPr>
        </w:r>
        <w:r w:rsidR="00173B1B">
          <w:rPr>
            <w:noProof/>
            <w:webHidden/>
          </w:rPr>
          <w:fldChar w:fldCharType="separate"/>
        </w:r>
        <w:r w:rsidR="00173B1B">
          <w:rPr>
            <w:noProof/>
            <w:webHidden/>
          </w:rPr>
          <w:t>9</w:t>
        </w:r>
        <w:r w:rsidR="00173B1B">
          <w:rPr>
            <w:noProof/>
            <w:webHidden/>
          </w:rPr>
          <w:fldChar w:fldCharType="end"/>
        </w:r>
      </w:hyperlink>
    </w:p>
    <w:p w14:paraId="2A10F159" w14:textId="08ED3010" w:rsidR="00173B1B" w:rsidRDefault="00AC4B68">
      <w:pPr>
        <w:pStyle w:val="TOC2"/>
        <w:tabs>
          <w:tab w:val="left" w:pos="1000"/>
          <w:tab w:val="right" w:leader="dot" w:pos="10070"/>
        </w:tabs>
        <w:rPr>
          <w:rFonts w:asciiTheme="minorHAnsi" w:eastAsiaTheme="minorEastAsia" w:hAnsiTheme="minorHAnsi" w:cstheme="minorBidi"/>
          <w:b w:val="0"/>
          <w:bCs w:val="0"/>
          <w:noProof/>
          <w:color w:val="auto"/>
        </w:rPr>
      </w:pPr>
      <w:hyperlink w:anchor="_Toc532926302" w:history="1">
        <w:r w:rsidR="00173B1B" w:rsidRPr="00E1190E">
          <w:rPr>
            <w:rStyle w:val="Hyperlink"/>
            <w:noProof/>
          </w:rPr>
          <w:t>7.13</w:t>
        </w:r>
        <w:r w:rsidR="00173B1B">
          <w:rPr>
            <w:rFonts w:asciiTheme="minorHAnsi" w:eastAsiaTheme="minorEastAsia" w:hAnsiTheme="minorHAnsi" w:cstheme="minorBidi"/>
            <w:b w:val="0"/>
            <w:bCs w:val="0"/>
            <w:noProof/>
            <w:color w:val="auto"/>
          </w:rPr>
          <w:tab/>
        </w:r>
        <w:r w:rsidR="00173B1B" w:rsidRPr="00E1190E">
          <w:rPr>
            <w:rStyle w:val="Hyperlink"/>
            <w:noProof/>
          </w:rPr>
          <w:t>Rack Cross Brace</w:t>
        </w:r>
        <w:r w:rsidR="00173B1B">
          <w:rPr>
            <w:noProof/>
            <w:webHidden/>
          </w:rPr>
          <w:tab/>
        </w:r>
        <w:r w:rsidR="00173B1B">
          <w:rPr>
            <w:noProof/>
            <w:webHidden/>
          </w:rPr>
          <w:fldChar w:fldCharType="begin"/>
        </w:r>
        <w:r w:rsidR="00173B1B">
          <w:rPr>
            <w:noProof/>
            <w:webHidden/>
          </w:rPr>
          <w:instrText xml:space="preserve"> PAGEREF _Toc532926302 \h </w:instrText>
        </w:r>
        <w:r w:rsidR="00173B1B">
          <w:rPr>
            <w:noProof/>
            <w:webHidden/>
          </w:rPr>
        </w:r>
        <w:r w:rsidR="00173B1B">
          <w:rPr>
            <w:noProof/>
            <w:webHidden/>
          </w:rPr>
          <w:fldChar w:fldCharType="separate"/>
        </w:r>
        <w:r w:rsidR="00173B1B">
          <w:rPr>
            <w:noProof/>
            <w:webHidden/>
          </w:rPr>
          <w:t>9</w:t>
        </w:r>
        <w:r w:rsidR="00173B1B">
          <w:rPr>
            <w:noProof/>
            <w:webHidden/>
          </w:rPr>
          <w:fldChar w:fldCharType="end"/>
        </w:r>
      </w:hyperlink>
    </w:p>
    <w:p w14:paraId="6707BED1" w14:textId="2BACA83E" w:rsidR="00173B1B" w:rsidRDefault="00AC4B68">
      <w:pPr>
        <w:pStyle w:val="TOC2"/>
        <w:tabs>
          <w:tab w:val="left" w:pos="1000"/>
          <w:tab w:val="right" w:leader="dot" w:pos="10070"/>
        </w:tabs>
        <w:rPr>
          <w:rFonts w:asciiTheme="minorHAnsi" w:eastAsiaTheme="minorEastAsia" w:hAnsiTheme="minorHAnsi" w:cstheme="minorBidi"/>
          <w:b w:val="0"/>
          <w:bCs w:val="0"/>
          <w:noProof/>
          <w:color w:val="auto"/>
        </w:rPr>
      </w:pPr>
      <w:hyperlink w:anchor="_Toc532926303" w:history="1">
        <w:r w:rsidR="00173B1B" w:rsidRPr="00E1190E">
          <w:rPr>
            <w:rStyle w:val="Hyperlink"/>
            <w:noProof/>
          </w:rPr>
          <w:t>7.14</w:t>
        </w:r>
        <w:r w:rsidR="00173B1B">
          <w:rPr>
            <w:rFonts w:asciiTheme="minorHAnsi" w:eastAsiaTheme="minorEastAsia" w:hAnsiTheme="minorHAnsi" w:cstheme="minorBidi"/>
            <w:b w:val="0"/>
            <w:bCs w:val="0"/>
            <w:noProof/>
            <w:color w:val="auto"/>
          </w:rPr>
          <w:tab/>
        </w:r>
        <w:r w:rsidR="00173B1B" w:rsidRPr="00E1190E">
          <w:rPr>
            <w:rStyle w:val="Hyperlink"/>
            <w:noProof/>
          </w:rPr>
          <w:t>Front and Rear Door &lt;&lt;per MS Requirements should this be a separate specification as stated in section 4.0??? &gt;&gt;</w:t>
        </w:r>
        <w:r w:rsidR="00173B1B">
          <w:rPr>
            <w:noProof/>
            <w:webHidden/>
          </w:rPr>
          <w:tab/>
        </w:r>
        <w:r w:rsidR="00173B1B">
          <w:rPr>
            <w:noProof/>
            <w:webHidden/>
          </w:rPr>
          <w:fldChar w:fldCharType="begin"/>
        </w:r>
        <w:r w:rsidR="00173B1B">
          <w:rPr>
            <w:noProof/>
            <w:webHidden/>
          </w:rPr>
          <w:instrText xml:space="preserve"> PAGEREF _Toc532926303 \h </w:instrText>
        </w:r>
        <w:r w:rsidR="00173B1B">
          <w:rPr>
            <w:noProof/>
            <w:webHidden/>
          </w:rPr>
        </w:r>
        <w:r w:rsidR="00173B1B">
          <w:rPr>
            <w:noProof/>
            <w:webHidden/>
          </w:rPr>
          <w:fldChar w:fldCharType="separate"/>
        </w:r>
        <w:r w:rsidR="00173B1B">
          <w:rPr>
            <w:noProof/>
            <w:webHidden/>
          </w:rPr>
          <w:t>9</w:t>
        </w:r>
        <w:r w:rsidR="00173B1B">
          <w:rPr>
            <w:noProof/>
            <w:webHidden/>
          </w:rPr>
          <w:fldChar w:fldCharType="end"/>
        </w:r>
      </w:hyperlink>
    </w:p>
    <w:p w14:paraId="2F304FD0" w14:textId="6F3C0D4C" w:rsidR="00173B1B" w:rsidRDefault="00AC4B68">
      <w:pPr>
        <w:pStyle w:val="TOC1"/>
        <w:tabs>
          <w:tab w:val="left" w:pos="600"/>
          <w:tab w:val="right" w:leader="dot" w:pos="10070"/>
        </w:tabs>
        <w:rPr>
          <w:rFonts w:asciiTheme="minorHAnsi" w:eastAsiaTheme="minorEastAsia" w:hAnsiTheme="minorHAnsi" w:cstheme="minorBidi"/>
          <w:b w:val="0"/>
          <w:bCs w:val="0"/>
          <w:noProof/>
          <w:color w:val="auto"/>
          <w:sz w:val="22"/>
          <w:szCs w:val="22"/>
        </w:rPr>
      </w:pPr>
      <w:hyperlink w:anchor="_Toc532926304" w:history="1">
        <w:r w:rsidR="00173B1B" w:rsidRPr="00E1190E">
          <w:rPr>
            <w:rStyle w:val="Hyperlink"/>
            <w:noProof/>
          </w:rPr>
          <w:t>8.</w:t>
        </w:r>
        <w:r w:rsidR="00173B1B">
          <w:rPr>
            <w:rFonts w:asciiTheme="minorHAnsi" w:eastAsiaTheme="minorEastAsia" w:hAnsiTheme="minorHAnsi" w:cstheme="minorBidi"/>
            <w:b w:val="0"/>
            <w:bCs w:val="0"/>
            <w:noProof/>
            <w:color w:val="auto"/>
            <w:sz w:val="22"/>
            <w:szCs w:val="22"/>
          </w:rPr>
          <w:tab/>
        </w:r>
        <w:r w:rsidR="00173B1B" w:rsidRPr="00E1190E">
          <w:rPr>
            <w:rStyle w:val="Hyperlink"/>
            <w:noProof/>
          </w:rPr>
          <w:t>Testing</w:t>
        </w:r>
        <w:r w:rsidR="00173B1B">
          <w:rPr>
            <w:noProof/>
            <w:webHidden/>
          </w:rPr>
          <w:tab/>
        </w:r>
        <w:r w:rsidR="00173B1B">
          <w:rPr>
            <w:noProof/>
            <w:webHidden/>
          </w:rPr>
          <w:fldChar w:fldCharType="begin"/>
        </w:r>
        <w:r w:rsidR="00173B1B">
          <w:rPr>
            <w:noProof/>
            <w:webHidden/>
          </w:rPr>
          <w:instrText xml:space="preserve"> PAGEREF _Toc532926304 \h </w:instrText>
        </w:r>
        <w:r w:rsidR="00173B1B">
          <w:rPr>
            <w:noProof/>
            <w:webHidden/>
          </w:rPr>
        </w:r>
        <w:r w:rsidR="00173B1B">
          <w:rPr>
            <w:noProof/>
            <w:webHidden/>
          </w:rPr>
          <w:fldChar w:fldCharType="separate"/>
        </w:r>
        <w:r w:rsidR="00173B1B">
          <w:rPr>
            <w:noProof/>
            <w:webHidden/>
          </w:rPr>
          <w:t>9</w:t>
        </w:r>
        <w:r w:rsidR="00173B1B">
          <w:rPr>
            <w:noProof/>
            <w:webHidden/>
          </w:rPr>
          <w:fldChar w:fldCharType="end"/>
        </w:r>
      </w:hyperlink>
    </w:p>
    <w:p w14:paraId="6B72AA03" w14:textId="26269313"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305" w:history="1">
        <w:r w:rsidR="00173B1B" w:rsidRPr="00E1190E">
          <w:rPr>
            <w:rStyle w:val="Hyperlink"/>
            <w:noProof/>
          </w:rPr>
          <w:t>8.1</w:t>
        </w:r>
        <w:r w:rsidR="00173B1B">
          <w:rPr>
            <w:rFonts w:asciiTheme="minorHAnsi" w:eastAsiaTheme="minorEastAsia" w:hAnsiTheme="minorHAnsi" w:cstheme="minorBidi"/>
            <w:b w:val="0"/>
            <w:bCs w:val="0"/>
            <w:noProof/>
            <w:color w:val="auto"/>
          </w:rPr>
          <w:tab/>
        </w:r>
        <w:r w:rsidR="00173B1B" w:rsidRPr="00E1190E">
          <w:rPr>
            <w:rStyle w:val="Hyperlink"/>
            <w:noProof/>
          </w:rPr>
          <w:t>Rolling Movement</w:t>
        </w:r>
        <w:r w:rsidR="00173B1B">
          <w:rPr>
            <w:noProof/>
            <w:webHidden/>
          </w:rPr>
          <w:tab/>
        </w:r>
        <w:r w:rsidR="00173B1B">
          <w:rPr>
            <w:noProof/>
            <w:webHidden/>
          </w:rPr>
          <w:fldChar w:fldCharType="begin"/>
        </w:r>
        <w:r w:rsidR="00173B1B">
          <w:rPr>
            <w:noProof/>
            <w:webHidden/>
          </w:rPr>
          <w:instrText xml:space="preserve"> PAGEREF _Toc532926305 \h </w:instrText>
        </w:r>
        <w:r w:rsidR="00173B1B">
          <w:rPr>
            <w:noProof/>
            <w:webHidden/>
          </w:rPr>
        </w:r>
        <w:r w:rsidR="00173B1B">
          <w:rPr>
            <w:noProof/>
            <w:webHidden/>
          </w:rPr>
          <w:fldChar w:fldCharType="separate"/>
        </w:r>
        <w:r w:rsidR="00173B1B">
          <w:rPr>
            <w:noProof/>
            <w:webHidden/>
          </w:rPr>
          <w:t>9</w:t>
        </w:r>
        <w:r w:rsidR="00173B1B">
          <w:rPr>
            <w:noProof/>
            <w:webHidden/>
          </w:rPr>
          <w:fldChar w:fldCharType="end"/>
        </w:r>
      </w:hyperlink>
    </w:p>
    <w:p w14:paraId="28F131EC" w14:textId="5B6E2D84"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306" w:history="1">
        <w:r w:rsidR="00173B1B" w:rsidRPr="00E1190E">
          <w:rPr>
            <w:rStyle w:val="Hyperlink"/>
            <w:noProof/>
          </w:rPr>
          <w:t>8.2</w:t>
        </w:r>
        <w:r w:rsidR="00173B1B">
          <w:rPr>
            <w:rFonts w:asciiTheme="minorHAnsi" w:eastAsiaTheme="minorEastAsia" w:hAnsiTheme="minorHAnsi" w:cstheme="minorBidi"/>
            <w:b w:val="0"/>
            <w:bCs w:val="0"/>
            <w:noProof/>
            <w:color w:val="auto"/>
          </w:rPr>
          <w:tab/>
        </w:r>
        <w:r w:rsidR="00173B1B" w:rsidRPr="00E1190E">
          <w:rPr>
            <w:rStyle w:val="Hyperlink"/>
            <w:noProof/>
          </w:rPr>
          <w:t>Unpackaged Tests</w:t>
        </w:r>
        <w:r w:rsidR="00173B1B">
          <w:rPr>
            <w:noProof/>
            <w:webHidden/>
          </w:rPr>
          <w:tab/>
        </w:r>
        <w:r w:rsidR="00173B1B">
          <w:rPr>
            <w:noProof/>
            <w:webHidden/>
          </w:rPr>
          <w:fldChar w:fldCharType="begin"/>
        </w:r>
        <w:r w:rsidR="00173B1B">
          <w:rPr>
            <w:noProof/>
            <w:webHidden/>
          </w:rPr>
          <w:instrText xml:space="preserve"> PAGEREF _Toc532926306 \h </w:instrText>
        </w:r>
        <w:r w:rsidR="00173B1B">
          <w:rPr>
            <w:noProof/>
            <w:webHidden/>
          </w:rPr>
        </w:r>
        <w:r w:rsidR="00173B1B">
          <w:rPr>
            <w:noProof/>
            <w:webHidden/>
          </w:rPr>
          <w:fldChar w:fldCharType="separate"/>
        </w:r>
        <w:r w:rsidR="00173B1B">
          <w:rPr>
            <w:noProof/>
            <w:webHidden/>
          </w:rPr>
          <w:t>9</w:t>
        </w:r>
        <w:r w:rsidR="00173B1B">
          <w:rPr>
            <w:noProof/>
            <w:webHidden/>
          </w:rPr>
          <w:fldChar w:fldCharType="end"/>
        </w:r>
      </w:hyperlink>
    </w:p>
    <w:p w14:paraId="4814F5E3" w14:textId="67276B66"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307" w:history="1">
        <w:r w:rsidR="00173B1B" w:rsidRPr="00E1190E">
          <w:rPr>
            <w:rStyle w:val="Hyperlink"/>
            <w:noProof/>
          </w:rPr>
          <w:t>8.3</w:t>
        </w:r>
        <w:r w:rsidR="00173B1B">
          <w:rPr>
            <w:rFonts w:asciiTheme="minorHAnsi" w:eastAsiaTheme="minorEastAsia" w:hAnsiTheme="minorHAnsi" w:cstheme="minorBidi"/>
            <w:b w:val="0"/>
            <w:bCs w:val="0"/>
            <w:noProof/>
            <w:color w:val="auto"/>
          </w:rPr>
          <w:tab/>
        </w:r>
        <w:r w:rsidR="00173B1B" w:rsidRPr="00E1190E">
          <w:rPr>
            <w:rStyle w:val="Hyperlink"/>
            <w:noProof/>
          </w:rPr>
          <w:t>Paint and Corrosion Resistance</w:t>
        </w:r>
        <w:r w:rsidR="00173B1B">
          <w:rPr>
            <w:noProof/>
            <w:webHidden/>
          </w:rPr>
          <w:tab/>
        </w:r>
        <w:r w:rsidR="00173B1B">
          <w:rPr>
            <w:noProof/>
            <w:webHidden/>
          </w:rPr>
          <w:fldChar w:fldCharType="begin"/>
        </w:r>
        <w:r w:rsidR="00173B1B">
          <w:rPr>
            <w:noProof/>
            <w:webHidden/>
          </w:rPr>
          <w:instrText xml:space="preserve"> PAGEREF _Toc532926307 \h </w:instrText>
        </w:r>
        <w:r w:rsidR="00173B1B">
          <w:rPr>
            <w:noProof/>
            <w:webHidden/>
          </w:rPr>
        </w:r>
        <w:r w:rsidR="00173B1B">
          <w:rPr>
            <w:noProof/>
            <w:webHidden/>
          </w:rPr>
          <w:fldChar w:fldCharType="separate"/>
        </w:r>
        <w:r w:rsidR="00173B1B">
          <w:rPr>
            <w:noProof/>
            <w:webHidden/>
          </w:rPr>
          <w:t>10</w:t>
        </w:r>
        <w:r w:rsidR="00173B1B">
          <w:rPr>
            <w:noProof/>
            <w:webHidden/>
          </w:rPr>
          <w:fldChar w:fldCharType="end"/>
        </w:r>
      </w:hyperlink>
    </w:p>
    <w:p w14:paraId="6729E66C" w14:textId="5CB75848" w:rsidR="00173B1B" w:rsidRDefault="00AC4B68">
      <w:pPr>
        <w:pStyle w:val="TOC1"/>
        <w:tabs>
          <w:tab w:val="left" w:pos="600"/>
          <w:tab w:val="right" w:leader="dot" w:pos="10070"/>
        </w:tabs>
        <w:rPr>
          <w:rFonts w:asciiTheme="minorHAnsi" w:eastAsiaTheme="minorEastAsia" w:hAnsiTheme="minorHAnsi" w:cstheme="minorBidi"/>
          <w:b w:val="0"/>
          <w:bCs w:val="0"/>
          <w:noProof/>
          <w:color w:val="auto"/>
          <w:sz w:val="22"/>
          <w:szCs w:val="22"/>
        </w:rPr>
      </w:pPr>
      <w:hyperlink w:anchor="_Toc532926308" w:history="1">
        <w:r w:rsidR="00173B1B" w:rsidRPr="00E1190E">
          <w:rPr>
            <w:rStyle w:val="Hyperlink"/>
            <w:noProof/>
          </w:rPr>
          <w:t>9.</w:t>
        </w:r>
        <w:r w:rsidR="00173B1B">
          <w:rPr>
            <w:rFonts w:asciiTheme="minorHAnsi" w:eastAsiaTheme="minorEastAsia" w:hAnsiTheme="minorHAnsi" w:cstheme="minorBidi"/>
            <w:b w:val="0"/>
            <w:bCs w:val="0"/>
            <w:noProof/>
            <w:color w:val="auto"/>
            <w:sz w:val="22"/>
            <w:szCs w:val="22"/>
          </w:rPr>
          <w:tab/>
        </w:r>
        <w:r w:rsidR="00173B1B" w:rsidRPr="00E1190E">
          <w:rPr>
            <w:rStyle w:val="Hyperlink"/>
            <w:noProof/>
          </w:rPr>
          <w:t>Regulatory</w:t>
        </w:r>
        <w:r w:rsidR="00173B1B">
          <w:rPr>
            <w:noProof/>
            <w:webHidden/>
          </w:rPr>
          <w:tab/>
        </w:r>
        <w:r w:rsidR="00173B1B">
          <w:rPr>
            <w:noProof/>
            <w:webHidden/>
          </w:rPr>
          <w:fldChar w:fldCharType="begin"/>
        </w:r>
        <w:r w:rsidR="00173B1B">
          <w:rPr>
            <w:noProof/>
            <w:webHidden/>
          </w:rPr>
          <w:instrText xml:space="preserve"> PAGEREF _Toc532926308 \h </w:instrText>
        </w:r>
        <w:r w:rsidR="00173B1B">
          <w:rPr>
            <w:noProof/>
            <w:webHidden/>
          </w:rPr>
        </w:r>
        <w:r w:rsidR="00173B1B">
          <w:rPr>
            <w:noProof/>
            <w:webHidden/>
          </w:rPr>
          <w:fldChar w:fldCharType="separate"/>
        </w:r>
        <w:r w:rsidR="00173B1B">
          <w:rPr>
            <w:noProof/>
            <w:webHidden/>
          </w:rPr>
          <w:t>10</w:t>
        </w:r>
        <w:r w:rsidR="00173B1B">
          <w:rPr>
            <w:noProof/>
            <w:webHidden/>
          </w:rPr>
          <w:fldChar w:fldCharType="end"/>
        </w:r>
      </w:hyperlink>
    </w:p>
    <w:p w14:paraId="4D7998B9" w14:textId="0696BAD6"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309" w:history="1">
        <w:r w:rsidR="00173B1B" w:rsidRPr="00E1190E">
          <w:rPr>
            <w:rStyle w:val="Hyperlink"/>
            <w:noProof/>
          </w:rPr>
          <w:t>9.1</w:t>
        </w:r>
        <w:r w:rsidR="00173B1B">
          <w:rPr>
            <w:rFonts w:asciiTheme="minorHAnsi" w:eastAsiaTheme="minorEastAsia" w:hAnsiTheme="minorHAnsi" w:cstheme="minorBidi"/>
            <w:b w:val="0"/>
            <w:bCs w:val="0"/>
            <w:noProof/>
            <w:color w:val="auto"/>
          </w:rPr>
          <w:tab/>
        </w:r>
        <w:r w:rsidR="00173B1B" w:rsidRPr="00E1190E">
          <w:rPr>
            <w:rStyle w:val="Hyperlink"/>
            <w:noProof/>
          </w:rPr>
          <w:t>Latest revision of UL/IEC/EN 62368-1</w:t>
        </w:r>
        <w:r w:rsidR="00173B1B">
          <w:rPr>
            <w:noProof/>
            <w:webHidden/>
          </w:rPr>
          <w:tab/>
        </w:r>
        <w:r w:rsidR="00173B1B">
          <w:rPr>
            <w:noProof/>
            <w:webHidden/>
          </w:rPr>
          <w:fldChar w:fldCharType="begin"/>
        </w:r>
        <w:r w:rsidR="00173B1B">
          <w:rPr>
            <w:noProof/>
            <w:webHidden/>
          </w:rPr>
          <w:instrText xml:space="preserve"> PAGEREF _Toc532926309 \h </w:instrText>
        </w:r>
        <w:r w:rsidR="00173B1B">
          <w:rPr>
            <w:noProof/>
            <w:webHidden/>
          </w:rPr>
        </w:r>
        <w:r w:rsidR="00173B1B">
          <w:rPr>
            <w:noProof/>
            <w:webHidden/>
          </w:rPr>
          <w:fldChar w:fldCharType="separate"/>
        </w:r>
        <w:r w:rsidR="00173B1B">
          <w:rPr>
            <w:noProof/>
            <w:webHidden/>
          </w:rPr>
          <w:t>10</w:t>
        </w:r>
        <w:r w:rsidR="00173B1B">
          <w:rPr>
            <w:noProof/>
            <w:webHidden/>
          </w:rPr>
          <w:fldChar w:fldCharType="end"/>
        </w:r>
      </w:hyperlink>
    </w:p>
    <w:p w14:paraId="4CE4C2BB" w14:textId="6765A4F9"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310" w:history="1">
        <w:r w:rsidR="00173B1B" w:rsidRPr="00E1190E">
          <w:rPr>
            <w:rStyle w:val="Hyperlink"/>
            <w:noProof/>
          </w:rPr>
          <w:t>9.2</w:t>
        </w:r>
        <w:r w:rsidR="00173B1B">
          <w:rPr>
            <w:rFonts w:asciiTheme="minorHAnsi" w:eastAsiaTheme="minorEastAsia" w:hAnsiTheme="minorHAnsi" w:cstheme="minorBidi"/>
            <w:b w:val="0"/>
            <w:bCs w:val="0"/>
            <w:noProof/>
            <w:color w:val="auto"/>
          </w:rPr>
          <w:tab/>
        </w:r>
        <w:r w:rsidR="00173B1B" w:rsidRPr="00E1190E">
          <w:rPr>
            <w:rStyle w:val="Hyperlink"/>
            <w:noProof/>
          </w:rPr>
          <w:t>UL/CB certified</w:t>
        </w:r>
        <w:r w:rsidR="00173B1B">
          <w:rPr>
            <w:noProof/>
            <w:webHidden/>
          </w:rPr>
          <w:tab/>
        </w:r>
        <w:r w:rsidR="00173B1B">
          <w:rPr>
            <w:noProof/>
            <w:webHidden/>
          </w:rPr>
          <w:fldChar w:fldCharType="begin"/>
        </w:r>
        <w:r w:rsidR="00173B1B">
          <w:rPr>
            <w:noProof/>
            <w:webHidden/>
          </w:rPr>
          <w:instrText xml:space="preserve"> PAGEREF _Toc532926310 \h </w:instrText>
        </w:r>
        <w:r w:rsidR="00173B1B">
          <w:rPr>
            <w:noProof/>
            <w:webHidden/>
          </w:rPr>
        </w:r>
        <w:r w:rsidR="00173B1B">
          <w:rPr>
            <w:noProof/>
            <w:webHidden/>
          </w:rPr>
          <w:fldChar w:fldCharType="separate"/>
        </w:r>
        <w:r w:rsidR="00173B1B">
          <w:rPr>
            <w:noProof/>
            <w:webHidden/>
          </w:rPr>
          <w:t>10</w:t>
        </w:r>
        <w:r w:rsidR="00173B1B">
          <w:rPr>
            <w:noProof/>
            <w:webHidden/>
          </w:rPr>
          <w:fldChar w:fldCharType="end"/>
        </w:r>
      </w:hyperlink>
    </w:p>
    <w:p w14:paraId="7F0F4B62" w14:textId="1750E2E7"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311" w:history="1">
        <w:r w:rsidR="00173B1B" w:rsidRPr="00E1190E">
          <w:rPr>
            <w:rStyle w:val="Hyperlink"/>
            <w:noProof/>
          </w:rPr>
          <w:t>9.3</w:t>
        </w:r>
        <w:r w:rsidR="00173B1B">
          <w:rPr>
            <w:rFonts w:asciiTheme="minorHAnsi" w:eastAsiaTheme="minorEastAsia" w:hAnsiTheme="minorHAnsi" w:cstheme="minorBidi"/>
            <w:b w:val="0"/>
            <w:bCs w:val="0"/>
            <w:noProof/>
            <w:color w:val="auto"/>
          </w:rPr>
          <w:tab/>
        </w:r>
        <w:r w:rsidR="00173B1B" w:rsidRPr="00E1190E">
          <w:rPr>
            <w:rStyle w:val="Hyperlink"/>
            <w:noProof/>
          </w:rPr>
          <w:t>RoHS</w:t>
        </w:r>
        <w:r w:rsidR="00173B1B">
          <w:rPr>
            <w:noProof/>
            <w:webHidden/>
          </w:rPr>
          <w:tab/>
        </w:r>
        <w:r w:rsidR="00173B1B">
          <w:rPr>
            <w:noProof/>
            <w:webHidden/>
          </w:rPr>
          <w:fldChar w:fldCharType="begin"/>
        </w:r>
        <w:r w:rsidR="00173B1B">
          <w:rPr>
            <w:noProof/>
            <w:webHidden/>
          </w:rPr>
          <w:instrText xml:space="preserve"> PAGEREF _Toc532926311 \h </w:instrText>
        </w:r>
        <w:r w:rsidR="00173B1B">
          <w:rPr>
            <w:noProof/>
            <w:webHidden/>
          </w:rPr>
        </w:r>
        <w:r w:rsidR="00173B1B">
          <w:rPr>
            <w:noProof/>
            <w:webHidden/>
          </w:rPr>
          <w:fldChar w:fldCharType="separate"/>
        </w:r>
        <w:r w:rsidR="00173B1B">
          <w:rPr>
            <w:noProof/>
            <w:webHidden/>
          </w:rPr>
          <w:t>10</w:t>
        </w:r>
        <w:r w:rsidR="00173B1B">
          <w:rPr>
            <w:noProof/>
            <w:webHidden/>
          </w:rPr>
          <w:fldChar w:fldCharType="end"/>
        </w:r>
      </w:hyperlink>
    </w:p>
    <w:p w14:paraId="08CBEB70" w14:textId="6C439F66"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312" w:history="1">
        <w:r w:rsidR="00173B1B" w:rsidRPr="00E1190E">
          <w:rPr>
            <w:rStyle w:val="Hyperlink"/>
            <w:noProof/>
          </w:rPr>
          <w:t>9.4</w:t>
        </w:r>
        <w:r w:rsidR="00173B1B">
          <w:rPr>
            <w:rFonts w:asciiTheme="minorHAnsi" w:eastAsiaTheme="minorEastAsia" w:hAnsiTheme="minorHAnsi" w:cstheme="minorBidi"/>
            <w:b w:val="0"/>
            <w:bCs w:val="0"/>
            <w:noProof/>
            <w:color w:val="auto"/>
          </w:rPr>
          <w:tab/>
        </w:r>
        <w:r w:rsidR="00173B1B" w:rsidRPr="00E1190E">
          <w:rPr>
            <w:rStyle w:val="Hyperlink"/>
            <w:noProof/>
          </w:rPr>
          <w:t>EU Directive</w:t>
        </w:r>
        <w:r w:rsidR="00173B1B">
          <w:rPr>
            <w:noProof/>
            <w:webHidden/>
          </w:rPr>
          <w:tab/>
        </w:r>
        <w:r w:rsidR="00173B1B">
          <w:rPr>
            <w:noProof/>
            <w:webHidden/>
          </w:rPr>
          <w:fldChar w:fldCharType="begin"/>
        </w:r>
        <w:r w:rsidR="00173B1B">
          <w:rPr>
            <w:noProof/>
            <w:webHidden/>
          </w:rPr>
          <w:instrText xml:space="preserve"> PAGEREF _Toc532926312 \h </w:instrText>
        </w:r>
        <w:r w:rsidR="00173B1B">
          <w:rPr>
            <w:noProof/>
            <w:webHidden/>
          </w:rPr>
        </w:r>
        <w:r w:rsidR="00173B1B">
          <w:rPr>
            <w:noProof/>
            <w:webHidden/>
          </w:rPr>
          <w:fldChar w:fldCharType="separate"/>
        </w:r>
        <w:r w:rsidR="00173B1B">
          <w:rPr>
            <w:noProof/>
            <w:webHidden/>
          </w:rPr>
          <w:t>10</w:t>
        </w:r>
        <w:r w:rsidR="00173B1B">
          <w:rPr>
            <w:noProof/>
            <w:webHidden/>
          </w:rPr>
          <w:fldChar w:fldCharType="end"/>
        </w:r>
      </w:hyperlink>
    </w:p>
    <w:p w14:paraId="1213CC7B" w14:textId="6000C90A"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313" w:history="1">
        <w:r w:rsidR="00173B1B" w:rsidRPr="00E1190E">
          <w:rPr>
            <w:rStyle w:val="Hyperlink"/>
            <w:noProof/>
          </w:rPr>
          <w:t>9.5</w:t>
        </w:r>
        <w:r w:rsidR="00173B1B">
          <w:rPr>
            <w:rFonts w:asciiTheme="minorHAnsi" w:eastAsiaTheme="minorEastAsia" w:hAnsiTheme="minorHAnsi" w:cstheme="minorBidi"/>
            <w:b w:val="0"/>
            <w:bCs w:val="0"/>
            <w:noProof/>
            <w:color w:val="auto"/>
          </w:rPr>
          <w:tab/>
        </w:r>
        <w:r w:rsidR="00173B1B" w:rsidRPr="00E1190E">
          <w:rPr>
            <w:rStyle w:val="Hyperlink"/>
            <w:noProof/>
          </w:rPr>
          <w:t>REACH</w:t>
        </w:r>
        <w:r w:rsidR="00173B1B">
          <w:rPr>
            <w:noProof/>
            <w:webHidden/>
          </w:rPr>
          <w:tab/>
        </w:r>
        <w:r w:rsidR="00173B1B">
          <w:rPr>
            <w:noProof/>
            <w:webHidden/>
          </w:rPr>
          <w:fldChar w:fldCharType="begin"/>
        </w:r>
        <w:r w:rsidR="00173B1B">
          <w:rPr>
            <w:noProof/>
            <w:webHidden/>
          </w:rPr>
          <w:instrText xml:space="preserve"> PAGEREF _Toc532926313 \h </w:instrText>
        </w:r>
        <w:r w:rsidR="00173B1B">
          <w:rPr>
            <w:noProof/>
            <w:webHidden/>
          </w:rPr>
        </w:r>
        <w:r w:rsidR="00173B1B">
          <w:rPr>
            <w:noProof/>
            <w:webHidden/>
          </w:rPr>
          <w:fldChar w:fldCharType="separate"/>
        </w:r>
        <w:r w:rsidR="00173B1B">
          <w:rPr>
            <w:noProof/>
            <w:webHidden/>
          </w:rPr>
          <w:t>10</w:t>
        </w:r>
        <w:r w:rsidR="00173B1B">
          <w:rPr>
            <w:noProof/>
            <w:webHidden/>
          </w:rPr>
          <w:fldChar w:fldCharType="end"/>
        </w:r>
      </w:hyperlink>
    </w:p>
    <w:p w14:paraId="1C984548" w14:textId="3A1A085D"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314" w:history="1">
        <w:r w:rsidR="00173B1B" w:rsidRPr="00E1190E">
          <w:rPr>
            <w:rStyle w:val="Hyperlink"/>
            <w:noProof/>
          </w:rPr>
          <w:t>9.6</w:t>
        </w:r>
        <w:r w:rsidR="00173B1B">
          <w:rPr>
            <w:rFonts w:asciiTheme="minorHAnsi" w:eastAsiaTheme="minorEastAsia" w:hAnsiTheme="minorHAnsi" w:cstheme="minorBidi"/>
            <w:b w:val="0"/>
            <w:bCs w:val="0"/>
            <w:noProof/>
            <w:color w:val="auto"/>
          </w:rPr>
          <w:tab/>
        </w:r>
        <w:r w:rsidR="00173B1B" w:rsidRPr="00E1190E">
          <w:rPr>
            <w:rStyle w:val="Hyperlink"/>
            <w:noProof/>
          </w:rPr>
          <w:t>WEE</w:t>
        </w:r>
        <w:r w:rsidR="00173B1B">
          <w:rPr>
            <w:noProof/>
            <w:webHidden/>
          </w:rPr>
          <w:tab/>
        </w:r>
        <w:r w:rsidR="00173B1B">
          <w:rPr>
            <w:noProof/>
            <w:webHidden/>
          </w:rPr>
          <w:fldChar w:fldCharType="begin"/>
        </w:r>
        <w:r w:rsidR="00173B1B">
          <w:rPr>
            <w:noProof/>
            <w:webHidden/>
          </w:rPr>
          <w:instrText xml:space="preserve"> PAGEREF _Toc532926314 \h </w:instrText>
        </w:r>
        <w:r w:rsidR="00173B1B">
          <w:rPr>
            <w:noProof/>
            <w:webHidden/>
          </w:rPr>
        </w:r>
        <w:r w:rsidR="00173B1B">
          <w:rPr>
            <w:noProof/>
            <w:webHidden/>
          </w:rPr>
          <w:fldChar w:fldCharType="separate"/>
        </w:r>
        <w:r w:rsidR="00173B1B">
          <w:rPr>
            <w:noProof/>
            <w:webHidden/>
          </w:rPr>
          <w:t>10</w:t>
        </w:r>
        <w:r w:rsidR="00173B1B">
          <w:rPr>
            <w:noProof/>
            <w:webHidden/>
          </w:rPr>
          <w:fldChar w:fldCharType="end"/>
        </w:r>
      </w:hyperlink>
    </w:p>
    <w:p w14:paraId="18A69048" w14:textId="7D0BE230" w:rsidR="00173B1B" w:rsidRDefault="00AC4B68">
      <w:pPr>
        <w:pStyle w:val="TOC2"/>
        <w:tabs>
          <w:tab w:val="left" w:pos="800"/>
          <w:tab w:val="right" w:leader="dot" w:pos="10070"/>
        </w:tabs>
        <w:rPr>
          <w:rFonts w:asciiTheme="minorHAnsi" w:eastAsiaTheme="minorEastAsia" w:hAnsiTheme="minorHAnsi" w:cstheme="minorBidi"/>
          <w:b w:val="0"/>
          <w:bCs w:val="0"/>
          <w:noProof/>
          <w:color w:val="auto"/>
        </w:rPr>
      </w:pPr>
      <w:hyperlink w:anchor="_Toc532926315" w:history="1">
        <w:r w:rsidR="00173B1B" w:rsidRPr="00E1190E">
          <w:rPr>
            <w:rStyle w:val="Hyperlink"/>
            <w:noProof/>
          </w:rPr>
          <w:t>9.7</w:t>
        </w:r>
        <w:r w:rsidR="00173B1B">
          <w:rPr>
            <w:rFonts w:asciiTheme="minorHAnsi" w:eastAsiaTheme="minorEastAsia" w:hAnsiTheme="minorHAnsi" w:cstheme="minorBidi"/>
            <w:b w:val="0"/>
            <w:bCs w:val="0"/>
            <w:noProof/>
            <w:color w:val="auto"/>
          </w:rPr>
          <w:tab/>
        </w:r>
        <w:r w:rsidR="00173B1B" w:rsidRPr="00E1190E">
          <w:rPr>
            <w:rStyle w:val="Hyperlink"/>
            <w:noProof/>
          </w:rPr>
          <w:t>Conflict Minerals</w:t>
        </w:r>
        <w:r w:rsidR="00173B1B">
          <w:rPr>
            <w:noProof/>
            <w:webHidden/>
          </w:rPr>
          <w:tab/>
        </w:r>
        <w:r w:rsidR="00173B1B">
          <w:rPr>
            <w:noProof/>
            <w:webHidden/>
          </w:rPr>
          <w:fldChar w:fldCharType="begin"/>
        </w:r>
        <w:r w:rsidR="00173B1B">
          <w:rPr>
            <w:noProof/>
            <w:webHidden/>
          </w:rPr>
          <w:instrText xml:space="preserve"> PAGEREF _Toc532926315 \h </w:instrText>
        </w:r>
        <w:r w:rsidR="00173B1B">
          <w:rPr>
            <w:noProof/>
            <w:webHidden/>
          </w:rPr>
        </w:r>
        <w:r w:rsidR="00173B1B">
          <w:rPr>
            <w:noProof/>
            <w:webHidden/>
          </w:rPr>
          <w:fldChar w:fldCharType="separate"/>
        </w:r>
        <w:r w:rsidR="00173B1B">
          <w:rPr>
            <w:noProof/>
            <w:webHidden/>
          </w:rPr>
          <w:t>10</w:t>
        </w:r>
        <w:r w:rsidR="00173B1B">
          <w:rPr>
            <w:noProof/>
            <w:webHidden/>
          </w:rPr>
          <w:fldChar w:fldCharType="end"/>
        </w:r>
      </w:hyperlink>
    </w:p>
    <w:p w14:paraId="48F9EBAE" w14:textId="383A1AFB" w:rsidR="00173B1B" w:rsidRDefault="00AC4B68">
      <w:pPr>
        <w:pStyle w:val="TOC1"/>
        <w:tabs>
          <w:tab w:val="left" w:pos="600"/>
          <w:tab w:val="right" w:leader="dot" w:pos="10070"/>
        </w:tabs>
        <w:rPr>
          <w:rFonts w:asciiTheme="minorHAnsi" w:eastAsiaTheme="minorEastAsia" w:hAnsiTheme="minorHAnsi" w:cstheme="minorBidi"/>
          <w:b w:val="0"/>
          <w:bCs w:val="0"/>
          <w:noProof/>
          <w:color w:val="auto"/>
          <w:sz w:val="22"/>
          <w:szCs w:val="22"/>
        </w:rPr>
      </w:pPr>
      <w:hyperlink w:anchor="_Toc532926316" w:history="1">
        <w:r w:rsidR="00173B1B" w:rsidRPr="00E1190E">
          <w:rPr>
            <w:rStyle w:val="Hyperlink"/>
            <w:noProof/>
          </w:rPr>
          <w:t>10.</w:t>
        </w:r>
        <w:r w:rsidR="00173B1B">
          <w:rPr>
            <w:rFonts w:asciiTheme="minorHAnsi" w:eastAsiaTheme="minorEastAsia" w:hAnsiTheme="minorHAnsi" w:cstheme="minorBidi"/>
            <w:b w:val="0"/>
            <w:bCs w:val="0"/>
            <w:noProof/>
            <w:color w:val="auto"/>
            <w:sz w:val="22"/>
            <w:szCs w:val="22"/>
          </w:rPr>
          <w:tab/>
        </w:r>
        <w:r w:rsidR="00173B1B" w:rsidRPr="00E1190E">
          <w:rPr>
            <w:rStyle w:val="Hyperlink"/>
            <w:noProof/>
          </w:rPr>
          <w:t>Revision History</w:t>
        </w:r>
        <w:r w:rsidR="00173B1B">
          <w:rPr>
            <w:noProof/>
            <w:webHidden/>
          </w:rPr>
          <w:tab/>
        </w:r>
        <w:r w:rsidR="00173B1B">
          <w:rPr>
            <w:noProof/>
            <w:webHidden/>
          </w:rPr>
          <w:fldChar w:fldCharType="begin"/>
        </w:r>
        <w:r w:rsidR="00173B1B">
          <w:rPr>
            <w:noProof/>
            <w:webHidden/>
          </w:rPr>
          <w:instrText xml:space="preserve"> PAGEREF _Toc532926316 \h </w:instrText>
        </w:r>
        <w:r w:rsidR="00173B1B">
          <w:rPr>
            <w:noProof/>
            <w:webHidden/>
          </w:rPr>
        </w:r>
        <w:r w:rsidR="00173B1B">
          <w:rPr>
            <w:noProof/>
            <w:webHidden/>
          </w:rPr>
          <w:fldChar w:fldCharType="separate"/>
        </w:r>
        <w:r w:rsidR="00173B1B">
          <w:rPr>
            <w:noProof/>
            <w:webHidden/>
          </w:rPr>
          <w:t>10</w:t>
        </w:r>
        <w:r w:rsidR="00173B1B">
          <w:rPr>
            <w:noProof/>
            <w:webHidden/>
          </w:rPr>
          <w:fldChar w:fldCharType="end"/>
        </w:r>
      </w:hyperlink>
    </w:p>
    <w:p w14:paraId="473F440F" w14:textId="2F7F8368" w:rsidR="00896CA6" w:rsidRDefault="002C796E" w:rsidP="006A782E">
      <w:r>
        <w:rPr>
          <w:rFonts w:ascii="Calibri" w:hAnsi="Calibri"/>
          <w:b/>
          <w:bCs/>
          <w:sz w:val="24"/>
          <w:szCs w:val="24"/>
        </w:rPr>
        <w:fldChar w:fldCharType="end"/>
      </w:r>
    </w:p>
    <w:p w14:paraId="6122DF45" w14:textId="46D200BF" w:rsidR="001A3905" w:rsidRDefault="001A3905">
      <w:pPr>
        <w:spacing w:before="0" w:beforeAutospacing="0" w:after="0" w:afterAutospacing="0"/>
      </w:pPr>
      <w:r>
        <w:br w:type="page"/>
      </w:r>
    </w:p>
    <w:p w14:paraId="017370B0" w14:textId="77777777" w:rsidR="00F8242C" w:rsidRPr="00F8242C" w:rsidRDefault="00F8242C" w:rsidP="006A782E">
      <w:pPr>
        <w:sectPr w:rsidR="00F8242C" w:rsidRPr="00F8242C" w:rsidSect="00F8242C">
          <w:footerReference w:type="even" r:id="rId11"/>
          <w:footerReference w:type="default" r:id="rId12"/>
          <w:pgSz w:w="12240" w:h="15840"/>
          <w:pgMar w:top="1440" w:right="1080" w:bottom="1440" w:left="1080" w:header="1440" w:footer="720" w:gutter="0"/>
          <w:cols w:space="720"/>
          <w:titlePg/>
          <w:docGrid w:linePitch="360"/>
        </w:sectPr>
      </w:pPr>
    </w:p>
    <w:p w14:paraId="11DC4285" w14:textId="705F063A" w:rsidR="006A782E" w:rsidRPr="004E5AB1" w:rsidRDefault="7DFCDB6C" w:rsidP="004E5AB1">
      <w:pPr>
        <w:pStyle w:val="Heading1"/>
      </w:pPr>
      <w:bookmarkStart w:id="6" w:name="_Toc532926263"/>
      <w:r w:rsidRPr="004E5AB1">
        <w:lastRenderedPageBreak/>
        <w:t>Scope</w:t>
      </w:r>
      <w:bookmarkEnd w:id="6"/>
    </w:p>
    <w:p w14:paraId="166F8165" w14:textId="77777777" w:rsidR="009F418A" w:rsidRDefault="7DFCDB6C" w:rsidP="009F418A">
      <w:r>
        <w:t>This document defines a specific instantiation of Open Rack that complies with the OCP Open Rack specification revision 2.</w:t>
      </w:r>
      <w:r w:rsidR="00F47C18">
        <w:t>1</w:t>
      </w:r>
      <w:r>
        <w:t xml:space="preserve">. This version </w:t>
      </w:r>
      <w:r w:rsidR="004E5AB1">
        <w:t xml:space="preserve">of Open Rack </w:t>
      </w:r>
      <w:r>
        <w:t>is optimized to meet the needs of large cloud deployments</w:t>
      </w:r>
      <w:r w:rsidR="00BE1FCA">
        <w:t>.</w:t>
      </w:r>
    </w:p>
    <w:p w14:paraId="1997E3EA" w14:textId="300A4E6D" w:rsidR="00226821" w:rsidRDefault="7DFCDB6C" w:rsidP="009F418A">
      <w:pPr>
        <w:pStyle w:val="Heading1"/>
      </w:pPr>
      <w:bookmarkStart w:id="7" w:name="_Toc532926264"/>
      <w:r>
        <w:t>Reference Documents</w:t>
      </w:r>
      <w:bookmarkEnd w:id="7"/>
    </w:p>
    <w:p w14:paraId="0D3B9F6A" w14:textId="727C2D44" w:rsidR="00A45D4B" w:rsidRPr="00D0162C" w:rsidRDefault="00FF57E8" w:rsidP="008B14C0">
      <w:pPr>
        <w:pStyle w:val="Heading2"/>
        <w:rPr>
          <w:rStyle w:val="Hyperlink"/>
          <w:color w:val="4472C4" w:themeColor="accent1"/>
        </w:rPr>
      </w:pPr>
      <w:r>
        <w:rPr>
          <w:rStyle w:val="Hyperlink"/>
          <w:color w:val="4472C4" w:themeColor="accent1"/>
        </w:rPr>
        <w:t xml:space="preserve">OCP </w:t>
      </w:r>
      <w:r w:rsidR="001351D2" w:rsidRPr="00D0162C">
        <w:rPr>
          <w:rStyle w:val="Hyperlink"/>
          <w:color w:val="4472C4" w:themeColor="accent1"/>
        </w:rPr>
        <w:fldChar w:fldCharType="begin"/>
      </w:r>
      <w:r w:rsidR="00D0162C" w:rsidRPr="00D0162C">
        <w:rPr>
          <w:rStyle w:val="Hyperlink"/>
          <w:color w:val="4472C4" w:themeColor="accent1"/>
        </w:rPr>
        <w:instrText>HYPERLINK "http://files.opencompute.org/oc/public.php?service=files&amp;t=580920558fc6c1d7b79bb1b6208c9c6d"</w:instrText>
      </w:r>
      <w:r w:rsidR="001351D2" w:rsidRPr="00D0162C">
        <w:rPr>
          <w:rStyle w:val="Hyperlink"/>
          <w:color w:val="4472C4" w:themeColor="accent1"/>
        </w:rPr>
        <w:fldChar w:fldCharType="separate"/>
      </w:r>
      <w:bookmarkStart w:id="8" w:name="_Toc532926265"/>
      <w:r w:rsidR="00980343" w:rsidRPr="00D0162C">
        <w:rPr>
          <w:rStyle w:val="Hyperlink"/>
          <w:color w:val="4472C4" w:themeColor="accent1"/>
        </w:rPr>
        <w:t>Open Rack Specification 2.1</w:t>
      </w:r>
      <w:bookmarkEnd w:id="8"/>
    </w:p>
    <w:p w14:paraId="66B6EDD9" w14:textId="3F5D0C96" w:rsidR="00A45D4B" w:rsidRPr="00084497" w:rsidRDefault="001351D2" w:rsidP="008B14C0">
      <w:pPr>
        <w:pStyle w:val="Heading2"/>
        <w:rPr>
          <w:rStyle w:val="Hyperlink"/>
          <w:color w:val="4472C4" w:themeColor="accent1"/>
        </w:rPr>
      </w:pPr>
      <w:r w:rsidRPr="00D0162C">
        <w:rPr>
          <w:rStyle w:val="Hyperlink"/>
          <w:color w:val="4472C4" w:themeColor="accent1"/>
        </w:rPr>
        <w:fldChar w:fldCharType="end"/>
      </w:r>
      <w:r w:rsidR="00084497">
        <w:fldChar w:fldCharType="begin"/>
      </w:r>
      <w:r w:rsidR="00084497">
        <w:instrText xml:space="preserve"> HYPERLINK "http://files.opencompute.org/oc/public.php?service=files&amp;t=07cc2ae0b7f992176872780e4463bb37&amp;download" </w:instrText>
      </w:r>
      <w:r w:rsidR="00084497">
        <w:fldChar w:fldCharType="separate"/>
      </w:r>
      <w:bookmarkStart w:id="9" w:name="_Toc532926266"/>
      <w:r w:rsidR="00A45D4B" w:rsidRPr="00084497">
        <w:rPr>
          <w:rStyle w:val="Hyperlink"/>
          <w:color w:val="4472C4" w:themeColor="accent1"/>
        </w:rPr>
        <w:t>Open Rack Stand-alon</w:t>
      </w:r>
      <w:r w:rsidR="00084497" w:rsidRPr="00084497">
        <w:rPr>
          <w:rStyle w:val="Hyperlink"/>
          <w:color w:val="4472C4" w:themeColor="accent1"/>
        </w:rPr>
        <w:t>e</w:t>
      </w:r>
      <w:r w:rsidR="00A45D4B" w:rsidRPr="00084497">
        <w:rPr>
          <w:rStyle w:val="Hyperlink"/>
          <w:color w:val="4472C4" w:themeColor="accent1"/>
        </w:rPr>
        <w:t xml:space="preserve"> Busbar Specification</w:t>
      </w:r>
      <w:bookmarkEnd w:id="9"/>
    </w:p>
    <w:p w14:paraId="77B43CEE" w14:textId="509B872F" w:rsidR="007648C0" w:rsidRDefault="00084497" w:rsidP="008B14C0">
      <w:pPr>
        <w:pStyle w:val="Heading2"/>
      </w:pPr>
      <w:r>
        <w:fldChar w:fldCharType="end"/>
      </w:r>
      <w:bookmarkStart w:id="10" w:name="_Toc532926267"/>
      <w:r w:rsidR="007648C0">
        <w:t>&lt;&lt;</w:t>
      </w:r>
      <w:r w:rsidR="005B11B4">
        <w:t>TBD</w:t>
      </w:r>
      <w:r w:rsidR="007648C0">
        <w:t>&gt;&gt;</w:t>
      </w:r>
      <w:r w:rsidR="005B11B4">
        <w:t xml:space="preserve"> Liquid Cooling Manifold specification</w:t>
      </w:r>
      <w:bookmarkEnd w:id="10"/>
    </w:p>
    <w:p w14:paraId="4B22F8AE" w14:textId="55692761" w:rsidR="007648C0" w:rsidRDefault="007648C0" w:rsidP="008B14C0">
      <w:pPr>
        <w:pStyle w:val="Heading2"/>
      </w:pPr>
      <w:bookmarkStart w:id="11" w:name="_Toc532926268"/>
      <w:r>
        <w:t xml:space="preserve">&lt;&lt;TBD&gt;&gt; Door </w:t>
      </w:r>
      <w:r w:rsidR="00963707">
        <w:t>Specification</w:t>
      </w:r>
      <w:bookmarkEnd w:id="11"/>
      <w:r>
        <w:t xml:space="preserve"> </w:t>
      </w:r>
    </w:p>
    <w:p w14:paraId="4F2665E7" w14:textId="77777777" w:rsidR="009F733B" w:rsidRPr="00791B60" w:rsidRDefault="009F733B" w:rsidP="009F733B">
      <w:pPr>
        <w:pStyle w:val="Heading2"/>
      </w:pPr>
      <w:r>
        <w:t>&lt;&lt;TBD&gt;&gt; Pluggable Network Cable specification</w:t>
      </w:r>
    </w:p>
    <w:p w14:paraId="4E6583F3" w14:textId="6B8622C7" w:rsidR="008F4045" w:rsidRDefault="009F733B" w:rsidP="008B14C0">
      <w:pPr>
        <w:pStyle w:val="Heading2"/>
      </w:pPr>
      <w:bookmarkStart w:id="12" w:name="_Toc532926269"/>
      <w:r>
        <w:t xml:space="preserve">&lt;&lt;TBD&gt;&gt; </w:t>
      </w:r>
      <w:r w:rsidR="00A542D6">
        <w:t xml:space="preserve">Rack Frame </w:t>
      </w:r>
      <w:r w:rsidR="7DFCDB6C">
        <w:t>Mechanical Drawing</w:t>
      </w:r>
      <w:r w:rsidR="007C4072">
        <w:t>s</w:t>
      </w:r>
      <w:bookmarkEnd w:id="12"/>
      <w:r w:rsidR="7DFCDB6C">
        <w:t xml:space="preserve"> </w:t>
      </w:r>
    </w:p>
    <w:p w14:paraId="01707FAB" w14:textId="23C02A6B" w:rsidR="008D59FA" w:rsidRPr="008D59FA" w:rsidRDefault="7DFCDB6C" w:rsidP="008D59FA">
      <w:pPr>
        <w:pStyle w:val="Heading2"/>
      </w:pPr>
      <w:bookmarkStart w:id="13" w:name="_Toc532926270"/>
      <w:r>
        <w:t>Facebook 18-000233 Specification, Telco Ground lug, Facebook, Data Center</w:t>
      </w:r>
      <w:bookmarkEnd w:id="13"/>
    </w:p>
    <w:p w14:paraId="442D2161" w14:textId="77777777" w:rsidR="00B9031D" w:rsidRDefault="001D612E" w:rsidP="00B9031D">
      <w:pPr>
        <w:pStyle w:val="Heading2"/>
      </w:pPr>
      <w:bookmarkStart w:id="14" w:name="_Toc532926271"/>
      <w:r>
        <w:t>Facebook 18-000142 Specification,</w:t>
      </w:r>
      <w:r w:rsidRPr="001D612E">
        <w:t xml:space="preserve"> Materials of Concern Standard</w:t>
      </w:r>
      <w:bookmarkEnd w:id="14"/>
      <w:r w:rsidR="00B9031D">
        <w:t xml:space="preserve"> </w:t>
      </w:r>
    </w:p>
    <w:p w14:paraId="1A22E431" w14:textId="6107E8A3" w:rsidR="00364967" w:rsidRDefault="7DFCDB6C" w:rsidP="001C0DDE">
      <w:pPr>
        <w:pStyle w:val="Heading1"/>
      </w:pPr>
      <w:bookmarkStart w:id="15" w:name="_Toc532926274"/>
      <w:r>
        <w:t>Mechanical Requirements</w:t>
      </w:r>
      <w:bookmarkEnd w:id="15"/>
    </w:p>
    <w:p w14:paraId="0774A157" w14:textId="5CB02522" w:rsidR="00D5572B" w:rsidRPr="00D5572B" w:rsidRDefault="00DF5ECE" w:rsidP="00D5572B">
      <w:r>
        <w:t xml:space="preserve">The frame dimensions and tolerances will be defined in the Rack Frame Mechanical Drawings </w:t>
      </w:r>
    </w:p>
    <w:p w14:paraId="398277B0" w14:textId="77777777" w:rsidR="00363608" w:rsidRDefault="7DFCDB6C" w:rsidP="008B14C0">
      <w:pPr>
        <w:pStyle w:val="Heading2"/>
      </w:pPr>
      <w:bookmarkStart w:id="16" w:name="_Toc532926275"/>
      <w:r w:rsidRPr="7DFCDB6C">
        <w:t>Frame Geometry</w:t>
      </w:r>
      <w:bookmarkEnd w:id="16"/>
    </w:p>
    <w:p w14:paraId="14169F73" w14:textId="0D00D5E0" w:rsidR="004C7F3B" w:rsidRPr="00491B19" w:rsidRDefault="7DFCDB6C" w:rsidP="001C0DDE">
      <w:pPr>
        <w:pStyle w:val="Heading3"/>
      </w:pPr>
      <w:r w:rsidRPr="00491B19">
        <w:t>Nominal Height:  48RU or &lt;&lt;XX OpenU&gt;&gt; 2295 mm from floor to top of the rack frame</w:t>
      </w:r>
    </w:p>
    <w:p w14:paraId="5EC86C0C" w14:textId="598B6D93" w:rsidR="004C7F3B" w:rsidRPr="00491B19" w:rsidRDefault="7DFCDB6C" w:rsidP="001C0DDE">
      <w:pPr>
        <w:pStyle w:val="Heading3"/>
      </w:pPr>
      <w:r w:rsidRPr="00491B19">
        <w:t>Nominal Height:  42RU or &lt;&lt;XX OpenU</w:t>
      </w:r>
      <w:r w:rsidR="006502CA" w:rsidRPr="00491B19">
        <w:t xml:space="preserve">&gt;&gt; 2013 </w:t>
      </w:r>
      <w:r w:rsidRPr="00491B19">
        <w:t>mm from floor to top of the rack frame</w:t>
      </w:r>
    </w:p>
    <w:p w14:paraId="48B9C8F7" w14:textId="49412A6D" w:rsidR="004C7F3B" w:rsidRPr="00491B19" w:rsidRDefault="7DFCDB6C" w:rsidP="001C0DDE">
      <w:pPr>
        <w:pStyle w:val="Heading3"/>
      </w:pPr>
      <w:r w:rsidRPr="00491B19">
        <w:t>Nominal Width:  600 mm</w:t>
      </w:r>
    </w:p>
    <w:p w14:paraId="642C15E9" w14:textId="28286EC6" w:rsidR="008B71BF" w:rsidRDefault="7DFCDB6C" w:rsidP="008B71BF">
      <w:pPr>
        <w:pStyle w:val="Heading3"/>
      </w:pPr>
      <w:r w:rsidRPr="00491B19">
        <w:t>Nominal Depth: 1068 mm</w:t>
      </w:r>
    </w:p>
    <w:p w14:paraId="2EF99A70" w14:textId="77777777" w:rsidR="00860CFF" w:rsidRDefault="7DFCDB6C" w:rsidP="008B14C0">
      <w:pPr>
        <w:pStyle w:val="Heading2"/>
      </w:pPr>
      <w:bookmarkStart w:id="17" w:name="_Toc532926276"/>
      <w:r>
        <w:t>Support Features</w:t>
      </w:r>
      <w:bookmarkEnd w:id="17"/>
    </w:p>
    <w:p w14:paraId="336311FA" w14:textId="77777777" w:rsidR="00ED57BB" w:rsidRDefault="7DFCDB6C" w:rsidP="00ED57BB">
      <w:pPr>
        <w:pStyle w:val="Heading3"/>
        <w:numPr>
          <w:ilvl w:val="2"/>
          <w:numId w:val="24"/>
        </w:numPr>
      </w:pPr>
      <w:r>
        <w:t>Shall provide method of toolless mounting slides directly to the rack frame</w:t>
      </w:r>
    </w:p>
    <w:p w14:paraId="0502C07F" w14:textId="715C7CE6" w:rsidR="00EC6877" w:rsidRDefault="7DFCDB6C" w:rsidP="00EC6877">
      <w:pPr>
        <w:pStyle w:val="Heading3"/>
      </w:pPr>
      <w:r>
        <w:t xml:space="preserve">Shall provide features to mount “zero U” EIA PDUs along the side of the frame &lt;&lt;not necessarily need by MS&gt;&gt; </w:t>
      </w:r>
    </w:p>
    <w:p w14:paraId="03587344" w14:textId="77777777" w:rsidR="0000053A" w:rsidRPr="0000053A" w:rsidRDefault="7DFCDB6C" w:rsidP="00EC6877">
      <w:pPr>
        <w:pStyle w:val="Heading3"/>
        <w:rPr>
          <w:color w:val="000000" w:themeColor="text1"/>
        </w:rPr>
      </w:pPr>
      <w:r>
        <w:t xml:space="preserve">Shall provide features to mount a </w:t>
      </w:r>
      <w:r w:rsidR="00B34D5D">
        <w:t xml:space="preserve">“zero U” </w:t>
      </w:r>
      <w:r w:rsidR="00F10C6F">
        <w:t>management</w:t>
      </w:r>
      <w:r>
        <w:t xml:space="preserve"> </w:t>
      </w:r>
      <w:r w:rsidR="00B34D5D">
        <w:t xml:space="preserve">appliance </w:t>
      </w:r>
    </w:p>
    <w:p w14:paraId="16F3FFAF" w14:textId="0B5793EE" w:rsidR="7DFCDB6C" w:rsidRPr="00EC6877" w:rsidRDefault="0000053A" w:rsidP="00EC6877">
      <w:pPr>
        <w:pStyle w:val="Heading3"/>
        <w:rPr>
          <w:color w:val="000000" w:themeColor="text1"/>
        </w:rPr>
      </w:pPr>
      <w:r>
        <w:t>Shall provide a</w:t>
      </w:r>
      <w:r w:rsidR="002372F4">
        <w:t xml:space="preserve"> </w:t>
      </w:r>
      <w:r w:rsidR="00DC101C">
        <w:t xml:space="preserve">pluggable network </w:t>
      </w:r>
      <w:r w:rsidR="7DFCDB6C">
        <w:t>interface</w:t>
      </w:r>
      <w:r w:rsidR="002F209B">
        <w:t xml:space="preserve"> connection</w:t>
      </w:r>
      <w:r w:rsidR="7DFCDB6C">
        <w:t xml:space="preserve"> as defined in &lt;&lt;</w:t>
      </w:r>
      <w:r w:rsidR="00DC101C" w:rsidRPr="00DC101C">
        <w:t xml:space="preserve"> </w:t>
      </w:r>
      <w:r w:rsidR="00DC101C">
        <w:t>Pluggable Network Cable specification</w:t>
      </w:r>
      <w:r w:rsidR="7DFCDB6C">
        <w:t>&gt;&gt;</w:t>
      </w:r>
    </w:p>
    <w:p w14:paraId="5A55C5C2" w14:textId="24A673F3" w:rsidR="00293EC4" w:rsidRPr="00DE525F" w:rsidRDefault="7DFCDB6C" w:rsidP="7DFCDB6C">
      <w:pPr>
        <w:pStyle w:val="Heading2"/>
      </w:pPr>
      <w:bookmarkStart w:id="18" w:name="_Toc532926277"/>
      <w:r>
        <w:t>Load Ratings</w:t>
      </w:r>
      <w:bookmarkEnd w:id="18"/>
    </w:p>
    <w:p w14:paraId="2C7509CC" w14:textId="77777777" w:rsidR="003C724A" w:rsidRDefault="7DFCDB6C" w:rsidP="003C724A">
      <w:pPr>
        <w:pStyle w:val="Heading3"/>
        <w:numPr>
          <w:ilvl w:val="2"/>
          <w:numId w:val="25"/>
        </w:numPr>
      </w:pPr>
      <w:r>
        <w:t>Load rating shall be 1600 kgs (3500</w:t>
      </w:r>
      <w:r w:rsidR="00221BA4">
        <w:t xml:space="preserve"> </w:t>
      </w:r>
      <w:proofErr w:type="spellStart"/>
      <w:r>
        <w:t>lbs</w:t>
      </w:r>
      <w:proofErr w:type="spellEnd"/>
      <w:r>
        <w:t>).  This does NOT include the mass of the rack.</w:t>
      </w:r>
    </w:p>
    <w:p w14:paraId="0358A99F" w14:textId="4C2F8E74" w:rsidR="003C724A" w:rsidRPr="003C724A" w:rsidRDefault="00916A89" w:rsidP="003C724A">
      <w:pPr>
        <w:pStyle w:val="Heading3"/>
        <w:numPr>
          <w:ilvl w:val="2"/>
          <w:numId w:val="25"/>
        </w:numPr>
      </w:pPr>
      <w:r>
        <w:t xml:space="preserve">An </w:t>
      </w:r>
      <w:r w:rsidR="002A3BC2">
        <w:t xml:space="preserve">½ OpenU </w:t>
      </w:r>
      <w:r>
        <w:t>cross brace may be added</w:t>
      </w:r>
      <w:r w:rsidR="002A3BC2">
        <w:t xml:space="preserve"> to the rack assembly </w:t>
      </w:r>
      <w:r w:rsidR="003F6B0E">
        <w:t xml:space="preserve">to meet the load rating </w:t>
      </w:r>
      <w:r w:rsidR="002A3BC2">
        <w:t xml:space="preserve">for configurations heavier than </w:t>
      </w:r>
      <w:r w:rsidR="00C0101E">
        <w:t>800kgs (1500lbs)</w:t>
      </w:r>
    </w:p>
    <w:p w14:paraId="6F00D5B5" w14:textId="1D33AFD1" w:rsidR="003F7335" w:rsidRDefault="7DFCDB6C" w:rsidP="003F7335">
      <w:pPr>
        <w:pStyle w:val="Heading2"/>
      </w:pPr>
      <w:bookmarkStart w:id="19" w:name="_Toc532926278"/>
      <w:r w:rsidRPr="003F7335">
        <w:t>Environmental</w:t>
      </w:r>
      <w:bookmarkEnd w:id="19"/>
    </w:p>
    <w:p w14:paraId="4A756DB1" w14:textId="77777777" w:rsidR="0092460D" w:rsidRDefault="7DFCDB6C" w:rsidP="000E1C20">
      <w:pPr>
        <w:pStyle w:val="Heading3"/>
        <w:numPr>
          <w:ilvl w:val="2"/>
          <w:numId w:val="26"/>
        </w:numPr>
      </w:pPr>
      <w:r w:rsidRPr="7DFCDB6C">
        <w:t xml:space="preserve">Operating Temperature: 10C – </w:t>
      </w:r>
      <w:r w:rsidR="0092460D">
        <w:t>60C</w:t>
      </w:r>
    </w:p>
    <w:p w14:paraId="3FF9AE46" w14:textId="77777777" w:rsidR="0092460D" w:rsidRDefault="7DFCDB6C" w:rsidP="000E1C20">
      <w:pPr>
        <w:pStyle w:val="Heading3"/>
      </w:pPr>
      <w:r w:rsidRPr="002F209B">
        <w:t>Long-term Storage:  -40C to 50C and 5-95% RH &lt;&lt;timeframe&gt;&gt;</w:t>
      </w:r>
    </w:p>
    <w:p w14:paraId="43D51F17" w14:textId="77777777" w:rsidR="0092460D" w:rsidRDefault="7DFCDB6C" w:rsidP="000E1C20">
      <w:pPr>
        <w:pStyle w:val="Heading3"/>
      </w:pPr>
      <w:r w:rsidRPr="002F209B">
        <w:t>Short-term Storage: -20C to 65C and 10-80% R</w:t>
      </w:r>
      <w:r w:rsidR="0092460D">
        <w:t>H</w:t>
      </w:r>
    </w:p>
    <w:p w14:paraId="5F6202F6" w14:textId="40A63892" w:rsidR="00A11629" w:rsidRPr="0092460D" w:rsidRDefault="7DFCDB6C" w:rsidP="000E1C20">
      <w:pPr>
        <w:pStyle w:val="Heading3"/>
      </w:pPr>
      <w:r w:rsidRPr="002F209B">
        <w:t>Operating Humidity: 85%max, 5C dew point minimum</w:t>
      </w:r>
    </w:p>
    <w:p w14:paraId="18F9A29E" w14:textId="6654EB11" w:rsidR="000610EC" w:rsidRPr="00DE525F" w:rsidRDefault="7DFCDB6C" w:rsidP="00D13C51">
      <w:pPr>
        <w:pStyle w:val="Heading2"/>
      </w:pPr>
      <w:bookmarkStart w:id="20" w:name="_Toc532926279"/>
      <w:r>
        <w:t>Color and Marking</w:t>
      </w:r>
      <w:bookmarkEnd w:id="20"/>
    </w:p>
    <w:p w14:paraId="3E1ED272" w14:textId="0FF81CCA" w:rsidR="00BD4C82" w:rsidRPr="00DE525F" w:rsidRDefault="7DFCDB6C" w:rsidP="003434AC">
      <w:pPr>
        <w:pStyle w:val="Heading3"/>
        <w:numPr>
          <w:ilvl w:val="2"/>
          <w:numId w:val="27"/>
        </w:numPr>
        <w:rPr>
          <w:lang w:eastAsia="zh-CN"/>
        </w:rPr>
      </w:pPr>
      <w:r w:rsidRPr="7DFCDB6C">
        <w:rPr>
          <w:lang w:eastAsia="zh-CN"/>
        </w:rPr>
        <w:t>Text font is MS Reference with a minimum size of 4mm.</w:t>
      </w:r>
    </w:p>
    <w:p w14:paraId="45F65807" w14:textId="56CBFAEF" w:rsidR="00BD4C82" w:rsidRPr="00DE525F" w:rsidRDefault="7DFCDB6C" w:rsidP="003434AC">
      <w:pPr>
        <w:pStyle w:val="Heading3"/>
        <w:rPr>
          <w:lang w:eastAsia="zh-CN"/>
        </w:rPr>
      </w:pPr>
      <w:r w:rsidRPr="7DFCDB6C">
        <w:rPr>
          <w:lang w:eastAsia="zh-CN"/>
        </w:rPr>
        <w:t xml:space="preserve">All “U” markings shall be marked in a </w:t>
      </w:r>
      <w:r w:rsidR="00667DDE">
        <w:rPr>
          <w:lang w:eastAsia="zh-CN"/>
        </w:rPr>
        <w:t xml:space="preserve">permanent and legible manner using a </w:t>
      </w:r>
      <w:r w:rsidRPr="7DFCDB6C">
        <w:rPr>
          <w:lang w:eastAsia="zh-CN"/>
        </w:rPr>
        <w:t>high contrast color with the lowest location marked as “1”</w:t>
      </w:r>
    </w:p>
    <w:p w14:paraId="7D537FF2" w14:textId="6B34961B" w:rsidR="00320EF6" w:rsidRPr="00DE525F" w:rsidRDefault="7DFCDB6C" w:rsidP="00A91208">
      <w:pPr>
        <w:pStyle w:val="Heading2"/>
        <w:rPr>
          <w:lang w:eastAsia="zh-CN"/>
        </w:rPr>
      </w:pPr>
      <w:bookmarkStart w:id="21" w:name="_Toc532926280"/>
      <w:r w:rsidRPr="7DFCDB6C">
        <w:rPr>
          <w:lang w:eastAsia="zh-CN"/>
        </w:rPr>
        <w:lastRenderedPageBreak/>
        <w:t>Casters</w:t>
      </w:r>
      <w:bookmarkEnd w:id="21"/>
    </w:p>
    <w:p w14:paraId="5B6F74F4" w14:textId="25E88F45" w:rsidR="00320EF6" w:rsidRPr="00A91208" w:rsidRDefault="7DFCDB6C" w:rsidP="003434AC">
      <w:pPr>
        <w:pStyle w:val="Heading3"/>
        <w:numPr>
          <w:ilvl w:val="2"/>
          <w:numId w:val="28"/>
        </w:numPr>
        <w:rPr>
          <w:lang w:eastAsia="zh-CN"/>
        </w:rPr>
      </w:pPr>
      <w:r w:rsidRPr="7DFCDB6C">
        <w:rPr>
          <w:lang w:eastAsia="zh-CN"/>
        </w:rPr>
        <w:t>All 4 casters swivel.</w:t>
      </w:r>
    </w:p>
    <w:p w14:paraId="3DD7CB89" w14:textId="7872A613" w:rsidR="003434AC" w:rsidRDefault="7DFCDB6C" w:rsidP="003434AC">
      <w:pPr>
        <w:pStyle w:val="Heading3"/>
        <w:rPr>
          <w:lang w:eastAsia="zh-CN"/>
        </w:rPr>
      </w:pPr>
      <w:r w:rsidRPr="7DFCDB6C">
        <w:rPr>
          <w:lang w:eastAsia="zh-CN"/>
        </w:rPr>
        <w:t xml:space="preserve">Casters must </w:t>
      </w:r>
      <w:r w:rsidR="00ED57BB">
        <w:rPr>
          <w:lang w:eastAsia="zh-CN"/>
        </w:rPr>
        <w:t xml:space="preserve">always </w:t>
      </w:r>
      <w:r w:rsidRPr="7DFCDB6C">
        <w:rPr>
          <w:lang w:eastAsia="zh-CN"/>
        </w:rPr>
        <w:t>remain within the rack envelope.</w:t>
      </w:r>
    </w:p>
    <w:p w14:paraId="50EC2AC0" w14:textId="77777777" w:rsidR="003434AC" w:rsidRDefault="7DFCDB6C" w:rsidP="003434AC">
      <w:pPr>
        <w:pStyle w:val="Heading3"/>
        <w:rPr>
          <w:lang w:eastAsia="zh-CN"/>
        </w:rPr>
      </w:pPr>
      <w:r w:rsidRPr="7DFCDB6C">
        <w:rPr>
          <w:lang w:eastAsia="zh-CN"/>
        </w:rPr>
        <w:t>Rack shall have an entry angle of 15 degrees minimum</w:t>
      </w:r>
    </w:p>
    <w:p w14:paraId="5867A1E7" w14:textId="77777777" w:rsidR="00ED57BB" w:rsidRDefault="003434AC" w:rsidP="003065C2">
      <w:pPr>
        <w:pStyle w:val="Heading3"/>
      </w:pPr>
      <w:r w:rsidRPr="003065C2">
        <w:t>R</w:t>
      </w:r>
      <w:r w:rsidR="7DFCDB6C" w:rsidRPr="003065C2">
        <w:t xml:space="preserve">ack shall have an exit angle of 10 degrees minimum </w:t>
      </w:r>
    </w:p>
    <w:p w14:paraId="2A288DF9" w14:textId="615A186B" w:rsidR="003065C2" w:rsidRPr="003065C2" w:rsidRDefault="003065C2" w:rsidP="003065C2">
      <w:pPr>
        <w:pStyle w:val="Heading3"/>
      </w:pPr>
      <w:r w:rsidRPr="003065C2">
        <w:t>Must be replaceable without requiring equipment to lift the rack off the floor.  Tools may be used for service.</w:t>
      </w:r>
    </w:p>
    <w:p w14:paraId="6D6AEFC1" w14:textId="6BFFB67E" w:rsidR="0069064A" w:rsidRDefault="7DFCDB6C" w:rsidP="0023481A">
      <w:pPr>
        <w:pStyle w:val="Heading2"/>
        <w:rPr>
          <w:lang w:eastAsia="zh-CN"/>
        </w:rPr>
      </w:pPr>
      <w:bookmarkStart w:id="22" w:name="_Toc532926281"/>
      <w:r w:rsidRPr="7DFCDB6C">
        <w:rPr>
          <w:lang w:eastAsia="zh-CN"/>
        </w:rPr>
        <w:t>Levelers</w:t>
      </w:r>
      <w:bookmarkEnd w:id="22"/>
    </w:p>
    <w:p w14:paraId="15236A8C" w14:textId="77777777" w:rsidR="00C23C09" w:rsidRDefault="7DFCDB6C" w:rsidP="00C23C09">
      <w:pPr>
        <w:pStyle w:val="Heading3"/>
        <w:numPr>
          <w:ilvl w:val="2"/>
          <w:numId w:val="29"/>
        </w:numPr>
      </w:pPr>
      <w:r w:rsidRPr="003065C2">
        <w:t xml:space="preserve">Shall have a swivel foot at least 45 mm in diameter </w:t>
      </w:r>
    </w:p>
    <w:p w14:paraId="33E65566" w14:textId="17A7A2F6" w:rsidR="006D19C2" w:rsidRPr="003065C2" w:rsidRDefault="7DFCDB6C" w:rsidP="00C23C09">
      <w:pPr>
        <w:pStyle w:val="Heading3"/>
        <w:numPr>
          <w:ilvl w:val="2"/>
          <w:numId w:val="29"/>
        </w:numPr>
      </w:pPr>
      <w:r w:rsidRPr="003065C2">
        <w:t xml:space="preserve">Can raise the rack casters a minimum of 15mm off the floor </w:t>
      </w:r>
    </w:p>
    <w:p w14:paraId="26882121" w14:textId="34C9EE35" w:rsidR="00FC1C3F" w:rsidRPr="003065C2" w:rsidRDefault="7DFCDB6C" w:rsidP="003065C2">
      <w:pPr>
        <w:pStyle w:val="Heading3"/>
      </w:pPr>
      <w:r w:rsidRPr="003065C2">
        <w:t xml:space="preserve">Shall support the fully loaded rack under seismic test </w:t>
      </w:r>
    </w:p>
    <w:p w14:paraId="47F07E87" w14:textId="7186E01A" w:rsidR="00330F6A" w:rsidRPr="003065C2" w:rsidRDefault="7DFCDB6C" w:rsidP="003065C2">
      <w:pPr>
        <w:pStyle w:val="Heading3"/>
      </w:pPr>
      <w:r w:rsidRPr="003065C2">
        <w:t>Must be operable with 8mm electric hex driver and have a secondary method of operation using a hand wrench</w:t>
      </w:r>
    </w:p>
    <w:p w14:paraId="012CACBE" w14:textId="77777777" w:rsidR="00226258" w:rsidRPr="003065C2" w:rsidRDefault="7DFCDB6C" w:rsidP="003065C2">
      <w:pPr>
        <w:pStyle w:val="Heading3"/>
      </w:pPr>
      <w:r w:rsidRPr="003065C2">
        <w:t>Max torque to raise or lower while fully loaded is 4N-m</w:t>
      </w:r>
    </w:p>
    <w:p w14:paraId="2B7BC7E1" w14:textId="77777777" w:rsidR="004D7072" w:rsidRPr="003065C2" w:rsidRDefault="7DFCDB6C" w:rsidP="003065C2">
      <w:pPr>
        <w:pStyle w:val="Heading3"/>
      </w:pPr>
      <w:r w:rsidRPr="003065C2">
        <w:t xml:space="preserve">Must stay within the rack foot print when deployed </w:t>
      </w:r>
    </w:p>
    <w:p w14:paraId="416EB1C1" w14:textId="7490E04D" w:rsidR="00EE3931" w:rsidRPr="003065C2" w:rsidRDefault="7DFCDB6C" w:rsidP="003065C2">
      <w:pPr>
        <w:pStyle w:val="Heading3"/>
      </w:pPr>
      <w:r w:rsidRPr="003065C2">
        <w:t>Must ship and stay in the raised condition during all non-seismic tests</w:t>
      </w:r>
    </w:p>
    <w:p w14:paraId="4605C4B0" w14:textId="5223027E" w:rsidR="001934E5" w:rsidRPr="003065C2" w:rsidRDefault="7DFCDB6C" w:rsidP="003065C2">
      <w:pPr>
        <w:pStyle w:val="Heading3"/>
      </w:pPr>
      <w:r w:rsidRPr="003065C2">
        <w:t>Must be replaceable without requiring equipment to lift the rack off the floor.  Tools may be used for service.</w:t>
      </w:r>
    </w:p>
    <w:p w14:paraId="080B22E6" w14:textId="398183C5" w:rsidR="00DE525F" w:rsidRPr="00DE525F" w:rsidRDefault="7DFCDB6C" w:rsidP="00DE525F">
      <w:pPr>
        <w:pStyle w:val="Heading2"/>
        <w:rPr>
          <w:lang w:eastAsia="zh-CN"/>
        </w:rPr>
      </w:pPr>
      <w:bookmarkStart w:id="23" w:name="_Toc532926282"/>
      <w:r w:rsidRPr="7DFCDB6C">
        <w:rPr>
          <w:lang w:eastAsia="zh-CN"/>
        </w:rPr>
        <w:t>Air Flow</w:t>
      </w:r>
      <w:bookmarkEnd w:id="23"/>
      <w:r w:rsidRPr="7DFCDB6C">
        <w:rPr>
          <w:lang w:eastAsia="zh-CN"/>
        </w:rPr>
        <w:t xml:space="preserve"> </w:t>
      </w:r>
    </w:p>
    <w:p w14:paraId="23FD1A2A" w14:textId="3F9617CC" w:rsidR="00DE525F" w:rsidRPr="00DE525F" w:rsidRDefault="7DFCDB6C" w:rsidP="003065C2">
      <w:pPr>
        <w:pStyle w:val="Heading3"/>
        <w:numPr>
          <w:ilvl w:val="2"/>
          <w:numId w:val="30"/>
        </w:numPr>
        <w:rPr>
          <w:lang w:eastAsia="zh-CN"/>
        </w:rPr>
      </w:pPr>
      <w:r w:rsidRPr="7DFCDB6C">
        <w:rPr>
          <w:lang w:eastAsia="zh-CN"/>
        </w:rPr>
        <w:t>The rack shall seal against the IT gear or blanking panels within the rack to prevent bypass of air</w:t>
      </w:r>
      <w:r w:rsidR="001A4233">
        <w:rPr>
          <w:lang w:eastAsia="zh-CN"/>
        </w:rPr>
        <w:t xml:space="preserve"> a pressure of </w:t>
      </w:r>
      <w:r w:rsidR="00B603B7">
        <w:rPr>
          <w:lang w:eastAsia="zh-CN"/>
        </w:rPr>
        <w:t>5mm</w:t>
      </w:r>
      <w:r w:rsidRPr="7DFCDB6C">
        <w:rPr>
          <w:lang w:eastAsia="zh-CN"/>
        </w:rPr>
        <w:t xml:space="preserve"> of water</w:t>
      </w:r>
    </w:p>
    <w:p w14:paraId="582C910A" w14:textId="77777777" w:rsidR="00D355B2" w:rsidRPr="00D355B2" w:rsidRDefault="7DFCDB6C" w:rsidP="003065C2">
      <w:pPr>
        <w:pStyle w:val="Heading3"/>
        <w:rPr>
          <w:lang w:eastAsia="zh-CN"/>
        </w:rPr>
      </w:pPr>
      <w:r w:rsidRPr="7DFCDB6C">
        <w:rPr>
          <w:lang w:eastAsia="zh-CN"/>
        </w:rPr>
        <w:t>Under normal operating conditions, no openings in the rack sides, top, or bottom are allowed where hot air can recirculate to the cold aisle of the data center</w:t>
      </w:r>
    </w:p>
    <w:p w14:paraId="240D71D0" w14:textId="565D665B" w:rsidR="00271479" w:rsidRDefault="7DFCDB6C" w:rsidP="00D355B2">
      <w:pPr>
        <w:pStyle w:val="Heading2"/>
        <w:rPr>
          <w:lang w:eastAsia="zh-CN"/>
        </w:rPr>
      </w:pPr>
      <w:bookmarkStart w:id="24" w:name="_Toc532926283"/>
      <w:r w:rsidRPr="7DFCDB6C">
        <w:rPr>
          <w:lang w:eastAsia="zh-CN"/>
        </w:rPr>
        <w:t>Cabling</w:t>
      </w:r>
      <w:bookmarkEnd w:id="24"/>
      <w:r w:rsidRPr="7DFCDB6C">
        <w:rPr>
          <w:lang w:eastAsia="zh-CN"/>
        </w:rPr>
        <w:t xml:space="preserve"> </w:t>
      </w:r>
    </w:p>
    <w:p w14:paraId="401CDB40" w14:textId="77777777" w:rsidR="00B57633" w:rsidRDefault="3A399CB1" w:rsidP="003065C2">
      <w:pPr>
        <w:pStyle w:val="Heading3"/>
        <w:numPr>
          <w:ilvl w:val="2"/>
          <w:numId w:val="31"/>
        </w:numPr>
        <w:rPr>
          <w:lang w:eastAsia="zh-CN"/>
        </w:rPr>
      </w:pPr>
      <w:r w:rsidRPr="3A399CB1">
        <w:t>Rack shall provide an exit hole in the bottom of the rack 25mm x15mm minimum in size under each cable zone in the front of the rack to allow for a data cable under the floor to pass to the cable zone</w:t>
      </w:r>
    </w:p>
    <w:p w14:paraId="4F7FB300" w14:textId="77777777" w:rsidR="00FB63FE" w:rsidRDefault="3A399CB1" w:rsidP="003065C2">
      <w:pPr>
        <w:pStyle w:val="Heading3"/>
        <w:rPr>
          <w:lang w:eastAsia="zh-CN"/>
        </w:rPr>
      </w:pPr>
      <w:r w:rsidRPr="3A399CB1">
        <w:t>To prevent cable damage, sharp edges and burrs must be removed around cable routing areas</w:t>
      </w:r>
    </w:p>
    <w:p w14:paraId="0CA19554" w14:textId="77777777" w:rsidR="00687187" w:rsidRDefault="3A399CB1" w:rsidP="003065C2">
      <w:pPr>
        <w:pStyle w:val="Heading3"/>
        <w:rPr>
          <w:lang w:eastAsia="zh-CN"/>
        </w:rPr>
      </w:pPr>
      <w:r w:rsidRPr="3A399CB1">
        <w:t xml:space="preserve">Cables can be added and removed from the cable management system without tools. </w:t>
      </w:r>
    </w:p>
    <w:p w14:paraId="470BF2D2" w14:textId="50F13FA2" w:rsidR="00223D4C" w:rsidRDefault="3A399CB1" w:rsidP="003065C2">
      <w:pPr>
        <w:pStyle w:val="Heading3"/>
        <w:rPr>
          <w:lang w:eastAsia="zh-CN"/>
        </w:rPr>
      </w:pPr>
      <w:r w:rsidRPr="3A399CB1">
        <w:t>Provides a cable pass through the top and the bottom of the rack frame for four power cables &lt;&lt;</w:t>
      </w:r>
      <w:r w:rsidR="00037C43">
        <w:t xml:space="preserve">TBD </w:t>
      </w:r>
      <w:proofErr w:type="spellStart"/>
      <w:r w:rsidRPr="3A399CB1">
        <w:t>XXxXXmm</w:t>
      </w:r>
      <w:proofErr w:type="spellEnd"/>
      <w:r w:rsidR="00A611AF">
        <w:t xml:space="preserve"> </w:t>
      </w:r>
      <w:r w:rsidRPr="3A399CB1">
        <w:t>&gt;&gt; in size.</w:t>
      </w:r>
    </w:p>
    <w:p w14:paraId="3564A851" w14:textId="1204A35A" w:rsidR="3A399CB1" w:rsidRDefault="00824423" w:rsidP="003065C2">
      <w:pPr>
        <w:pStyle w:val="Heading3"/>
      </w:pPr>
      <w:r>
        <w:t xml:space="preserve">The </w:t>
      </w:r>
      <w:r w:rsidR="3A399CB1" w:rsidRPr="3A399CB1">
        <w:t xml:space="preserve">cable tray area must be at least </w:t>
      </w:r>
      <w:r w:rsidR="00342B12">
        <w:t>4</w:t>
      </w:r>
      <w:r w:rsidR="00336679">
        <w:t>5</w:t>
      </w:r>
      <w:r w:rsidR="00342B12">
        <w:t>00mm</w:t>
      </w:r>
      <w:r w:rsidR="00342B12" w:rsidRPr="00342B12">
        <w:rPr>
          <w:vertAlign w:val="superscript"/>
        </w:rPr>
        <w:t>2</w:t>
      </w:r>
      <w:r w:rsidR="00342B12">
        <w:t xml:space="preserve"> per side</w:t>
      </w:r>
      <w:r w:rsidR="00336679">
        <w:t xml:space="preserve"> of usable area for cables</w:t>
      </w:r>
      <w:r w:rsidR="00342B12">
        <w:t>.</w:t>
      </w:r>
    </w:p>
    <w:p w14:paraId="09EE8E16" w14:textId="48A1CF77" w:rsidR="00062249" w:rsidRDefault="3A399CB1" w:rsidP="00223D4C">
      <w:pPr>
        <w:pStyle w:val="Heading2"/>
        <w:rPr>
          <w:lang w:eastAsia="zh-CN"/>
        </w:rPr>
      </w:pPr>
      <w:bookmarkStart w:id="25" w:name="_Toc532926284"/>
      <w:r w:rsidRPr="3A399CB1">
        <w:rPr>
          <w:lang w:eastAsia="zh-CN"/>
        </w:rPr>
        <w:t>Rack Mover</w:t>
      </w:r>
      <w:bookmarkEnd w:id="25"/>
    </w:p>
    <w:p w14:paraId="57254172" w14:textId="77777777" w:rsidR="00664BAE" w:rsidRDefault="3A399CB1" w:rsidP="00664BAE">
      <w:pPr>
        <w:ind w:left="720" w:firstLine="720"/>
      </w:pPr>
      <w:r>
        <w:t xml:space="preserve">&lt;&lt;Any mechanical interfaces to rack-level equipment movers need to be defined, both geometry and max accelerations allowed. Follow FB </w:t>
      </w:r>
      <w:r w:rsidR="005509AC">
        <w:t>requirements</w:t>
      </w:r>
      <w:r>
        <w:t>&gt;&gt;</w:t>
      </w:r>
    </w:p>
    <w:p w14:paraId="43CDEF6F" w14:textId="14A9F4E9" w:rsidR="00A630FA" w:rsidRDefault="7DFCDB6C" w:rsidP="00664BAE">
      <w:pPr>
        <w:pStyle w:val="Heading1"/>
        <w:rPr>
          <w:lang w:eastAsia="zh-CN"/>
        </w:rPr>
      </w:pPr>
      <w:bookmarkStart w:id="26" w:name="_Toc532926285"/>
      <w:r w:rsidRPr="7DFCDB6C">
        <w:rPr>
          <w:lang w:eastAsia="zh-CN"/>
        </w:rPr>
        <w:t>Electrical Grounding</w:t>
      </w:r>
      <w:bookmarkEnd w:id="26"/>
    </w:p>
    <w:p w14:paraId="53605E70" w14:textId="77777777" w:rsidR="001339DB" w:rsidRDefault="7DFCDB6C" w:rsidP="00CF4C57">
      <w:pPr>
        <w:pStyle w:val="Heading2"/>
      </w:pPr>
      <w:bookmarkStart w:id="27" w:name="_Toc532926286"/>
      <w:r>
        <w:t>Telco Ground Lug</w:t>
      </w:r>
      <w:bookmarkEnd w:id="27"/>
    </w:p>
    <w:p w14:paraId="587FB735" w14:textId="7B38827E" w:rsidR="001339DB" w:rsidRPr="003065C2" w:rsidRDefault="3A399CB1" w:rsidP="003065C2">
      <w:pPr>
        <w:pStyle w:val="Heading3"/>
        <w:numPr>
          <w:ilvl w:val="2"/>
          <w:numId w:val="32"/>
        </w:numPr>
      </w:pPr>
      <w:r w:rsidRPr="003065C2">
        <w:t xml:space="preserve">Provide M5X0.8 nut features as an electrical ground to mate with Data Center Telco Ground Lug as defined in FB PN: 18-000233.  </w:t>
      </w:r>
    </w:p>
    <w:p w14:paraId="6FE06949" w14:textId="77777777" w:rsidR="00083782" w:rsidRPr="003065C2" w:rsidRDefault="3A399CB1" w:rsidP="003065C2">
      <w:pPr>
        <w:pStyle w:val="Heading3"/>
      </w:pPr>
      <w:r w:rsidRPr="003065C2">
        <w:t xml:space="preserve">Conductivity of the ground path shall be protected from rust and corrosion over the life of the product.  All ground points shall pass rust grade 6 per ASTM D610-01 after 48 hours of salt spray per ASTMB117-07.  </w:t>
      </w:r>
    </w:p>
    <w:p w14:paraId="153FA864" w14:textId="0224FEF4" w:rsidR="00CF4C57" w:rsidRPr="003065C2" w:rsidRDefault="3A399CB1" w:rsidP="003065C2">
      <w:pPr>
        <w:pStyle w:val="Heading3"/>
      </w:pPr>
      <w:r w:rsidRPr="003065C2">
        <w:t xml:space="preserve">Green ground screws shall be provided with the rack and have a hex head 8mm across the flats. </w:t>
      </w:r>
    </w:p>
    <w:p w14:paraId="076AEA5D" w14:textId="041C2B40" w:rsidR="002F5793" w:rsidRPr="003065C2" w:rsidRDefault="3A399CB1" w:rsidP="003065C2">
      <w:pPr>
        <w:pStyle w:val="Heading3"/>
      </w:pPr>
      <w:r w:rsidRPr="003065C2">
        <w:t>Ground points shall be located per 3D CAD on the top surface of the rack for overhead grounding and the rear base surface to support underfloor grounding.</w:t>
      </w:r>
    </w:p>
    <w:p w14:paraId="18F217AA" w14:textId="1F6D1AE2" w:rsidR="00DE525F" w:rsidRDefault="7DFCDB6C" w:rsidP="00711B63">
      <w:pPr>
        <w:pStyle w:val="Heading2"/>
      </w:pPr>
      <w:bookmarkStart w:id="28" w:name="_Toc532926287"/>
      <w:r>
        <w:lastRenderedPageBreak/>
        <w:t>IT Gear Ground Path</w:t>
      </w:r>
      <w:bookmarkEnd w:id="28"/>
    </w:p>
    <w:p w14:paraId="428AA175" w14:textId="77777777" w:rsidR="00711B63" w:rsidRPr="003065C2" w:rsidRDefault="3A399CB1" w:rsidP="003065C2">
      <w:pPr>
        <w:pStyle w:val="Heading3"/>
        <w:numPr>
          <w:ilvl w:val="2"/>
          <w:numId w:val="33"/>
        </w:numPr>
      </w:pPr>
      <w:r w:rsidRPr="003065C2">
        <w:t xml:space="preserve">Rack shall provide an electrically conductive path from the IT equipment in the rack to the rack grounding lug on the top of the rack.  </w:t>
      </w:r>
    </w:p>
    <w:p w14:paraId="783D082F" w14:textId="77777777" w:rsidR="00711B63" w:rsidRPr="003065C2" w:rsidRDefault="3A399CB1" w:rsidP="003065C2">
      <w:pPr>
        <w:pStyle w:val="Heading3"/>
      </w:pPr>
      <w:r w:rsidRPr="003065C2">
        <w:t xml:space="preserve">This path shall not pass through any surfaces that are not protected from rust and corrosion such as un-plated surfaces.  </w:t>
      </w:r>
    </w:p>
    <w:p w14:paraId="053DF932" w14:textId="16633D8D" w:rsidR="005815DE" w:rsidRPr="003065C2" w:rsidRDefault="3A399CB1" w:rsidP="003065C2">
      <w:pPr>
        <w:pStyle w:val="Heading3"/>
      </w:pPr>
      <w:r w:rsidRPr="003065C2">
        <w:t xml:space="preserve">All rack ground paths shall pass rust grade 6 per ASTM D610-01 after 48 hours of salt spray per ASTMB117-07. </w:t>
      </w:r>
    </w:p>
    <w:p w14:paraId="60F867DB" w14:textId="77777777" w:rsidR="0085076D" w:rsidRDefault="7DFCDB6C" w:rsidP="004755CF">
      <w:pPr>
        <w:pStyle w:val="Heading2"/>
      </w:pPr>
      <w:bookmarkStart w:id="29" w:name="_Toc532926288"/>
      <w:r>
        <w:t>Ground Strap Connection</w:t>
      </w:r>
      <w:bookmarkEnd w:id="29"/>
    </w:p>
    <w:p w14:paraId="0466779D" w14:textId="21B58751" w:rsidR="004061D6" w:rsidRPr="003065C2" w:rsidRDefault="3A399CB1" w:rsidP="003065C2">
      <w:pPr>
        <w:pStyle w:val="Heading3"/>
        <w:numPr>
          <w:ilvl w:val="2"/>
          <w:numId w:val="34"/>
        </w:numPr>
      </w:pPr>
      <w:r w:rsidRPr="003065C2">
        <w:t>Rack shall provide a location along the front of the rack that does not interfere with the removal of IT service gear</w:t>
      </w:r>
    </w:p>
    <w:p w14:paraId="7F75991F" w14:textId="42D98A6D" w:rsidR="003065C2" w:rsidRPr="003065C2" w:rsidRDefault="3A399CB1" w:rsidP="005126C5">
      <w:pPr>
        <w:pStyle w:val="Heading3"/>
        <w:numPr>
          <w:ilvl w:val="2"/>
          <w:numId w:val="23"/>
        </w:numPr>
      </w:pPr>
      <w:r w:rsidRPr="003065C2">
        <w:t>Ground point will have a contrasting color to help visually identify the location</w:t>
      </w:r>
    </w:p>
    <w:p w14:paraId="4BAC1FD3" w14:textId="783C5916" w:rsidR="0031594A" w:rsidRDefault="7DFCDB6C" w:rsidP="0031594A">
      <w:pPr>
        <w:pStyle w:val="Heading1"/>
      </w:pPr>
      <w:bookmarkStart w:id="30" w:name="_Toc532926289"/>
      <w:r>
        <w:t>Optional Kits</w:t>
      </w:r>
      <w:bookmarkEnd w:id="30"/>
    </w:p>
    <w:p w14:paraId="4F84D6F4" w14:textId="2C89891D" w:rsidR="00C108C4" w:rsidRDefault="00004944" w:rsidP="00C108C4">
      <w:r>
        <w:t xml:space="preserve">Each kit below </w:t>
      </w:r>
      <w:r w:rsidR="009C0A48">
        <w:t>shall</w:t>
      </w:r>
      <w:r>
        <w:t xml:space="preserve"> be a required component included in the scope of the work for the rack supplier.  Each Kit </w:t>
      </w:r>
      <w:r w:rsidR="009C0A48">
        <w:t>shall</w:t>
      </w:r>
      <w:r>
        <w:t xml:space="preserve"> have an interface specification that defines all the information necessary to </w:t>
      </w:r>
      <w:r w:rsidR="001A3905">
        <w:t>ensure the kit</w:t>
      </w:r>
      <w:r>
        <w:t xml:space="preserve"> is intermateable across suppliers</w:t>
      </w:r>
      <w:r w:rsidR="00DF7A7E">
        <w:t>.</w:t>
      </w:r>
    </w:p>
    <w:p w14:paraId="75C03C1A" w14:textId="77777777" w:rsidR="00FC7BE5" w:rsidRDefault="001176D0" w:rsidP="00FC7BE5">
      <w:pPr>
        <w:pStyle w:val="Heading2"/>
      </w:pPr>
      <w:bookmarkStart w:id="31" w:name="_Toc532926290"/>
      <w:r>
        <w:t>General Requirements applying to all SKUs</w:t>
      </w:r>
      <w:bookmarkEnd w:id="31"/>
      <w:r w:rsidR="00FC7BE5">
        <w:t xml:space="preserve"> </w:t>
      </w:r>
    </w:p>
    <w:p w14:paraId="2A292956" w14:textId="5C8669A1" w:rsidR="00FC7BE5" w:rsidRPr="00FC7BE5" w:rsidRDefault="00FC7BE5" w:rsidP="00FC7BE5">
      <w:pPr>
        <w:pStyle w:val="Heading3"/>
        <w:numPr>
          <w:ilvl w:val="2"/>
          <w:numId w:val="24"/>
        </w:numPr>
      </w:pPr>
      <w:r>
        <w:t xml:space="preserve">All hardware used to retain FRUs must have 2 different methods of driving the hardware for installation and removal in case the hardware is stripped.  For example, a screw </w:t>
      </w:r>
      <w:r w:rsidR="00173B1B">
        <w:t>could</w:t>
      </w:r>
      <w:r>
        <w:t xml:space="preserve"> have both a philips drive and a hex drive</w:t>
      </w:r>
      <w:r w:rsidR="00173B1B">
        <w:t xml:space="preserve"> to meet this requirement.</w:t>
      </w:r>
    </w:p>
    <w:p w14:paraId="3CB9076D" w14:textId="678FDA26" w:rsidR="0060010A" w:rsidRDefault="7DFCDB6C" w:rsidP="00C108C4">
      <w:pPr>
        <w:pStyle w:val="Heading2"/>
      </w:pPr>
      <w:bookmarkStart w:id="32" w:name="_Toc532926291"/>
      <w:r>
        <w:t>Caster FRU</w:t>
      </w:r>
      <w:bookmarkEnd w:id="32"/>
    </w:p>
    <w:p w14:paraId="0FCE41AB" w14:textId="0B726E50" w:rsidR="0031594A" w:rsidRDefault="0060010A" w:rsidP="00C108C4">
      <w:pPr>
        <w:pStyle w:val="Heading3"/>
      </w:pPr>
      <w:r>
        <w:t xml:space="preserve">The FRU will contain a single </w:t>
      </w:r>
      <w:r w:rsidR="00727E13">
        <w:t>caster assembly and hardware</w:t>
      </w:r>
    </w:p>
    <w:p w14:paraId="65B090D4" w14:textId="77777777" w:rsidR="00727E13" w:rsidRDefault="7DFCDB6C" w:rsidP="00727E13">
      <w:pPr>
        <w:pStyle w:val="Heading2"/>
      </w:pPr>
      <w:bookmarkStart w:id="33" w:name="_Toc532926292"/>
      <w:r>
        <w:t>Leveler FR</w:t>
      </w:r>
      <w:r w:rsidR="00727E13">
        <w:t>U</w:t>
      </w:r>
      <w:bookmarkEnd w:id="33"/>
      <w:r w:rsidR="00727E13">
        <w:t xml:space="preserve"> </w:t>
      </w:r>
    </w:p>
    <w:p w14:paraId="2ECC0220" w14:textId="0D8AA46E" w:rsidR="00727E13" w:rsidRPr="00727E13" w:rsidRDefault="00727E13" w:rsidP="00C108C4">
      <w:pPr>
        <w:pStyle w:val="Heading3"/>
      </w:pPr>
      <w:r w:rsidRPr="00727E13">
        <w:t xml:space="preserve">The FRU will contain a single </w:t>
      </w:r>
      <w:r w:rsidR="00B05996">
        <w:t>leveler</w:t>
      </w:r>
      <w:r w:rsidRPr="00727E13">
        <w:t xml:space="preserve"> assembly and hardwar</w:t>
      </w:r>
      <w:r w:rsidR="00B05996">
        <w:t>e</w:t>
      </w:r>
      <w:r w:rsidR="00C17DE7">
        <w:tab/>
      </w:r>
      <w:r w:rsidR="00C17DE7">
        <w:tab/>
      </w:r>
    </w:p>
    <w:p w14:paraId="57C03BCD" w14:textId="5884FC7E" w:rsidR="00524D70" w:rsidRDefault="7DFCDB6C" w:rsidP="00524D70">
      <w:pPr>
        <w:pStyle w:val="Heading2"/>
      </w:pPr>
      <w:bookmarkStart w:id="34" w:name="_Toc532926293"/>
      <w:r>
        <w:t>Side panels</w:t>
      </w:r>
      <w:r w:rsidR="00543C11">
        <w:t xml:space="preserve"> for Security</w:t>
      </w:r>
      <w:bookmarkEnd w:id="34"/>
    </w:p>
    <w:p w14:paraId="386F6F7C" w14:textId="77777777" w:rsidR="001A3905" w:rsidRPr="005126C5" w:rsidRDefault="3A399CB1" w:rsidP="00C108C4">
      <w:pPr>
        <w:pStyle w:val="Heading3"/>
      </w:pPr>
      <w:r w:rsidRPr="005126C5">
        <w:t xml:space="preserve">Must stay installed during the rolling movement test </w:t>
      </w:r>
    </w:p>
    <w:p w14:paraId="2CF0CF78" w14:textId="77777777" w:rsidR="001612A7" w:rsidRPr="005126C5" w:rsidRDefault="3A399CB1" w:rsidP="005126C5">
      <w:pPr>
        <w:pStyle w:val="Heading3"/>
      </w:pPr>
      <w:r w:rsidRPr="005126C5">
        <w:t>Requires only 1 person to install and remove</w:t>
      </w:r>
    </w:p>
    <w:p w14:paraId="73C52788" w14:textId="4E2A06E5" w:rsidR="3A399CB1" w:rsidRPr="005126C5" w:rsidRDefault="001612A7" w:rsidP="005126C5">
      <w:pPr>
        <w:pStyle w:val="Heading3"/>
      </w:pPr>
      <w:r w:rsidRPr="005126C5">
        <w:t xml:space="preserve">&lt;&lt;&lt;TBD MS </w:t>
      </w:r>
      <w:r w:rsidR="00DE140D">
        <w:t>Security</w:t>
      </w:r>
      <w:r w:rsidRPr="005126C5">
        <w:t xml:space="preserve"> Requirements&gt;&gt;&gt;</w:t>
      </w:r>
    </w:p>
    <w:p w14:paraId="0E5776CA" w14:textId="77777777" w:rsidR="008A738D" w:rsidRDefault="008A738D" w:rsidP="008A738D">
      <w:pPr>
        <w:pStyle w:val="Heading2"/>
      </w:pPr>
      <w:bookmarkStart w:id="35" w:name="_Toc532926294"/>
      <w:r>
        <w:t>Side panels for Air Flow</w:t>
      </w:r>
      <w:bookmarkEnd w:id="35"/>
    </w:p>
    <w:p w14:paraId="526146AF" w14:textId="77777777" w:rsidR="002D7C81" w:rsidRPr="00C108C4" w:rsidRDefault="002D7C81" w:rsidP="00C108C4">
      <w:pPr>
        <w:pStyle w:val="Heading3"/>
      </w:pPr>
      <w:r w:rsidRPr="00C108C4">
        <w:t xml:space="preserve">Must stay installed during the rolling movement test </w:t>
      </w:r>
    </w:p>
    <w:p w14:paraId="25F41893" w14:textId="03D991D2" w:rsidR="007D32FB" w:rsidRPr="005126C5" w:rsidRDefault="002D7C81" w:rsidP="005126C5">
      <w:pPr>
        <w:pStyle w:val="Heading3"/>
      </w:pPr>
      <w:r w:rsidRPr="005126C5">
        <w:t>Requires only 1 person to install and remove</w:t>
      </w:r>
    </w:p>
    <w:p w14:paraId="5F3CBB63" w14:textId="1E08EF06" w:rsidR="5BF703BF" w:rsidRDefault="5BF703BF" w:rsidP="5BF703BF">
      <w:pPr>
        <w:pStyle w:val="Heading3"/>
      </w:pPr>
      <w:r>
        <w:t>May use an M8 hex driver for installation</w:t>
      </w:r>
    </w:p>
    <w:p w14:paraId="179C75F9" w14:textId="77777777" w:rsidR="0044465F" w:rsidRDefault="7DFCDB6C" w:rsidP="000838C5">
      <w:pPr>
        <w:pStyle w:val="Heading2"/>
      </w:pPr>
      <w:bookmarkStart w:id="36" w:name="_Toc532926295"/>
      <w:r>
        <w:t>Cable Management tray</w:t>
      </w:r>
      <w:bookmarkEnd w:id="36"/>
      <w:r>
        <w:t xml:space="preserve"> </w:t>
      </w:r>
    </w:p>
    <w:p w14:paraId="02D87A66" w14:textId="77777777" w:rsidR="00971D8C" w:rsidRDefault="00971D8C" w:rsidP="00C108C4">
      <w:pPr>
        <w:pStyle w:val="Heading3"/>
      </w:pPr>
      <w:r>
        <w:t>Must be designed as a removable kit</w:t>
      </w:r>
    </w:p>
    <w:p w14:paraId="52C546B9" w14:textId="64ED68C0" w:rsidR="00524F4D" w:rsidRDefault="3A399CB1" w:rsidP="005126C5">
      <w:pPr>
        <w:pStyle w:val="Heading3"/>
      </w:pPr>
      <w:r>
        <w:t xml:space="preserve">May be installed using tools </w:t>
      </w:r>
    </w:p>
    <w:p w14:paraId="2BBF6918" w14:textId="2F2EC64E" w:rsidR="0044465F" w:rsidRPr="0044465F" w:rsidRDefault="3A399CB1" w:rsidP="005126C5">
      <w:pPr>
        <w:pStyle w:val="Heading3"/>
      </w:pPr>
      <w:r>
        <w:t>Shall provide 4500mm</w:t>
      </w:r>
      <w:r w:rsidRPr="3A399CB1">
        <w:rPr>
          <w:vertAlign w:val="superscript"/>
        </w:rPr>
        <w:t>2</w:t>
      </w:r>
      <w:r>
        <w:t xml:space="preserve"> of cross-sectional area per side</w:t>
      </w:r>
    </w:p>
    <w:p w14:paraId="03294C17" w14:textId="77777777" w:rsidR="00725731" w:rsidRDefault="7DFCDB6C" w:rsidP="004F646D">
      <w:pPr>
        <w:pStyle w:val="Heading2"/>
      </w:pPr>
      <w:bookmarkStart w:id="37" w:name="_Toc532926296"/>
      <w:r>
        <w:t>Busbar assembly</w:t>
      </w:r>
      <w:bookmarkEnd w:id="37"/>
    </w:p>
    <w:p w14:paraId="027BEE5A" w14:textId="48F2C84E" w:rsidR="00DE357D" w:rsidRPr="00971D8C" w:rsidRDefault="3A399CB1" w:rsidP="00C108C4">
      <w:pPr>
        <w:pStyle w:val="Heading3"/>
      </w:pPr>
      <w:r w:rsidRPr="00971D8C">
        <w:t xml:space="preserve">Survives 100 cycles of the IT gear clip while meeting voltage loss requirements </w:t>
      </w:r>
    </w:p>
    <w:p w14:paraId="3EA72872" w14:textId="77777777" w:rsidR="004E6F1E" w:rsidRDefault="3A399CB1" w:rsidP="004E6F1E">
      <w:pPr>
        <w:pStyle w:val="Heading3"/>
        <w:rPr>
          <w:rStyle w:val="Hyperlink"/>
        </w:rPr>
      </w:pPr>
      <w:r w:rsidRPr="00971D8C">
        <w:t xml:space="preserve">Complies with </w:t>
      </w:r>
      <w:hyperlink r:id="rId13">
        <w:r w:rsidRPr="00971D8C">
          <w:rPr>
            <w:rStyle w:val="Hyperlink"/>
          </w:rPr>
          <w:t>OCP stand-alone busbar specification</w:t>
        </w:r>
      </w:hyperlink>
      <w:r w:rsidR="00971D8C">
        <w:rPr>
          <w:rStyle w:val="Hyperlink"/>
        </w:rPr>
        <w:t xml:space="preserve"> as defined in Section 4.0</w:t>
      </w:r>
    </w:p>
    <w:p w14:paraId="41007A82" w14:textId="46037A1C" w:rsidR="004E6F1E" w:rsidRPr="004E6F1E" w:rsidRDefault="00C66873" w:rsidP="004E6F1E">
      <w:pPr>
        <w:pStyle w:val="Heading2"/>
      </w:pPr>
      <w:r>
        <w:rPr>
          <w:rStyle w:val="Hyperlink"/>
        </w:rPr>
        <w:t>Air Containment</w:t>
      </w:r>
    </w:p>
    <w:p w14:paraId="33C781B6" w14:textId="77777777" w:rsidR="00C66873" w:rsidRDefault="00C66873" w:rsidP="00C66873">
      <w:pPr>
        <w:pStyle w:val="Heading3"/>
      </w:pPr>
      <w:bookmarkStart w:id="38" w:name="_Toc532926297"/>
      <w:r>
        <w:t xml:space="preserve">OpenU </w:t>
      </w:r>
      <w:r w:rsidR="7DFCDB6C">
        <w:t>Air Fil</w:t>
      </w:r>
      <w:r w:rsidR="00F11722">
        <w:t>ler Blank</w:t>
      </w:r>
      <w:bookmarkEnd w:id="38"/>
    </w:p>
    <w:p w14:paraId="7638621A" w14:textId="77777777" w:rsidR="00424FCC" w:rsidRDefault="007A6049" w:rsidP="009E50A3">
      <w:pPr>
        <w:pStyle w:val="Heading4"/>
      </w:pPr>
      <w:r>
        <w:lastRenderedPageBreak/>
        <w:t>Shall have tool-less installation</w:t>
      </w:r>
    </w:p>
    <w:p w14:paraId="46F620B5" w14:textId="575B0CE2" w:rsidR="00C66873" w:rsidRPr="00C66873" w:rsidRDefault="00424FCC" w:rsidP="009E50A3">
      <w:pPr>
        <w:pStyle w:val="Heading4"/>
      </w:pPr>
      <w:r>
        <w:t>Shall prevent air recirculation at a pressure of 5mm of</w:t>
      </w:r>
      <w:r w:rsidR="001A4233">
        <w:t xml:space="preserve"> water.</w:t>
      </w:r>
    </w:p>
    <w:p w14:paraId="4B02D64E" w14:textId="77777777" w:rsidR="002762B6" w:rsidRDefault="003A4721" w:rsidP="004E6F1E">
      <w:pPr>
        <w:pStyle w:val="Heading3"/>
      </w:pPr>
      <w:bookmarkStart w:id="39" w:name="_Toc532926298"/>
      <w:r>
        <w:t xml:space="preserve">Air Containment </w:t>
      </w:r>
      <w:r w:rsidR="00F645BC">
        <w:t>from Rack Frame to</w:t>
      </w:r>
      <w:r>
        <w:t xml:space="preserve"> Facility Hot-Aisle Containment</w:t>
      </w:r>
      <w:bookmarkEnd w:id="39"/>
      <w:r w:rsidR="003A6545">
        <w:t xml:space="preserve"> </w:t>
      </w:r>
    </w:p>
    <w:p w14:paraId="66DD7BF6" w14:textId="30C80923" w:rsidR="006B4543" w:rsidRDefault="006B4543" w:rsidP="002762B6">
      <w:pPr>
        <w:pStyle w:val="Heading4"/>
      </w:pPr>
      <w:r>
        <w:t>S</w:t>
      </w:r>
      <w:r w:rsidR="002762B6">
        <w:t xml:space="preserve">hall provide a method to extend the height of the rack to meet the data center containment at a height of </w:t>
      </w:r>
      <w:r w:rsidR="009B07F6">
        <w:t>24</w:t>
      </w:r>
      <w:r w:rsidR="00894D46">
        <w:t>13mm</w:t>
      </w:r>
      <w:r w:rsidR="00A62942">
        <w:t xml:space="preserve"> (95”) </w:t>
      </w:r>
      <w:r w:rsidR="00894D46">
        <w:t>from the floor</w:t>
      </w:r>
    </w:p>
    <w:p w14:paraId="5B7E6F0B" w14:textId="41D09EF9" w:rsidR="003A6545" w:rsidRDefault="006B4543" w:rsidP="002762B6">
      <w:pPr>
        <w:pStyle w:val="Heading4"/>
      </w:pPr>
      <w:r>
        <w:t xml:space="preserve">Shall </w:t>
      </w:r>
      <w:r w:rsidR="002C36DF">
        <w:t>ensure that air cannot pass under the bottom of the rack under normal conditions</w:t>
      </w:r>
    </w:p>
    <w:p w14:paraId="20868910" w14:textId="77777777" w:rsidR="00596E19" w:rsidRDefault="003A6545" w:rsidP="004E6F1E">
      <w:pPr>
        <w:pStyle w:val="Heading3"/>
      </w:pPr>
      <w:bookmarkStart w:id="40" w:name="_Toc532926299"/>
      <w:r>
        <w:t>Air Containment from Rack Frame to Facility Cold-Aisle Containment</w:t>
      </w:r>
      <w:bookmarkEnd w:id="40"/>
      <w:r w:rsidR="00596E19">
        <w:t xml:space="preserve"> </w:t>
      </w:r>
    </w:p>
    <w:p w14:paraId="2C8C09D9" w14:textId="4B7A200F" w:rsidR="00346E59" w:rsidRDefault="00596E19" w:rsidP="00596E19">
      <w:pPr>
        <w:pStyle w:val="Heading4"/>
      </w:pPr>
      <w:r>
        <w:t>Shall ensure that air cannot pass under the bottom of the rack under normal conditions</w:t>
      </w:r>
    </w:p>
    <w:p w14:paraId="05E6A383" w14:textId="77777777" w:rsidR="00FD021E" w:rsidRDefault="7DFCDB6C" w:rsidP="00FD021E">
      <w:pPr>
        <w:pStyle w:val="Heading2"/>
      </w:pPr>
      <w:bookmarkStart w:id="41" w:name="_Toc532926300"/>
      <w:r>
        <w:t>IT Support Bracket</w:t>
      </w:r>
      <w:bookmarkEnd w:id="41"/>
    </w:p>
    <w:p w14:paraId="08A35CA8" w14:textId="5D57778B" w:rsidR="00FD021E" w:rsidRPr="00FD021E" w:rsidRDefault="00FD021E" w:rsidP="00FD021E">
      <w:r>
        <w:t xml:space="preserve">The IT gear will optionally sit on a </w:t>
      </w:r>
      <w:r w:rsidR="00A643FC">
        <w:t xml:space="preserve">bracket </w:t>
      </w:r>
      <w:r w:rsidR="008521B8">
        <w:t>that forms a shelf</w:t>
      </w:r>
      <w:r w:rsidR="006A209E">
        <w:t>.</w:t>
      </w:r>
    </w:p>
    <w:p w14:paraId="431F587F" w14:textId="54DF0932" w:rsidR="004B42AB" w:rsidRDefault="3A399CB1" w:rsidP="00B95A7A">
      <w:pPr>
        <w:pStyle w:val="Heading3"/>
      </w:pPr>
      <w:r>
        <w:t>support 70kg per set under dynamic load</w:t>
      </w:r>
      <w:r w:rsidR="001C757C">
        <w:t>s</w:t>
      </w:r>
      <w:r>
        <w:t xml:space="preserve"> without taking any permanent deformation.</w:t>
      </w:r>
    </w:p>
    <w:p w14:paraId="753CD066" w14:textId="77777777" w:rsidR="00F575E0" w:rsidRDefault="3A399CB1" w:rsidP="00B95A7A">
      <w:pPr>
        <w:pStyle w:val="Heading3"/>
      </w:pPr>
      <w:r>
        <w:t>support 50kg static load applied to the leading 25mm of the support brackets without taking any permanent deformation.</w:t>
      </w:r>
    </w:p>
    <w:p w14:paraId="5BD770D1" w14:textId="77777777" w:rsidR="00A12FA2" w:rsidRDefault="3A399CB1" w:rsidP="00B95A7A">
      <w:pPr>
        <w:pStyle w:val="Heading3"/>
      </w:pPr>
      <w:r>
        <w:t xml:space="preserve">Must be </w:t>
      </w:r>
      <w:r w:rsidRPr="00B95A7A">
        <w:t>serviceable</w:t>
      </w:r>
      <w:r>
        <w:t xml:space="preserve"> from inside the rack frame</w:t>
      </w:r>
    </w:p>
    <w:p w14:paraId="6702B15C" w14:textId="361DB3DA" w:rsidR="00F575E0" w:rsidRPr="00F575E0" w:rsidRDefault="00A12FA2" w:rsidP="00917499">
      <w:pPr>
        <w:pStyle w:val="Heading3"/>
      </w:pPr>
      <w:r>
        <w:t>Shall be no more than 1OpenU tall and serviceable</w:t>
      </w:r>
      <w:r w:rsidR="00186802">
        <w:t xml:space="preserve"> without removing other IT support brackets</w:t>
      </w:r>
    </w:p>
    <w:p w14:paraId="7C2157E9" w14:textId="246BF899" w:rsidR="00DB080B" w:rsidRDefault="7DFCDB6C" w:rsidP="00DB080B">
      <w:pPr>
        <w:pStyle w:val="Heading2"/>
      </w:pPr>
      <w:bookmarkStart w:id="42" w:name="_Toc532926301"/>
      <w:r>
        <w:t>Seismic Kits</w:t>
      </w:r>
      <w:bookmarkEnd w:id="42"/>
    </w:p>
    <w:p w14:paraId="34987BCD" w14:textId="5749320D" w:rsidR="00DB080B" w:rsidRPr="00B95A7A" w:rsidRDefault="3A399CB1" w:rsidP="00B95A7A">
      <w:pPr>
        <w:pStyle w:val="Heading3"/>
      </w:pPr>
      <w:r w:rsidRPr="00B95A7A">
        <w:t>GR63 Zone 2 support</w:t>
      </w:r>
    </w:p>
    <w:p w14:paraId="398D16A2" w14:textId="5D5F3496" w:rsidR="00DB080B" w:rsidRDefault="3A399CB1" w:rsidP="00B95A7A">
      <w:pPr>
        <w:pStyle w:val="Heading3"/>
      </w:pPr>
      <w:r w:rsidRPr="00B95A7A">
        <w:t>GR63 Zone 4 support</w:t>
      </w:r>
    </w:p>
    <w:p w14:paraId="6D56F4D3" w14:textId="7AD0C458" w:rsidR="00223539" w:rsidRDefault="00E51DC2" w:rsidP="00666960">
      <w:pPr>
        <w:pStyle w:val="Heading2"/>
      </w:pPr>
      <w:bookmarkStart w:id="43" w:name="_Toc532926302"/>
      <w:r>
        <w:t>Rack Cross Brace</w:t>
      </w:r>
      <w:bookmarkEnd w:id="43"/>
    </w:p>
    <w:p w14:paraId="7C942552" w14:textId="646B1350" w:rsidR="003F3968" w:rsidRDefault="00223539" w:rsidP="00223539">
      <w:pPr>
        <w:pStyle w:val="Heading2"/>
        <w:numPr>
          <w:ilvl w:val="0"/>
          <w:numId w:val="0"/>
        </w:numPr>
        <w:ind w:left="360"/>
      </w:pPr>
      <w:r>
        <w:t>The rack may include a ½ Open U cross brace for configurations</w:t>
      </w:r>
      <w:r w:rsidR="00323291">
        <w:t xml:space="preserve"> heavier than 800 kgs (</w:t>
      </w:r>
      <w:r w:rsidR="006A4DF4">
        <w:t xml:space="preserve">1750 </w:t>
      </w:r>
      <w:proofErr w:type="spellStart"/>
      <w:r w:rsidR="006A4DF4">
        <w:t>lbs</w:t>
      </w:r>
      <w:proofErr w:type="spellEnd"/>
      <w:r w:rsidR="006A4DF4">
        <w:t>).</w:t>
      </w:r>
    </w:p>
    <w:p w14:paraId="266FE720" w14:textId="620875E0" w:rsidR="001469A4" w:rsidRDefault="003F3968" w:rsidP="001469A4">
      <w:pPr>
        <w:pStyle w:val="Heading3"/>
      </w:pPr>
      <w:r>
        <w:t xml:space="preserve">Cross-brace kit </w:t>
      </w:r>
      <w:r w:rsidR="00776A5C">
        <w:t xml:space="preserve">shall </w:t>
      </w:r>
      <w:r>
        <w:t>include all hardware required for installation</w:t>
      </w:r>
      <w:r w:rsidR="001469A4">
        <w:t xml:space="preserve"> </w:t>
      </w:r>
    </w:p>
    <w:p w14:paraId="3BE3C581" w14:textId="77777777" w:rsidR="00126787" w:rsidRDefault="008B2207" w:rsidP="001469A4">
      <w:pPr>
        <w:pStyle w:val="Heading3"/>
      </w:pPr>
      <w:r>
        <w:t>A M8 hex driver may be used for installation</w:t>
      </w:r>
      <w:r w:rsidR="00466F20">
        <w:t xml:space="preserve"> </w:t>
      </w:r>
    </w:p>
    <w:p w14:paraId="247F9314" w14:textId="71001104" w:rsidR="00466F20" w:rsidRDefault="00126787" w:rsidP="001469A4">
      <w:pPr>
        <w:pStyle w:val="Heading3"/>
      </w:pPr>
      <w:r>
        <w:t>IT gear may be removed from the rack to install or remove the cross-bracing</w:t>
      </w:r>
    </w:p>
    <w:p w14:paraId="18B73976" w14:textId="7DEACCE9" w:rsidR="001469A4" w:rsidRPr="001469A4" w:rsidRDefault="00AE61F5" w:rsidP="001469A4">
      <w:pPr>
        <w:pStyle w:val="Heading3"/>
      </w:pPr>
      <w:r>
        <w:t xml:space="preserve">Cross brace </w:t>
      </w:r>
      <w:r w:rsidR="00776A5C">
        <w:t>shall</w:t>
      </w:r>
      <w:r>
        <w:t xml:space="preserve"> only be ½ OpenU</w:t>
      </w:r>
      <w:r w:rsidR="00776A5C">
        <w:t xml:space="preserve"> in height</w:t>
      </w:r>
    </w:p>
    <w:p w14:paraId="1E6353D1" w14:textId="019694E9" w:rsidR="0069064A" w:rsidRDefault="64CC4C1C" w:rsidP="00DB080B">
      <w:pPr>
        <w:pStyle w:val="Heading2"/>
      </w:pPr>
      <w:bookmarkStart w:id="44" w:name="_Toc532926303"/>
      <w:r>
        <w:t xml:space="preserve"> Front and Rear Door &lt;&lt;per MS Requirements should this be a separate specification as stated in section 4.0??? &gt;&gt;</w:t>
      </w:r>
      <w:bookmarkEnd w:id="44"/>
    </w:p>
    <w:p w14:paraId="0F48B049" w14:textId="77777777" w:rsidR="003D5D42" w:rsidRPr="00B95A7A" w:rsidRDefault="3A399CB1" w:rsidP="00B95A7A">
      <w:pPr>
        <w:pStyle w:val="Heading3"/>
      </w:pPr>
      <w:r w:rsidRPr="00B95A7A">
        <w:t>The design shall enable both a front and rear door. Rear door shall be split</w:t>
      </w:r>
    </w:p>
    <w:p w14:paraId="3CCEAAA6" w14:textId="5098E52C" w:rsidR="0069064A" w:rsidRPr="00B95A7A" w:rsidRDefault="3A399CB1" w:rsidP="00B95A7A">
      <w:pPr>
        <w:pStyle w:val="Heading3"/>
      </w:pPr>
      <w:r w:rsidRPr="00B95A7A">
        <w:t>The door could be EMI, security, or heat exchanger and is out of the scope of this document.</w:t>
      </w:r>
    </w:p>
    <w:p w14:paraId="08651C8C" w14:textId="77777777" w:rsidR="00D23B06" w:rsidRDefault="3A399CB1" w:rsidP="00B95A7A">
      <w:pPr>
        <w:pStyle w:val="Heading3"/>
      </w:pPr>
      <w:r w:rsidRPr="00B95A7A">
        <w:t>Max door weight is &lt;&lt;</w:t>
      </w:r>
      <w:proofErr w:type="gramStart"/>
      <w:r w:rsidRPr="00B95A7A">
        <w:t>XX</w:t>
      </w:r>
      <w:r w:rsidR="00DE140D">
        <w:t xml:space="preserve">  As</w:t>
      </w:r>
      <w:proofErr w:type="gramEnd"/>
      <w:r w:rsidR="00DE140D">
        <w:t xml:space="preserve"> set by the need for </w:t>
      </w:r>
      <w:r w:rsidR="00EA3E0C">
        <w:t>heat exchanger doors</w:t>
      </w:r>
      <w:r w:rsidRPr="00B95A7A">
        <w:t>&gt;&gt;</w:t>
      </w:r>
    </w:p>
    <w:p w14:paraId="4D8C73C6" w14:textId="6B08C4BD" w:rsidR="00480B4E" w:rsidRPr="00B95A7A" w:rsidRDefault="00D23B06" w:rsidP="00B95A7A">
      <w:pPr>
        <w:pStyle w:val="Heading3"/>
      </w:pPr>
      <w:r>
        <w:t>Door mounts (such as hinges) shall support the door weight under dynamic loads</w:t>
      </w:r>
    </w:p>
    <w:p w14:paraId="474CE220" w14:textId="77777777" w:rsidR="00B05832" w:rsidRPr="00B95A7A" w:rsidRDefault="3A399CB1" w:rsidP="00B95A7A">
      <w:pPr>
        <w:pStyle w:val="Heading3"/>
      </w:pPr>
      <w:r w:rsidRPr="00B95A7A">
        <w:t>Swing angle must be &gt;90 degrees without extending outside the width of the rack frame</w:t>
      </w:r>
    </w:p>
    <w:p w14:paraId="6524D068" w14:textId="62B4B772" w:rsidR="00B05832" w:rsidRPr="00B95A7A" w:rsidRDefault="3A399CB1" w:rsidP="00B95A7A">
      <w:pPr>
        <w:pStyle w:val="Heading3"/>
      </w:pPr>
      <w:r w:rsidRPr="00B95A7A">
        <w:t xml:space="preserve">Any optional doors are not included in the </w:t>
      </w:r>
      <w:r w:rsidR="001221ED">
        <w:t>r</w:t>
      </w:r>
      <w:r w:rsidRPr="00B95A7A">
        <w:t>ack depth</w:t>
      </w:r>
      <w:r w:rsidR="001221ED">
        <w:t xml:space="preserve"> limits defined in Section 5</w:t>
      </w:r>
      <w:r w:rsidRPr="00B95A7A">
        <w:t>.</w:t>
      </w:r>
    </w:p>
    <w:p w14:paraId="13ACD13B" w14:textId="78DFF0E7" w:rsidR="00370FD0" w:rsidRDefault="7DFCDB6C" w:rsidP="00CD6D2D">
      <w:pPr>
        <w:pStyle w:val="Heading1"/>
      </w:pPr>
      <w:bookmarkStart w:id="45" w:name="_Toc532926304"/>
      <w:r>
        <w:t>Testing</w:t>
      </w:r>
      <w:bookmarkEnd w:id="45"/>
    </w:p>
    <w:p w14:paraId="593CC85A" w14:textId="2E4D9997" w:rsidR="00E96D42" w:rsidRDefault="00E96D42" w:rsidP="000C294E">
      <w:r>
        <w:t xml:space="preserve">Unless otherwise stated, any tests require to be performed in a fully loaded configuration </w:t>
      </w:r>
      <w:r w:rsidR="009C0A48">
        <w:t>shall</w:t>
      </w:r>
      <w:r>
        <w:t xml:space="preserve"> assume that the weight is evenly distributed throughout the volume of the rack. </w:t>
      </w:r>
    </w:p>
    <w:p w14:paraId="416BED9C" w14:textId="64EFCDE7" w:rsidR="009308DB" w:rsidRPr="000C294E" w:rsidRDefault="7DFCDB6C" w:rsidP="009308DB">
      <w:pPr>
        <w:pStyle w:val="Heading2"/>
      </w:pPr>
      <w:bookmarkStart w:id="46" w:name="_Toc532926305"/>
      <w:r>
        <w:t>Rolling Movement</w:t>
      </w:r>
      <w:bookmarkEnd w:id="46"/>
    </w:p>
    <w:p w14:paraId="6013AAD5" w14:textId="275DD4F0" w:rsidR="00C21AD3" w:rsidRPr="000C294E" w:rsidRDefault="3A399CB1" w:rsidP="00283C6F">
      <w:pPr>
        <w:pStyle w:val="Heading3"/>
      </w:pPr>
      <w:r>
        <w:t>Roll over a 5x6mm vertical step with each caster independently at 0.5m/s</w:t>
      </w:r>
    </w:p>
    <w:p w14:paraId="643B83C8" w14:textId="4B2065F8" w:rsidR="008A69A7" w:rsidRPr="000C294E" w:rsidRDefault="3A399CB1" w:rsidP="00283C6F">
      <w:pPr>
        <w:pStyle w:val="Heading3"/>
      </w:pPr>
      <w:r w:rsidRPr="3A399CB1">
        <w:t>Transition 5x25mm wide gap in the floor at 0.5m/s</w:t>
      </w:r>
    </w:p>
    <w:p w14:paraId="759D2BD3" w14:textId="43EE91EA" w:rsidR="00C21AD3" w:rsidRPr="000C294E" w:rsidRDefault="3A399CB1" w:rsidP="00283C6F">
      <w:pPr>
        <w:pStyle w:val="Heading3"/>
      </w:pPr>
      <w:r w:rsidRPr="3A399CB1">
        <w:t>Transition a 5-degree ramp both up and down</w:t>
      </w:r>
    </w:p>
    <w:p w14:paraId="5BB1337F" w14:textId="527FDD43" w:rsidR="00281C2B" w:rsidRPr="000C294E" w:rsidRDefault="3A399CB1" w:rsidP="00283C6F">
      <w:pPr>
        <w:pStyle w:val="Heading3"/>
      </w:pPr>
      <w:r w:rsidRPr="3A399CB1">
        <w:t>Roll 800m on a concrete floor at 0.8m/s</w:t>
      </w:r>
    </w:p>
    <w:p w14:paraId="0B50FC23" w14:textId="77002116" w:rsidR="00816093" w:rsidRDefault="3A399CB1" w:rsidP="00283C6F">
      <w:pPr>
        <w:pStyle w:val="Heading3"/>
      </w:pPr>
      <w:r w:rsidRPr="3A399CB1">
        <w:t>After completing the four tests above, the force (</w:t>
      </w:r>
      <w:proofErr w:type="spellStart"/>
      <w:r w:rsidRPr="3A399CB1">
        <w:t>kgw</w:t>
      </w:r>
      <w:proofErr w:type="spellEnd"/>
      <w:r w:rsidRPr="3A399CB1">
        <w:t>) required to push the rack from a non-moving position along a smooth, flat cement floor shall be less than 5% the total combined weight (</w:t>
      </w:r>
      <w:proofErr w:type="spellStart"/>
      <w:r w:rsidRPr="3A399CB1">
        <w:t>kgw</w:t>
      </w:r>
      <w:proofErr w:type="spellEnd"/>
      <w:r w:rsidRPr="3A399CB1">
        <w:t xml:space="preserve">) of the rack and IT Gear.  </w:t>
      </w:r>
    </w:p>
    <w:p w14:paraId="36C96870" w14:textId="719E485C" w:rsidR="00DE525F" w:rsidRPr="005C36C3" w:rsidRDefault="7DFCDB6C" w:rsidP="005C36C3">
      <w:pPr>
        <w:pStyle w:val="Heading2"/>
      </w:pPr>
      <w:bookmarkStart w:id="47" w:name="_Toc532926306"/>
      <w:r>
        <w:t>Unpackaged Tests</w:t>
      </w:r>
      <w:bookmarkEnd w:id="47"/>
      <w:r>
        <w:t xml:space="preserve"> </w:t>
      </w:r>
    </w:p>
    <w:p w14:paraId="6D638BDC" w14:textId="77777777" w:rsidR="00777057" w:rsidRDefault="3A399CB1" w:rsidP="00283C6F">
      <w:pPr>
        <w:pStyle w:val="Heading3"/>
      </w:pPr>
      <w:r>
        <w:lastRenderedPageBreak/>
        <w:t xml:space="preserve">The enclosure system shall be tilted to an angle of 10 degrees from its normal upright position and held in this position for a period of 1 minute. The test shall be repeated for all four positions (front, back, side1, side2) </w:t>
      </w:r>
    </w:p>
    <w:p w14:paraId="51E11BA7" w14:textId="59E30AC6" w:rsidR="00242627" w:rsidRPr="00242627" w:rsidRDefault="3A399CB1" w:rsidP="00283C6F">
      <w:pPr>
        <w:pStyle w:val="Heading3"/>
      </w:pPr>
      <w:r>
        <w:t xml:space="preserve">Leveling feet shall be raised and lowered 3 cycles without physical or plating damage to the foot or rack.  Each foot will be raised/lowered to </w:t>
      </w:r>
      <w:r w:rsidR="00D57019">
        <w:t>its</w:t>
      </w:r>
      <w:r>
        <w:t xml:space="preserve"> maximum/minimum height before operating the next foot. </w:t>
      </w:r>
    </w:p>
    <w:p w14:paraId="22144808" w14:textId="4563C5F2" w:rsidR="00242627" w:rsidRPr="00242627" w:rsidRDefault="3A399CB1" w:rsidP="00D240C9">
      <w:pPr>
        <w:pStyle w:val="Heading3"/>
      </w:pPr>
      <w:r w:rsidRPr="3A399CB1">
        <w:rPr>
          <w:color w:val="000000" w:themeColor="text1"/>
        </w:rPr>
        <w:t>While in its normal position on a flat surface, with casters rotated towards the surface, a force equal to 20 percent of the weight of the fully loaded enclosure system, but not more than 250 N (56.2 lbf), is applied in any direction except upwards, at a height not exceeding 2 m (78.74 in) from the floor. The force is applied to the front, back and each side of the system, each for a period of 1 minute.</w:t>
      </w:r>
    </w:p>
    <w:p w14:paraId="6D6CD448" w14:textId="4E56A4C4" w:rsidR="00242627" w:rsidRDefault="3A399CB1" w:rsidP="00283C6F">
      <w:pPr>
        <w:pStyle w:val="Heading3"/>
      </w:pPr>
      <w:r>
        <w:t>&lt;&lt;Rack mover testing – Any testing required for these features should be documented here&gt;&gt;</w:t>
      </w:r>
    </w:p>
    <w:p w14:paraId="26A214CC" w14:textId="38DF6685" w:rsidR="004949B4" w:rsidRDefault="7DFCDB6C" w:rsidP="00242627">
      <w:pPr>
        <w:pStyle w:val="Heading2"/>
      </w:pPr>
      <w:bookmarkStart w:id="48" w:name="_Toc532926307"/>
      <w:r>
        <w:t>Paint and Corrosion Resistance</w:t>
      </w:r>
      <w:bookmarkEnd w:id="48"/>
    </w:p>
    <w:p w14:paraId="463C68A4" w14:textId="09C6B1DD" w:rsidR="005B17EA" w:rsidRPr="00283C6F" w:rsidRDefault="3A399CB1" w:rsidP="00283C6F">
      <w:pPr>
        <w:pStyle w:val="Heading3"/>
      </w:pPr>
      <w:r w:rsidRPr="00283C6F">
        <w:t>Salt spray test (DIN EN ISO 9227 NSS), Test duration 168 h.</w:t>
      </w:r>
    </w:p>
    <w:p w14:paraId="6D3D0311" w14:textId="77777777" w:rsidR="004949B4" w:rsidRPr="00283C6F" w:rsidRDefault="3A399CB1" w:rsidP="00283C6F">
      <w:pPr>
        <w:pStyle w:val="Heading3"/>
      </w:pPr>
      <w:r w:rsidRPr="00283C6F">
        <w:t>Condensation test (DIN EN ISO 6270-2 CH), Test duration 500 h.</w:t>
      </w:r>
    </w:p>
    <w:p w14:paraId="72488F9A" w14:textId="77777777" w:rsidR="004949B4" w:rsidRPr="00283C6F" w:rsidRDefault="3A399CB1" w:rsidP="00283C6F">
      <w:pPr>
        <w:pStyle w:val="Heading3"/>
      </w:pPr>
      <w:r w:rsidRPr="00283C6F">
        <w:t>Exceeds condensation alternating atmosphere (DIN EN ISO 6270-2 AHT), Test duration 20 cycles.</w:t>
      </w:r>
    </w:p>
    <w:p w14:paraId="6E94BF69" w14:textId="77777777" w:rsidR="004949B4" w:rsidRPr="00283C6F" w:rsidRDefault="3A399CB1" w:rsidP="00283C6F">
      <w:pPr>
        <w:pStyle w:val="Heading3"/>
      </w:pPr>
      <w:r w:rsidRPr="00283C6F">
        <w:rPr>
          <w:rFonts w:eastAsiaTheme="minorEastAsia"/>
        </w:rPr>
        <w:t>Adhesion tests in accordance with DIN EN ISO 2409</w:t>
      </w:r>
    </w:p>
    <w:p w14:paraId="3B3A14AB" w14:textId="77777777" w:rsidR="004949B4" w:rsidRPr="00283C6F" w:rsidRDefault="3A399CB1" w:rsidP="00283C6F">
      <w:pPr>
        <w:pStyle w:val="Heading3"/>
      </w:pPr>
      <w:r w:rsidRPr="00283C6F">
        <w:rPr>
          <w:rFonts w:eastAsiaTheme="minorEastAsia"/>
        </w:rPr>
        <w:t>Hardness tests in accordance with DIN EN ISO 2815.</w:t>
      </w:r>
    </w:p>
    <w:p w14:paraId="46C40190" w14:textId="77777777" w:rsidR="004949B4" w:rsidRPr="00283C6F" w:rsidRDefault="3A399CB1" w:rsidP="00283C6F">
      <w:pPr>
        <w:pStyle w:val="Heading3"/>
      </w:pPr>
      <w:r w:rsidRPr="00283C6F">
        <w:rPr>
          <w:rFonts w:eastAsiaTheme="minorEastAsia"/>
        </w:rPr>
        <w:t xml:space="preserve">Cupping tests in accordance with </w:t>
      </w:r>
      <w:proofErr w:type="spellStart"/>
      <w:r w:rsidRPr="00283C6F">
        <w:rPr>
          <w:rFonts w:eastAsiaTheme="minorEastAsia"/>
        </w:rPr>
        <w:t>Erichsen</w:t>
      </w:r>
      <w:proofErr w:type="spellEnd"/>
      <w:r w:rsidRPr="00283C6F">
        <w:rPr>
          <w:rFonts w:eastAsiaTheme="minorEastAsia"/>
        </w:rPr>
        <w:t xml:space="preserve"> to DIN EN ISO 1520.</w:t>
      </w:r>
    </w:p>
    <w:p w14:paraId="241931C4" w14:textId="77777777" w:rsidR="002726A5" w:rsidRPr="00283C6F" w:rsidRDefault="3A399CB1" w:rsidP="00283C6F">
      <w:pPr>
        <w:pStyle w:val="Heading3"/>
      </w:pPr>
      <w:r w:rsidRPr="00283C6F">
        <w:rPr>
          <w:rFonts w:eastAsiaTheme="minorEastAsia"/>
        </w:rPr>
        <w:t>Mandrel bending testing in accordance with DIN EN ISO 1519.</w:t>
      </w:r>
    </w:p>
    <w:p w14:paraId="671DC181" w14:textId="586B3691" w:rsidR="002726A5" w:rsidRPr="00283C6F" w:rsidRDefault="3A399CB1" w:rsidP="00283C6F">
      <w:pPr>
        <w:pStyle w:val="Heading3"/>
      </w:pPr>
      <w:r w:rsidRPr="00283C6F">
        <w:rPr>
          <w:rFonts w:eastAsiaTheme="minorEastAsia"/>
        </w:rPr>
        <w:t>Impact tested according to ASTM D 2794.</w:t>
      </w:r>
    </w:p>
    <w:p w14:paraId="453F2208" w14:textId="7CABEC13" w:rsidR="005B17EA" w:rsidRPr="00283C6F" w:rsidRDefault="3A399CB1" w:rsidP="00283C6F">
      <w:pPr>
        <w:pStyle w:val="Heading3"/>
        <w:rPr>
          <w:rFonts w:eastAsiaTheme="minorEastAsia"/>
        </w:rPr>
      </w:pPr>
      <w:r w:rsidRPr="00283C6F">
        <w:rPr>
          <w:rFonts w:eastAsiaTheme="minorEastAsia"/>
        </w:rPr>
        <w:t>Paint shall be resistant to mineral oils, vegetable oils, emulsion for cutting, diesel fuel, detergents, weak acid and alkaline solutions (NAOH pH9, HCL pH5). Resistance to solvents in accordance with DIN EN ISO 2812-1 and -2.</w:t>
      </w:r>
    </w:p>
    <w:p w14:paraId="220960C1" w14:textId="7B56430F" w:rsidR="005B17EA" w:rsidRPr="00620A06" w:rsidRDefault="005B17EA" w:rsidP="00283C6F">
      <w:pPr>
        <w:pStyle w:val="Heading3"/>
      </w:pPr>
      <w:r w:rsidRPr="00283C6F">
        <w:rPr>
          <w:rFonts w:eastAsiaTheme="minorEastAsia"/>
        </w:rPr>
        <w:t>Weather resistance Test in accordance with DIN EN ISO 11507, lamps type 1 (UV-B (313), procedure A.</w:t>
      </w:r>
      <w:r w:rsidRPr="3A399CB1">
        <w:rPr>
          <w:rFonts w:eastAsiaTheme="minorEastAsia"/>
        </w:rPr>
        <w:t xml:space="preserve"> </w:t>
      </w:r>
      <w:r>
        <w:rPr>
          <w:noProof/>
        </w:rPr>
        <w:t xml:space="preserve"> </w:t>
      </w:r>
    </w:p>
    <w:p w14:paraId="3D789A2A" w14:textId="77777777" w:rsidR="00AD31DB" w:rsidRDefault="3A399CB1" w:rsidP="00283C6F">
      <w:pPr>
        <w:pStyle w:val="Heading1"/>
      </w:pPr>
      <w:bookmarkStart w:id="49" w:name="_Toc532926308"/>
      <w:r>
        <w:t>Regulatory</w:t>
      </w:r>
      <w:bookmarkEnd w:id="49"/>
      <w:r>
        <w:t xml:space="preserve"> </w:t>
      </w:r>
    </w:p>
    <w:p w14:paraId="4B397AE8" w14:textId="0D32E167" w:rsidR="0032498A" w:rsidRDefault="007C6858" w:rsidP="00283C6F">
      <w:pPr>
        <w:pStyle w:val="Heading2"/>
      </w:pPr>
      <w:bookmarkStart w:id="50" w:name="_Toc532926309"/>
      <w:r>
        <w:t xml:space="preserve">Latest revision of </w:t>
      </w:r>
      <w:r w:rsidR="0032498A" w:rsidRPr="0032498A">
        <w:t>UL/IEC/EN 62368-1</w:t>
      </w:r>
      <w:bookmarkEnd w:id="50"/>
      <w:r w:rsidR="0032498A" w:rsidRPr="0032498A">
        <w:t xml:space="preserve"> </w:t>
      </w:r>
    </w:p>
    <w:p w14:paraId="6453201F" w14:textId="77777777" w:rsidR="003404A8" w:rsidRDefault="0027596D" w:rsidP="003404A8">
      <w:pPr>
        <w:pStyle w:val="Heading2"/>
      </w:pPr>
      <w:bookmarkStart w:id="51" w:name="_Toc532926310"/>
      <w:r>
        <w:t>UL/</w:t>
      </w:r>
      <w:r w:rsidR="3A399CB1" w:rsidRPr="00283C6F">
        <w:t>C</w:t>
      </w:r>
      <w:r>
        <w:t>B</w:t>
      </w:r>
      <w:r w:rsidR="3A399CB1" w:rsidRPr="00283C6F">
        <w:t xml:space="preserve"> </w:t>
      </w:r>
      <w:r>
        <w:t>certified</w:t>
      </w:r>
      <w:bookmarkEnd w:id="51"/>
    </w:p>
    <w:p w14:paraId="1AD348B3" w14:textId="77777777" w:rsidR="008510EC" w:rsidRDefault="008510EC" w:rsidP="003404A8">
      <w:pPr>
        <w:pStyle w:val="Heading2"/>
      </w:pPr>
      <w:bookmarkStart w:id="52" w:name="_Toc532926311"/>
      <w:r>
        <w:t>RoHS</w:t>
      </w:r>
      <w:bookmarkEnd w:id="52"/>
      <w:r>
        <w:t xml:space="preserve"> </w:t>
      </w:r>
    </w:p>
    <w:p w14:paraId="2B6D75B0" w14:textId="77777777" w:rsidR="008510EC" w:rsidRDefault="008510EC" w:rsidP="003404A8">
      <w:pPr>
        <w:pStyle w:val="Heading2"/>
      </w:pPr>
      <w:bookmarkStart w:id="53" w:name="_Toc532926312"/>
      <w:r>
        <w:t>EU Directive</w:t>
      </w:r>
      <w:bookmarkEnd w:id="53"/>
    </w:p>
    <w:p w14:paraId="26DB32A8" w14:textId="77777777" w:rsidR="00FD2711" w:rsidRDefault="008510EC" w:rsidP="003404A8">
      <w:pPr>
        <w:pStyle w:val="Heading2"/>
      </w:pPr>
      <w:bookmarkStart w:id="54" w:name="_Toc532926313"/>
      <w:r>
        <w:t>REACH</w:t>
      </w:r>
      <w:bookmarkEnd w:id="54"/>
    </w:p>
    <w:p w14:paraId="6660D3C7" w14:textId="77777777" w:rsidR="00FD2711" w:rsidRDefault="00FD2711" w:rsidP="00FD2711">
      <w:pPr>
        <w:pStyle w:val="Heading2"/>
      </w:pPr>
      <w:bookmarkStart w:id="55" w:name="_Toc532926314"/>
      <w:r>
        <w:t>WEE</w:t>
      </w:r>
      <w:bookmarkEnd w:id="55"/>
      <w:r>
        <w:t xml:space="preserve"> </w:t>
      </w:r>
    </w:p>
    <w:p w14:paraId="20601523" w14:textId="77777777" w:rsidR="009E50A3" w:rsidRDefault="00FD2711" w:rsidP="009E50A3">
      <w:pPr>
        <w:pStyle w:val="Heading2"/>
      </w:pPr>
      <w:bookmarkStart w:id="56" w:name="_Toc532926315"/>
      <w:r>
        <w:t>Conflict Minerals</w:t>
      </w:r>
      <w:bookmarkEnd w:id="56"/>
    </w:p>
    <w:p w14:paraId="11DBB1BF" w14:textId="3CA5B527" w:rsidR="009E50A3" w:rsidRPr="009E50A3" w:rsidRDefault="009E50A3" w:rsidP="009E50A3">
      <w:pPr>
        <w:pStyle w:val="Heading2"/>
      </w:pPr>
      <w:r>
        <w:t>All plastic materials will be 94V-0 or better</w:t>
      </w:r>
      <w:r w:rsidR="0024711F">
        <w:t xml:space="preserve"> from a </w:t>
      </w:r>
      <w:proofErr w:type="gramStart"/>
      <w:r w:rsidR="0024711F">
        <w:t>UL recognized suppliers</w:t>
      </w:r>
      <w:proofErr w:type="gramEnd"/>
      <w:r w:rsidR="0024711F">
        <w:t>.</w:t>
      </w:r>
    </w:p>
    <w:p w14:paraId="0B811410" w14:textId="0F9F8631" w:rsidR="00F56FA1" w:rsidRPr="009F418A" w:rsidRDefault="00F23BA0" w:rsidP="001C5988">
      <w:pPr>
        <w:pStyle w:val="Heading1"/>
      </w:pPr>
      <w:bookmarkStart w:id="57" w:name="_Toc532926316"/>
      <w:r>
        <w:t>R</w:t>
      </w:r>
      <w:r w:rsidR="7DFCDB6C" w:rsidRPr="009F418A">
        <w:t>evision History</w:t>
      </w:r>
      <w:bookmarkEnd w:id="57"/>
    </w:p>
    <w:tbl>
      <w:tblPr>
        <w:tblStyle w:val="TableGrid"/>
        <w:tblW w:w="10165" w:type="dxa"/>
        <w:jc w:val="center"/>
        <w:tblLayout w:type="fixed"/>
        <w:tblLook w:val="06A0" w:firstRow="1" w:lastRow="0" w:firstColumn="1" w:lastColumn="0" w:noHBand="1" w:noVBand="1"/>
      </w:tblPr>
      <w:tblGrid>
        <w:gridCol w:w="1535"/>
        <w:gridCol w:w="1800"/>
        <w:gridCol w:w="6830"/>
      </w:tblGrid>
      <w:tr w:rsidR="005A2D1D" w14:paraId="61D93E71" w14:textId="77777777" w:rsidTr="0055557A">
        <w:trPr>
          <w:jc w:val="center"/>
        </w:trPr>
        <w:tc>
          <w:tcPr>
            <w:tcW w:w="1535" w:type="dxa"/>
          </w:tcPr>
          <w:p w14:paraId="54AC6EA2" w14:textId="0B4D92F5" w:rsidR="005A2D1D" w:rsidRDefault="005A2D1D" w:rsidP="007656C0">
            <w:pPr>
              <w:jc w:val="center"/>
              <w:rPr>
                <w:b/>
                <w:bCs/>
              </w:rPr>
            </w:pPr>
            <w:r w:rsidRPr="41B63B95">
              <w:rPr>
                <w:b/>
                <w:bCs/>
              </w:rPr>
              <w:t>Rev</w:t>
            </w:r>
          </w:p>
          <w:p w14:paraId="564A475D" w14:textId="2E9E70D2" w:rsidR="005A2D1D" w:rsidRDefault="005A2D1D" w:rsidP="007656C0">
            <w:pPr>
              <w:jc w:val="center"/>
              <w:rPr>
                <w:b/>
                <w:bCs/>
              </w:rPr>
            </w:pPr>
            <w:r>
              <w:rPr>
                <w:b/>
                <w:bCs/>
              </w:rPr>
              <w:t>Date</w:t>
            </w:r>
          </w:p>
        </w:tc>
        <w:tc>
          <w:tcPr>
            <w:tcW w:w="1800" w:type="dxa"/>
          </w:tcPr>
          <w:p w14:paraId="1787DEA4" w14:textId="0977812A" w:rsidR="005A2D1D" w:rsidRDefault="005A2D1D" w:rsidP="007656C0">
            <w:pPr>
              <w:jc w:val="center"/>
              <w:rPr>
                <w:b/>
                <w:bCs/>
              </w:rPr>
            </w:pPr>
            <w:r>
              <w:rPr>
                <w:b/>
                <w:bCs/>
              </w:rPr>
              <w:t>Author</w:t>
            </w:r>
          </w:p>
        </w:tc>
        <w:tc>
          <w:tcPr>
            <w:tcW w:w="6830" w:type="dxa"/>
          </w:tcPr>
          <w:p w14:paraId="30004287" w14:textId="73086E15" w:rsidR="005A2D1D" w:rsidRDefault="005A2D1D" w:rsidP="007656C0">
            <w:pPr>
              <w:jc w:val="center"/>
              <w:rPr>
                <w:b/>
                <w:bCs/>
              </w:rPr>
            </w:pPr>
            <w:r>
              <w:rPr>
                <w:b/>
                <w:bCs/>
              </w:rPr>
              <w:t>Changes</w:t>
            </w:r>
          </w:p>
        </w:tc>
      </w:tr>
      <w:tr w:rsidR="005A2D1D" w14:paraId="7D2A7A42" w14:textId="77777777" w:rsidTr="0055557A">
        <w:trPr>
          <w:jc w:val="center"/>
        </w:trPr>
        <w:tc>
          <w:tcPr>
            <w:tcW w:w="1535" w:type="dxa"/>
          </w:tcPr>
          <w:p w14:paraId="1722DA07" w14:textId="138B1ECC" w:rsidR="005A2D1D" w:rsidRDefault="005A2D1D" w:rsidP="007656C0">
            <w:pPr>
              <w:jc w:val="center"/>
            </w:pPr>
            <w:r>
              <w:t>0.1</w:t>
            </w:r>
          </w:p>
          <w:p w14:paraId="487C901A" w14:textId="31EE3918" w:rsidR="000064C1" w:rsidRDefault="00C108C4" w:rsidP="007656C0">
            <w:pPr>
              <w:jc w:val="center"/>
            </w:pPr>
            <w:r>
              <w:t>18 DEC 18</w:t>
            </w:r>
          </w:p>
        </w:tc>
        <w:tc>
          <w:tcPr>
            <w:tcW w:w="1800" w:type="dxa"/>
          </w:tcPr>
          <w:p w14:paraId="47AB34BF" w14:textId="3F6797EE" w:rsidR="005A2D1D" w:rsidRDefault="007B4D82" w:rsidP="007656C0">
            <w:pPr>
              <w:jc w:val="center"/>
            </w:pPr>
            <w:r>
              <w:t>Steve Mills</w:t>
            </w:r>
          </w:p>
        </w:tc>
        <w:tc>
          <w:tcPr>
            <w:tcW w:w="6830" w:type="dxa"/>
          </w:tcPr>
          <w:p w14:paraId="140CEF66" w14:textId="16991A90" w:rsidR="005A2D1D" w:rsidRDefault="00C108C4" w:rsidP="007656C0">
            <w:pPr>
              <w:jc w:val="center"/>
            </w:pPr>
            <w:r>
              <w:t>Initial Release for Review</w:t>
            </w:r>
          </w:p>
        </w:tc>
      </w:tr>
      <w:tr w:rsidR="005A2D1D" w14:paraId="05621854" w14:textId="77777777" w:rsidTr="0055557A">
        <w:trPr>
          <w:jc w:val="center"/>
        </w:trPr>
        <w:tc>
          <w:tcPr>
            <w:tcW w:w="1535" w:type="dxa"/>
          </w:tcPr>
          <w:p w14:paraId="2DD82F70" w14:textId="7E40FCCF" w:rsidR="005A2D1D" w:rsidRDefault="005A2D1D" w:rsidP="5AF6310C">
            <w:pPr>
              <w:jc w:val="center"/>
            </w:pPr>
          </w:p>
        </w:tc>
        <w:tc>
          <w:tcPr>
            <w:tcW w:w="1800" w:type="dxa"/>
          </w:tcPr>
          <w:p w14:paraId="76684789" w14:textId="7E40FCCF" w:rsidR="005A2D1D" w:rsidRDefault="005A2D1D" w:rsidP="5AF6310C">
            <w:pPr>
              <w:jc w:val="center"/>
            </w:pPr>
          </w:p>
        </w:tc>
        <w:tc>
          <w:tcPr>
            <w:tcW w:w="6830" w:type="dxa"/>
          </w:tcPr>
          <w:p w14:paraId="21458E2B" w14:textId="7E40FCCF" w:rsidR="005A2D1D" w:rsidRDefault="005A2D1D" w:rsidP="5AF6310C">
            <w:pPr>
              <w:jc w:val="center"/>
            </w:pPr>
          </w:p>
        </w:tc>
      </w:tr>
    </w:tbl>
    <w:p w14:paraId="6A7B23CC" w14:textId="77777777" w:rsidR="00F56FA1" w:rsidRDefault="00F56FA1" w:rsidP="00D240C9">
      <w:pPr>
        <w:pStyle w:val="Caption"/>
      </w:pPr>
      <w:bookmarkStart w:id="58" w:name="_Ref261526509"/>
      <w:bookmarkEnd w:id="58"/>
    </w:p>
    <w:sectPr w:rsidR="00F56FA1" w:rsidSect="007656C0">
      <w:headerReference w:type="even" r:id="rId14"/>
      <w:headerReference w:type="default" r:id="rId15"/>
      <w:footerReference w:type="even" r:id="rId16"/>
      <w:headerReference w:type="first" r:id="rId17"/>
      <w:footerReference w:type="firs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F66D4" w14:textId="77777777" w:rsidR="002D7D6C" w:rsidRDefault="002D7D6C" w:rsidP="006A782E">
      <w:r>
        <w:separator/>
      </w:r>
    </w:p>
  </w:endnote>
  <w:endnote w:type="continuationSeparator" w:id="0">
    <w:p w14:paraId="04DE214E" w14:textId="77777777" w:rsidR="002D7D6C" w:rsidRDefault="002D7D6C" w:rsidP="006A782E">
      <w:r>
        <w:continuationSeparator/>
      </w:r>
    </w:p>
  </w:endnote>
  <w:endnote w:type="continuationNotice" w:id="1">
    <w:p w14:paraId="7FCFB0A1" w14:textId="77777777" w:rsidR="002D7D6C" w:rsidRDefault="002D7D6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30F19" w14:textId="77777777" w:rsidR="000E1C20" w:rsidRDefault="000E1C20" w:rsidP="001E1B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E71691" w14:textId="77777777" w:rsidR="000E1C20" w:rsidRDefault="000E1C20" w:rsidP="00F06699">
    <w:pPr>
      <w:pStyle w:val="Footer"/>
      <w:ind w:right="360"/>
    </w:pPr>
    <w:r>
      <w:t>&lt;Date&gt;</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CE1A5" w14:textId="77777777" w:rsidR="000E1C20" w:rsidRDefault="000E1C20" w:rsidP="001E1B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6D95401" w14:textId="7827E08D" w:rsidR="000E1C20" w:rsidRDefault="000E1C20" w:rsidP="00F06699">
    <w:pPr>
      <w:pStyle w:val="Footer"/>
      <w:ind w:right="360"/>
    </w:pPr>
    <w:r>
      <w:t xml:space="preserve">Date:  </w:t>
    </w:r>
    <w:r>
      <w:fldChar w:fldCharType="begin"/>
    </w:r>
    <w:r>
      <w:instrText xml:space="preserve"> SAVEDATE  \@ "d-MMM-yy"  \* MERGEFORMAT </w:instrText>
    </w:r>
    <w:r>
      <w:fldChar w:fldCharType="separate"/>
    </w:r>
    <w:r w:rsidR="00AC4B68">
      <w:rPr>
        <w:noProof/>
      </w:rPr>
      <w:t>19-Feb-19</w:t>
    </w:r>
    <w:r>
      <w:fldChar w:fldCharType="end"/>
    </w:r>
    <w:r>
      <w:tab/>
    </w:r>
    <w:r>
      <w:tab/>
    </w:r>
    <w:r>
      <w:tab/>
    </w:r>
    <w:r>
      <w:tab/>
    </w:r>
    <w:r>
      <w:tab/>
    </w:r>
    <w:r>
      <w:tab/>
    </w:r>
    <w:r>
      <w:tab/>
    </w:r>
    <w:r>
      <w:tab/>
    </w:r>
    <w:r>
      <w:tab/>
    </w:r>
    <w: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2B26C" w14:textId="77777777" w:rsidR="000E1C20" w:rsidRDefault="000E1C20" w:rsidP="006A782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1539181" w14:textId="77777777" w:rsidR="000E1C20" w:rsidRDefault="000E1C20" w:rsidP="006A782E">
    <w:pPr>
      <w:pStyle w:val="Footer"/>
    </w:pPr>
    <w:r>
      <w:rPr>
        <w:rStyle w:val="PageNumber"/>
      </w:rPr>
      <w:tab/>
      <w:t>&lt;Date&gt;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A14AE" w14:textId="77777777" w:rsidR="000E1C20" w:rsidRDefault="000E1C20" w:rsidP="006A78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D7C53" w14:textId="77777777" w:rsidR="002D7D6C" w:rsidRDefault="002D7D6C" w:rsidP="006A782E">
      <w:r>
        <w:separator/>
      </w:r>
    </w:p>
  </w:footnote>
  <w:footnote w:type="continuationSeparator" w:id="0">
    <w:p w14:paraId="2E971A28" w14:textId="77777777" w:rsidR="002D7D6C" w:rsidRDefault="002D7D6C" w:rsidP="006A782E">
      <w:r>
        <w:continuationSeparator/>
      </w:r>
    </w:p>
  </w:footnote>
  <w:footnote w:type="continuationNotice" w:id="1">
    <w:p w14:paraId="4163C387" w14:textId="77777777" w:rsidR="002D7D6C" w:rsidRDefault="002D7D6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46B35" w14:textId="1460EC6E" w:rsidR="000E1C20" w:rsidRDefault="000E1C20" w:rsidP="006A782E">
    <w:pPr>
      <w:pStyle w:val="Header"/>
    </w:pPr>
    <w:r>
      <w:rPr>
        <w:noProof/>
      </w:rPr>
      <w:drawing>
        <wp:inline distT="0" distB="0" distL="0" distR="0" wp14:anchorId="46DA91D1" wp14:editId="1545086D">
          <wp:extent cx="1139825" cy="56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825" cy="560070"/>
                  </a:xfrm>
                  <a:prstGeom prst="rect">
                    <a:avLst/>
                  </a:prstGeom>
                  <a:solidFill>
                    <a:srgbClr val="FFFFFF">
                      <a:alpha val="0"/>
                    </a:srgbClr>
                  </a:solidFill>
                  <a:ln>
                    <a:noFill/>
                  </a:ln>
                </pic:spPr>
              </pic:pic>
            </a:graphicData>
          </a:graphic>
        </wp:inline>
      </w:drawing>
    </w:r>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3E6D9" w14:textId="2A4969FA" w:rsidR="000E1C20" w:rsidRDefault="000E1C20" w:rsidP="006A782E">
    <w:pPr>
      <w:pStyle w:val="Header"/>
    </w:pPr>
    <w:r>
      <w:t xml:space="preserve">Open Compute Project </w:t>
    </w:r>
    <w:r>
      <w:rPr>
        <w:rFonts w:ascii="Wingdings" w:hAnsi="Wingdings" w:cs="Wingdings"/>
      </w:rPr>
      <w:t></w:t>
    </w:r>
    <w:r>
      <w:t xml:space="preserve"> </w:t>
    </w:r>
    <w:r w:rsidRPr="007A724E">
      <w:t>Open Rack Specification</w:t>
    </w:r>
    <w:r>
      <w:t xml:space="preserve"> V3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4DEED" w14:textId="77777777" w:rsidR="000E1C20" w:rsidRDefault="000E1C20" w:rsidP="006A78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9149DBA"/>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CB17B8"/>
    <w:multiLevelType w:val="multilevel"/>
    <w:tmpl w:val="C8A2943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340" w:hanging="720"/>
      </w:pPr>
      <w:rPr>
        <w:color w:val="auto"/>
      </w:r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15:restartNumberingAfterBreak="0">
    <w:nsid w:val="15D71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0F7DC2"/>
    <w:multiLevelType w:val="hybridMultilevel"/>
    <w:tmpl w:val="F5F8B01C"/>
    <w:lvl w:ilvl="0" w:tplc="C704A18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01565"/>
    <w:multiLevelType w:val="multilevel"/>
    <w:tmpl w:val="86F014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15D3612"/>
    <w:multiLevelType w:val="hybridMultilevel"/>
    <w:tmpl w:val="28A0EA18"/>
    <w:lvl w:ilvl="0" w:tplc="398637BC">
      <w:start w:val="1"/>
      <w:numFmt w:val="decimal"/>
      <w:lvlText w:val="%1."/>
      <w:lvlJc w:val="left"/>
      <w:pPr>
        <w:ind w:left="720" w:hanging="360"/>
      </w:pPr>
    </w:lvl>
    <w:lvl w:ilvl="1" w:tplc="925E96E6">
      <w:start w:val="1"/>
      <w:numFmt w:val="lowerLetter"/>
      <w:lvlText w:val="%2."/>
      <w:lvlJc w:val="left"/>
      <w:pPr>
        <w:ind w:left="1440" w:hanging="360"/>
      </w:pPr>
    </w:lvl>
    <w:lvl w:ilvl="2" w:tplc="A16E839E">
      <w:start w:val="1"/>
      <w:numFmt w:val="lowerRoman"/>
      <w:lvlText w:val="%3."/>
      <w:lvlJc w:val="right"/>
      <w:pPr>
        <w:ind w:left="2160" w:hanging="180"/>
      </w:pPr>
    </w:lvl>
    <w:lvl w:ilvl="3" w:tplc="B0AEA84A">
      <w:start w:val="1"/>
      <w:numFmt w:val="decimal"/>
      <w:lvlText w:val="%4."/>
      <w:lvlJc w:val="left"/>
      <w:pPr>
        <w:ind w:left="2880" w:hanging="360"/>
      </w:pPr>
    </w:lvl>
    <w:lvl w:ilvl="4" w:tplc="C546BD3A">
      <w:start w:val="1"/>
      <w:numFmt w:val="lowerLetter"/>
      <w:lvlText w:val="%5."/>
      <w:lvlJc w:val="left"/>
      <w:pPr>
        <w:ind w:left="3600" w:hanging="360"/>
      </w:pPr>
    </w:lvl>
    <w:lvl w:ilvl="5" w:tplc="E01C0E50">
      <w:start w:val="1"/>
      <w:numFmt w:val="lowerRoman"/>
      <w:lvlText w:val="%6."/>
      <w:lvlJc w:val="right"/>
      <w:pPr>
        <w:ind w:left="4320" w:hanging="180"/>
      </w:pPr>
    </w:lvl>
    <w:lvl w:ilvl="6" w:tplc="5E80F104">
      <w:start w:val="1"/>
      <w:numFmt w:val="decimal"/>
      <w:lvlText w:val="%7."/>
      <w:lvlJc w:val="left"/>
      <w:pPr>
        <w:ind w:left="5040" w:hanging="360"/>
      </w:pPr>
    </w:lvl>
    <w:lvl w:ilvl="7" w:tplc="EBAE0408">
      <w:start w:val="1"/>
      <w:numFmt w:val="lowerLetter"/>
      <w:lvlText w:val="%8."/>
      <w:lvlJc w:val="left"/>
      <w:pPr>
        <w:ind w:left="5760" w:hanging="360"/>
      </w:pPr>
    </w:lvl>
    <w:lvl w:ilvl="8" w:tplc="F5380594">
      <w:start w:val="1"/>
      <w:numFmt w:val="lowerRoman"/>
      <w:lvlText w:val="%9."/>
      <w:lvlJc w:val="right"/>
      <w:pPr>
        <w:ind w:left="6480" w:hanging="180"/>
      </w:pPr>
    </w:lvl>
  </w:abstractNum>
  <w:abstractNum w:abstractNumId="6" w15:restartNumberingAfterBreak="0">
    <w:nsid w:val="277C6DE2"/>
    <w:multiLevelType w:val="hybridMultilevel"/>
    <w:tmpl w:val="A0403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92C6C"/>
    <w:multiLevelType w:val="hybridMultilevel"/>
    <w:tmpl w:val="58C88330"/>
    <w:lvl w:ilvl="0" w:tplc="3A6CB93A">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B60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590D2F"/>
    <w:multiLevelType w:val="hybridMultilevel"/>
    <w:tmpl w:val="E3469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D786A"/>
    <w:multiLevelType w:val="multilevel"/>
    <w:tmpl w:val="BAD0574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350A8A"/>
    <w:multiLevelType w:val="hybridMultilevel"/>
    <w:tmpl w:val="E1D08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C2C4F"/>
    <w:multiLevelType w:val="hybridMultilevel"/>
    <w:tmpl w:val="AE6E2718"/>
    <w:lvl w:ilvl="0" w:tplc="0409000F">
      <w:start w:val="1"/>
      <w:numFmt w:val="decimal"/>
      <w:lvlText w:val="%1."/>
      <w:lvlJc w:val="left"/>
      <w:pPr>
        <w:ind w:left="720" w:hanging="360"/>
      </w:pPr>
    </w:lvl>
    <w:lvl w:ilvl="1" w:tplc="5FEAF2D6">
      <w:start w:val="1"/>
      <w:numFmt w:val="decimal"/>
      <w:lvlText w:val="1.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34558"/>
    <w:multiLevelType w:val="multilevel"/>
    <w:tmpl w:val="BE1E17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4" w15:restartNumberingAfterBreak="0">
    <w:nsid w:val="739E33E5"/>
    <w:multiLevelType w:val="hybridMultilevel"/>
    <w:tmpl w:val="1750A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F2F52"/>
    <w:multiLevelType w:val="multilevel"/>
    <w:tmpl w:val="A6DCF1FE"/>
    <w:lvl w:ilvl="0">
      <w:start w:val="1"/>
      <w:numFmt w:val="decimal"/>
      <w:lvlText w:val="%1.0"/>
      <w:lvlJc w:val="left"/>
      <w:pPr>
        <w:ind w:left="360" w:hanging="360"/>
      </w:pPr>
      <w:rPr>
        <w:rFonts w:hint="default"/>
      </w:r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noProof w:val="0"/>
        <w:vanish w:val="0"/>
        <w:color w:val="2F5496" w:themeColor="accent1"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B400A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0"/>
  </w:num>
  <w:num w:numId="4">
    <w:abstractNumId w:val="1"/>
  </w:num>
  <w:num w:numId="5">
    <w:abstractNumId w:val="10"/>
  </w:num>
  <w:num w:numId="6">
    <w:abstractNumId w:val="9"/>
  </w:num>
  <w:num w:numId="7">
    <w:abstractNumId w:val="12"/>
  </w:num>
  <w:num w:numId="8">
    <w:abstractNumId w:val="1"/>
  </w:num>
  <w:num w:numId="9">
    <w:abstractNumId w:val="7"/>
  </w:num>
  <w:num w:numId="10">
    <w:abstractNumId w:val="3"/>
  </w:num>
  <w:num w:numId="11">
    <w:abstractNumId w:val="15"/>
  </w:num>
  <w:num w:numId="12">
    <w:abstractNumId w:val="1"/>
  </w:num>
  <w:num w:numId="13">
    <w:abstractNumId w:val="1"/>
  </w:num>
  <w:num w:numId="14">
    <w:abstractNumId w:val="1"/>
  </w:num>
  <w:num w:numId="15">
    <w:abstractNumId w:val="1"/>
  </w:num>
  <w:num w:numId="16">
    <w:abstractNumId w:val="0"/>
  </w:num>
  <w:num w:numId="17">
    <w:abstractNumId w:val="6"/>
  </w:num>
  <w:num w:numId="18">
    <w:abstractNumId w:val="8"/>
  </w:num>
  <w:num w:numId="19">
    <w:abstractNumId w:val="11"/>
  </w:num>
  <w:num w:numId="20">
    <w:abstractNumId w:val="14"/>
  </w:num>
  <w:num w:numId="21">
    <w:abstractNumId w:val="2"/>
  </w:num>
  <w:num w:numId="22">
    <w:abstractNumId w:val="16"/>
  </w:num>
  <w:num w:numId="23">
    <w:abstractNumId w:val="13"/>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proofState w:spelling="clean" w:grammar="clean"/>
  <w:defaultTabStop w:val="720"/>
  <w:defaultTableStyle w:val="Normal"/>
  <w:drawingGridHorizontalSpacing w:val="100"/>
  <w:displayHorizontalDrawingGridEvery w:val="0"/>
  <w:displayVerticalDrawingGridEvery w:val="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09"/>
    <w:rsid w:val="0000053A"/>
    <w:rsid w:val="00004944"/>
    <w:rsid w:val="000064C1"/>
    <w:rsid w:val="0001165B"/>
    <w:rsid w:val="000116E5"/>
    <w:rsid w:val="000151B8"/>
    <w:rsid w:val="00016BF1"/>
    <w:rsid w:val="00033AF0"/>
    <w:rsid w:val="00034308"/>
    <w:rsid w:val="00037C43"/>
    <w:rsid w:val="00052CF9"/>
    <w:rsid w:val="000610EC"/>
    <w:rsid w:val="00061765"/>
    <w:rsid w:val="00062249"/>
    <w:rsid w:val="00073E82"/>
    <w:rsid w:val="00083782"/>
    <w:rsid w:val="000838C5"/>
    <w:rsid w:val="00084497"/>
    <w:rsid w:val="00086D2C"/>
    <w:rsid w:val="000A0DB8"/>
    <w:rsid w:val="000A5BC0"/>
    <w:rsid w:val="000B52EA"/>
    <w:rsid w:val="000B55DD"/>
    <w:rsid w:val="000C294E"/>
    <w:rsid w:val="000C5C69"/>
    <w:rsid w:val="000D2BDA"/>
    <w:rsid w:val="000D4900"/>
    <w:rsid w:val="000E1C20"/>
    <w:rsid w:val="000E3B7A"/>
    <w:rsid w:val="000F06EA"/>
    <w:rsid w:val="000F555D"/>
    <w:rsid w:val="00113F1B"/>
    <w:rsid w:val="001176D0"/>
    <w:rsid w:val="001221ED"/>
    <w:rsid w:val="00122739"/>
    <w:rsid w:val="00124976"/>
    <w:rsid w:val="00126787"/>
    <w:rsid w:val="001339DB"/>
    <w:rsid w:val="001342DD"/>
    <w:rsid w:val="001348AB"/>
    <w:rsid w:val="001351D2"/>
    <w:rsid w:val="00140D85"/>
    <w:rsid w:val="00142E39"/>
    <w:rsid w:val="00144CAB"/>
    <w:rsid w:val="001469A4"/>
    <w:rsid w:val="0014718B"/>
    <w:rsid w:val="00147417"/>
    <w:rsid w:val="001552BA"/>
    <w:rsid w:val="001612A7"/>
    <w:rsid w:val="00164635"/>
    <w:rsid w:val="00173B1B"/>
    <w:rsid w:val="0017574B"/>
    <w:rsid w:val="00180505"/>
    <w:rsid w:val="00180B20"/>
    <w:rsid w:val="00181CEE"/>
    <w:rsid w:val="00184993"/>
    <w:rsid w:val="00185C1D"/>
    <w:rsid w:val="00186802"/>
    <w:rsid w:val="001875CF"/>
    <w:rsid w:val="001934E5"/>
    <w:rsid w:val="001938E6"/>
    <w:rsid w:val="00196A53"/>
    <w:rsid w:val="00196F9D"/>
    <w:rsid w:val="001A0630"/>
    <w:rsid w:val="001A0C55"/>
    <w:rsid w:val="001A3905"/>
    <w:rsid w:val="001A4233"/>
    <w:rsid w:val="001A5277"/>
    <w:rsid w:val="001B1762"/>
    <w:rsid w:val="001C0DDE"/>
    <w:rsid w:val="001C1620"/>
    <w:rsid w:val="001C3EF1"/>
    <w:rsid w:val="001C579D"/>
    <w:rsid w:val="001C5988"/>
    <w:rsid w:val="001C757C"/>
    <w:rsid w:val="001D2746"/>
    <w:rsid w:val="001D4846"/>
    <w:rsid w:val="001D612E"/>
    <w:rsid w:val="001D6E8A"/>
    <w:rsid w:val="001D6FDB"/>
    <w:rsid w:val="001E1BB1"/>
    <w:rsid w:val="001E2813"/>
    <w:rsid w:val="001F1E7C"/>
    <w:rsid w:val="002011E1"/>
    <w:rsid w:val="0020749A"/>
    <w:rsid w:val="00213D12"/>
    <w:rsid w:val="00221BA4"/>
    <w:rsid w:val="00223534"/>
    <w:rsid w:val="00223539"/>
    <w:rsid w:val="00223D4C"/>
    <w:rsid w:val="00224A53"/>
    <w:rsid w:val="00226258"/>
    <w:rsid w:val="00226821"/>
    <w:rsid w:val="0023481A"/>
    <w:rsid w:val="00234CBD"/>
    <w:rsid w:val="002372F4"/>
    <w:rsid w:val="00242627"/>
    <w:rsid w:val="0024711F"/>
    <w:rsid w:val="002537A1"/>
    <w:rsid w:val="00271479"/>
    <w:rsid w:val="002726A5"/>
    <w:rsid w:val="0027596D"/>
    <w:rsid w:val="002762B6"/>
    <w:rsid w:val="00281C2B"/>
    <w:rsid w:val="00283C6F"/>
    <w:rsid w:val="00286722"/>
    <w:rsid w:val="00287723"/>
    <w:rsid w:val="00293EC4"/>
    <w:rsid w:val="00295807"/>
    <w:rsid w:val="002A036C"/>
    <w:rsid w:val="002A2B1E"/>
    <w:rsid w:val="002A39B9"/>
    <w:rsid w:val="002A3BC2"/>
    <w:rsid w:val="002A7A54"/>
    <w:rsid w:val="002B02AC"/>
    <w:rsid w:val="002B18D2"/>
    <w:rsid w:val="002B2B3E"/>
    <w:rsid w:val="002C36DF"/>
    <w:rsid w:val="002C796E"/>
    <w:rsid w:val="002C79F0"/>
    <w:rsid w:val="002D79D0"/>
    <w:rsid w:val="002D7C81"/>
    <w:rsid w:val="002D7D6C"/>
    <w:rsid w:val="002D7E6D"/>
    <w:rsid w:val="002E1816"/>
    <w:rsid w:val="002E4A59"/>
    <w:rsid w:val="002F209B"/>
    <w:rsid w:val="002F512D"/>
    <w:rsid w:val="002F5793"/>
    <w:rsid w:val="00305AC2"/>
    <w:rsid w:val="003065C2"/>
    <w:rsid w:val="0031594A"/>
    <w:rsid w:val="00320EF6"/>
    <w:rsid w:val="00323291"/>
    <w:rsid w:val="0032498A"/>
    <w:rsid w:val="0033045F"/>
    <w:rsid w:val="00330F6A"/>
    <w:rsid w:val="00336679"/>
    <w:rsid w:val="0033699E"/>
    <w:rsid w:val="003404A8"/>
    <w:rsid w:val="00342B12"/>
    <w:rsid w:val="00342C7D"/>
    <w:rsid w:val="003434AC"/>
    <w:rsid w:val="00344766"/>
    <w:rsid w:val="00346E59"/>
    <w:rsid w:val="00346EB8"/>
    <w:rsid w:val="003532B0"/>
    <w:rsid w:val="00356E11"/>
    <w:rsid w:val="00363608"/>
    <w:rsid w:val="00364967"/>
    <w:rsid w:val="00365143"/>
    <w:rsid w:val="00365E45"/>
    <w:rsid w:val="00370FD0"/>
    <w:rsid w:val="00384964"/>
    <w:rsid w:val="003A0C55"/>
    <w:rsid w:val="003A0FEB"/>
    <w:rsid w:val="003A292E"/>
    <w:rsid w:val="003A4721"/>
    <w:rsid w:val="003A6545"/>
    <w:rsid w:val="003B0EEC"/>
    <w:rsid w:val="003B2B4C"/>
    <w:rsid w:val="003B7337"/>
    <w:rsid w:val="003C5B6D"/>
    <w:rsid w:val="003C724A"/>
    <w:rsid w:val="003D5D42"/>
    <w:rsid w:val="003D6BC1"/>
    <w:rsid w:val="003E61AD"/>
    <w:rsid w:val="003F3968"/>
    <w:rsid w:val="003F6B0E"/>
    <w:rsid w:val="003F7335"/>
    <w:rsid w:val="004015D4"/>
    <w:rsid w:val="00402053"/>
    <w:rsid w:val="00402481"/>
    <w:rsid w:val="00404F83"/>
    <w:rsid w:val="004061D6"/>
    <w:rsid w:val="0041200D"/>
    <w:rsid w:val="00412C31"/>
    <w:rsid w:val="00414969"/>
    <w:rsid w:val="00416F88"/>
    <w:rsid w:val="0041792E"/>
    <w:rsid w:val="00420D7E"/>
    <w:rsid w:val="00421C59"/>
    <w:rsid w:val="004246A8"/>
    <w:rsid w:val="00424FCC"/>
    <w:rsid w:val="00432B73"/>
    <w:rsid w:val="00441EDA"/>
    <w:rsid w:val="0044465F"/>
    <w:rsid w:val="00446F89"/>
    <w:rsid w:val="00466F20"/>
    <w:rsid w:val="0046777A"/>
    <w:rsid w:val="004755CF"/>
    <w:rsid w:val="0048051F"/>
    <w:rsid w:val="00480B4E"/>
    <w:rsid w:val="00482CC6"/>
    <w:rsid w:val="00491B19"/>
    <w:rsid w:val="00492370"/>
    <w:rsid w:val="004949B4"/>
    <w:rsid w:val="004A5991"/>
    <w:rsid w:val="004A6856"/>
    <w:rsid w:val="004B388B"/>
    <w:rsid w:val="004B42AB"/>
    <w:rsid w:val="004B6752"/>
    <w:rsid w:val="004C609B"/>
    <w:rsid w:val="004C635A"/>
    <w:rsid w:val="004C7F3B"/>
    <w:rsid w:val="004D7072"/>
    <w:rsid w:val="004E5AB1"/>
    <w:rsid w:val="004E6F1E"/>
    <w:rsid w:val="004F3117"/>
    <w:rsid w:val="004F646D"/>
    <w:rsid w:val="0050373B"/>
    <w:rsid w:val="00507032"/>
    <w:rsid w:val="0051130A"/>
    <w:rsid w:val="005126C5"/>
    <w:rsid w:val="00516FAF"/>
    <w:rsid w:val="00524D70"/>
    <w:rsid w:val="00524F4D"/>
    <w:rsid w:val="0053526D"/>
    <w:rsid w:val="005418D4"/>
    <w:rsid w:val="00543C11"/>
    <w:rsid w:val="0055070A"/>
    <w:rsid w:val="005509AC"/>
    <w:rsid w:val="00550F8B"/>
    <w:rsid w:val="005527F4"/>
    <w:rsid w:val="0055557A"/>
    <w:rsid w:val="00555DDA"/>
    <w:rsid w:val="00561400"/>
    <w:rsid w:val="005758A1"/>
    <w:rsid w:val="005815DE"/>
    <w:rsid w:val="005825F4"/>
    <w:rsid w:val="0059063E"/>
    <w:rsid w:val="00596E19"/>
    <w:rsid w:val="005A1F85"/>
    <w:rsid w:val="005A2D1D"/>
    <w:rsid w:val="005A5D9F"/>
    <w:rsid w:val="005B11B4"/>
    <w:rsid w:val="005B1682"/>
    <w:rsid w:val="005B17EA"/>
    <w:rsid w:val="005B40C0"/>
    <w:rsid w:val="005B4A9F"/>
    <w:rsid w:val="005B72D8"/>
    <w:rsid w:val="005C261A"/>
    <w:rsid w:val="005C2EF7"/>
    <w:rsid w:val="005C36C3"/>
    <w:rsid w:val="005C4B3D"/>
    <w:rsid w:val="005C69D5"/>
    <w:rsid w:val="005D12D5"/>
    <w:rsid w:val="005D25FA"/>
    <w:rsid w:val="005F0768"/>
    <w:rsid w:val="0060010A"/>
    <w:rsid w:val="00610241"/>
    <w:rsid w:val="006106AB"/>
    <w:rsid w:val="006158C0"/>
    <w:rsid w:val="00616A28"/>
    <w:rsid w:val="00620338"/>
    <w:rsid w:val="006248AF"/>
    <w:rsid w:val="006250BF"/>
    <w:rsid w:val="00633DCE"/>
    <w:rsid w:val="00634F3F"/>
    <w:rsid w:val="00646693"/>
    <w:rsid w:val="006502CA"/>
    <w:rsid w:val="00650CA9"/>
    <w:rsid w:val="00651BD3"/>
    <w:rsid w:val="00664BAE"/>
    <w:rsid w:val="00666960"/>
    <w:rsid w:val="00667DDE"/>
    <w:rsid w:val="006764C4"/>
    <w:rsid w:val="00676F45"/>
    <w:rsid w:val="006843D1"/>
    <w:rsid w:val="00687187"/>
    <w:rsid w:val="0069064A"/>
    <w:rsid w:val="00690B08"/>
    <w:rsid w:val="00692962"/>
    <w:rsid w:val="006A06B6"/>
    <w:rsid w:val="006A209E"/>
    <w:rsid w:val="006A4DF4"/>
    <w:rsid w:val="006A5909"/>
    <w:rsid w:val="006A668C"/>
    <w:rsid w:val="006A782E"/>
    <w:rsid w:val="006B4543"/>
    <w:rsid w:val="006D19C2"/>
    <w:rsid w:val="006D5220"/>
    <w:rsid w:val="006D5CA7"/>
    <w:rsid w:val="006E0247"/>
    <w:rsid w:val="006E761A"/>
    <w:rsid w:val="006F20A7"/>
    <w:rsid w:val="006F3A59"/>
    <w:rsid w:val="0070385F"/>
    <w:rsid w:val="00705070"/>
    <w:rsid w:val="00705B3A"/>
    <w:rsid w:val="0070691E"/>
    <w:rsid w:val="00711B63"/>
    <w:rsid w:val="007125E1"/>
    <w:rsid w:val="00713141"/>
    <w:rsid w:val="00721638"/>
    <w:rsid w:val="00725731"/>
    <w:rsid w:val="00727E13"/>
    <w:rsid w:val="00733594"/>
    <w:rsid w:val="00735203"/>
    <w:rsid w:val="007457FD"/>
    <w:rsid w:val="007500CF"/>
    <w:rsid w:val="007501ED"/>
    <w:rsid w:val="007522B0"/>
    <w:rsid w:val="0075325F"/>
    <w:rsid w:val="007648C0"/>
    <w:rsid w:val="007656C0"/>
    <w:rsid w:val="00766A96"/>
    <w:rsid w:val="00770371"/>
    <w:rsid w:val="00776A5C"/>
    <w:rsid w:val="00777057"/>
    <w:rsid w:val="00791B60"/>
    <w:rsid w:val="007A6049"/>
    <w:rsid w:val="007A724E"/>
    <w:rsid w:val="007B22BA"/>
    <w:rsid w:val="007B2B5B"/>
    <w:rsid w:val="007B349F"/>
    <w:rsid w:val="007B3F5D"/>
    <w:rsid w:val="007B49E3"/>
    <w:rsid w:val="007B4D82"/>
    <w:rsid w:val="007C3EDF"/>
    <w:rsid w:val="007C4072"/>
    <w:rsid w:val="007C6858"/>
    <w:rsid w:val="007D0865"/>
    <w:rsid w:val="007D1F60"/>
    <w:rsid w:val="007D32FB"/>
    <w:rsid w:val="007F6105"/>
    <w:rsid w:val="007F63A3"/>
    <w:rsid w:val="007F797B"/>
    <w:rsid w:val="008023CE"/>
    <w:rsid w:val="0080444F"/>
    <w:rsid w:val="00816093"/>
    <w:rsid w:val="008209D8"/>
    <w:rsid w:val="00824423"/>
    <w:rsid w:val="00825885"/>
    <w:rsid w:val="00837261"/>
    <w:rsid w:val="00845BAF"/>
    <w:rsid w:val="0085076D"/>
    <w:rsid w:val="008510EC"/>
    <w:rsid w:val="008521B8"/>
    <w:rsid w:val="0085425D"/>
    <w:rsid w:val="0085522D"/>
    <w:rsid w:val="00856413"/>
    <w:rsid w:val="00860CFF"/>
    <w:rsid w:val="008636AE"/>
    <w:rsid w:val="008667F8"/>
    <w:rsid w:val="008913BD"/>
    <w:rsid w:val="00891C3A"/>
    <w:rsid w:val="0089313D"/>
    <w:rsid w:val="00894A79"/>
    <w:rsid w:val="00894D46"/>
    <w:rsid w:val="00896323"/>
    <w:rsid w:val="00896CA6"/>
    <w:rsid w:val="008A69A7"/>
    <w:rsid w:val="008A738D"/>
    <w:rsid w:val="008B06ED"/>
    <w:rsid w:val="008B14C0"/>
    <w:rsid w:val="008B2207"/>
    <w:rsid w:val="008B3721"/>
    <w:rsid w:val="008B41D1"/>
    <w:rsid w:val="008B71BF"/>
    <w:rsid w:val="008B740D"/>
    <w:rsid w:val="008B7E7D"/>
    <w:rsid w:val="008C4021"/>
    <w:rsid w:val="008D59FA"/>
    <w:rsid w:val="008E3EED"/>
    <w:rsid w:val="008E49DA"/>
    <w:rsid w:val="008E4F9C"/>
    <w:rsid w:val="008E607A"/>
    <w:rsid w:val="008F4045"/>
    <w:rsid w:val="008F74F7"/>
    <w:rsid w:val="00900402"/>
    <w:rsid w:val="00906AFD"/>
    <w:rsid w:val="00912917"/>
    <w:rsid w:val="00912B7E"/>
    <w:rsid w:val="00915C98"/>
    <w:rsid w:val="00916A89"/>
    <w:rsid w:val="00917499"/>
    <w:rsid w:val="0092460D"/>
    <w:rsid w:val="00926A4C"/>
    <w:rsid w:val="009308DB"/>
    <w:rsid w:val="00950A91"/>
    <w:rsid w:val="00963707"/>
    <w:rsid w:val="009638CB"/>
    <w:rsid w:val="00965359"/>
    <w:rsid w:val="00967280"/>
    <w:rsid w:val="00971D8C"/>
    <w:rsid w:val="00973CD7"/>
    <w:rsid w:val="009764DC"/>
    <w:rsid w:val="00980343"/>
    <w:rsid w:val="00981373"/>
    <w:rsid w:val="0098506A"/>
    <w:rsid w:val="009907D6"/>
    <w:rsid w:val="009A0174"/>
    <w:rsid w:val="009A08A3"/>
    <w:rsid w:val="009A299C"/>
    <w:rsid w:val="009B07F6"/>
    <w:rsid w:val="009B1B37"/>
    <w:rsid w:val="009C09D9"/>
    <w:rsid w:val="009C0A48"/>
    <w:rsid w:val="009C0E15"/>
    <w:rsid w:val="009C513C"/>
    <w:rsid w:val="009D2347"/>
    <w:rsid w:val="009D74D6"/>
    <w:rsid w:val="009E50A3"/>
    <w:rsid w:val="009E7CEF"/>
    <w:rsid w:val="009F418A"/>
    <w:rsid w:val="009F6114"/>
    <w:rsid w:val="009F733B"/>
    <w:rsid w:val="00A11629"/>
    <w:rsid w:val="00A126DD"/>
    <w:rsid w:val="00A12FA2"/>
    <w:rsid w:val="00A14F76"/>
    <w:rsid w:val="00A17D8D"/>
    <w:rsid w:val="00A24BD1"/>
    <w:rsid w:val="00A33B72"/>
    <w:rsid w:val="00A3534A"/>
    <w:rsid w:val="00A35521"/>
    <w:rsid w:val="00A35DC7"/>
    <w:rsid w:val="00A36B7C"/>
    <w:rsid w:val="00A41402"/>
    <w:rsid w:val="00A44BB3"/>
    <w:rsid w:val="00A454D6"/>
    <w:rsid w:val="00A45D4B"/>
    <w:rsid w:val="00A46AAE"/>
    <w:rsid w:val="00A479E1"/>
    <w:rsid w:val="00A542D6"/>
    <w:rsid w:val="00A611AF"/>
    <w:rsid w:val="00A617CB"/>
    <w:rsid w:val="00A628DB"/>
    <w:rsid w:val="00A62942"/>
    <w:rsid w:val="00A630FA"/>
    <w:rsid w:val="00A643FC"/>
    <w:rsid w:val="00A6567B"/>
    <w:rsid w:val="00A80DD3"/>
    <w:rsid w:val="00A816B0"/>
    <w:rsid w:val="00A91208"/>
    <w:rsid w:val="00A918DD"/>
    <w:rsid w:val="00A9577E"/>
    <w:rsid w:val="00AB2BE1"/>
    <w:rsid w:val="00AC4B68"/>
    <w:rsid w:val="00AD31DB"/>
    <w:rsid w:val="00AE1728"/>
    <w:rsid w:val="00AE25F6"/>
    <w:rsid w:val="00AE61F5"/>
    <w:rsid w:val="00AF323A"/>
    <w:rsid w:val="00B04C2B"/>
    <w:rsid w:val="00B05832"/>
    <w:rsid w:val="00B05996"/>
    <w:rsid w:val="00B254E2"/>
    <w:rsid w:val="00B25A38"/>
    <w:rsid w:val="00B337A6"/>
    <w:rsid w:val="00B34D5D"/>
    <w:rsid w:val="00B42520"/>
    <w:rsid w:val="00B47203"/>
    <w:rsid w:val="00B4729C"/>
    <w:rsid w:val="00B57139"/>
    <w:rsid w:val="00B57633"/>
    <w:rsid w:val="00B603B7"/>
    <w:rsid w:val="00B60FBC"/>
    <w:rsid w:val="00B72D6A"/>
    <w:rsid w:val="00B8548A"/>
    <w:rsid w:val="00B9031D"/>
    <w:rsid w:val="00B95A7A"/>
    <w:rsid w:val="00BB416A"/>
    <w:rsid w:val="00BC0530"/>
    <w:rsid w:val="00BC2C55"/>
    <w:rsid w:val="00BD1B27"/>
    <w:rsid w:val="00BD4C82"/>
    <w:rsid w:val="00BE1FCA"/>
    <w:rsid w:val="00BF12E7"/>
    <w:rsid w:val="00BF57FD"/>
    <w:rsid w:val="00BF5EB6"/>
    <w:rsid w:val="00C0101E"/>
    <w:rsid w:val="00C072EB"/>
    <w:rsid w:val="00C108C4"/>
    <w:rsid w:val="00C13479"/>
    <w:rsid w:val="00C17DE7"/>
    <w:rsid w:val="00C21AD3"/>
    <w:rsid w:val="00C23C09"/>
    <w:rsid w:val="00C24750"/>
    <w:rsid w:val="00C325F5"/>
    <w:rsid w:val="00C336EA"/>
    <w:rsid w:val="00C4113D"/>
    <w:rsid w:val="00C41B00"/>
    <w:rsid w:val="00C45067"/>
    <w:rsid w:val="00C547E2"/>
    <w:rsid w:val="00C66873"/>
    <w:rsid w:val="00C70558"/>
    <w:rsid w:val="00C774B5"/>
    <w:rsid w:val="00C8259D"/>
    <w:rsid w:val="00C82DD5"/>
    <w:rsid w:val="00CA38AF"/>
    <w:rsid w:val="00CA4F1E"/>
    <w:rsid w:val="00CB0C72"/>
    <w:rsid w:val="00CB1750"/>
    <w:rsid w:val="00CB3DA9"/>
    <w:rsid w:val="00CB65EB"/>
    <w:rsid w:val="00CC1E52"/>
    <w:rsid w:val="00CD309F"/>
    <w:rsid w:val="00CD6D2D"/>
    <w:rsid w:val="00CF4C57"/>
    <w:rsid w:val="00D0162C"/>
    <w:rsid w:val="00D06E3B"/>
    <w:rsid w:val="00D10F08"/>
    <w:rsid w:val="00D13C51"/>
    <w:rsid w:val="00D159F6"/>
    <w:rsid w:val="00D23A2D"/>
    <w:rsid w:val="00D23B06"/>
    <w:rsid w:val="00D240C9"/>
    <w:rsid w:val="00D26B4F"/>
    <w:rsid w:val="00D30738"/>
    <w:rsid w:val="00D355B2"/>
    <w:rsid w:val="00D36709"/>
    <w:rsid w:val="00D42CC5"/>
    <w:rsid w:val="00D45A3E"/>
    <w:rsid w:val="00D5566B"/>
    <w:rsid w:val="00D5572B"/>
    <w:rsid w:val="00D57019"/>
    <w:rsid w:val="00D60B28"/>
    <w:rsid w:val="00D636EC"/>
    <w:rsid w:val="00D745BB"/>
    <w:rsid w:val="00D86947"/>
    <w:rsid w:val="00D904A4"/>
    <w:rsid w:val="00D94ACA"/>
    <w:rsid w:val="00DA435C"/>
    <w:rsid w:val="00DA45D0"/>
    <w:rsid w:val="00DA5D95"/>
    <w:rsid w:val="00DB080B"/>
    <w:rsid w:val="00DB23AF"/>
    <w:rsid w:val="00DB5408"/>
    <w:rsid w:val="00DB5BF9"/>
    <w:rsid w:val="00DC101C"/>
    <w:rsid w:val="00DC72B5"/>
    <w:rsid w:val="00DD18FE"/>
    <w:rsid w:val="00DD1F05"/>
    <w:rsid w:val="00DD3903"/>
    <w:rsid w:val="00DE140D"/>
    <w:rsid w:val="00DE30D7"/>
    <w:rsid w:val="00DE357D"/>
    <w:rsid w:val="00DE4B3A"/>
    <w:rsid w:val="00DE525F"/>
    <w:rsid w:val="00DF5ECE"/>
    <w:rsid w:val="00DF7A7E"/>
    <w:rsid w:val="00E03039"/>
    <w:rsid w:val="00E12ABC"/>
    <w:rsid w:val="00E13673"/>
    <w:rsid w:val="00E13ACF"/>
    <w:rsid w:val="00E14429"/>
    <w:rsid w:val="00E14C21"/>
    <w:rsid w:val="00E170A8"/>
    <w:rsid w:val="00E2509F"/>
    <w:rsid w:val="00E31E86"/>
    <w:rsid w:val="00E42031"/>
    <w:rsid w:val="00E51DC2"/>
    <w:rsid w:val="00E5602F"/>
    <w:rsid w:val="00E60A2B"/>
    <w:rsid w:val="00E63F6D"/>
    <w:rsid w:val="00E6480C"/>
    <w:rsid w:val="00E75EFD"/>
    <w:rsid w:val="00E9079D"/>
    <w:rsid w:val="00E939BD"/>
    <w:rsid w:val="00E940B4"/>
    <w:rsid w:val="00E94852"/>
    <w:rsid w:val="00E96D42"/>
    <w:rsid w:val="00EA010E"/>
    <w:rsid w:val="00EA3E0C"/>
    <w:rsid w:val="00EA6148"/>
    <w:rsid w:val="00EB0409"/>
    <w:rsid w:val="00EB131A"/>
    <w:rsid w:val="00EC6877"/>
    <w:rsid w:val="00ED3411"/>
    <w:rsid w:val="00ED57BB"/>
    <w:rsid w:val="00EE3931"/>
    <w:rsid w:val="00EF1101"/>
    <w:rsid w:val="00EF5EDF"/>
    <w:rsid w:val="00F01CD5"/>
    <w:rsid w:val="00F06699"/>
    <w:rsid w:val="00F067D5"/>
    <w:rsid w:val="00F1086C"/>
    <w:rsid w:val="00F10C6F"/>
    <w:rsid w:val="00F11722"/>
    <w:rsid w:val="00F23BA0"/>
    <w:rsid w:val="00F26A3D"/>
    <w:rsid w:val="00F26D25"/>
    <w:rsid w:val="00F37AC3"/>
    <w:rsid w:val="00F4123A"/>
    <w:rsid w:val="00F42928"/>
    <w:rsid w:val="00F433F3"/>
    <w:rsid w:val="00F47C18"/>
    <w:rsid w:val="00F55B90"/>
    <w:rsid w:val="00F565E5"/>
    <w:rsid w:val="00F56FA1"/>
    <w:rsid w:val="00F575E0"/>
    <w:rsid w:val="00F6035F"/>
    <w:rsid w:val="00F645BC"/>
    <w:rsid w:val="00F67ABC"/>
    <w:rsid w:val="00F70B5E"/>
    <w:rsid w:val="00F8242C"/>
    <w:rsid w:val="00F87EDC"/>
    <w:rsid w:val="00F92269"/>
    <w:rsid w:val="00F9512A"/>
    <w:rsid w:val="00FA2DAA"/>
    <w:rsid w:val="00FB63FE"/>
    <w:rsid w:val="00FB75C4"/>
    <w:rsid w:val="00FC1877"/>
    <w:rsid w:val="00FC1C3F"/>
    <w:rsid w:val="00FC337C"/>
    <w:rsid w:val="00FC7BE5"/>
    <w:rsid w:val="00FD021E"/>
    <w:rsid w:val="00FD21B8"/>
    <w:rsid w:val="00FD2711"/>
    <w:rsid w:val="00FE10E7"/>
    <w:rsid w:val="00FE2FD5"/>
    <w:rsid w:val="00FE5DD7"/>
    <w:rsid w:val="00FF57E8"/>
    <w:rsid w:val="0C6BD4EF"/>
    <w:rsid w:val="15B533F0"/>
    <w:rsid w:val="308E4D2F"/>
    <w:rsid w:val="3A399CB1"/>
    <w:rsid w:val="416F9D12"/>
    <w:rsid w:val="41B63B95"/>
    <w:rsid w:val="5AF6310C"/>
    <w:rsid w:val="5BF703BF"/>
    <w:rsid w:val="64CC4C1C"/>
    <w:rsid w:val="65E9C9B3"/>
    <w:rsid w:val="77760A67"/>
    <w:rsid w:val="7DFCDB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34F8C642"/>
  <w14:defaultImageDpi w14:val="300"/>
  <w15:chartTrackingRefBased/>
  <w15:docId w15:val="{9F0DED89-DF62-42DF-92C6-1E09158C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6A782E"/>
    <w:pPr>
      <w:spacing w:before="100" w:beforeAutospacing="1" w:after="100" w:afterAutospacing="1"/>
    </w:pPr>
    <w:rPr>
      <w:rFonts w:ascii="Arial" w:hAnsi="Arial" w:cs="Arial"/>
      <w:color w:val="000000"/>
    </w:rPr>
  </w:style>
  <w:style w:type="paragraph" w:styleId="Heading1">
    <w:name w:val="heading 1"/>
    <w:basedOn w:val="Normal"/>
    <w:next w:val="Normal"/>
    <w:uiPriority w:val="9"/>
    <w:qFormat/>
    <w:rsid w:val="00E939BD"/>
    <w:pPr>
      <w:keepNext/>
      <w:keepLines/>
      <w:numPr>
        <w:numId w:val="40"/>
      </w:numPr>
      <w:spacing w:before="480" w:beforeAutospacing="0" w:after="120" w:afterAutospacing="0"/>
      <w:outlineLvl w:val="0"/>
    </w:pPr>
  </w:style>
  <w:style w:type="paragraph" w:styleId="Heading2">
    <w:name w:val="heading 2"/>
    <w:basedOn w:val="Heading1"/>
    <w:next w:val="Normal"/>
    <w:uiPriority w:val="9"/>
    <w:qFormat/>
    <w:rsid w:val="00C108C4"/>
    <w:pPr>
      <w:keepNext w:val="0"/>
      <w:keepLines w:val="0"/>
      <w:numPr>
        <w:ilvl w:val="1"/>
      </w:numPr>
      <w:spacing w:before="120"/>
      <w:contextualSpacing/>
      <w:outlineLvl w:val="1"/>
    </w:pPr>
  </w:style>
  <w:style w:type="paragraph" w:styleId="Heading3">
    <w:name w:val="heading 3"/>
    <w:basedOn w:val="Normal"/>
    <w:next w:val="Normal"/>
    <w:uiPriority w:val="9"/>
    <w:qFormat/>
    <w:rsid w:val="009B1B37"/>
    <w:pPr>
      <w:widowControl w:val="0"/>
      <w:numPr>
        <w:ilvl w:val="2"/>
        <w:numId w:val="40"/>
      </w:numPr>
      <w:contextualSpacing/>
      <w:outlineLvl w:val="2"/>
    </w:pPr>
  </w:style>
  <w:style w:type="paragraph" w:styleId="Heading4">
    <w:name w:val="heading 4"/>
    <w:basedOn w:val="Normal"/>
    <w:next w:val="Normal"/>
    <w:uiPriority w:val="9"/>
    <w:qFormat/>
    <w:pPr>
      <w:keepNext/>
      <w:keepLines/>
      <w:numPr>
        <w:ilvl w:val="3"/>
        <w:numId w:val="40"/>
      </w:numPr>
      <w:spacing w:before="200" w:after="0"/>
      <w:outlineLvl w:val="3"/>
    </w:pPr>
  </w:style>
  <w:style w:type="paragraph" w:styleId="Heading5">
    <w:name w:val="heading 5"/>
    <w:basedOn w:val="Normal"/>
    <w:next w:val="Normal"/>
    <w:uiPriority w:val="9"/>
    <w:qFormat/>
    <w:pPr>
      <w:keepNext/>
      <w:keepLines/>
      <w:numPr>
        <w:ilvl w:val="4"/>
        <w:numId w:val="40"/>
      </w:numPr>
      <w:spacing w:before="200" w:after="0"/>
      <w:outlineLvl w:val="4"/>
    </w:pPr>
  </w:style>
  <w:style w:type="paragraph" w:styleId="Heading6">
    <w:name w:val="heading 6"/>
    <w:basedOn w:val="Normal"/>
    <w:next w:val="Normal"/>
    <w:qFormat/>
    <w:pPr>
      <w:keepNext/>
      <w:keepLines/>
      <w:numPr>
        <w:ilvl w:val="5"/>
        <w:numId w:val="40"/>
      </w:numPr>
      <w:spacing w:before="200" w:after="0"/>
      <w:outlineLvl w:val="5"/>
    </w:pPr>
  </w:style>
  <w:style w:type="paragraph" w:styleId="Heading7">
    <w:name w:val="heading 7"/>
    <w:basedOn w:val="Normal"/>
    <w:next w:val="Normal"/>
    <w:qFormat/>
    <w:pPr>
      <w:keepNext/>
      <w:keepLines/>
      <w:numPr>
        <w:ilvl w:val="6"/>
        <w:numId w:val="40"/>
      </w:numPr>
      <w:spacing w:before="200" w:after="0"/>
      <w:outlineLvl w:val="6"/>
    </w:pPr>
  </w:style>
  <w:style w:type="paragraph" w:styleId="Heading8">
    <w:name w:val="heading 8"/>
    <w:basedOn w:val="Normal"/>
    <w:next w:val="Normal"/>
    <w:qFormat/>
    <w:pPr>
      <w:keepNext/>
      <w:keepLines/>
      <w:numPr>
        <w:ilvl w:val="7"/>
        <w:numId w:val="40"/>
      </w:numPr>
      <w:spacing w:before="200" w:after="0"/>
      <w:outlineLvl w:val="7"/>
    </w:pPr>
  </w:style>
  <w:style w:type="paragraph" w:styleId="Heading9">
    <w:name w:val="heading 9"/>
    <w:basedOn w:val="Normal"/>
    <w:next w:val="Normal"/>
    <w:qFormat/>
    <w:pPr>
      <w:keepNext/>
      <w:keepLines/>
      <w:numPr>
        <w:ilvl w:val="8"/>
        <w:numId w:val="40"/>
      </w:numPr>
      <w:spacing w:before="200"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2z0">
    <w:name w:val="WW8Num2z0"/>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3">
    <w:name w:val="WW8Num5z3"/>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false">
    <w:name w:val="WW8Num11zfalse"/>
  </w:style>
  <w:style w:type="character" w:customStyle="1" w:styleId="WW8Num11ztrue">
    <w:name w:val="WW8Num11ztrue"/>
  </w:style>
  <w:style w:type="character" w:customStyle="1" w:styleId="WW8Num11ztrue0">
    <w:name w:val="WW8Num11ztrue0"/>
  </w:style>
  <w:style w:type="character" w:customStyle="1" w:styleId="WW8Num11ztrue1">
    <w:name w:val="WW8Num11ztrue1"/>
  </w:style>
  <w:style w:type="character" w:customStyle="1" w:styleId="WW8Num11ztrue2">
    <w:name w:val="WW8Num11ztrue2"/>
  </w:style>
  <w:style w:type="character" w:customStyle="1" w:styleId="WW8Num11ztrue3">
    <w:name w:val="WW8Num11ztrue3"/>
  </w:style>
  <w:style w:type="character" w:customStyle="1" w:styleId="WW8Num11ztrue4">
    <w:name w:val="WW8Num11ztrue4"/>
  </w:style>
  <w:style w:type="character" w:customStyle="1" w:styleId="WW8Num11ztrue5">
    <w:name w:val="WW8Num11ztrue5"/>
  </w:style>
  <w:style w:type="character" w:customStyle="1" w:styleId="WW8Num11ztrue6">
    <w:name w:val="WW8Num11ztrue6"/>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DefaultParagraphFont0">
    <w:name w:val="Default Paragraph Font0"/>
  </w:style>
  <w:style w:type="character" w:customStyle="1" w:styleId="Heading1Char">
    <w:name w:val="Heading 1 Cha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Heading5Char">
    <w:name w:val="Heading 5 Char"/>
  </w:style>
  <w:style w:type="character" w:customStyle="1" w:styleId="Heading6Char">
    <w:name w:val="Heading 6 Char"/>
  </w:style>
  <w:style w:type="character" w:customStyle="1" w:styleId="Heading7Char">
    <w:name w:val="Heading 7 Char"/>
  </w:style>
  <w:style w:type="character" w:customStyle="1" w:styleId="Heading8Char">
    <w:name w:val="Heading 8 Char"/>
  </w:style>
  <w:style w:type="character" w:customStyle="1" w:styleId="Heading9Char">
    <w:name w:val="Heading 9 Char"/>
  </w:style>
  <w:style w:type="character" w:customStyle="1" w:styleId="TitleChar">
    <w:name w:val="Title Char"/>
  </w:style>
  <w:style w:type="character" w:customStyle="1" w:styleId="SubtitleChar">
    <w:name w:val="Subtitle Char"/>
  </w:style>
  <w:style w:type="character" w:styleId="Strong">
    <w:name w:val="Strong"/>
    <w:qFormat/>
    <w:rPr>
      <w:b/>
      <w:bCs/>
    </w:rPr>
  </w:style>
  <w:style w:type="character" w:styleId="Emphasis">
    <w:name w:val="Emphasis"/>
    <w:qFormat/>
    <w:rPr>
      <w:i/>
      <w:iCs/>
    </w:rPr>
  </w:style>
  <w:style w:type="character" w:customStyle="1" w:styleId="QuoteChar">
    <w:name w:val="Quote Char"/>
    <w:rPr>
      <w:i/>
      <w:iCs/>
    </w:rPr>
  </w:style>
  <w:style w:type="character" w:customStyle="1" w:styleId="IntenseQuoteChar">
    <w:name w:val="Intense Quote Char"/>
  </w:style>
  <w:style w:type="character" w:customStyle="1" w:styleId="PlainTable31">
    <w:name w:val="Plain Table 31"/>
    <w:qFormat/>
    <w:rPr>
      <w:i/>
      <w:iCs/>
    </w:rPr>
  </w:style>
  <w:style w:type="character" w:customStyle="1" w:styleId="PlainTable41">
    <w:name w:val="Plain Table 41"/>
    <w:qFormat/>
    <w:rPr>
      <w:b/>
      <w:bCs/>
    </w:rPr>
  </w:style>
  <w:style w:type="character" w:customStyle="1" w:styleId="PlainTable51">
    <w:name w:val="Plain Table 51"/>
    <w:qFormat/>
    <w:rPr>
      <w:smallCaps/>
    </w:rPr>
  </w:style>
  <w:style w:type="character" w:customStyle="1" w:styleId="TableGridLight1">
    <w:name w:val="Table Grid Light1"/>
    <w:qFormat/>
  </w:style>
  <w:style w:type="character" w:customStyle="1" w:styleId="GridTable1Light1">
    <w:name w:val="Grid Table 1 Light1"/>
    <w:qFormat/>
  </w:style>
  <w:style w:type="character" w:customStyle="1" w:styleId="HeaderChar">
    <w:name w:val="Header Char"/>
  </w:style>
  <w:style w:type="character" w:customStyle="1" w:styleId="FooterChar">
    <w:name w:val="Footer Char"/>
  </w:style>
  <w:style w:type="character" w:customStyle="1" w:styleId="BalloonTextChar">
    <w:name w:val="Balloon Text Char"/>
  </w:style>
  <w:style w:type="character" w:styleId="Hyperlink">
    <w:name w:val="Hyperlink"/>
    <w:uiPriority w:val="99"/>
  </w:style>
  <w:style w:type="character" w:customStyle="1" w:styleId="A5">
    <w:name w:val="A5"/>
  </w:style>
  <w:style w:type="character" w:customStyle="1" w:styleId="apple-converted-space">
    <w:name w:val="apple-converted-space"/>
    <w:basedOn w:val="DefaultParagraphFont0"/>
  </w:style>
  <w:style w:type="character" w:customStyle="1" w:styleId="apple-style-span">
    <w:name w:val="apple-style-span"/>
    <w:basedOn w:val="DefaultParagraphFont0"/>
  </w:style>
  <w:style w:type="character" w:customStyle="1" w:styleId="BodyTextIndentChar">
    <w:name w:val="Body Text Indent Char"/>
  </w:style>
  <w:style w:type="character" w:styleId="CommentReference">
    <w:name w:val="annotation reference"/>
    <w:rPr>
      <w:sz w:val="18"/>
      <w:szCs w:val="18"/>
    </w:rPr>
  </w:style>
  <w:style w:type="character" w:customStyle="1" w:styleId="CommentTextChar">
    <w:name w:val="Comment Text Char"/>
  </w:style>
  <w:style w:type="character" w:customStyle="1" w:styleId="CommentSubjectChar">
    <w:name w:val="Comment Subject Char"/>
  </w:style>
  <w:style w:type="character" w:customStyle="1" w:styleId="NoSpacingChar">
    <w:name w:val="No Spacing Char"/>
    <w:rPr>
      <w:lang w:bidi="ar-SA"/>
    </w:rPr>
  </w:style>
  <w:style w:type="character" w:styleId="PageNumber">
    <w:name w:val="page number"/>
    <w:basedOn w:val="DefaultParagraphFont0"/>
  </w:style>
  <w:style w:type="character" w:customStyle="1" w:styleId="IndexLink">
    <w:name w:val="Index Link"/>
  </w:style>
  <w:style w:type="paragraph" w:customStyle="1" w:styleId="Heading">
    <w:name w:val="Heading"/>
    <w:basedOn w:val="Normal"/>
    <w:next w:val="Normal"/>
    <w:pPr>
      <w:spacing w:before="0" w:after="300"/>
      <w:contextualSpacing/>
      <w:jc w:val="center"/>
    </w:pPr>
  </w:style>
  <w:style w:type="paragraph" w:styleId="BodyText">
    <w:name w:val="Body Text"/>
    <w:basedOn w:val="Normal"/>
    <w:pPr>
      <w:spacing w:before="0" w:after="120"/>
    </w:pPr>
  </w:style>
  <w:style w:type="paragraph" w:styleId="List">
    <w:name w:val="List"/>
    <w:basedOn w:val="BodyText"/>
  </w:style>
  <w:style w:type="paragraph" w:styleId="Caption">
    <w:name w:val="caption"/>
    <w:basedOn w:val="Normal"/>
    <w:next w:val="Normal"/>
    <w:qFormat/>
    <w:pPr>
      <w:ind w:left="720"/>
    </w:pPr>
  </w:style>
  <w:style w:type="paragraph" w:customStyle="1" w:styleId="Index">
    <w:name w:val="Index"/>
    <w:basedOn w:val="Normal"/>
    <w:pPr>
      <w:suppressLineNumbers/>
    </w:pPr>
  </w:style>
  <w:style w:type="paragraph" w:styleId="Subtitle">
    <w:name w:val="Subtitle"/>
    <w:basedOn w:val="Normal"/>
    <w:next w:val="Normal"/>
    <w:qFormat/>
    <w:pPr>
      <w:spacing w:before="120" w:after="600"/>
    </w:pPr>
  </w:style>
  <w:style w:type="paragraph" w:customStyle="1" w:styleId="MediumGrid21">
    <w:name w:val="Medium Grid 21"/>
    <w:qFormat/>
    <w:pPr>
      <w:widowControl w:val="0"/>
      <w:suppressAutoHyphens/>
    </w:pPr>
  </w:style>
  <w:style w:type="paragraph" w:customStyle="1" w:styleId="ColorfulList-Accent11">
    <w:name w:val="Colorful List - Accent 11"/>
    <w:basedOn w:val="Normal"/>
    <w:qFormat/>
    <w:pPr>
      <w:spacing w:before="0" w:after="0"/>
      <w:ind w:left="1080"/>
      <w:contextualSpacing/>
    </w:pPr>
  </w:style>
  <w:style w:type="paragraph" w:customStyle="1" w:styleId="ColorfulGrid-Accent11">
    <w:name w:val="Colorful Grid - Accent 11"/>
    <w:basedOn w:val="Normal"/>
    <w:next w:val="Normal"/>
    <w:qFormat/>
    <w:pPr>
      <w:spacing w:before="200" w:after="0"/>
      <w:ind w:left="360" w:right="360"/>
    </w:pPr>
    <w:rPr>
      <w:i/>
      <w:iCs/>
    </w:rPr>
  </w:style>
  <w:style w:type="paragraph" w:customStyle="1" w:styleId="LightShading-Accent21">
    <w:name w:val="Light Shading - Accent 21"/>
    <w:basedOn w:val="Normal"/>
    <w:next w:val="Normal"/>
    <w:qFormat/>
    <w:pPr>
      <w:spacing w:before="200" w:after="280"/>
      <w:ind w:left="1008" w:right="1152"/>
      <w:jc w:val="both"/>
    </w:pPr>
  </w:style>
  <w:style w:type="paragraph" w:customStyle="1" w:styleId="GridTable31">
    <w:name w:val="Grid Table 31"/>
    <w:basedOn w:val="Heading1"/>
    <w:next w:val="Normal"/>
    <w:uiPriority w:val="39"/>
    <w:qFormat/>
    <w:rsid w:val="006A782E"/>
    <w:pPr>
      <w:numPr>
        <w:numId w:val="0"/>
      </w:numPr>
      <w:ind w:left="360"/>
    </w:pPr>
  </w:style>
  <w:style w:type="paragraph" w:styleId="Header">
    <w:name w:val="header"/>
    <w:basedOn w:val="Normal"/>
    <w:pPr>
      <w:spacing w:before="0" w:after="120"/>
    </w:pPr>
  </w:style>
  <w:style w:type="paragraph" w:styleId="Footer">
    <w:name w:val="footer"/>
    <w:basedOn w:val="Normal"/>
  </w:style>
  <w:style w:type="paragraph" w:styleId="BalloonText">
    <w:name w:val="Balloon Text"/>
    <w:basedOn w:val="Normal"/>
  </w:style>
  <w:style w:type="paragraph" w:styleId="TOC1">
    <w:name w:val="toc 1"/>
    <w:basedOn w:val="Normal"/>
    <w:next w:val="Normal"/>
    <w:uiPriority w:val="39"/>
    <w:rPr>
      <w:rFonts w:ascii="Calibri" w:hAnsi="Calibri"/>
      <w:b/>
      <w:bCs/>
      <w:sz w:val="24"/>
      <w:szCs w:val="24"/>
    </w:rPr>
  </w:style>
  <w:style w:type="paragraph" w:styleId="TOC2">
    <w:name w:val="toc 2"/>
    <w:basedOn w:val="Normal"/>
    <w:next w:val="Normal"/>
    <w:uiPriority w:val="39"/>
    <w:pPr>
      <w:spacing w:before="0"/>
      <w:ind w:left="200"/>
    </w:pPr>
    <w:rPr>
      <w:rFonts w:ascii="Calibri" w:hAnsi="Calibri"/>
      <w:b/>
      <w:bCs/>
      <w:sz w:val="22"/>
      <w:szCs w:val="22"/>
    </w:rPr>
  </w:style>
  <w:style w:type="paragraph" w:styleId="TOC3">
    <w:name w:val="toc 3"/>
    <w:basedOn w:val="Normal"/>
    <w:next w:val="Normal"/>
    <w:uiPriority w:val="39"/>
    <w:pPr>
      <w:spacing w:before="0"/>
      <w:ind w:left="400"/>
    </w:pPr>
    <w:rPr>
      <w:rFonts w:ascii="Calibri" w:hAnsi="Calibri"/>
      <w:sz w:val="22"/>
      <w:szCs w:val="22"/>
    </w:rPr>
  </w:style>
  <w:style w:type="paragraph" w:customStyle="1" w:styleId="Pa4">
    <w:name w:val="Pa4"/>
    <w:basedOn w:val="Normal"/>
    <w:next w:val="Normal"/>
    <w:pPr>
      <w:autoSpaceDE w:val="0"/>
      <w:spacing w:line="201" w:lineRule="atLeast"/>
    </w:pPr>
  </w:style>
  <w:style w:type="paragraph" w:customStyle="1" w:styleId="Pa6">
    <w:name w:val="Pa6"/>
    <w:basedOn w:val="Normal"/>
    <w:next w:val="Normal"/>
    <w:pPr>
      <w:autoSpaceDE w:val="0"/>
      <w:spacing w:line="241" w:lineRule="atLeast"/>
    </w:pPr>
  </w:style>
  <w:style w:type="paragraph" w:customStyle="1" w:styleId="Pa15">
    <w:name w:val="Pa15"/>
    <w:basedOn w:val="Normal"/>
    <w:next w:val="Normal"/>
    <w:pPr>
      <w:autoSpaceDE w:val="0"/>
      <w:spacing w:line="161" w:lineRule="atLeast"/>
    </w:pPr>
  </w:style>
  <w:style w:type="paragraph" w:styleId="TOC4">
    <w:name w:val="toc 4"/>
    <w:basedOn w:val="Normal"/>
    <w:next w:val="Normal"/>
    <w:uiPriority w:val="39"/>
    <w:pPr>
      <w:spacing w:before="0"/>
      <w:ind w:left="600"/>
    </w:pPr>
    <w:rPr>
      <w:rFonts w:ascii="Calibri" w:hAnsi="Calibri"/>
    </w:rPr>
  </w:style>
  <w:style w:type="paragraph" w:styleId="TOC5">
    <w:name w:val="toc 5"/>
    <w:basedOn w:val="Normal"/>
    <w:next w:val="Normal"/>
    <w:uiPriority w:val="39"/>
    <w:pPr>
      <w:spacing w:before="0"/>
      <w:ind w:left="800"/>
    </w:pPr>
    <w:rPr>
      <w:rFonts w:ascii="Calibri" w:hAnsi="Calibri"/>
    </w:rPr>
  </w:style>
  <w:style w:type="paragraph" w:styleId="TOC6">
    <w:name w:val="toc 6"/>
    <w:basedOn w:val="Normal"/>
    <w:next w:val="Normal"/>
    <w:uiPriority w:val="39"/>
    <w:pPr>
      <w:spacing w:before="0"/>
      <w:ind w:left="1000"/>
    </w:pPr>
    <w:rPr>
      <w:rFonts w:ascii="Calibri" w:hAnsi="Calibri"/>
    </w:rPr>
  </w:style>
  <w:style w:type="paragraph" w:styleId="TOC7">
    <w:name w:val="toc 7"/>
    <w:basedOn w:val="Normal"/>
    <w:next w:val="Normal"/>
    <w:uiPriority w:val="39"/>
    <w:pPr>
      <w:spacing w:before="0"/>
      <w:ind w:left="1200"/>
    </w:pPr>
    <w:rPr>
      <w:rFonts w:ascii="Calibri" w:hAnsi="Calibri"/>
    </w:rPr>
  </w:style>
  <w:style w:type="paragraph" w:styleId="TOC8">
    <w:name w:val="toc 8"/>
    <w:basedOn w:val="Normal"/>
    <w:next w:val="Normal"/>
    <w:uiPriority w:val="39"/>
    <w:pPr>
      <w:spacing w:before="0"/>
      <w:ind w:left="1400"/>
    </w:pPr>
    <w:rPr>
      <w:rFonts w:ascii="Calibri" w:hAnsi="Calibri"/>
    </w:rPr>
  </w:style>
  <w:style w:type="paragraph" w:styleId="TOC9">
    <w:name w:val="toc 9"/>
    <w:basedOn w:val="Normal"/>
    <w:next w:val="Normal"/>
    <w:uiPriority w:val="39"/>
    <w:pPr>
      <w:spacing w:before="0"/>
      <w:ind w:left="1600"/>
    </w:pPr>
    <w:rPr>
      <w:rFonts w:ascii="Calibri" w:hAnsi="Calibri"/>
    </w:rPr>
  </w:style>
  <w:style w:type="paragraph" w:styleId="BodyTextIndent">
    <w:name w:val="Body Text Indent"/>
    <w:basedOn w:val="Normal"/>
    <w:pPr>
      <w:ind w:left="1440" w:hanging="720"/>
    </w:pPr>
  </w:style>
  <w:style w:type="paragraph" w:styleId="CommentText">
    <w:name w:val="annotation text"/>
    <w:basedOn w:val="Normal"/>
    <w:rPr>
      <w:sz w:val="24"/>
      <w:szCs w:val="24"/>
    </w:rPr>
  </w:style>
  <w:style w:type="paragraph" w:styleId="CommentSubject">
    <w:name w:val="annotation subject"/>
    <w:basedOn w:val="CommentText"/>
    <w:next w:val="CommentText"/>
  </w:style>
  <w:style w:type="paragraph" w:styleId="ListNumber">
    <w:name w:val="List Number"/>
    <w:basedOn w:val="Normal"/>
    <w:pPr>
      <w:spacing w:before="120" w:after="0"/>
      <w:contextualSpacing/>
    </w:pPr>
  </w:style>
  <w:style w:type="paragraph" w:customStyle="1" w:styleId="ListParagraph2">
    <w:name w:val="List Paragraph 2"/>
    <w:basedOn w:val="ColorfulList-Accent11"/>
    <w:pPr>
      <w:ind w:left="1440"/>
    </w:pPr>
  </w:style>
  <w:style w:type="paragraph" w:styleId="NormalWeb">
    <w:name w:val="Normal (Web)"/>
    <w:basedOn w:val="Normal"/>
    <w:pPr>
      <w:spacing w:before="280" w:after="280"/>
    </w:pPr>
  </w:style>
  <w:style w:type="paragraph" w:styleId="NormalIndent">
    <w:name w:val="Normal Indent"/>
    <w:basedOn w:val="Normal"/>
    <w:pPr>
      <w:ind w:left="1080"/>
    </w:pPr>
  </w:style>
  <w:style w:type="paragraph" w:customStyle="1" w:styleId="Paragraph">
    <w:name w:val="Paragraph"/>
    <w:basedOn w:val="Normal"/>
    <w:pPr>
      <w:ind w:left="1080"/>
    </w:pPr>
  </w:style>
  <w:style w:type="paragraph" w:customStyle="1" w:styleId="section1">
    <w:name w:val="section1"/>
    <w:basedOn w:val="Normal"/>
    <w:pPr>
      <w:spacing w:before="280" w:after="280"/>
    </w:pPr>
  </w:style>
  <w:style w:type="paragraph" w:customStyle="1" w:styleId="tableText">
    <w:name w:val="tableText"/>
    <w:basedOn w:val="Normal"/>
    <w:pPr>
      <w:spacing w:before="0" w:after="60"/>
    </w:pPr>
  </w:style>
  <w:style w:type="paragraph" w:customStyle="1" w:styleId="tableHead">
    <w:name w:val="tableHead"/>
    <w:basedOn w:val="tableText"/>
    <w:rPr>
      <w:b/>
    </w:rPr>
  </w:style>
  <w:style w:type="paragraph" w:customStyle="1" w:styleId="ColorfulShading-Accent11">
    <w:name w:val="Colorful Shading - Accent 11"/>
    <w:pPr>
      <w:widowControl w:val="0"/>
      <w:suppressAutoHyphens/>
    </w:pPr>
  </w:style>
  <w:style w:type="paragraph" w:customStyle="1" w:styleId="Contents10">
    <w:name w:val="Contents 10"/>
    <w:basedOn w:val="Index"/>
    <w:pPr>
      <w:tabs>
        <w:tab w:val="right" w:leader="dot" w:pos="7425"/>
      </w:tabs>
      <w:ind w:left="2547"/>
    </w:pPr>
  </w:style>
  <w:style w:type="character" w:styleId="FollowedHyperlink">
    <w:name w:val="FollowedHyperlink"/>
    <w:uiPriority w:val="99"/>
    <w:semiHidden/>
    <w:unhideWhenUsed/>
    <w:rsid w:val="006A782E"/>
    <w:rPr>
      <w:color w:val="954F72"/>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1AD3"/>
    <w:pPr>
      <w:spacing w:before="0" w:beforeAutospacing="0" w:after="200" w:afterAutospacing="0" w:line="276" w:lineRule="auto"/>
      <w:ind w:left="720"/>
      <w:contextualSpacing/>
    </w:pPr>
    <w:rPr>
      <w:rFonts w:asciiTheme="minorHAnsi" w:eastAsiaTheme="minorEastAsia" w:hAnsiTheme="minorHAnsi" w:cstheme="minorBidi"/>
      <w:color w:val="auto"/>
      <w:sz w:val="22"/>
      <w:szCs w:val="22"/>
    </w:rPr>
  </w:style>
  <w:style w:type="character" w:styleId="UnresolvedMention">
    <w:name w:val="Unresolved Mention"/>
    <w:basedOn w:val="DefaultParagraphFont"/>
    <w:uiPriority w:val="47"/>
    <w:rsid w:val="00A17D8D"/>
    <w:rPr>
      <w:color w:val="605E5C"/>
      <w:shd w:val="clear" w:color="auto" w:fill="E1DFDD"/>
    </w:rPr>
  </w:style>
  <w:style w:type="character" w:styleId="IntenseReference">
    <w:name w:val="Intense Reference"/>
    <w:basedOn w:val="DefaultParagraphFont"/>
    <w:uiPriority w:val="68"/>
    <w:qFormat/>
    <w:rsid w:val="0051130A"/>
    <w:rPr>
      <w:b/>
      <w:bCs/>
      <w:smallCaps/>
      <w:color w:val="4472C4" w:themeColor="accent1"/>
      <w:spacing w:val="5"/>
    </w:rPr>
  </w:style>
  <w:style w:type="paragraph" w:styleId="Index2">
    <w:name w:val="index 2"/>
    <w:basedOn w:val="Normal"/>
    <w:next w:val="Normal"/>
    <w:autoRedefine/>
    <w:uiPriority w:val="99"/>
    <w:unhideWhenUsed/>
    <w:rsid w:val="008B71BF"/>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462856">
      <w:bodyDiv w:val="1"/>
      <w:marLeft w:val="0"/>
      <w:marRight w:val="0"/>
      <w:marTop w:val="0"/>
      <w:marBottom w:val="0"/>
      <w:divBdr>
        <w:top w:val="none" w:sz="0" w:space="0" w:color="auto"/>
        <w:left w:val="none" w:sz="0" w:space="0" w:color="auto"/>
        <w:bottom w:val="none" w:sz="0" w:space="0" w:color="auto"/>
        <w:right w:val="none" w:sz="0" w:space="0" w:color="auto"/>
      </w:divBdr>
    </w:div>
    <w:div w:id="1369911701">
      <w:bodyDiv w:val="1"/>
      <w:marLeft w:val="0"/>
      <w:marRight w:val="0"/>
      <w:marTop w:val="0"/>
      <w:marBottom w:val="0"/>
      <w:divBdr>
        <w:top w:val="none" w:sz="0" w:space="0" w:color="auto"/>
        <w:left w:val="none" w:sz="0" w:space="0" w:color="auto"/>
        <w:bottom w:val="none" w:sz="0" w:space="0" w:color="auto"/>
        <w:right w:val="none" w:sz="0" w:space="0" w:color="auto"/>
      </w:divBdr>
    </w:div>
    <w:div w:id="1709262830">
      <w:bodyDiv w:val="1"/>
      <w:marLeft w:val="0"/>
      <w:marRight w:val="0"/>
      <w:marTop w:val="0"/>
      <w:marBottom w:val="0"/>
      <w:divBdr>
        <w:top w:val="none" w:sz="0" w:space="0" w:color="auto"/>
        <w:left w:val="none" w:sz="0" w:space="0" w:color="auto"/>
        <w:bottom w:val="none" w:sz="0" w:space="0" w:color="auto"/>
        <w:right w:val="none" w:sz="0" w:space="0" w:color="auto"/>
      </w:divBdr>
    </w:div>
    <w:div w:id="1742941261">
      <w:bodyDiv w:val="1"/>
      <w:marLeft w:val="0"/>
      <w:marRight w:val="0"/>
      <w:marTop w:val="0"/>
      <w:marBottom w:val="0"/>
      <w:divBdr>
        <w:top w:val="none" w:sz="0" w:space="0" w:color="auto"/>
        <w:left w:val="none" w:sz="0" w:space="0" w:color="auto"/>
        <w:bottom w:val="none" w:sz="0" w:space="0" w:color="auto"/>
        <w:right w:val="none" w:sz="0" w:space="0" w:color="auto"/>
      </w:divBdr>
    </w:div>
    <w:div w:id="1841502003">
      <w:bodyDiv w:val="1"/>
      <w:marLeft w:val="0"/>
      <w:marRight w:val="0"/>
      <w:marTop w:val="0"/>
      <w:marBottom w:val="0"/>
      <w:divBdr>
        <w:top w:val="none" w:sz="0" w:space="0" w:color="auto"/>
        <w:left w:val="none" w:sz="0" w:space="0" w:color="auto"/>
        <w:bottom w:val="none" w:sz="0" w:space="0" w:color="auto"/>
        <w:right w:val="none" w:sz="0" w:space="0" w:color="auto"/>
      </w:divBdr>
    </w:div>
    <w:div w:id="1892039557">
      <w:bodyDiv w:val="1"/>
      <w:marLeft w:val="0"/>
      <w:marRight w:val="0"/>
      <w:marTop w:val="0"/>
      <w:marBottom w:val="0"/>
      <w:divBdr>
        <w:top w:val="none" w:sz="0" w:space="0" w:color="auto"/>
        <w:left w:val="none" w:sz="0" w:space="0" w:color="auto"/>
        <w:bottom w:val="none" w:sz="0" w:space="0" w:color="auto"/>
        <w:right w:val="none" w:sz="0" w:space="0" w:color="auto"/>
      </w:divBdr>
    </w:div>
    <w:div w:id="1946957527">
      <w:bodyDiv w:val="1"/>
      <w:marLeft w:val="0"/>
      <w:marRight w:val="0"/>
      <w:marTop w:val="0"/>
      <w:marBottom w:val="0"/>
      <w:divBdr>
        <w:top w:val="none" w:sz="0" w:space="0" w:color="auto"/>
        <w:left w:val="none" w:sz="0" w:space="0" w:color="auto"/>
        <w:bottom w:val="none" w:sz="0" w:space="0" w:color="auto"/>
        <w:right w:val="none" w:sz="0" w:space="0" w:color="auto"/>
      </w:divBdr>
    </w:div>
    <w:div w:id="205646129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iles.opencompute.org/oc/public.php?service=files&amp;t=07cc2ae0b7f992176872780e4463bb37&amp;download" TargetMode="Externa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opencompute.org/products/specsanddesig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6FFB0B-E9CF-464A-B609-8E12D8FA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cp:lastModifiedBy>Steve Mills</cp:lastModifiedBy>
  <cp:revision>2</cp:revision>
  <cp:lastPrinted>2011-04-07T05:10:00Z</cp:lastPrinted>
  <dcterms:created xsi:type="dcterms:W3CDTF">2019-03-15T17:31:00Z</dcterms:created>
  <dcterms:modified xsi:type="dcterms:W3CDTF">2019-03-15T17:31:00Z</dcterms:modified>
</cp:coreProperties>
</file>