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0617" w14:textId="77777777" w:rsidR="002521A8" w:rsidRDefault="002521A8" w:rsidP="002521A8">
      <w:pPr>
        <w:pStyle w:val="Tittel"/>
      </w:pPr>
      <w:r>
        <w:t>Rover-prosjekt 1ELR 2020</w:t>
      </w:r>
    </w:p>
    <w:p w14:paraId="2D008297" w14:textId="77777777" w:rsidR="002521A8" w:rsidRPr="002521A8" w:rsidRDefault="002521A8" w:rsidP="002521A8">
      <w:r>
        <w:t>Utstyr og eksempelkoder</w:t>
      </w:r>
    </w:p>
    <w:p w14:paraId="079E936E" w14:textId="77777777" w:rsidR="00254144" w:rsidRDefault="00254144">
      <w:r>
        <w:rPr>
          <w:noProof/>
        </w:rPr>
        <w:drawing>
          <wp:inline distT="0" distB="0" distL="0" distR="0" wp14:anchorId="2447B999" wp14:editId="6EA7E890">
            <wp:extent cx="4229100" cy="4229100"/>
            <wp:effectExtent l="0" t="0" r="0" b="0"/>
            <wp:docPr id="2" name="Bilde 2" descr="DFRobotShop Rover V2 - Arduino Compatible Tracked Robot (Basic Ki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FRobotShop Rover V2 - Arduino Compatible Tracked Robot (Basic Ki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9BC1" w14:textId="77777777" w:rsidR="002521A8" w:rsidRDefault="002521A8">
      <w:r>
        <w:t xml:space="preserve">DF Robotshop Rover V2 </w:t>
      </w:r>
    </w:p>
    <w:p w14:paraId="05862F2E" w14:textId="77777777" w:rsidR="002521A8" w:rsidRDefault="002521A8">
      <w:hyperlink r:id="rId9" w:history="1">
        <w:r w:rsidRPr="002521A8">
          <w:rPr>
            <w:rStyle w:val="Hyperkobling"/>
          </w:rPr>
          <w:t>Eksempelkode</w:t>
        </w:r>
      </w:hyperlink>
    </w:p>
    <w:p w14:paraId="07CCB90D" w14:textId="521213D9" w:rsidR="00254144" w:rsidRDefault="00254144">
      <w:r>
        <w:rPr>
          <w:noProof/>
        </w:rPr>
        <w:drawing>
          <wp:inline distT="0" distB="0" distL="0" distR="0" wp14:anchorId="3A91CF2E" wp14:editId="06C5DCB9">
            <wp:extent cx="1133475" cy="951042"/>
            <wp:effectExtent l="0" t="0" r="0" b="190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555" cy="9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1A8">
        <w:tab/>
      </w:r>
      <w:r w:rsidR="002521A8">
        <w:tab/>
      </w:r>
      <w:r w:rsidR="002521A8">
        <w:tab/>
      </w:r>
      <w:r w:rsidR="000E7D17">
        <w:tab/>
      </w:r>
      <w:r w:rsidR="002521A8">
        <w:tab/>
      </w:r>
      <w:r w:rsidR="007B7AF6">
        <w:tab/>
      </w:r>
      <w:r>
        <w:rPr>
          <w:noProof/>
        </w:rPr>
        <w:drawing>
          <wp:inline distT="0" distB="0" distL="0" distR="0" wp14:anchorId="6FB163D8" wp14:editId="03504FFB">
            <wp:extent cx="1000125" cy="1116181"/>
            <wp:effectExtent l="0" t="0" r="0" b="825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361" cy="11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EA2F" w14:textId="7F3B4F8A" w:rsidR="002521A8" w:rsidRPr="007B7AF6" w:rsidRDefault="002521A8">
      <w:r w:rsidRPr="007B7AF6">
        <w:t>Ultralyd</w:t>
      </w:r>
      <w:r w:rsidR="00AC5E22" w:rsidRPr="007B7AF6">
        <w:t>-</w:t>
      </w:r>
      <w:r w:rsidRPr="007B7AF6">
        <w:t>avstandsmåler</w:t>
      </w:r>
      <w:r w:rsidRPr="007B7AF6">
        <w:tab/>
      </w:r>
      <w:r w:rsidRPr="007B7AF6">
        <w:tab/>
      </w:r>
      <w:r w:rsidR="000E7D17" w:rsidRPr="007B7AF6">
        <w:tab/>
      </w:r>
      <w:r w:rsidR="000E7D17" w:rsidRPr="007B7AF6">
        <w:tab/>
      </w:r>
      <w:r w:rsidR="007B7AF6">
        <w:tab/>
      </w:r>
      <w:r w:rsidR="007B7AF6">
        <w:tab/>
      </w:r>
      <w:r w:rsidRPr="007B7AF6">
        <w:t>Infrarød</w:t>
      </w:r>
      <w:r w:rsidR="00AC5E22" w:rsidRPr="007B7AF6">
        <w:t>-</w:t>
      </w:r>
      <w:r w:rsidRPr="007B7AF6">
        <w:t xml:space="preserve">hindringsdetektor </w:t>
      </w:r>
    </w:p>
    <w:p w14:paraId="699BEB55" w14:textId="5FC9A1C7" w:rsidR="000E7D17" w:rsidRDefault="000E7D17" w:rsidP="000E7D17">
      <w:r>
        <w:t>Effektiv a</w:t>
      </w:r>
      <w:r w:rsidRPr="000E7D17">
        <w:t xml:space="preserve">vstand: </w:t>
      </w:r>
      <w:r w:rsidRPr="000E7D17">
        <w:t>0,1-2,5m</w:t>
      </w:r>
      <w:r w:rsidRPr="000E7D17">
        <w:t xml:space="preserve"> </w:t>
      </w:r>
      <w:r>
        <w:tab/>
      </w:r>
      <w:r>
        <w:tab/>
      </w:r>
      <w:r>
        <w:tab/>
      </w:r>
      <w:r w:rsidR="007B7AF6">
        <w:tab/>
      </w:r>
      <w:r w:rsidR="007B7AF6">
        <w:tab/>
      </w:r>
      <w:r>
        <w:t>Effektiv a</w:t>
      </w:r>
      <w:r w:rsidRPr="000E7D17">
        <w:t xml:space="preserve">vstand: </w:t>
      </w:r>
      <w:r w:rsidRPr="007B7AF6">
        <w:t>&lt;0,1m</w:t>
      </w:r>
      <w:r w:rsidRPr="000E7D17">
        <w:t xml:space="preserve"> </w:t>
      </w:r>
    </w:p>
    <w:p w14:paraId="1DA0090D" w14:textId="1A905FC0" w:rsidR="002521A8" w:rsidRPr="000E7D17" w:rsidRDefault="000E7D17" w:rsidP="007B7AF6">
      <w:r w:rsidRPr="000E7D17">
        <w:t xml:space="preserve">Merke: </w:t>
      </w:r>
      <w:r w:rsidR="002521A8" w:rsidRPr="000E7D17">
        <w:t>HC-SR04</w:t>
      </w:r>
      <w:r w:rsidR="002521A8" w:rsidRPr="000E7D17">
        <w:tab/>
      </w:r>
      <w:r w:rsidR="002521A8" w:rsidRPr="000E7D17">
        <w:tab/>
      </w:r>
      <w:r w:rsidR="002521A8" w:rsidRPr="000E7D17">
        <w:tab/>
      </w:r>
      <w:r w:rsidR="002521A8" w:rsidRPr="000E7D17">
        <w:tab/>
      </w:r>
      <w:r w:rsidR="007B7AF6">
        <w:tab/>
      </w:r>
      <w:r w:rsidR="007B7AF6">
        <w:tab/>
      </w:r>
      <w:r w:rsidRPr="000E7D17">
        <w:t xml:space="preserve">Merke: </w:t>
      </w:r>
      <w:r w:rsidR="002521A8" w:rsidRPr="000E7D17">
        <w:t>FC-51:IR</w:t>
      </w:r>
    </w:p>
    <w:p w14:paraId="1F880427" w14:textId="44A43BC3" w:rsidR="002521A8" w:rsidRPr="003143D6" w:rsidRDefault="007B7AF6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hyperlink r:id="rId12" w:history="1">
        <w:r w:rsidRPr="003143D6">
          <w:rPr>
            <w:rStyle w:val="Hyperkobling"/>
          </w:rPr>
          <w:t>Eksempel</w:t>
        </w:r>
        <w:r w:rsidR="00C01289" w:rsidRPr="003143D6">
          <w:rPr>
            <w:rStyle w:val="Hyperkobling"/>
          </w:rPr>
          <w:t>k</w:t>
        </w:r>
        <w:r w:rsidRPr="003143D6">
          <w:rPr>
            <w:rStyle w:val="Hyperkobling"/>
          </w:rPr>
          <w:t>ode</w:t>
        </w:r>
      </w:hyperlink>
      <w:r w:rsidR="002521A8" w:rsidRPr="003143D6">
        <w:tab/>
      </w:r>
      <w:r w:rsidRPr="003143D6">
        <w:tab/>
      </w:r>
      <w:r w:rsidRPr="003143D6">
        <w:tab/>
      </w:r>
      <w:r w:rsidRPr="003143D6">
        <w:tab/>
      </w:r>
      <w:r w:rsidRPr="003143D6">
        <w:tab/>
      </w:r>
      <w:r w:rsidRPr="003143D6">
        <w:tab/>
      </w:r>
      <w:r w:rsidRPr="003143D6">
        <w:tab/>
      </w:r>
      <w:hyperlink r:id="rId13" w:tgtFrame="_blank" w:history="1">
        <w:r w:rsidR="002521A8" w:rsidRPr="003143D6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irSensor_v1.1</w:t>
        </w:r>
      </w:hyperlink>
      <w:r w:rsidR="002521A8" w:rsidRPr="003143D6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0140A22" w14:textId="624E0138" w:rsidR="000E7D17" w:rsidRPr="003143D6" w:rsidRDefault="00C01289">
      <w:pPr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</w:pPr>
      <w:hyperlink r:id="rId14" w:history="1">
        <w:r w:rsidR="007B7AF6" w:rsidRPr="003143D6">
          <w:rPr>
            <w:rStyle w:val="Hyperkobling"/>
            <w:rFonts w:ascii="Calibri" w:hAnsi="Calibri" w:cs="Calibri"/>
            <w:shd w:val="clear" w:color="auto" w:fill="FFFFFF"/>
            <w:lang w:val="nn-NO"/>
          </w:rPr>
          <w:t xml:space="preserve">Les </w:t>
        </w:r>
        <w:proofErr w:type="spellStart"/>
        <w:r w:rsidR="007B7AF6" w:rsidRPr="003143D6">
          <w:rPr>
            <w:rStyle w:val="Hyperkobling"/>
            <w:rFonts w:ascii="Calibri" w:hAnsi="Calibri" w:cs="Calibri"/>
            <w:shd w:val="clear" w:color="auto" w:fill="FFFFFF"/>
            <w:lang w:val="nn-NO"/>
          </w:rPr>
          <w:t>mer</w:t>
        </w:r>
        <w:proofErr w:type="spellEnd"/>
      </w:hyperlink>
      <w:r w:rsidR="007B7AF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 xml:space="preserve"> </w:t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r w:rsidR="003143D6" w:rsidRPr="003143D6">
        <w:rPr>
          <w:rStyle w:val="eop"/>
          <w:rFonts w:ascii="Calibri" w:hAnsi="Calibri" w:cs="Calibri"/>
          <w:color w:val="000000"/>
          <w:shd w:val="clear" w:color="auto" w:fill="FFFFFF"/>
          <w:lang w:val="nn-NO"/>
        </w:rPr>
        <w:tab/>
      </w:r>
      <w:hyperlink r:id="rId15" w:history="1">
        <w:r w:rsidR="003143D6" w:rsidRPr="003143D6">
          <w:rPr>
            <w:rStyle w:val="Hyperkobling"/>
            <w:rFonts w:ascii="Calibri" w:hAnsi="Calibri" w:cs="Calibri"/>
            <w:shd w:val="clear" w:color="auto" w:fill="FFFFFF"/>
            <w:lang w:val="nn-NO"/>
          </w:rPr>
          <w:t xml:space="preserve">Les </w:t>
        </w:r>
        <w:proofErr w:type="spellStart"/>
        <w:r w:rsidR="003143D6" w:rsidRPr="003143D6">
          <w:rPr>
            <w:rStyle w:val="Hyperkobling"/>
            <w:rFonts w:ascii="Calibri" w:hAnsi="Calibri" w:cs="Calibri"/>
            <w:shd w:val="clear" w:color="auto" w:fill="FFFFFF"/>
            <w:lang w:val="nn-NO"/>
          </w:rPr>
          <w:t>mer</w:t>
        </w:r>
        <w:proofErr w:type="spellEnd"/>
      </w:hyperlink>
    </w:p>
    <w:p w14:paraId="39ABA9BC" w14:textId="77777777" w:rsidR="00556D48" w:rsidRDefault="002521A8">
      <w:pPr>
        <w:rPr>
          <w:rStyle w:val="Overskrift2Tegn"/>
        </w:rPr>
      </w:pPr>
      <w:r w:rsidRPr="007B7AF6">
        <w:rPr>
          <w:lang w:val="nn-NO"/>
        </w:rPr>
        <w:br/>
      </w:r>
      <w:r w:rsidRPr="007B7AF6">
        <w:rPr>
          <w:lang w:val="nn-NO"/>
        </w:rPr>
        <w:br/>
      </w:r>
    </w:p>
    <w:p w14:paraId="5BD59C82" w14:textId="384EA5B0" w:rsidR="002521A8" w:rsidRDefault="00556D48">
      <w:pPr>
        <w:rPr>
          <w:rStyle w:val="Overskrift2Tegn"/>
        </w:rPr>
      </w:pPr>
      <w:r>
        <w:rPr>
          <w:rStyle w:val="Overskrift2Tegn"/>
        </w:rPr>
        <w:br w:type="page"/>
      </w:r>
      <w:r w:rsidR="006E6ADB" w:rsidRPr="006E6ADB">
        <w:rPr>
          <w:rStyle w:val="Overskrift2Tegn"/>
        </w:rPr>
        <w:lastRenderedPageBreak/>
        <w:t>Roverens oppgave</w:t>
      </w:r>
    </w:p>
    <w:p w14:paraId="2CE1FF1E" w14:textId="77777777" w:rsidR="001A75C9" w:rsidRDefault="001A75C9" w:rsidP="006E6AD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Arbeidsområdet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for roveren er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på sirka 3 ganger 3 meter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og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er avgrenset med flate vegger. </w:t>
      </w:r>
    </w:p>
    <w:p w14:paraId="7504FE35" w14:textId="77777777" w:rsidR="001A75C9" w:rsidRDefault="001A75C9" w:rsidP="006E6ADB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Innen området så finns tilfeldige objekter utplassert. Objektene kommer at vare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>minst like store som r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overen og plassert så at roveren ikke blir klemt fast under noe.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B992F10" w14:textId="77777777" w:rsidR="00F537E8" w:rsidRDefault="00254144">
      <w:r>
        <w:rPr>
          <w:noProof/>
        </w:rPr>
        <w:drawing>
          <wp:inline distT="0" distB="0" distL="0" distR="0" wp14:anchorId="3B19030F" wp14:editId="49973D1A">
            <wp:extent cx="5760720" cy="32207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3BD" w14:textId="77777777" w:rsidR="001A75C9" w:rsidRDefault="001A75C9" w:rsidP="001A75C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B76BFF" wp14:editId="75B6FCC6">
            <wp:simplePos x="0" y="0"/>
            <wp:positionH relativeFrom="column">
              <wp:posOffset>2358159</wp:posOffset>
            </wp:positionH>
            <wp:positionV relativeFrom="paragraph">
              <wp:posOffset>11430</wp:posOffset>
            </wp:positionV>
            <wp:extent cx="3238500" cy="2831183"/>
            <wp:effectExtent l="0" t="0" r="0" b="7620"/>
            <wp:wrapSquare wrapText="bothSides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831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Noe sted, minst 1 meter fra alle vegger så finnes en «mål-rampe» utplassert.</w:t>
      </w:r>
    </w:p>
    <w:p w14:paraId="499204DA" w14:textId="03B47DE1" w:rsidR="000E7D17" w:rsidRDefault="001A75C9" w:rsidP="001A75C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Roverens oppgave er å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selv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finne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seg en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vei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 rundt i rommet,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opp </w:t>
      </w:r>
      <w:r w:rsidR="000E7D17">
        <w:rPr>
          <w:rStyle w:val="eop"/>
          <w:rFonts w:ascii="Calibri" w:hAnsi="Calibri" w:cs="Calibri"/>
          <w:color w:val="000000"/>
          <w:shd w:val="clear" w:color="auto" w:fill="FFFFFF"/>
        </w:rPr>
        <w:t xml:space="preserve">rampen og besøke «mål-området» uten å falle av. </w:t>
      </w:r>
    </w:p>
    <w:p w14:paraId="01D10C12" w14:textId="0EB6DECF" w:rsidR="001A75C9" w:rsidRDefault="000E7D17" w:rsidP="001A75C9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Det er greit om dette tar </w:t>
      </w:r>
      <w:r w:rsidR="00050781">
        <w:rPr>
          <w:rStyle w:val="eop"/>
          <w:rFonts w:ascii="Calibri" w:hAnsi="Calibri" w:cs="Calibri"/>
          <w:color w:val="000000"/>
          <w:shd w:val="clear" w:color="auto" w:fill="FFFFFF"/>
        </w:rPr>
        <w:t xml:space="preserve">en del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tid innen den finner frem siden roveren ikke vet hvor den starter i forhold til rampens plassering i området.</w:t>
      </w:r>
    </w:p>
    <w:p w14:paraId="4BC8BF18" w14:textId="77777777" w:rsidR="000E7D17" w:rsidRDefault="000E7D17" w:rsidP="001A75C9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6F57CA2B" w14:textId="77777777" w:rsidR="001A75C9" w:rsidRDefault="001A75C9" w:rsidP="001A75C9">
      <w:pPr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15F3CB49" w14:textId="77777777" w:rsidR="000E7D17" w:rsidRDefault="000E7D17">
      <w:r>
        <w:br w:type="page"/>
      </w:r>
    </w:p>
    <w:p w14:paraId="44CA6624" w14:textId="77777777" w:rsidR="001A75C9" w:rsidRDefault="000E7D17" w:rsidP="000E7D17">
      <w:pPr>
        <w:pStyle w:val="Overskrift2"/>
      </w:pPr>
      <w:r>
        <w:lastRenderedPageBreak/>
        <w:t>Elevenes oppgave</w:t>
      </w:r>
    </w:p>
    <w:p w14:paraId="23BD5CE1" w14:textId="77777777" w:rsidR="000E7D17" w:rsidRDefault="000E7D17" w:rsidP="000E7D17">
      <w:r>
        <w:t xml:space="preserve">Hensikten med dette prosjektet er at elevene får mulighet at utforske sensorer og programmering gjennom at </w:t>
      </w:r>
      <w:r w:rsidR="00AC5E22">
        <w:t>sette sammen</w:t>
      </w:r>
      <w:r>
        <w:t xml:space="preserve"> en selvkjørende beltebil som prøver å løse en oppgave. Det er ikke kritisk for elevenes læring om roveren </w:t>
      </w:r>
      <w:r w:rsidR="00AC5E22">
        <w:t xml:space="preserve">til sist klarer at </w:t>
      </w:r>
      <w:r>
        <w:t xml:space="preserve">løser sin oppgave eller ikke, det viktige er at </w:t>
      </w:r>
      <w:r w:rsidR="00AC5E22">
        <w:t>elevene lærer av sitt og andres arbeid med at utvikle roveren.</w:t>
      </w:r>
    </w:p>
    <w:p w14:paraId="32A0E97F" w14:textId="77777777" w:rsidR="00AC5E22" w:rsidRPr="00AC5E22" w:rsidRDefault="00AC5E22" w:rsidP="00AC5E22">
      <w:pPr>
        <w:pStyle w:val="Overskrift2"/>
        <w:rPr>
          <w:lang w:val="nn-NO"/>
        </w:rPr>
      </w:pPr>
      <w:r w:rsidRPr="00AC5E22">
        <w:rPr>
          <w:lang w:val="nn-NO"/>
        </w:rPr>
        <w:t>Kompetansemål og læremål</w:t>
      </w:r>
    </w:p>
    <w:p w14:paraId="622A8B18" w14:textId="77777777" w:rsidR="00AC5E22" w:rsidRDefault="00AC5E22" w:rsidP="00AC5E22">
      <w:r w:rsidRPr="00AC5E22">
        <w:t>Disse kompetansemålen</w:t>
      </w:r>
      <w:r w:rsidR="00ED21D1">
        <w:t>e</w:t>
      </w:r>
      <w:r w:rsidRPr="00AC5E22">
        <w:t xml:space="preserve"> fra læreplanen er </w:t>
      </w:r>
      <w:r>
        <w:t>valgt ut som fokus før dette prosjektet</w:t>
      </w:r>
      <w:r w:rsidR="00ED21D1">
        <w:t>.</w:t>
      </w:r>
    </w:p>
    <w:p w14:paraId="15270F62" w14:textId="77777777" w:rsidR="00AC5E22" w:rsidRDefault="00AC5E22" w:rsidP="00AC5E22">
      <w:r>
        <w:t>Mål for opplæringen er at eleven skal kunne</w:t>
      </w:r>
      <w:r>
        <w:t>:</w:t>
      </w:r>
    </w:p>
    <w:p w14:paraId="1685D927" w14:textId="77777777" w:rsidR="00AC5E22" w:rsidRDefault="00AC5E22" w:rsidP="00C75409">
      <w:pPr>
        <w:pStyle w:val="Listeavsnitt"/>
        <w:numPr>
          <w:ilvl w:val="0"/>
          <w:numId w:val="2"/>
        </w:numPr>
      </w:pPr>
      <w:bookmarkStart w:id="0" w:name="_GoBack"/>
      <w:r>
        <w:t>utforske sensorer knyttet til elektroniske kretser og nettverk og drøfte bruksområdet deres</w:t>
      </w:r>
    </w:p>
    <w:p w14:paraId="27E869A3" w14:textId="77777777" w:rsidR="00AC5E22" w:rsidRDefault="00AC5E22" w:rsidP="00C75409">
      <w:pPr>
        <w:pStyle w:val="Listeavsnitt"/>
        <w:numPr>
          <w:ilvl w:val="0"/>
          <w:numId w:val="2"/>
        </w:numPr>
      </w:pPr>
      <w:r>
        <w:t xml:space="preserve">bygge og programmere et selvvalgt produkt som består av mikrokontroller, analoge kretser, relevante sensorer og </w:t>
      </w:r>
      <w:proofErr w:type="spellStart"/>
      <w:r>
        <w:t>aktuatorer</w:t>
      </w:r>
      <w:proofErr w:type="spellEnd"/>
      <w:r>
        <w:t xml:space="preserve"> for å oppnå ønsket virkemåte</w:t>
      </w:r>
    </w:p>
    <w:p w14:paraId="1A295C19" w14:textId="77777777" w:rsidR="00AC5E22" w:rsidRDefault="00AC5E22" w:rsidP="00C75409">
      <w:pPr>
        <w:pStyle w:val="Listeavsnitt"/>
        <w:numPr>
          <w:ilvl w:val="0"/>
          <w:numId w:val="2"/>
        </w:numPr>
      </w:pPr>
      <w:r>
        <w:t>planlegge, gjennomføre, vurdere og dokumentere arbeidsoppgaver knyttet til elektroniske kretser og nettverk, individuelt og i samarbeid med andre og begrunne valgene som er gjort</w:t>
      </w:r>
    </w:p>
    <w:p w14:paraId="3FBEE24E" w14:textId="77777777" w:rsidR="00AC5E22" w:rsidRDefault="00AC5E22" w:rsidP="00C75409">
      <w:pPr>
        <w:pStyle w:val="Listeavsnitt"/>
        <w:numPr>
          <w:ilvl w:val="0"/>
          <w:numId w:val="2"/>
        </w:numPr>
      </w:pPr>
      <w:r>
        <w:t>vurdere kvalitet på eget arbeid og foreslå forbedringer</w:t>
      </w:r>
      <w:bookmarkEnd w:id="0"/>
    </w:p>
    <w:p w14:paraId="18FC9F28" w14:textId="77777777" w:rsidR="00AC5E22" w:rsidRDefault="00AC5E22" w:rsidP="00AC5E22">
      <w:pPr>
        <w:rPr>
          <w:i/>
          <w:iCs/>
          <w:lang w:val="nn-NO"/>
        </w:rPr>
      </w:pPr>
      <w:r w:rsidRPr="00ED21D1">
        <w:rPr>
          <w:i/>
          <w:iCs/>
        </w:rPr>
        <w:t xml:space="preserve">Kilde: </w:t>
      </w:r>
      <w:hyperlink r:id="rId18" w:history="1">
        <w:proofErr w:type="spellStart"/>
        <w:r w:rsidRPr="00ED21D1">
          <w:rPr>
            <w:rStyle w:val="Hyperkobling"/>
            <w:i/>
            <w:iCs/>
          </w:rPr>
          <w:t>K</w:t>
        </w:r>
        <w:r w:rsidRPr="00ED21D1">
          <w:rPr>
            <w:rStyle w:val="Hyperkobling"/>
            <w:i/>
            <w:iCs/>
          </w:rPr>
          <w:t>ompetansemålen</w:t>
        </w:r>
        <w:proofErr w:type="spellEnd"/>
        <w:r w:rsidRPr="00ED21D1">
          <w:rPr>
            <w:rStyle w:val="Hyperkobling"/>
            <w:i/>
            <w:iCs/>
          </w:rPr>
          <w:t xml:space="preserve"> på UDIR</w:t>
        </w:r>
      </w:hyperlink>
    </w:p>
    <w:p w14:paraId="2E728CB0" w14:textId="77777777" w:rsidR="00C75409" w:rsidRPr="00C75409" w:rsidRDefault="00C75409" w:rsidP="00AC5E22">
      <w:r w:rsidRPr="00C75409">
        <w:t>Vi k</w:t>
      </w:r>
      <w:r>
        <w:t>ommer at arbeide videre med alle disse kompetansemålene senere under året.</w:t>
      </w:r>
    </w:p>
    <w:p w14:paraId="7B8BF687" w14:textId="77777777" w:rsidR="004C23EA" w:rsidRDefault="004C23EA" w:rsidP="004C23EA">
      <w:pPr>
        <w:pStyle w:val="Overskrift3"/>
      </w:pPr>
      <w:r>
        <w:t>U</w:t>
      </w:r>
      <w:r>
        <w:t>nderveis</w:t>
      </w:r>
      <w:r>
        <w:t xml:space="preserve">vurdering og </w:t>
      </w:r>
      <w:proofErr w:type="spellStart"/>
      <w:r>
        <w:t>fremovermelding</w:t>
      </w:r>
      <w:proofErr w:type="spellEnd"/>
    </w:p>
    <w:p w14:paraId="437D9AE5" w14:textId="77777777" w:rsidR="00AC5E22" w:rsidRDefault="004C23EA">
      <w:r>
        <w:t>K</w:t>
      </w:r>
      <w:r w:rsidR="00ED21D1">
        <w:t>ompetansemålene har blitt omvandlet til prosjektspesifikke læremål med ulike kriterier for å bedømme måloppnåelse, til sammen bilder de en vurderingsmatrise som eleven</w:t>
      </w:r>
      <w:r>
        <w:t xml:space="preserve">e og lærer bruker sammen for å diskutere hvilken kompetanse eleven har klart å fremvise i løpet av </w:t>
      </w:r>
      <w:r w:rsidR="00C75409">
        <w:t xml:space="preserve">dette </w:t>
      </w:r>
      <w:r>
        <w:t xml:space="preserve">prosjektet. </w:t>
      </w:r>
    </w:p>
    <w:p w14:paraId="44AC14CA" w14:textId="77777777" w:rsidR="00AC5E22" w:rsidRPr="00AC5E22" w:rsidRDefault="004C23EA" w:rsidP="00AC5E22">
      <w:r>
        <w:t xml:space="preserve">Se eget dokument for vurderingsmatrise. </w:t>
      </w:r>
    </w:p>
    <w:p w14:paraId="18A65BCF" w14:textId="77777777" w:rsidR="00AC5E22" w:rsidRDefault="004C23EA" w:rsidP="00AC5E22">
      <w:r>
        <w:t xml:space="preserve">Elever møter opp to ganger </w:t>
      </w:r>
      <w:r w:rsidR="00C75409">
        <w:t>to og to sammen med</w:t>
      </w:r>
      <w:r>
        <w:t xml:space="preserve"> lærer under prosjektets siste uke for at diskutere å vise frem hva de lært seg. </w:t>
      </w:r>
      <w:r w:rsidR="004143AC">
        <w:t xml:space="preserve">Til møtene skall </w:t>
      </w:r>
      <w:r w:rsidR="00C75409">
        <w:t xml:space="preserve">alle </w:t>
      </w:r>
      <w:r w:rsidR="004143AC">
        <w:t xml:space="preserve">elevene </w:t>
      </w:r>
      <w:r w:rsidR="00C75409">
        <w:t xml:space="preserve">ha </w:t>
      </w:r>
      <w:r w:rsidR="004143AC">
        <w:t xml:space="preserve">med </w:t>
      </w:r>
      <w:r w:rsidR="00C75409">
        <w:t xml:space="preserve">personlig </w:t>
      </w:r>
      <w:r w:rsidR="004143AC">
        <w:t xml:space="preserve">PC </w:t>
      </w:r>
      <w:r w:rsidR="00C75409">
        <w:t xml:space="preserve">som er forberedt </w:t>
      </w:r>
      <w:r w:rsidR="004143AC">
        <w:t>med:</w:t>
      </w:r>
    </w:p>
    <w:p w14:paraId="411CC02F" w14:textId="77777777" w:rsidR="004143AC" w:rsidRDefault="004143AC" w:rsidP="004143AC">
      <w:pPr>
        <w:pStyle w:val="Listeavsnitt"/>
        <w:numPr>
          <w:ilvl w:val="0"/>
          <w:numId w:val="1"/>
        </w:numPr>
      </w:pPr>
      <w:r>
        <w:t xml:space="preserve">Oppdatert koblingsskjema-tegning laget i </w:t>
      </w:r>
      <w:proofErr w:type="spellStart"/>
      <w:r>
        <w:t>fritzing</w:t>
      </w:r>
      <w:proofErr w:type="spellEnd"/>
      <w:r>
        <w:t xml:space="preserve"> der det framgår hvilke </w:t>
      </w:r>
      <w:proofErr w:type="spellStart"/>
      <w:r>
        <w:t>arduino</w:t>
      </w:r>
      <w:proofErr w:type="spellEnd"/>
      <w:r>
        <w:t xml:space="preserve"> pins som er koblet til hvilken sensor.</w:t>
      </w:r>
      <w:r w:rsidR="00C75409">
        <w:t xml:space="preserve"> (Alle lager eget skjema.)</w:t>
      </w:r>
    </w:p>
    <w:p w14:paraId="07059675" w14:textId="77777777" w:rsidR="004143AC" w:rsidRPr="00C75409" w:rsidRDefault="004143AC" w:rsidP="004143AC">
      <w:pPr>
        <w:pStyle w:val="Listeavsnitt"/>
        <w:numPr>
          <w:ilvl w:val="0"/>
          <w:numId w:val="1"/>
        </w:numPr>
      </w:pPr>
      <w:r w:rsidRPr="00C75409">
        <w:t xml:space="preserve">Kommentert </w:t>
      </w:r>
      <w:proofErr w:type="spellStart"/>
      <w:r w:rsidRPr="00C75409">
        <w:t>arduino</w:t>
      </w:r>
      <w:proofErr w:type="spellEnd"/>
      <w:r w:rsidRPr="00C75409">
        <w:t xml:space="preserve"> kode </w:t>
      </w:r>
      <w:r w:rsidR="00C75409" w:rsidRPr="00C75409">
        <w:t>(</w:t>
      </w:r>
      <w:r w:rsidR="00C75409">
        <w:t>K</w:t>
      </w:r>
      <w:r w:rsidR="00C75409" w:rsidRPr="00C75409">
        <w:t xml:space="preserve">an vare samme </w:t>
      </w:r>
      <w:r w:rsidR="00C75409">
        <w:t xml:space="preserve">kode </w:t>
      </w:r>
      <w:r w:rsidR="00C75409" w:rsidRPr="00C75409">
        <w:t xml:space="preserve">som </w:t>
      </w:r>
      <w:r w:rsidR="00B64F1A" w:rsidRPr="00C75409">
        <w:t>partneren,</w:t>
      </w:r>
      <w:r w:rsidR="00C75409">
        <w:t xml:space="preserve"> men skall vare på din PC.)</w:t>
      </w:r>
    </w:p>
    <w:p w14:paraId="7C69AFA3" w14:textId="1211CDB6" w:rsidR="00C75409" w:rsidRDefault="004143AC" w:rsidP="00AB0D1B">
      <w:pPr>
        <w:pStyle w:val="Listeavsnitt"/>
        <w:numPr>
          <w:ilvl w:val="0"/>
          <w:numId w:val="1"/>
        </w:numPr>
      </w:pPr>
      <w:r>
        <w:t xml:space="preserve">Vurderingsmatrise der eleven </w:t>
      </w:r>
      <w:r w:rsidR="00C75409">
        <w:t>gjort</w:t>
      </w:r>
      <w:r>
        <w:t xml:space="preserve"> </w:t>
      </w:r>
      <w:r w:rsidR="00C75409">
        <w:t xml:space="preserve">selvvurdering </w:t>
      </w:r>
      <w:r w:rsidR="00C75409">
        <w:t>og markert med</w:t>
      </w:r>
      <w:r>
        <w:t xml:space="preserve"> </w:t>
      </w:r>
      <w:r w:rsidR="00CE40F2">
        <w:t>fager (</w:t>
      </w:r>
      <w:r w:rsidR="00B64F1A">
        <w:t xml:space="preserve">Alle </w:t>
      </w:r>
      <w:r w:rsidR="00C15158">
        <w:t>elever markerer på</w:t>
      </w:r>
      <w:r w:rsidR="00B64F1A">
        <w:t xml:space="preserve"> eget skjema.)</w:t>
      </w:r>
    </w:p>
    <w:p w14:paraId="7D83F5B3" w14:textId="77777777" w:rsidR="00C75409" w:rsidRDefault="00C75409" w:rsidP="00C75409">
      <w:r>
        <w:t>Diskusjonen med lærer styres i stor grad av hva elevene har markert i sitt selvvurderingsskjema.</w:t>
      </w:r>
    </w:p>
    <w:p w14:paraId="4A75CD09" w14:textId="77777777" w:rsidR="00C75409" w:rsidRPr="00AC5E22" w:rsidRDefault="00C75409" w:rsidP="00C75409">
      <w:r>
        <w:t xml:space="preserve">Standpunktkarakter blir satt i sluttet på året basert på elevens kunnskap vid sluttet på året. </w:t>
      </w:r>
    </w:p>
    <w:sectPr w:rsidR="00C75409" w:rsidRPr="00AC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6ADD"/>
    <w:multiLevelType w:val="hybridMultilevel"/>
    <w:tmpl w:val="FFF62B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5CF"/>
    <w:multiLevelType w:val="hybridMultilevel"/>
    <w:tmpl w:val="52DC2BF8"/>
    <w:lvl w:ilvl="0" w:tplc="0414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44"/>
    <w:rsid w:val="00050781"/>
    <w:rsid w:val="000E7D17"/>
    <w:rsid w:val="001A75C9"/>
    <w:rsid w:val="002521A8"/>
    <w:rsid w:val="00254144"/>
    <w:rsid w:val="003143D6"/>
    <w:rsid w:val="004143AC"/>
    <w:rsid w:val="004C23EA"/>
    <w:rsid w:val="004D79D2"/>
    <w:rsid w:val="00556D48"/>
    <w:rsid w:val="006E6ADB"/>
    <w:rsid w:val="007B7AF6"/>
    <w:rsid w:val="00AC5E22"/>
    <w:rsid w:val="00B64F1A"/>
    <w:rsid w:val="00C01289"/>
    <w:rsid w:val="00C15158"/>
    <w:rsid w:val="00C75409"/>
    <w:rsid w:val="00CE40F2"/>
    <w:rsid w:val="00ED21D1"/>
    <w:rsid w:val="00F5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FF40"/>
  <w15:chartTrackingRefBased/>
  <w15:docId w15:val="{AD0E9DB2-0836-4729-BFB3-F02F74D2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5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6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C5E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5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kobling">
    <w:name w:val="Hyperlink"/>
    <w:basedOn w:val="Standardskriftforavsnitt"/>
    <w:uiPriority w:val="99"/>
    <w:unhideWhenUsed/>
    <w:rsid w:val="002521A8"/>
    <w:rPr>
      <w:color w:val="0000FF"/>
      <w:u w:val="single"/>
    </w:rPr>
  </w:style>
  <w:style w:type="character" w:customStyle="1" w:styleId="normaltextrun">
    <w:name w:val="normaltextrun"/>
    <w:basedOn w:val="Standardskriftforavsnitt"/>
    <w:rsid w:val="002521A8"/>
  </w:style>
  <w:style w:type="character" w:customStyle="1" w:styleId="eop">
    <w:name w:val="eop"/>
    <w:basedOn w:val="Standardskriftforavsnitt"/>
    <w:rsid w:val="002521A8"/>
  </w:style>
  <w:style w:type="character" w:styleId="Ulstomtale">
    <w:name w:val="Unresolved Mention"/>
    <w:basedOn w:val="Standardskriftforavsnitt"/>
    <w:uiPriority w:val="99"/>
    <w:semiHidden/>
    <w:unhideWhenUsed/>
    <w:rsid w:val="002521A8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E6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C5E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AC5E22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AC5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ulgthyperkobling">
    <w:name w:val="FollowedHyperlink"/>
    <w:basedOn w:val="Standardskriftforavsnitt"/>
    <w:uiPriority w:val="99"/>
    <w:semiHidden/>
    <w:unhideWhenUsed/>
    <w:rsid w:val="004D79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deoslokommuneno.sharepoint.com/:f:/s/kub-gr-elektro/Eg_tfm6UD0NGtr0ndGE7cI0BGd-A_eslv3P7lqgjNAsY1A?email=KUB-KL-1ELR%40osloskolen.no&amp;e=fwZ40a" TargetMode="External"/><Relationship Id="rId18" Type="http://schemas.openxmlformats.org/officeDocument/2006/relationships/hyperlink" Target="https://www.udir.no/lk20/ele01-03/kompetansemaal-og-vurdering/kv25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rduino.cc/en/Tutorial/Ping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www.electronicshub.org/ir-sensor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deoslokommuneno.sharepoint.com/sites/KUB-TKL-1ELR2/Delte%20dokumenter/Elektroniske%20kretser%20og%20nettverk/uke%2037/Arduino%20kode/litt_mindre_simple_rover_som_snakker/litt_mindre_simple_rover_som_snakker.ino" TargetMode="External"/><Relationship Id="rId14" Type="http://schemas.openxmlformats.org/officeDocument/2006/relationships/hyperlink" Target="https://oppgaver.kidsakoder.no/arduino/ultralydsensor/ultralydsenso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48318F01FFC4A96381909532B2949" ma:contentTypeVersion="18" ma:contentTypeDescription="Opprett et nytt dokument." ma:contentTypeScope="" ma:versionID="fbf15c8dafdd7d4b87250ab092accc80">
  <xsd:schema xmlns:xsd="http://www.w3.org/2001/XMLSchema" xmlns:xs="http://www.w3.org/2001/XMLSchema" xmlns:p="http://schemas.microsoft.com/office/2006/metadata/properties" xmlns:ns2="02888fe1-7cec-4f41-84cc-8be3d6639e71" xmlns:ns3="0431e43e-dcd7-4536-abea-5fb81c96588e" targetNamespace="http://schemas.microsoft.com/office/2006/metadata/properties" ma:root="true" ma:fieldsID="9aaa197637ff67db4b13ceb4e2f3f79c" ns2:_="" ns3:_="">
    <xsd:import namespace="02888fe1-7cec-4f41-84cc-8be3d6639e71"/>
    <xsd:import namespace="0431e43e-dcd7-4536-abea-5fb81c9658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o" minOccurs="0"/>
                <xsd:element ref="ns3:Karakter_x0020_skriftelig" minOccurs="0"/>
                <xsd:element ref="ns3:Karakter_x0020_fremf_x00f8_ring" minOccurs="0"/>
                <xsd:element ref="ns3:Forslag_x0020_karakter_x0020_Petter" minOccurs="0"/>
                <xsd:element ref="ns3:Kommentar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kst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8fe1-7cec-4f41-84cc-8be3d6639e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1e43e-dcd7-4536-abea-5fb81c96588e" elementFormDefault="qualified">
    <xsd:import namespace="http://schemas.microsoft.com/office/2006/documentManagement/types"/>
    <xsd:import namespace="http://schemas.microsoft.com/office/infopath/2007/PartnerControls"/>
    <xsd:element name="Dato" ma:index="10" nillable="true" ma:displayName="Dato" ma:format="DateOnly" ma:internalName="Dato">
      <xsd:simpleType>
        <xsd:restriction base="dms:DateTime"/>
      </xsd:simpleType>
    </xsd:element>
    <xsd:element name="Karakter_x0020_skriftelig" ma:index="11" nillable="true" ma:displayName="Karakter skriftelig" ma:decimals="1" ma:internalName="Karakter_x0020_skriftelig">
      <xsd:simpleType>
        <xsd:restriction base="dms:Number">
          <xsd:maxInclusive value="6"/>
          <xsd:minInclusive value="1"/>
        </xsd:restriction>
      </xsd:simpleType>
    </xsd:element>
    <xsd:element name="Karakter_x0020_fremf_x00f8_ring" ma:index="12" nillable="true" ma:displayName="Karakter fremføring" ma:decimals="1" ma:internalName="Karakter_x0020_fremf_x00f8_ring">
      <xsd:simpleType>
        <xsd:restriction base="dms:Number">
          <xsd:maxInclusive value="6"/>
          <xsd:minInclusive value="1"/>
        </xsd:restriction>
      </xsd:simpleType>
    </xsd:element>
    <xsd:element name="Forslag_x0020_karakter_x0020_Petter" ma:index="13" nillable="true" ma:displayName="Forslag karakter Petter" ma:decimals="1" ma:internalName="Forslag_x0020_karakter_x0020_Petter">
      <xsd:simpleType>
        <xsd:restriction base="dms:Number">
          <xsd:maxInclusive value="6"/>
          <xsd:minInclusive value="1"/>
        </xsd:restriction>
      </xsd:simpleType>
    </xsd:element>
    <xsd:element name="Kommentar" ma:index="14" nillable="true" ma:displayName="Kommentar" ma:internalName="Kommentar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Tekst" ma:index="19" nillable="true" ma:displayName="Tekst" ma:format="Dropdown" ma:internalName="Tekst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431e43e-dcd7-4536-abea-5fb81c96588e" xsi:nil="true"/>
    <Tekst xmlns="0431e43e-dcd7-4536-abea-5fb81c96588e" xsi:nil="true"/>
    <Forslag_x0020_karakter_x0020_Petter xmlns="0431e43e-dcd7-4536-abea-5fb81c96588e" xsi:nil="true"/>
    <Karakter_x0020_fremf_x00f8_ring xmlns="0431e43e-dcd7-4536-abea-5fb81c96588e" xsi:nil="true"/>
    <Dato xmlns="0431e43e-dcd7-4536-abea-5fb81c96588e" xsi:nil="true"/>
    <Karakter_x0020_skriftelig xmlns="0431e43e-dcd7-4536-abea-5fb81c96588e" xsi:nil="true"/>
  </documentManagement>
</p:properties>
</file>

<file path=customXml/itemProps1.xml><?xml version="1.0" encoding="utf-8"?>
<ds:datastoreItem xmlns:ds="http://schemas.openxmlformats.org/officeDocument/2006/customXml" ds:itemID="{F805AD11-29D9-405F-9CBE-981A89725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888fe1-7cec-4f41-84cc-8be3d6639e71"/>
    <ds:schemaRef ds:uri="0431e43e-dcd7-4536-abea-5fb81c965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553F47-BEDE-4870-8927-A868CD8B7A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C6F37-6340-4DA9-8587-57BEDDBD13F4}">
  <ds:schemaRefs>
    <ds:schemaRef ds:uri="http://schemas.microsoft.com/office/2006/metadata/properties"/>
    <ds:schemaRef ds:uri="http://schemas.microsoft.com/office/infopath/2007/PartnerControls"/>
    <ds:schemaRef ds:uri="0431e43e-dcd7-4536-abea-5fb81c9658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3</Pages>
  <Words>609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Nilsson</dc:creator>
  <cp:keywords/>
  <dc:description/>
  <cp:lastModifiedBy>Jakob Nilsson</cp:lastModifiedBy>
  <cp:revision>9</cp:revision>
  <dcterms:created xsi:type="dcterms:W3CDTF">2020-09-14T12:57:00Z</dcterms:created>
  <dcterms:modified xsi:type="dcterms:W3CDTF">2020-09-15T07:42:00Z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0x01010093848318F01FFC4A96381909532B2949</vt:lpwstr>
  </property>
</Properties>
</file>