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40" w:lineRule="auto"/>
        <w:rPr>
          <w:b w:val="1"/>
          <w:bCs w:val="1"/>
        </w:rPr>
      </w:pPr>
      <w:bookmarkStart w:colFirst="0" w:colLast="0" w:name="_ykkzq6t9dk7t" w:id="0"/>
      <w:bookmarkEnd w:id="0"/>
      <w:r w:rsidDel="00000000" w:rsidR="00000000" w:rsidRPr="00000000">
        <w:rPr>
          <w:b w:val="1"/>
          <w:bCs w:val="1"/>
          <w:rtl w:val="0"/>
        </w:rPr>
        <w:t xml:space="preserve">SQL scripts</w:t>
      </w:r>
    </w:p>
    <w:p w:rsidR="00000000" w:rsidDel="00000000" w:rsidP="00000000" w:rsidRDefault="00000000" w:rsidRPr="00000000" w14:paraId="00000002">
      <w:pPr>
        <w:spacing w:after="220" w:before="220" w:line="240" w:lineRule="auto"/>
        <w:rPr/>
      </w:pPr>
      <w:r w:rsidDel="00000000" w:rsidR="00000000" w:rsidRPr="00000000">
        <w:rPr>
          <w:rtl w:val="0"/>
        </w:rPr>
        <w:t xml:space="preserve">Run the sections in order. Create the database separately, reconnect to hdb_hawker_verified, then execute the schema and views. Blue monospaced text is executable SQL.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8"/>
          <w:szCs w:val="28"/>
        </w:rPr>
      </w:pPr>
      <w:bookmarkStart w:colFirst="0" w:colLast="0" w:name="_pimwlp54mnbh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0. Create the database</w:t>
      </w:r>
    </w:p>
    <w:p w:rsidR="00000000" w:rsidDel="00000000" w:rsidP="00000000" w:rsidRDefault="00000000" w:rsidRPr="00000000" w14:paraId="00000004">
      <w:pPr>
        <w:spacing w:after="220" w:before="220" w:line="240" w:lineRule="auto"/>
        <w:rPr/>
      </w:pPr>
      <w:r w:rsidDel="00000000" w:rsidR="00000000" w:rsidRPr="00000000">
        <w:rPr>
          <w:rtl w:val="0"/>
        </w:rPr>
        <w:t xml:space="preserve">Execute once against an administrative database, outside any transaction.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-- Execute once against an administrative database, outside a transaction.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CREATE DATABASE hdb_hawker_verified;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8"/>
          <w:szCs w:val="28"/>
        </w:rPr>
      </w:pPr>
      <w:bookmarkStart w:colFirst="0" w:colLast="0" w:name="_fare55hxlkot" w:id="2"/>
      <w:bookmarkEnd w:id="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Initialize the schema</w:t>
      </w:r>
    </w:p>
    <w:p w:rsidR="00000000" w:rsidDel="00000000" w:rsidP="00000000" w:rsidRDefault="00000000" w:rsidRPr="00000000" w14:paraId="00000008">
      <w:pPr>
        <w:spacing w:after="220" w:before="220" w:line="240" w:lineRule="auto"/>
        <w:rPr/>
      </w:pPr>
      <w:r w:rsidDel="00000000" w:rsidR="00000000" w:rsidRPr="00000000">
        <w:rPr>
          <w:rtl w:val="0"/>
        </w:rPr>
        <w:t xml:space="preserve">Connect to hdb_hawker_verified first. The following sections form one schema-creation transaction.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-- PostgreSQL schema; run connected to hdb_hawker_verified.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-- No extensions required. No experimental performance indexes are created.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-- Fail atomically if the dedicated schema already exists; never drop user data.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BEGIN;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CREATE SCHEMA housing;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8"/>
          <w:szCs w:val="28"/>
        </w:rPr>
      </w:pPr>
      <w:bookmarkStart w:colFirst="0" w:colLast="0" w:name="_br57hzebo7dw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Town</w:t>
      </w:r>
    </w:p>
    <w:p w:rsidR="00000000" w:rsidDel="00000000" w:rsidP="00000000" w:rsidRDefault="00000000" w:rsidRPr="00000000" w14:paraId="0000000F">
      <w:pPr>
        <w:spacing w:after="220" w:before="220" w:line="240" w:lineRule="auto"/>
        <w:rPr/>
      </w:pPr>
      <w:r w:rsidDel="00000000" w:rsidR="00000000" w:rsidRPr="00000000">
        <w:rPr>
          <w:rtl w:val="0"/>
        </w:rPr>
        <w:t xml:space="preserve">Each town has a generated primary key and a unique canonical name.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CREATE TABLE housing.town (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town_id bigint GENERATED BY DEFAULT AS IDENTITY PRIMARY KEY,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town_name text NOT NULL UNIQUE,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town_name_canonical CHECK (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 town_name &lt;&gt; '' AND town_name = upper(btrim(town_name)))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8"/>
          <w:szCs w:val="28"/>
        </w:rPr>
      </w:pPr>
      <w:bookmarkStart w:colFirst="0" w:colLast="0" w:name="_f7ku5dsp47qp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HDB Building</w:t>
      </w:r>
    </w:p>
    <w:p w:rsidR="00000000" w:rsidDel="00000000" w:rsidP="00000000" w:rsidRDefault="00000000" w:rsidRPr="00000000" w14:paraId="00000017">
      <w:pPr>
        <w:spacing w:after="220" w:before="220" w:line="240" w:lineRule="auto"/>
        <w:rPr/>
      </w:pPr>
      <w:r w:rsidDel="00000000" w:rsidR="00000000" w:rsidRPr="00000000">
        <w:rPr>
          <w:rtl w:val="0"/>
        </w:rPr>
        <w:t xml:space="preserve">Each building belongs to one town. Block and street name form an alternate key; coordinates may be unknown.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CREATE TABLE housing.hdb_building (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building_id bigint GENERATED BY DEFAULT AS IDENTITY PRIMARY KEY,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town_id bigint NOT NULL REFERENCES housing.town(town_id) ON DELETE RESTRICT,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block text NOT NULL,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street_name text NOT NULL,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longitude double precision,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latitude double precision,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building_address_unique UNIQUE (block, street_name),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block_canonical CHECK (block &lt;&gt; '' AND block = upper(btrim(block))),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street_canonical CHECK (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 street_name &lt;&gt; '' AND street_name = upper(btrim(street_name))),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building_coordinate_pair CHECK (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 (longitude IS NULL AND latitude IS NULL) OR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 (longitude IS NOT NULL AND latitude IS NOT NULL)),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building_longitude_range CHECK (longitude BETWEEN -180 AND 180),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building_latitude_range CHECK (latitude BETWEEN -90 AND 90)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8"/>
          <w:szCs w:val="28"/>
        </w:rPr>
      </w:pPr>
      <w:bookmarkStart w:colFirst="0" w:colLast="0" w:name="_9kv2wsfr2f2c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HDB Flat Profile</w:t>
      </w:r>
    </w:p>
    <w:p w:rsidR="00000000" w:rsidDel="00000000" w:rsidP="00000000" w:rsidRDefault="00000000" w:rsidRPr="00000000" w14:paraId="0000002A">
      <w:pPr>
        <w:spacing w:after="220" w:before="220" w:line="240" w:lineRule="auto"/>
        <w:rPr/>
      </w:pPr>
      <w:r w:rsidDel="00000000" w:rsidR="00000000" w:rsidRPr="00000000">
        <w:rPr>
          <w:rtl w:val="0"/>
        </w:rPr>
        <w:t xml:space="preserve">This table identifies observable attribute profiles. Lease commencement stays at profile level because a building can have multiple lease years.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CREATE TABLE housing.hdb_flat (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flat_id bigint GENERATED BY DEFAULT AS IDENTITY PRIMARY KEY,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building_id bigint NOT NULL REFERENCES housing.hdb_building(building_id) ON DELETE RESTRICT,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flat_type text NOT NULL,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flat_model text NOT NULL,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floor_area_sqm numeric(10,3) NOT NULL,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storey_lower smallint NOT NULL,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storey_upper smallint NOT NULL,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lease_commence_year smallint NOT NULL,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flat_profile_unique UNIQUE (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 building_id, flat_type, flat_model, floor_area_sqm,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 storey_lower, storey_upper, lease_commence_year),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flat_type_canonical CHECK (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 flat_type IN ('1 ROOM','2 ROOM','3 ROOM','4 ROOM','5 ROOM',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               'EXECUTIVE','MULTI-GENERATION')),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flat_model_canonical CHECK (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 flat_model &lt;&gt; '' AND flat_model = upper(btrim(flat_model))),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flat_area_positive CHECK (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 floor_area_sqm &gt; 0 AND floor_area_sqm &lt; 'Infinity'::numeric),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flat_storey_range CHECK (storey_lower &gt;= 1 AND storey_upper &gt;= storey_lower),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flat_lease_year CHECK (lease_commence_year BETWEEN 1 AND 9999)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8"/>
          <w:szCs w:val="28"/>
        </w:rPr>
      </w:pPr>
      <w:bookmarkStart w:colFirst="0" w:colLast="0" w:name="_dqy9j7ulmtcq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Resale Transaction</w:t>
      </w:r>
    </w:p>
    <w:p w:rsidR="00000000" w:rsidDel="00000000" w:rsidP="00000000" w:rsidRDefault="00000000" w:rsidRPr="00000000" w14:paraId="00000042">
      <w:pPr>
        <w:spacing w:after="220" w:before="220" w:line="240" w:lineRule="auto"/>
        <w:rPr/>
      </w:pPr>
      <w:r w:rsidDel="00000000" w:rsidR="00000000" w:rsidRPr="00000000">
        <w:rPr>
          <w:rtl w:val="0"/>
        </w:rPr>
        <w:t xml:space="preserve">Each transaction belongs to one profile. Missing reported lease remains NULL; file hash and row number preserve source traceability.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CREATE TABLE housing.resale_transaction (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transaction_id bigint GENERATED BY DEFAULT AS IDENTITY PRIMARY KEY,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flat_id bigint NOT NULL REFERENCES housing.hdb_flat(flat_id) ON DELETE RESTRICT,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transaction_month date NOT NULL,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resale_price numeric(14,2) NOT NULL,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-- NULL means not reported; never silently replace missing values with zero.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reported_remaining_lease_months integer,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-- SHA-256 of the exact source file and 1-based data row (header excluded).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source_sha256 text NOT NULL,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source_row_number bigint NOT NULL,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transaction_source_unique UNIQUE (source_sha256, source_row_number),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transaction_month_start CHECK (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 isfinite(transaction_month) AND EXTRACT(DAY FROM transaction_month) = 1),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transaction_price_positive CHECK (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 resale_price &gt; 0 AND resale_price &lt; 'Infinity'::numeric),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transaction_lease_nonnegative CHECK (reported_remaining_lease_months &gt;= 0),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transaction_source_hash CHECK (source_sha256 ~ '^[0-9a-f]{64}$'),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transaction_source_row_positive CHECK (source_row_number &gt;= 1)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8"/>
          <w:szCs w:val="28"/>
        </w:rPr>
      </w:pPr>
      <w:bookmarkStart w:colFirst="0" w:colLast="0" w:name="_m9w0kw4ew2r7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Hawker Centre</w:t>
      </w:r>
    </w:p>
    <w:p w:rsidR="00000000" w:rsidDel="00000000" w:rsidP="00000000" w:rsidRDefault="00000000" w:rsidRPr="00000000" w14:paraId="00000057">
      <w:pPr>
        <w:spacing w:after="220" w:before="220" w:line="240" w:lineRule="auto"/>
        <w:rPr/>
      </w:pPr>
      <w:r w:rsidDel="00000000" w:rsidR="00000000" w:rsidRPr="00000000">
        <w:rPr>
          <w:rtl w:val="0"/>
        </w:rPr>
        <w:t xml:space="preserve">The generated hawker_id identifies a centre. Source-backed type and stall counts are retained; unmatched values remain NULL.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CREATE TABLE housing.hawker_centre (</w:t>
      </w:r>
    </w:p>
    <w:p w:rsidR="00000000" w:rsidDel="00000000" w:rsidP="00000000" w:rsidRDefault="00000000" w:rsidRPr="00000000" w14:paraId="00000059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hawker_id bigint GENERATED BY DEFAULT AS IDENTITY PRIMARY KEY,</w:t>
      </w:r>
    </w:p>
    <w:p w:rsidR="00000000" w:rsidDel="00000000" w:rsidP="00000000" w:rsidRDefault="00000000" w:rsidRPr="00000000" w14:paraId="0000005A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centre_name text NOT NULL,</w:t>
      </w:r>
    </w:p>
    <w:p w:rsidR="00000000" w:rsidDel="00000000" w:rsidP="00000000" w:rsidRDefault="00000000" w:rsidRPr="00000000" w14:paraId="0000005B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address text,</w:t>
      </w:r>
    </w:p>
    <w:p w:rsidR="00000000" w:rsidDel="00000000" w:rsidP="00000000" w:rsidRDefault="00000000" w:rsidRPr="00000000" w14:paraId="0000005C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centre_type text,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longitude double precision,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latitude double precision,</w:t>
      </w:r>
    </w:p>
    <w:p w:rsidR="00000000" w:rsidDel="00000000" w:rsidP="00000000" w:rsidRDefault="00000000" w:rsidRPr="00000000" w14:paraId="0000005F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-- Counts from the specified NEA snapshot; unmatched centres retain NULL.</w:t>
      </w:r>
    </w:p>
    <w:p w:rsidR="00000000" w:rsidDel="00000000" w:rsidP="00000000" w:rsidRDefault="00000000" w:rsidRPr="00000000" w14:paraId="00000060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total_stalls integer,</w:t>
      </w:r>
    </w:p>
    <w:p w:rsidR="00000000" w:rsidDel="00000000" w:rsidP="00000000" w:rsidRDefault="00000000" w:rsidRPr="00000000" w14:paraId="00000061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cooked_food_stalls integer,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market_produce_stalls integer,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hawker_centre_type CHECK (centre_type IN ('HC','MHC','MK')),</w:t>
      </w:r>
    </w:p>
    <w:p w:rsidR="00000000" w:rsidDel="00000000" w:rsidP="00000000" w:rsidRDefault="00000000" w:rsidRPr="00000000" w14:paraId="00000064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hawker_name_nonempty CHECK (btrim(centre_name) &lt;&gt; ''),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hawker_address_nonempty CHECK (address IS NULL OR btrim(address) &lt;&gt; ''),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hawker_coordinate_pair CHECK (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 (longitude IS NULL AND latitude IS NULL) OR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 (longitude IS NOT NULL AND latitude IS NOT NULL)),</w:t>
      </w:r>
    </w:p>
    <w:p w:rsidR="00000000" w:rsidDel="00000000" w:rsidP="00000000" w:rsidRDefault="00000000" w:rsidRPr="00000000" w14:paraId="00000069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hawker_longitude_range CHECK (longitude BETWEEN -180 AND 180),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hawker_latitude_range CHECK (latitude BETWEEN -90 AND 90),</w:t>
      </w:r>
    </w:p>
    <w:p w:rsidR="00000000" w:rsidDel="00000000" w:rsidP="00000000" w:rsidRDefault="00000000" w:rsidRPr="00000000" w14:paraId="0000006B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hawker_stalls_nonnegative CHECK (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 total_stalls &gt;= 0 AND cooked_food_stalls &gt;= 0 AND market_produce_stalls &gt;= 0),</w:t>
      </w:r>
    </w:p>
    <w:p w:rsidR="00000000" w:rsidDel="00000000" w:rsidP="00000000" w:rsidRDefault="00000000" w:rsidRPr="00000000" w14:paraId="0000006D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hawker_cooked_within_total CHECK (cooked_food_stalls &lt;= total_stalls),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hawker_market_within_total CHECK (market_produce_stalls &lt;= total_stalls)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8"/>
          <w:szCs w:val="28"/>
        </w:rPr>
      </w:pPr>
      <w:bookmarkStart w:colFirst="0" w:colLast="0" w:name="_xivs1ccoykrk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Building–Hawker Distance</w:t>
      </w:r>
    </w:p>
    <w:p w:rsidR="00000000" w:rsidDel="00000000" w:rsidP="00000000" w:rsidRDefault="00000000" w:rsidRPr="00000000" w14:paraId="00000071">
      <w:pPr>
        <w:spacing w:after="220" w:before="220" w:line="240" w:lineRule="auto"/>
        <w:rPr/>
      </w:pPr>
      <w:r w:rsidDel="00000000" w:rsidR="00000000" w:rsidRPr="00000000">
        <w:rPr>
          <w:rtl w:val="0"/>
        </w:rPr>
        <w:t xml:space="preserve">The M:N Proximity relationship becomes a separate table. The composite primary key is (building_id, hawker_id); distance is stored in metres.</w:t>
      </w:r>
    </w:p>
    <w:p w:rsidR="00000000" w:rsidDel="00000000" w:rsidP="00000000" w:rsidRDefault="00000000" w:rsidRPr="00000000" w14:paraId="00000072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CREATE TABLE housing.building_hawker_distance (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building_id bigint NOT NULL REFERENCES housing.hdb_building(building_id) ON DELETE RESTRICT,</w:t>
      </w:r>
    </w:p>
    <w:p w:rsidR="00000000" w:rsidDel="00000000" w:rsidP="00000000" w:rsidRDefault="00000000" w:rsidRPr="00000000" w14:paraId="00000074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hawker_id bigint NOT NULL REFERENCES housing.hawker_centre(hawker_id) ON DELETE RESTRICT,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distance_m double precision NOT NULL,</w:t>
      </w:r>
    </w:p>
    <w:p w:rsidR="00000000" w:rsidDel="00000000" w:rsidP="00000000" w:rsidRDefault="00000000" w:rsidRPr="00000000" w14:paraId="00000076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PRIMARY KEY (building_id, hawker_id),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CONSTRAINT distance_finite_nonnegative CHECK (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 distance_m &gt;= 0 AND distance_m &lt; 'Infinity'::double precision)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8"/>
          <w:szCs w:val="28"/>
        </w:rPr>
      </w:pPr>
      <w:bookmarkStart w:colFirst="0" w:colLast="0" w:name="_n4oxiwrjh8pk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Metadata and commit</w:t>
      </w:r>
    </w:p>
    <w:p w:rsidR="00000000" w:rsidDel="00000000" w:rsidP="00000000" w:rsidRDefault="00000000" w:rsidRPr="00000000" w14:paraId="0000007B">
      <w:pPr>
        <w:spacing w:after="220" w:before="220" w:line="240" w:lineRule="auto"/>
        <w:rPr/>
      </w:pPr>
      <w:r w:rsidDel="00000000" w:rsidR="00000000" w:rsidRPr="00000000">
        <w:rPr>
          <w:rtl w:val="0"/>
        </w:rPr>
        <w:t xml:space="preserve">These comments document modelling and source decisions. Commit finishes the schema transaction.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COMMENT ON SCHEMA housing IS 'Task 1 revised against the eight local Datasets CSV files; no fabricated unit identifiers or reported lease values.';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COMMENT ON TABLE housing.hdb_flat IS 'Observable profile; multiple physical units may share one profile. No unit-level linkage is claimed.';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COMMENT ON TABLE housing.building_hawker_distance IS 'Haversine metres, spherical radius 6371008.8 m; fixed source snapshots; ETL owns completeness and refresh.';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COMMENT ON COLUMN housing.hawker_centre.market_produce_stalls IS 'NEA no_of_mkt_produce_stalls; NULL=unknown, zero=known absent, &gt;0=fresh-market proxy.';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COMMENT ON COLUMN housing.hawker_centre.centre_type IS 'NEA type_of_centre; NULL for an unmatched geo-only record.';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COMMENT ON COLUMN housing.resale_transaction.source_sha256 IS 'Exact source-file SHA-256; freeze snapshots and keep filename/URL/date in an external manifest.';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COMMIT;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8"/>
          <w:szCs w:val="28"/>
        </w:rPr>
      </w:pPr>
      <w:bookmarkStart w:colFirst="0" w:colLast="0" w:name="_f6306pwnk21s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Derived views and proximity classes</w:t>
      </w:r>
    </w:p>
    <w:p w:rsidR="00000000" w:rsidDel="00000000" w:rsidP="00000000" w:rsidRDefault="00000000" w:rsidRPr="00000000" w14:paraId="00000084">
      <w:pPr>
        <w:spacing w:after="220" w:before="220" w:line="240" w:lineRule="auto"/>
        <w:rPr/>
      </w:pPr>
      <w:r w:rsidDel="00000000" w:rsidR="00000000" w:rsidRPr="00000000">
        <w:rPr>
          <w:rtl w:val="0"/>
        </w:rPr>
        <w:t xml:space="preserve">Run after the schema transaction. This creates one classification function and four views, including nearest-centre selection and transaction metrics.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-- Optional derived views; run AFTER 01_schema.sql. Not additional base relations.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BEGIN;</w:t>
      </w:r>
    </w:p>
    <w:p w:rsidR="00000000" w:rsidDel="00000000" w:rsidP="00000000" w:rsidRDefault="00000000" w:rsidRPr="00000000" w14:paraId="00000087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-- Fixed, documented scheme; derive the class rather than storing a redundant FD.</w:t>
      </w:r>
    </w:p>
    <w:p w:rsidR="00000000" w:rsidDel="00000000" w:rsidP="00000000" w:rsidRDefault="00000000" w:rsidRPr="00000000" w14:paraId="00000088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CREATE FUNCTION housing.proximity_class(distance_m double precision)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RETURNS text LANGUAGE sql IMMUTABLE STRICT PARALLEL SAFE AS $$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SELECT CASE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 WHEN distance_m &lt; 0 OR NOT (distance_m &lt; 'Infinity'::double precision) THEN NULL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 WHEN distance_m &lt;= 500 THEN 'NEAR'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 WHEN distance_m &lt;= 1000 THEN 'MEDIUM'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 ELSE 'FAR'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END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$$;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CREATE VIEW housing.v_building_hawker_proximity AS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SELECT d.building_id, d.hawker_id, d.distance_m,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housing.proximity_class(d.distance_m) AS proximity_class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FROM housing.building_hawker_distance d;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-- Deterministic tie-break; at most one row per building. Missing coverage is absent,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-- so analytical queries must LEFT JOIN from buildings/transactions to report it.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CREATE VIEW housing.v_nearest_hawker AS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SELECT DISTINCT ON (building_id) building_id, hawker_id, distance_m, proximity_class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FROM housing.v_building_hawker_proximity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ORDER BY building_id, distance_m, hawker_id;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CREATE VIEW housing.v_nearest_market_hawker AS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SELECT DISTINCT ON (p.building_id)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p.building_id, p.hawker_id, p.distance_m, p.proximity_class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FROM housing.v_building_hawker_proximity p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JOIN housing.hawker_centre h ON h.hawker_id = p.hawker_id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WHERE h.market_produce_stalls &gt; 0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ORDER BY p.building_id, p.distance_m, p.hawker_id;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-- Missing reported lease remains NULL: no assumed 99-year term is inserted.</w:t>
      </w:r>
    </w:p>
    <w:p w:rsidR="00000000" w:rsidDel="00000000" w:rsidP="00000000" w:rsidRDefault="00000000" w:rsidRPr="00000000" w14:paraId="000000A7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CREATE VIEW housing.v_transaction_metrics AS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SELECT t.*, f.building_id, f.flat_type, f.flat_model, f.floor_area_sqm,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f.storey_lower, f.storey_upper, f.lease_commence_year,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t.resale_price / f.floor_area_sqm AS price_per_sqm,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t.reported_remaining_lease_months AS remaining_lease_months,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CASE WHEN t.reported_remaining_lease_months IS NULL THEN 'NOT_REPORTED'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     WHEN t.transaction_month &lt; DATE '2017-01-01' THEN 'REPORTED_YEARS'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     ELSE 'REPORTED_YEAR_MONTHS' END AS lease_value_method,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CASE WHEN t.transaction_month &lt; DATE '2012-03-01' THEN 'APPROVAL'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            ELSE 'REGISTRATION' END AS transaction_date_basis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FROM housing.resale_transaction t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JOIN housing.hdb_flat f ON f.flat_id = t.flat_id;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COMMENT ON VIEW housing.v_nearest_market_hawker IS 'Nearest centre with known positive market produce count; unknown centres are excluded, not treated as zero.';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155cc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155cc"/>
          <w:sz w:val="20"/>
          <w:szCs w:val="20"/>
          <w:rtl w:val="0"/>
        </w:rPr>
        <w:t xml:space="preserve">COMMIT;</w:t>
      </w:r>
    </w:p>
    <w:p w:rsidR="00000000" w:rsidDel="00000000" w:rsidP="00000000" w:rsidRDefault="00000000" w:rsidRPr="00000000" w14:paraId="000000B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