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1D5" w:rsidRDefault="006441D5">
      <w:r>
        <w:t>Dataset: For building the machine learning model, the data</w:t>
      </w:r>
      <w:r w:rsidR="00C64860">
        <w:t xml:space="preserve">set that I used </w:t>
      </w:r>
      <w:r>
        <w:t xml:space="preserve">is the shared data for Seattle </w:t>
      </w:r>
      <w:r w:rsidRPr="006441D5">
        <w:t>city</w:t>
      </w:r>
      <w:r>
        <w:t xml:space="preserve">. </w:t>
      </w:r>
      <w:r w:rsidR="00C64860">
        <w:t xml:space="preserve">The given dataset has 37 fields and 194673 accident records. </w:t>
      </w:r>
      <w:r w:rsidR="00DE14B7">
        <w:t>It has data from year 2004 to year 2020. There are three types of location for accidents (Alley, Block and Intersection). There are two severity types in the data</w:t>
      </w:r>
      <w:r w:rsidR="00C41A4D">
        <w:t xml:space="preserve"> (1, 2). Not all the columns will be used to train the model. Also this dataset is unbalanced and needs to be balanced as numbers of severe accidents are less than non-severe accidents. </w:t>
      </w:r>
      <w:bookmarkStart w:id="0" w:name="_GoBack"/>
      <w:bookmarkEnd w:id="0"/>
    </w:p>
    <w:sectPr w:rsidR="006441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EA"/>
    <w:rsid w:val="006441D5"/>
    <w:rsid w:val="006F1B63"/>
    <w:rsid w:val="00AC1477"/>
    <w:rsid w:val="00BA5B4B"/>
    <w:rsid w:val="00C41A4D"/>
    <w:rsid w:val="00C64860"/>
    <w:rsid w:val="00C84EF7"/>
    <w:rsid w:val="00CB1180"/>
    <w:rsid w:val="00D4120F"/>
    <w:rsid w:val="00D816EA"/>
    <w:rsid w:val="00DE14B7"/>
    <w:rsid w:val="00F6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Bisht, Kuber</dc:creator>
  <cp:lastModifiedBy>Bisht, Kuber</cp:lastModifiedBy>
  <cp:revision>2</cp:revision>
  <dcterms:created xsi:type="dcterms:W3CDTF">2020-09-27T06:38:00Z</dcterms:created>
  <dcterms:modified xsi:type="dcterms:W3CDTF">2020-09-27T06:38:00Z</dcterms:modified>
</cp:coreProperties>
</file>