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38" w:rsidRPr="003C2838" w:rsidRDefault="00C13F20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3EF6">
        <w:rPr>
          <w:rFonts w:ascii="Times New Roman" w:hAnsi="Times New Roman" w:cs="Times New Roman"/>
          <w:b/>
          <w:sz w:val="28"/>
          <w:szCs w:val="28"/>
          <w:u w:val="single"/>
        </w:rPr>
        <w:t>№ 1</w:t>
      </w:r>
      <w:r w:rsidR="00D23A1E" w:rsidRPr="006B3EF6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6B3EF6" w:rsidRPr="006B3EF6">
        <w:rPr>
          <w:rFonts w:ascii="Times New Roman" w:hAnsi="Times New Roman" w:cs="Times New Roman"/>
          <w:b/>
          <w:sz w:val="28"/>
          <w:szCs w:val="28"/>
          <w:u w:val="single"/>
        </w:rPr>
        <w:t>обработка исключений</w:t>
      </w:r>
      <w:r w:rsidR="00D23A1E" w:rsidRPr="006B3EF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D1107F" w:rsidRPr="00D1107F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bookmarkStart w:id="0" w:name="_GoBack"/>
      <w:bookmarkEnd w:id="0"/>
      <w:r w:rsidR="00C12B43" w:rsidRPr="00C12B43">
        <w:rPr>
          <w:rFonts w:ascii="Times New Roman" w:hAnsi="Times New Roman" w:cs="Times New Roman"/>
          <w:sz w:val="28"/>
          <w:szCs w:val="28"/>
        </w:rPr>
        <w:t xml:space="preserve"> </w:t>
      </w:r>
      <w:r w:rsidR="006B3EF6">
        <w:rPr>
          <w:rFonts w:ascii="Times New Roman" w:hAnsi="Times New Roman" w:cs="Times New Roman"/>
          <w:sz w:val="28"/>
          <w:szCs w:val="28"/>
        </w:rPr>
        <w:t>В п</w:t>
      </w:r>
      <w:r w:rsidR="003C5E67">
        <w:rPr>
          <w:rFonts w:ascii="Times New Roman" w:hAnsi="Times New Roman" w:cs="Times New Roman"/>
          <w:sz w:val="28"/>
          <w:szCs w:val="28"/>
        </w:rPr>
        <w:t>рограмм</w:t>
      </w:r>
      <w:r w:rsidR="006B3EF6">
        <w:rPr>
          <w:rFonts w:ascii="Times New Roman" w:hAnsi="Times New Roman" w:cs="Times New Roman"/>
          <w:sz w:val="28"/>
          <w:szCs w:val="28"/>
        </w:rPr>
        <w:t>е</w:t>
      </w:r>
      <w:r w:rsidR="003C5E67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6B3EF6">
        <w:rPr>
          <w:rFonts w:ascii="Times New Roman" w:hAnsi="Times New Roman" w:cs="Times New Roman"/>
          <w:sz w:val="28"/>
          <w:szCs w:val="28"/>
        </w:rPr>
        <w:t>применяться</w:t>
      </w:r>
      <w:r w:rsidR="003C5E67">
        <w:rPr>
          <w:rFonts w:ascii="Times New Roman" w:hAnsi="Times New Roman" w:cs="Times New Roman"/>
          <w:sz w:val="28"/>
          <w:szCs w:val="28"/>
        </w:rPr>
        <w:t xml:space="preserve"> операторы </w:t>
      </w:r>
      <w:r w:rsidR="003C5E67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3C5E67" w:rsidRPr="003C5E67">
        <w:rPr>
          <w:rFonts w:ascii="Times New Roman" w:hAnsi="Times New Roman" w:cs="Times New Roman"/>
          <w:sz w:val="28"/>
          <w:szCs w:val="28"/>
        </w:rPr>
        <w:t xml:space="preserve">, </w:t>
      </w:r>
      <w:r w:rsidR="003C5E67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="003C5E67" w:rsidRPr="003C5E67">
        <w:rPr>
          <w:rFonts w:ascii="Times New Roman" w:hAnsi="Times New Roman" w:cs="Times New Roman"/>
          <w:sz w:val="28"/>
          <w:szCs w:val="28"/>
        </w:rPr>
        <w:t xml:space="preserve">, </w:t>
      </w:r>
      <w:r w:rsidR="003C5E67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3C5E67" w:rsidRPr="003C5E67">
        <w:rPr>
          <w:rFonts w:ascii="Times New Roman" w:hAnsi="Times New Roman" w:cs="Times New Roman"/>
          <w:sz w:val="28"/>
          <w:szCs w:val="28"/>
        </w:rPr>
        <w:t xml:space="preserve">, </w:t>
      </w:r>
      <w:r w:rsidR="003C5E67">
        <w:rPr>
          <w:rFonts w:ascii="Times New Roman" w:hAnsi="Times New Roman" w:cs="Times New Roman"/>
          <w:sz w:val="28"/>
          <w:szCs w:val="28"/>
        </w:rPr>
        <w:t>чтобы обнаружить, указать и обработать исключени</w:t>
      </w:r>
      <w:r w:rsidR="006B3EF6">
        <w:rPr>
          <w:rFonts w:ascii="Times New Roman" w:hAnsi="Times New Roman" w:cs="Times New Roman"/>
          <w:sz w:val="28"/>
          <w:szCs w:val="28"/>
        </w:rPr>
        <w:t>я</w:t>
      </w:r>
      <w:r w:rsidR="003C5E67">
        <w:rPr>
          <w:rFonts w:ascii="Times New Roman" w:hAnsi="Times New Roman" w:cs="Times New Roman"/>
          <w:sz w:val="28"/>
          <w:szCs w:val="28"/>
        </w:rPr>
        <w:t xml:space="preserve">. </w:t>
      </w:r>
      <w:r w:rsidR="007924EE">
        <w:rPr>
          <w:rFonts w:ascii="Times New Roman" w:hAnsi="Times New Roman" w:cs="Times New Roman"/>
          <w:sz w:val="28"/>
          <w:szCs w:val="28"/>
        </w:rPr>
        <w:t>Необходимо с</w:t>
      </w:r>
      <w:r w:rsidR="006B3EF6">
        <w:rPr>
          <w:rFonts w:ascii="Times New Roman" w:hAnsi="Times New Roman" w:cs="Times New Roman"/>
          <w:sz w:val="28"/>
          <w:szCs w:val="28"/>
        </w:rPr>
        <w:t xml:space="preserve">оздать класс, например </w:t>
      </w:r>
      <w:r w:rsidR="006B3EF6">
        <w:rPr>
          <w:rFonts w:ascii="Times New Roman" w:hAnsi="Times New Roman" w:cs="Times New Roman"/>
          <w:sz w:val="28"/>
          <w:szCs w:val="28"/>
          <w:lang w:val="en-US"/>
        </w:rPr>
        <w:t>Divide</w:t>
      </w:r>
      <w:r w:rsidR="006B3EF6" w:rsidRPr="006B3EF6">
        <w:rPr>
          <w:rFonts w:ascii="Times New Roman" w:hAnsi="Times New Roman" w:cs="Times New Roman"/>
          <w:sz w:val="28"/>
          <w:szCs w:val="28"/>
        </w:rPr>
        <w:t xml:space="preserve">, </w:t>
      </w:r>
      <w:r w:rsidR="006B3EF6">
        <w:rPr>
          <w:rFonts w:ascii="Times New Roman" w:hAnsi="Times New Roman" w:cs="Times New Roman"/>
          <w:sz w:val="28"/>
          <w:szCs w:val="28"/>
        </w:rPr>
        <w:t xml:space="preserve">который будет использоваться при обработке исключения, генерируемого делением на нуль. Он будет содержать </w:t>
      </w:r>
      <w:r w:rsidR="00820BC7">
        <w:rPr>
          <w:rFonts w:ascii="Times New Roman" w:hAnsi="Times New Roman" w:cs="Times New Roman"/>
          <w:sz w:val="28"/>
          <w:szCs w:val="28"/>
        </w:rPr>
        <w:t xml:space="preserve">в закрытой своей части поле, например </w:t>
      </w:r>
      <w:r w:rsidR="00820BC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20BC7">
        <w:rPr>
          <w:rFonts w:ascii="Times New Roman" w:hAnsi="Times New Roman" w:cs="Times New Roman"/>
          <w:sz w:val="28"/>
          <w:szCs w:val="28"/>
        </w:rPr>
        <w:t xml:space="preserve">, являющееся указателем на тип </w:t>
      </w:r>
      <w:r w:rsidR="00820BC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820BC7" w:rsidRPr="00820BC7">
        <w:rPr>
          <w:rFonts w:ascii="Times New Roman" w:hAnsi="Times New Roman" w:cs="Times New Roman"/>
          <w:sz w:val="28"/>
          <w:szCs w:val="28"/>
        </w:rPr>
        <w:t xml:space="preserve">. </w:t>
      </w:r>
      <w:r w:rsidR="00820BC7">
        <w:rPr>
          <w:rFonts w:ascii="Times New Roman" w:hAnsi="Times New Roman" w:cs="Times New Roman"/>
          <w:sz w:val="28"/>
          <w:szCs w:val="28"/>
        </w:rPr>
        <w:t>В</w:t>
      </w:r>
      <w:r w:rsidR="006B3EF6">
        <w:rPr>
          <w:rFonts w:ascii="Times New Roman" w:hAnsi="Times New Roman" w:cs="Times New Roman"/>
          <w:sz w:val="28"/>
          <w:szCs w:val="28"/>
        </w:rPr>
        <w:t xml:space="preserve"> открытой своей части 1) конструктор без параметров, который </w:t>
      </w:r>
      <w:r w:rsidR="00820BC7">
        <w:rPr>
          <w:rFonts w:ascii="Times New Roman" w:hAnsi="Times New Roman" w:cs="Times New Roman"/>
          <w:sz w:val="28"/>
          <w:szCs w:val="28"/>
        </w:rPr>
        <w:t xml:space="preserve">присваивает полю </w:t>
      </w:r>
      <w:r w:rsidR="00820BC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20BC7" w:rsidRPr="00820BC7">
        <w:rPr>
          <w:rFonts w:ascii="Times New Roman" w:hAnsi="Times New Roman" w:cs="Times New Roman"/>
          <w:sz w:val="28"/>
          <w:szCs w:val="28"/>
        </w:rPr>
        <w:t xml:space="preserve"> </w:t>
      </w:r>
      <w:r w:rsidR="006B3EF6">
        <w:rPr>
          <w:rFonts w:ascii="Times New Roman" w:hAnsi="Times New Roman" w:cs="Times New Roman"/>
          <w:sz w:val="28"/>
          <w:szCs w:val="28"/>
        </w:rPr>
        <w:t>строку «Произошло деление на нуль</w:t>
      </w:r>
      <w:r w:rsidR="00820BC7">
        <w:rPr>
          <w:rFonts w:ascii="Times New Roman" w:hAnsi="Times New Roman" w:cs="Times New Roman"/>
          <w:sz w:val="28"/>
          <w:szCs w:val="28"/>
        </w:rPr>
        <w:t xml:space="preserve">. </w:t>
      </w:r>
      <w:r w:rsidR="00973147">
        <w:rPr>
          <w:rFonts w:ascii="Times New Roman" w:hAnsi="Times New Roman" w:cs="Times New Roman"/>
          <w:sz w:val="28"/>
          <w:szCs w:val="28"/>
        </w:rPr>
        <w:t>Повторите</w:t>
      </w:r>
      <w:r w:rsidR="00820BC7">
        <w:rPr>
          <w:rFonts w:ascii="Times New Roman" w:hAnsi="Times New Roman" w:cs="Times New Roman"/>
          <w:sz w:val="28"/>
          <w:szCs w:val="28"/>
        </w:rPr>
        <w:t xml:space="preserve"> школьную математику!</w:t>
      </w:r>
      <w:r w:rsidR="006B3EF6">
        <w:rPr>
          <w:rFonts w:ascii="Times New Roman" w:hAnsi="Times New Roman" w:cs="Times New Roman"/>
          <w:sz w:val="28"/>
          <w:szCs w:val="28"/>
        </w:rPr>
        <w:t xml:space="preserve">»; 2) </w:t>
      </w:r>
      <w:r w:rsidR="00820BC7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20BC7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820BC7" w:rsidRPr="00820BC7">
        <w:rPr>
          <w:rFonts w:ascii="Times New Roman" w:hAnsi="Times New Roman" w:cs="Times New Roman"/>
          <w:sz w:val="28"/>
          <w:szCs w:val="28"/>
        </w:rPr>
        <w:t xml:space="preserve">(), </w:t>
      </w:r>
      <w:r w:rsidR="00820BC7">
        <w:rPr>
          <w:rFonts w:ascii="Times New Roman" w:hAnsi="Times New Roman" w:cs="Times New Roman"/>
          <w:sz w:val="28"/>
          <w:szCs w:val="28"/>
        </w:rPr>
        <w:t xml:space="preserve">отображающий строку </w:t>
      </w:r>
      <w:r w:rsidR="00820BC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20BC7" w:rsidRPr="00820BC7">
        <w:rPr>
          <w:rFonts w:ascii="Times New Roman" w:hAnsi="Times New Roman" w:cs="Times New Roman"/>
          <w:sz w:val="28"/>
          <w:szCs w:val="28"/>
        </w:rPr>
        <w:t xml:space="preserve"> </w:t>
      </w:r>
      <w:r w:rsidR="00820BC7">
        <w:rPr>
          <w:rFonts w:ascii="Times New Roman" w:hAnsi="Times New Roman" w:cs="Times New Roman"/>
          <w:sz w:val="28"/>
          <w:szCs w:val="28"/>
        </w:rPr>
        <w:t xml:space="preserve">на консоли. Программа также содержит </w:t>
      </w:r>
      <w:r w:rsidR="00A10AE6">
        <w:rPr>
          <w:rFonts w:ascii="Times New Roman" w:hAnsi="Times New Roman" w:cs="Times New Roman"/>
          <w:sz w:val="28"/>
          <w:szCs w:val="28"/>
        </w:rPr>
        <w:t xml:space="preserve">вещественную </w:t>
      </w:r>
      <w:r w:rsidR="00820BC7">
        <w:rPr>
          <w:rFonts w:ascii="Times New Roman" w:hAnsi="Times New Roman" w:cs="Times New Roman"/>
          <w:sz w:val="28"/>
          <w:szCs w:val="28"/>
        </w:rPr>
        <w:t xml:space="preserve">функцию, например </w:t>
      </w:r>
      <w:r w:rsidR="00820BC7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="00820BC7" w:rsidRPr="00820BC7">
        <w:rPr>
          <w:rFonts w:ascii="Times New Roman" w:hAnsi="Times New Roman" w:cs="Times New Roman"/>
          <w:sz w:val="28"/>
          <w:szCs w:val="28"/>
        </w:rPr>
        <w:t xml:space="preserve">(), </w:t>
      </w:r>
      <w:r w:rsidR="00820BC7">
        <w:rPr>
          <w:rFonts w:ascii="Times New Roman" w:hAnsi="Times New Roman" w:cs="Times New Roman"/>
          <w:sz w:val="28"/>
          <w:szCs w:val="28"/>
        </w:rPr>
        <w:t xml:space="preserve">возвращающую частное от деления двух чисел. Метод </w:t>
      </w:r>
      <w:r w:rsidR="00820BC7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="00820BC7" w:rsidRPr="00820BC7">
        <w:rPr>
          <w:rFonts w:ascii="Times New Roman" w:hAnsi="Times New Roman" w:cs="Times New Roman"/>
          <w:sz w:val="28"/>
          <w:szCs w:val="28"/>
        </w:rPr>
        <w:t>()</w:t>
      </w:r>
      <w:r w:rsidR="00820BC7">
        <w:rPr>
          <w:rFonts w:ascii="Times New Roman" w:hAnsi="Times New Roman" w:cs="Times New Roman"/>
          <w:sz w:val="28"/>
          <w:szCs w:val="28"/>
        </w:rPr>
        <w:t xml:space="preserve"> имеет два целых параметра (делимое и делитель) и если делитель равен 0, то </w:t>
      </w:r>
      <w:r w:rsidR="00A10AE6">
        <w:rPr>
          <w:rFonts w:ascii="Times New Roman" w:hAnsi="Times New Roman" w:cs="Times New Roman"/>
          <w:sz w:val="28"/>
          <w:szCs w:val="28"/>
        </w:rPr>
        <w:t xml:space="preserve">с помощью оператора перехода </w:t>
      </w:r>
      <w:r w:rsidR="00A10AE6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="00A10AE6" w:rsidRPr="00A10AE6">
        <w:rPr>
          <w:rFonts w:ascii="Times New Roman" w:hAnsi="Times New Roman" w:cs="Times New Roman"/>
          <w:sz w:val="28"/>
          <w:szCs w:val="28"/>
        </w:rPr>
        <w:t xml:space="preserve"> </w:t>
      </w:r>
      <w:r w:rsidR="00820BC7">
        <w:rPr>
          <w:rFonts w:ascii="Times New Roman" w:hAnsi="Times New Roman" w:cs="Times New Roman"/>
          <w:sz w:val="28"/>
          <w:szCs w:val="28"/>
        </w:rPr>
        <w:t>вызывает</w:t>
      </w:r>
      <w:r w:rsidR="00A10AE6">
        <w:rPr>
          <w:rFonts w:ascii="Times New Roman" w:hAnsi="Times New Roman" w:cs="Times New Roman"/>
          <w:sz w:val="28"/>
          <w:szCs w:val="28"/>
        </w:rPr>
        <w:t>ся</w:t>
      </w:r>
      <w:r w:rsidR="00820BC7">
        <w:rPr>
          <w:rFonts w:ascii="Times New Roman" w:hAnsi="Times New Roman" w:cs="Times New Roman"/>
          <w:sz w:val="28"/>
          <w:szCs w:val="28"/>
        </w:rPr>
        <w:t xml:space="preserve"> конструктор класса </w:t>
      </w:r>
      <w:r w:rsidR="00820BC7">
        <w:rPr>
          <w:rFonts w:ascii="Times New Roman" w:hAnsi="Times New Roman" w:cs="Times New Roman"/>
          <w:sz w:val="28"/>
          <w:szCs w:val="28"/>
          <w:lang w:val="en-US"/>
        </w:rPr>
        <w:t>Divide</w:t>
      </w:r>
      <w:r w:rsidR="00A10AE6">
        <w:rPr>
          <w:rFonts w:ascii="Times New Roman" w:hAnsi="Times New Roman" w:cs="Times New Roman"/>
          <w:sz w:val="28"/>
          <w:szCs w:val="28"/>
        </w:rPr>
        <w:t>, иначе возвращается результат деления. В главной функции программы, выводится строка с предложением</w:t>
      </w:r>
      <w:r w:rsidR="00D32024">
        <w:rPr>
          <w:rFonts w:ascii="Times New Roman" w:hAnsi="Times New Roman" w:cs="Times New Roman"/>
          <w:sz w:val="28"/>
          <w:szCs w:val="28"/>
        </w:rPr>
        <w:t>:</w:t>
      </w:r>
      <w:r w:rsidR="00A10AE6">
        <w:rPr>
          <w:rFonts w:ascii="Times New Roman" w:hAnsi="Times New Roman" w:cs="Times New Roman"/>
          <w:sz w:val="28"/>
          <w:szCs w:val="28"/>
        </w:rPr>
        <w:t xml:space="preserve"> </w:t>
      </w:r>
      <w:r w:rsidR="00D32024">
        <w:rPr>
          <w:rFonts w:ascii="Times New Roman" w:hAnsi="Times New Roman" w:cs="Times New Roman"/>
          <w:sz w:val="28"/>
          <w:szCs w:val="28"/>
        </w:rPr>
        <w:t>«В</w:t>
      </w:r>
      <w:r w:rsidR="00A10AE6">
        <w:rPr>
          <w:rFonts w:ascii="Times New Roman" w:hAnsi="Times New Roman" w:cs="Times New Roman"/>
          <w:sz w:val="28"/>
          <w:szCs w:val="28"/>
        </w:rPr>
        <w:t>ве</w:t>
      </w:r>
      <w:r w:rsidR="00D32024">
        <w:rPr>
          <w:rFonts w:ascii="Times New Roman" w:hAnsi="Times New Roman" w:cs="Times New Roman"/>
          <w:sz w:val="28"/>
          <w:szCs w:val="28"/>
        </w:rPr>
        <w:t>дите</w:t>
      </w:r>
      <w:r w:rsidR="00A10AE6">
        <w:rPr>
          <w:rFonts w:ascii="Times New Roman" w:hAnsi="Times New Roman" w:cs="Times New Roman"/>
          <w:sz w:val="28"/>
          <w:szCs w:val="28"/>
        </w:rPr>
        <w:t xml:space="preserve"> два целых числа</w:t>
      </w:r>
      <w:proofErr w:type="gramStart"/>
      <w:r w:rsidR="00D32024">
        <w:rPr>
          <w:rFonts w:ascii="Times New Roman" w:hAnsi="Times New Roman" w:cs="Times New Roman"/>
          <w:sz w:val="28"/>
          <w:szCs w:val="28"/>
        </w:rPr>
        <w:t>:»</w:t>
      </w:r>
      <w:proofErr w:type="gramEnd"/>
      <w:r w:rsidR="00D32024">
        <w:rPr>
          <w:rFonts w:ascii="Times New Roman" w:hAnsi="Times New Roman" w:cs="Times New Roman"/>
          <w:sz w:val="28"/>
          <w:szCs w:val="28"/>
        </w:rPr>
        <w:t>.</w:t>
      </w:r>
      <w:r w:rsidR="00A10AE6">
        <w:rPr>
          <w:rFonts w:ascii="Times New Roman" w:hAnsi="Times New Roman" w:cs="Times New Roman"/>
          <w:sz w:val="28"/>
          <w:szCs w:val="28"/>
        </w:rPr>
        <w:t xml:space="preserve"> Затем описывается блок </w:t>
      </w:r>
      <w:r w:rsidR="00A10AE6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A10AE6" w:rsidRPr="00A10AE6">
        <w:rPr>
          <w:rFonts w:ascii="Times New Roman" w:hAnsi="Times New Roman" w:cs="Times New Roman"/>
          <w:sz w:val="28"/>
          <w:szCs w:val="28"/>
        </w:rPr>
        <w:t xml:space="preserve">, </w:t>
      </w:r>
      <w:r w:rsidR="00A10AE6">
        <w:rPr>
          <w:rFonts w:ascii="Times New Roman" w:hAnsi="Times New Roman" w:cs="Times New Roman"/>
          <w:sz w:val="28"/>
          <w:szCs w:val="28"/>
        </w:rPr>
        <w:t xml:space="preserve">содержащий код, который может сгенерировать исключение, т.е. некоторой локальной переменной присваивается результат работы метода </w:t>
      </w:r>
      <w:r w:rsidR="00A10AE6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="00A10AE6" w:rsidRPr="00820BC7">
        <w:rPr>
          <w:rFonts w:ascii="Times New Roman" w:hAnsi="Times New Roman" w:cs="Times New Roman"/>
          <w:sz w:val="28"/>
          <w:szCs w:val="28"/>
        </w:rPr>
        <w:t>()</w:t>
      </w:r>
      <w:r w:rsidR="00D32024">
        <w:rPr>
          <w:rFonts w:ascii="Times New Roman" w:hAnsi="Times New Roman" w:cs="Times New Roman"/>
          <w:sz w:val="28"/>
          <w:szCs w:val="28"/>
        </w:rPr>
        <w:t xml:space="preserve"> для введенных двух чисел</w:t>
      </w:r>
      <w:r w:rsidR="00973147">
        <w:rPr>
          <w:rFonts w:ascii="Times New Roman" w:hAnsi="Times New Roman" w:cs="Times New Roman"/>
          <w:sz w:val="28"/>
          <w:szCs w:val="28"/>
        </w:rPr>
        <w:t>. Далее п</w:t>
      </w:r>
      <w:r w:rsidR="00973147" w:rsidRPr="00973147">
        <w:rPr>
          <w:rFonts w:ascii="Times New Roman" w:hAnsi="Times New Roman" w:cs="Times New Roman"/>
          <w:sz w:val="28"/>
          <w:szCs w:val="28"/>
        </w:rPr>
        <w:t>рограмма перехватывает исключение с помощью обработчика исключений</w:t>
      </w:r>
      <w:r w:rsidR="00973147">
        <w:rPr>
          <w:rFonts w:ascii="Times New Roman" w:hAnsi="Times New Roman" w:cs="Times New Roman"/>
          <w:sz w:val="28"/>
          <w:szCs w:val="28"/>
        </w:rPr>
        <w:t xml:space="preserve">. </w:t>
      </w:r>
      <w:r w:rsidR="003C2838">
        <w:rPr>
          <w:rFonts w:ascii="Times New Roman" w:hAnsi="Times New Roman" w:cs="Times New Roman"/>
          <w:sz w:val="28"/>
          <w:szCs w:val="28"/>
        </w:rPr>
        <w:t xml:space="preserve">Т.е. блок </w:t>
      </w:r>
      <w:r w:rsidR="003C2838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3C2838" w:rsidRPr="003C2838">
        <w:rPr>
          <w:rFonts w:ascii="Times New Roman" w:hAnsi="Times New Roman" w:cs="Times New Roman"/>
          <w:sz w:val="28"/>
          <w:szCs w:val="28"/>
        </w:rPr>
        <w:t xml:space="preserve">, </w:t>
      </w:r>
      <w:r w:rsidR="003C2838">
        <w:rPr>
          <w:rFonts w:ascii="Times New Roman" w:hAnsi="Times New Roman" w:cs="Times New Roman"/>
          <w:sz w:val="28"/>
          <w:szCs w:val="28"/>
        </w:rPr>
        <w:t xml:space="preserve">будет перехватывать объекты исключения типа </w:t>
      </w:r>
      <w:r w:rsidR="003C2838">
        <w:rPr>
          <w:rFonts w:ascii="Times New Roman" w:hAnsi="Times New Roman" w:cs="Times New Roman"/>
          <w:sz w:val="28"/>
          <w:szCs w:val="28"/>
          <w:lang w:val="en-US"/>
        </w:rPr>
        <w:t>Divide</w:t>
      </w:r>
      <w:r w:rsidR="003C2838">
        <w:rPr>
          <w:rFonts w:ascii="Times New Roman" w:hAnsi="Times New Roman" w:cs="Times New Roman"/>
          <w:sz w:val="28"/>
          <w:szCs w:val="28"/>
        </w:rPr>
        <w:t xml:space="preserve">, этот тип соответствует типу объекта исключения, генерируемого в функции </w:t>
      </w:r>
      <w:r w:rsidR="003C2838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="003C2838" w:rsidRPr="003C2838">
        <w:rPr>
          <w:rFonts w:ascii="Times New Roman" w:hAnsi="Times New Roman" w:cs="Times New Roman"/>
          <w:sz w:val="28"/>
          <w:szCs w:val="28"/>
        </w:rPr>
        <w:t xml:space="preserve">(). </w:t>
      </w:r>
      <w:r w:rsidR="003C2838">
        <w:rPr>
          <w:rFonts w:ascii="Times New Roman" w:hAnsi="Times New Roman" w:cs="Times New Roman"/>
          <w:sz w:val="28"/>
          <w:szCs w:val="28"/>
        </w:rPr>
        <w:t>Тело обработчика исключения выдает</w:t>
      </w:r>
      <w:r w:rsidR="008E13B9" w:rsidRPr="008E13B9">
        <w:rPr>
          <w:rFonts w:ascii="Times New Roman" w:hAnsi="Times New Roman" w:cs="Times New Roman"/>
          <w:sz w:val="28"/>
          <w:szCs w:val="28"/>
        </w:rPr>
        <w:t>:</w:t>
      </w:r>
      <w:r w:rsidR="003C2838">
        <w:rPr>
          <w:rFonts w:ascii="Times New Roman" w:hAnsi="Times New Roman" w:cs="Times New Roman"/>
          <w:sz w:val="28"/>
          <w:szCs w:val="28"/>
        </w:rPr>
        <w:t xml:space="preserve"> сообщение «Ошибка»</w:t>
      </w:r>
      <w:r w:rsidR="00D32024">
        <w:rPr>
          <w:rFonts w:ascii="Times New Roman" w:hAnsi="Times New Roman" w:cs="Times New Roman"/>
          <w:sz w:val="28"/>
          <w:szCs w:val="28"/>
        </w:rPr>
        <w:t>,</w:t>
      </w:r>
      <w:r w:rsidR="00D32024" w:rsidRPr="00D32024">
        <w:rPr>
          <w:rFonts w:ascii="Times New Roman" w:hAnsi="Times New Roman" w:cs="Times New Roman"/>
          <w:sz w:val="28"/>
          <w:szCs w:val="28"/>
        </w:rPr>
        <w:t xml:space="preserve"> </w:t>
      </w:r>
      <w:r w:rsidR="00D32024">
        <w:rPr>
          <w:rFonts w:ascii="Times New Roman" w:hAnsi="Times New Roman" w:cs="Times New Roman"/>
          <w:sz w:val="28"/>
          <w:szCs w:val="28"/>
        </w:rPr>
        <w:t xml:space="preserve">далее для переменной соответствующей типу </w:t>
      </w:r>
      <w:r w:rsidR="00D32024">
        <w:rPr>
          <w:rFonts w:ascii="Times New Roman" w:hAnsi="Times New Roman" w:cs="Times New Roman"/>
          <w:sz w:val="28"/>
          <w:szCs w:val="28"/>
          <w:lang w:val="en-US"/>
        </w:rPr>
        <w:t>Divide</w:t>
      </w:r>
      <w:r w:rsidR="00D32024"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r w:rsidR="00D32024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D32024" w:rsidRPr="00D32024">
        <w:rPr>
          <w:rFonts w:ascii="Times New Roman" w:hAnsi="Times New Roman" w:cs="Times New Roman"/>
          <w:sz w:val="28"/>
          <w:szCs w:val="28"/>
        </w:rPr>
        <w:t>()</w:t>
      </w:r>
      <w:r w:rsidR="003C2838">
        <w:rPr>
          <w:rFonts w:ascii="Times New Roman" w:hAnsi="Times New Roman" w:cs="Times New Roman"/>
          <w:sz w:val="28"/>
          <w:szCs w:val="28"/>
        </w:rPr>
        <w:t xml:space="preserve"> и </w:t>
      </w:r>
      <w:r w:rsidR="00D32024">
        <w:rPr>
          <w:rFonts w:ascii="Times New Roman" w:hAnsi="Times New Roman" w:cs="Times New Roman"/>
          <w:sz w:val="28"/>
          <w:szCs w:val="28"/>
        </w:rPr>
        <w:t xml:space="preserve">в конце оператор </w:t>
      </w:r>
      <w:r w:rsidR="00D3202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D32024" w:rsidRPr="00D32024">
        <w:rPr>
          <w:rFonts w:ascii="Times New Roman" w:hAnsi="Times New Roman" w:cs="Times New Roman"/>
          <w:sz w:val="28"/>
          <w:szCs w:val="28"/>
        </w:rPr>
        <w:t xml:space="preserve"> </w:t>
      </w:r>
      <w:r w:rsidR="003C2838">
        <w:rPr>
          <w:rFonts w:ascii="Times New Roman" w:hAnsi="Times New Roman" w:cs="Times New Roman"/>
          <w:sz w:val="28"/>
          <w:szCs w:val="28"/>
        </w:rPr>
        <w:t xml:space="preserve">возвращает 1, что указывает на прерывание выполнения программы из-за ошибки. Если в процессе выполнения код в блоке </w:t>
      </w:r>
      <w:r w:rsidR="003C283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3C2838" w:rsidRPr="003C2838">
        <w:rPr>
          <w:rFonts w:ascii="Times New Roman" w:hAnsi="Times New Roman" w:cs="Times New Roman"/>
          <w:sz w:val="28"/>
          <w:szCs w:val="28"/>
        </w:rPr>
        <w:t xml:space="preserve"> </w:t>
      </w:r>
      <w:r w:rsidR="003C2838">
        <w:rPr>
          <w:rFonts w:ascii="Times New Roman" w:hAnsi="Times New Roman" w:cs="Times New Roman"/>
          <w:sz w:val="28"/>
          <w:szCs w:val="28"/>
        </w:rPr>
        <w:t xml:space="preserve">не генерирует исключение, то все обработчики </w:t>
      </w:r>
      <w:r w:rsidR="003C2838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3C2838">
        <w:rPr>
          <w:rFonts w:ascii="Times New Roman" w:hAnsi="Times New Roman" w:cs="Times New Roman"/>
          <w:sz w:val="28"/>
          <w:szCs w:val="28"/>
        </w:rPr>
        <w:t xml:space="preserve">, следующие за </w:t>
      </w:r>
      <w:r w:rsidR="003C283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3C2838">
        <w:rPr>
          <w:rFonts w:ascii="Times New Roman" w:hAnsi="Times New Roman" w:cs="Times New Roman"/>
          <w:sz w:val="28"/>
          <w:szCs w:val="28"/>
        </w:rPr>
        <w:t xml:space="preserve">, пропускаются и управление передается первой строке после блоков </w:t>
      </w:r>
      <w:r w:rsidR="003C2838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3C2838" w:rsidRPr="003C2838">
        <w:rPr>
          <w:rFonts w:ascii="Times New Roman" w:hAnsi="Times New Roman" w:cs="Times New Roman"/>
          <w:sz w:val="28"/>
          <w:szCs w:val="28"/>
        </w:rPr>
        <w:t xml:space="preserve">, </w:t>
      </w:r>
      <w:r w:rsidR="003C2838">
        <w:rPr>
          <w:rFonts w:ascii="Times New Roman" w:hAnsi="Times New Roman" w:cs="Times New Roman"/>
          <w:sz w:val="28"/>
          <w:szCs w:val="28"/>
        </w:rPr>
        <w:t xml:space="preserve">т.е. в нашей программе выполняется оператор </w:t>
      </w:r>
      <w:r w:rsidR="003C283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3C2838">
        <w:rPr>
          <w:rFonts w:ascii="Times New Roman" w:hAnsi="Times New Roman" w:cs="Times New Roman"/>
          <w:sz w:val="28"/>
          <w:szCs w:val="28"/>
        </w:rPr>
        <w:t>, возвращающий 0, что указывает на нормальное завершение программы.</w:t>
      </w:r>
    </w:p>
    <w:p w:rsidR="005E11E2" w:rsidRPr="00104B59" w:rsidRDefault="005E11E2" w:rsidP="00834794">
      <w:pPr>
        <w:spacing w:after="0" w:line="264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Существует файл </w:t>
      </w:r>
      <w:r w:rsidR="00834794">
        <w:rPr>
          <w:rFonts w:ascii="Times New Roman" w:hAnsi="Times New Roman" w:cs="Times New Roman"/>
          <w:sz w:val="28"/>
          <w:szCs w:val="28"/>
        </w:rPr>
        <w:t>711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5A2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готовая программа под паролем, он </w:t>
      </w:r>
      <w:r w:rsidRPr="00834794">
        <w:rPr>
          <w:rFonts w:ascii="Times New Roman" w:hAnsi="Times New Roman" w:cs="Times New Roman"/>
          <w:sz w:val="28"/>
          <w:szCs w:val="28"/>
        </w:rPr>
        <w:t xml:space="preserve">состоит из четырех цифр, которые являются годом рождения математика </w:t>
      </w:r>
      <w:r w:rsidR="00834794" w:rsidRPr="0083479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Михаила Васильевича Остроградского</w:t>
      </w:r>
      <w:r w:rsidRPr="0083479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Данным файлом</w:t>
      </w:r>
      <w:r w:rsidRPr="003120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следует пользоваться только в случае уважительной причины</w:t>
      </w:r>
      <w:r w:rsidRPr="007B6B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sectPr w:rsidR="005E11E2" w:rsidRPr="00104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3F"/>
    <w:rsid w:val="000017F5"/>
    <w:rsid w:val="00001D72"/>
    <w:rsid w:val="000448CE"/>
    <w:rsid w:val="00053BD5"/>
    <w:rsid w:val="00061F43"/>
    <w:rsid w:val="000C343A"/>
    <w:rsid w:val="000D1716"/>
    <w:rsid w:val="000E1918"/>
    <w:rsid w:val="00104B59"/>
    <w:rsid w:val="001265AC"/>
    <w:rsid w:val="0014387B"/>
    <w:rsid w:val="00160EDB"/>
    <w:rsid w:val="00173E96"/>
    <w:rsid w:val="00174F90"/>
    <w:rsid w:val="001B75F5"/>
    <w:rsid w:val="001C2C3A"/>
    <w:rsid w:val="001E2040"/>
    <w:rsid w:val="001E46C8"/>
    <w:rsid w:val="0020243E"/>
    <w:rsid w:val="00211559"/>
    <w:rsid w:val="00267211"/>
    <w:rsid w:val="00277023"/>
    <w:rsid w:val="00290AE5"/>
    <w:rsid w:val="002A47BF"/>
    <w:rsid w:val="002A580D"/>
    <w:rsid w:val="002B3CB3"/>
    <w:rsid w:val="002B5148"/>
    <w:rsid w:val="002E5AAA"/>
    <w:rsid w:val="002F2F95"/>
    <w:rsid w:val="002F7901"/>
    <w:rsid w:val="0031162C"/>
    <w:rsid w:val="0031202C"/>
    <w:rsid w:val="00312F09"/>
    <w:rsid w:val="00315EAC"/>
    <w:rsid w:val="00322812"/>
    <w:rsid w:val="00327574"/>
    <w:rsid w:val="0035336E"/>
    <w:rsid w:val="00371CB3"/>
    <w:rsid w:val="0037425A"/>
    <w:rsid w:val="003A3CD9"/>
    <w:rsid w:val="003C2838"/>
    <w:rsid w:val="003C5E67"/>
    <w:rsid w:val="003D6473"/>
    <w:rsid w:val="00424630"/>
    <w:rsid w:val="004479E3"/>
    <w:rsid w:val="00455D32"/>
    <w:rsid w:val="0047650B"/>
    <w:rsid w:val="00484BF9"/>
    <w:rsid w:val="004852C4"/>
    <w:rsid w:val="0049657E"/>
    <w:rsid w:val="004E5E99"/>
    <w:rsid w:val="004F00B5"/>
    <w:rsid w:val="004F1AE9"/>
    <w:rsid w:val="004F37EC"/>
    <w:rsid w:val="005228B6"/>
    <w:rsid w:val="00524C69"/>
    <w:rsid w:val="0052527D"/>
    <w:rsid w:val="00534B97"/>
    <w:rsid w:val="00535E0E"/>
    <w:rsid w:val="00545DA6"/>
    <w:rsid w:val="005736CD"/>
    <w:rsid w:val="005A28E8"/>
    <w:rsid w:val="005B66AD"/>
    <w:rsid w:val="005B67F7"/>
    <w:rsid w:val="005C6B01"/>
    <w:rsid w:val="005D501F"/>
    <w:rsid w:val="005D72B8"/>
    <w:rsid w:val="005E11E2"/>
    <w:rsid w:val="0060115F"/>
    <w:rsid w:val="00607475"/>
    <w:rsid w:val="00674CD5"/>
    <w:rsid w:val="00681EDA"/>
    <w:rsid w:val="006836B5"/>
    <w:rsid w:val="006B3EF6"/>
    <w:rsid w:val="00737C73"/>
    <w:rsid w:val="00765E52"/>
    <w:rsid w:val="007924EE"/>
    <w:rsid w:val="007B4126"/>
    <w:rsid w:val="007B6BB3"/>
    <w:rsid w:val="007C5DDF"/>
    <w:rsid w:val="007E18A3"/>
    <w:rsid w:val="007E7FF2"/>
    <w:rsid w:val="00807963"/>
    <w:rsid w:val="00813510"/>
    <w:rsid w:val="00815EA0"/>
    <w:rsid w:val="00820BC7"/>
    <w:rsid w:val="00834794"/>
    <w:rsid w:val="00844FFA"/>
    <w:rsid w:val="00854955"/>
    <w:rsid w:val="00867259"/>
    <w:rsid w:val="00880E6D"/>
    <w:rsid w:val="00893A58"/>
    <w:rsid w:val="008946EE"/>
    <w:rsid w:val="008C01A9"/>
    <w:rsid w:val="008C10F0"/>
    <w:rsid w:val="008E13B9"/>
    <w:rsid w:val="008F164D"/>
    <w:rsid w:val="008F7493"/>
    <w:rsid w:val="00913DCC"/>
    <w:rsid w:val="00956DB4"/>
    <w:rsid w:val="00960763"/>
    <w:rsid w:val="00970A3E"/>
    <w:rsid w:val="00973147"/>
    <w:rsid w:val="009A0120"/>
    <w:rsid w:val="009A29E8"/>
    <w:rsid w:val="009F600C"/>
    <w:rsid w:val="00A10AE6"/>
    <w:rsid w:val="00A14B32"/>
    <w:rsid w:val="00A160A9"/>
    <w:rsid w:val="00A30615"/>
    <w:rsid w:val="00AA4CD0"/>
    <w:rsid w:val="00AD6F7E"/>
    <w:rsid w:val="00B121C7"/>
    <w:rsid w:val="00B21227"/>
    <w:rsid w:val="00B22123"/>
    <w:rsid w:val="00B63093"/>
    <w:rsid w:val="00B95F00"/>
    <w:rsid w:val="00BF77CF"/>
    <w:rsid w:val="00C01501"/>
    <w:rsid w:val="00C105DF"/>
    <w:rsid w:val="00C12B43"/>
    <w:rsid w:val="00C13F20"/>
    <w:rsid w:val="00C3004F"/>
    <w:rsid w:val="00C329FA"/>
    <w:rsid w:val="00C503FE"/>
    <w:rsid w:val="00C50471"/>
    <w:rsid w:val="00C53C8B"/>
    <w:rsid w:val="00C8381B"/>
    <w:rsid w:val="00CC1DDC"/>
    <w:rsid w:val="00CC3225"/>
    <w:rsid w:val="00CD4CB7"/>
    <w:rsid w:val="00CE668D"/>
    <w:rsid w:val="00D1107F"/>
    <w:rsid w:val="00D23A1E"/>
    <w:rsid w:val="00D32024"/>
    <w:rsid w:val="00D37803"/>
    <w:rsid w:val="00D5572E"/>
    <w:rsid w:val="00D75452"/>
    <w:rsid w:val="00D8323C"/>
    <w:rsid w:val="00DC45F8"/>
    <w:rsid w:val="00DD0DFF"/>
    <w:rsid w:val="00DD7BA4"/>
    <w:rsid w:val="00DF6482"/>
    <w:rsid w:val="00E01214"/>
    <w:rsid w:val="00E148B7"/>
    <w:rsid w:val="00E35C09"/>
    <w:rsid w:val="00E4050F"/>
    <w:rsid w:val="00E43796"/>
    <w:rsid w:val="00E84F82"/>
    <w:rsid w:val="00E947A4"/>
    <w:rsid w:val="00E955DE"/>
    <w:rsid w:val="00F117C5"/>
    <w:rsid w:val="00F16AC9"/>
    <w:rsid w:val="00F357AE"/>
    <w:rsid w:val="00F42144"/>
    <w:rsid w:val="00F55E3F"/>
    <w:rsid w:val="00F65205"/>
    <w:rsid w:val="00FB018D"/>
    <w:rsid w:val="00FB22FA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1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46C8"/>
    <w:rPr>
      <w:color w:val="808080"/>
    </w:rPr>
  </w:style>
  <w:style w:type="paragraph" w:customStyle="1" w:styleId="Default">
    <w:name w:val="Default"/>
    <w:rsid w:val="00F35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B6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1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46C8"/>
    <w:rPr>
      <w:color w:val="808080"/>
    </w:rPr>
  </w:style>
  <w:style w:type="paragraph" w:customStyle="1" w:styleId="Default">
    <w:name w:val="Default"/>
    <w:rsid w:val="00F35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B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2E8FA-9882-4D01-BCED-F35AF65F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Dima_octob15</cp:lastModifiedBy>
  <cp:revision>108</cp:revision>
  <dcterms:created xsi:type="dcterms:W3CDTF">2013-09-16T04:26:00Z</dcterms:created>
  <dcterms:modified xsi:type="dcterms:W3CDTF">2015-12-11T07:41:00Z</dcterms:modified>
</cp:coreProperties>
</file>