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565C0"/>
          <w:sz w:val="96"/>
          <w:szCs w:val="96"/>
        </w:rPr>
        <w:t xml:space="preserve">MIZANO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AI BUILDER IMPLEMENTATION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How to use the 4-document suite to build the platform with zero gaps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Documents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4 Word documents. Use in order. Each one is a complete brief for one phase of the build.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C:\Users\Kudzanai\Documents\2025\App Developments\Mizano\docs\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Cursor, Windsurf, or any AI coding assistant that can read files from your project folder.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One session = one file. Browser-test before next session. No skipping. No combining.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People can sign up, see their profile, create content, and share it. Schools. Corporates. Players.</w:t>
            </w:r>
          </w:p>
        </w:tc>
      </w:tr>
    </w:tbl>
    <w:p>
      <w:r>
        <w:br w:type="page"/>
      </w:r>
    </w:p>
    <w:p>
      <w:pPr>
        <w:pStyle w:val="Heading1"/>
        <w:spacing w:before="560" w:after="24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SECTION 1 — THE 4 DOCUMENTS</w:t>
      </w:r>
    </w:p>
    <w:p>
      <w:pPr>
        <w:pBdr>
          <w:bottom w:val="single" w:color="1565C0" w:sz="6" w:space="1"/>
        </w:pBdr>
        <w:spacing w:before="120" w:after="120"/>
      </w:pPr>
    </w:p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DOC 1 — Foundation: Storage, Auth &amp; App Shell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4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</w:tcPr>
          <w:p/>
        </w:tc>
        <w:tc>
          <w:tcPr>
            <w:tcW w:type="dxa" w:w="9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File: MIZANO_DOC1_Foundation_Storage_Auth.docx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Your AI reads this BEFORE Session 1 and refers back to it in every session.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It defines the rules of the entire codebase.</w:t>
            </w:r>
          </w:p>
        </w:tc>
      </w:tr>
    </w:tbl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in DOC 1 — Read before every session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 — Storage Architecture: IndexedDB as primary store, LocalStorage for prefs only, Google Sheets as background sync. The 6 mandatory sync fields that MUST appear on every entity record.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1.3 — Complete registry of all 16 IndexedDB object stores with their indexes.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1.4 — StorageManager.js complete API: saveEntity, updateEntity, getEntitiesByUser, getEntityById, getProfile, saveProfile, getPendingSync, markSynced, logout.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1.5 — ID generation format for every entity type (BW-, EVT-, GRP-, etc).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2 — All 4 authentication flows: Signup (15 steps), Login, Browse/Demo mode, Logout.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3 — App shell anatomy: 4 navigation layers, all 16 panels and what they show, all 8 overlay divs, the MizanoNav API, and the exact script loading order for index.html.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DOC 2 — User Profile &amp; All 7 Creation Forms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4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/>
        </w:tc>
        <w:tc>
          <w:tcPr>
            <w:tcW w:type="dxa" w:w="9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File: MIZANO_DOC2_Profile_and_7Forms.docx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Your AI reads the relevant PART for each form session (Sessions 4-10).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Contains every single field, every validation, every save action.</w:t>
            </w:r>
          </w:p>
        </w:tc>
      </w:tr>
    </w:tbl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in DOC 2 — Read per form session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4 — ProfilePanel.js: Identity Hero (all 8 elements), completeness bar calculation, inline identity edit flow (10 steps), the 8 sub-section cards with empty states and populated states.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5 — AddActionRouter.js: Bottom sheet UX (8 steps), 7 options with labels and descriptions, openForm() code pattern.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6 — Form 1: Add Minor. Every field across 7 sections. Guardian path logic. Invite link flow. Device-only safety data.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7 — Form 2: Add Event. Every field across 6 sections. Recurring event logic. experienceType auto-determination.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8 — Form 3: Add Group. Every field across 7 sections. Member invite flow. Role assignment.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9 — Form 4: Add Association. Every field across 4 sections. Multi-sport governance. Scope levels.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10 — Form 5: Add Venue. Every field across 4 sections. GPS logic. Booking toggle conditional fields.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11 — Form 6: Add Business. Every field across 5 sections. Operating hours per day. Pre-fill WhatsApp message. Revenue model fields.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12 — Form 7: Add Player File. Every field across 6 sections. Dynamic position loading by sport. Duplicate prevention.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DOC 3 — Detail Views, Edit Loops &amp; Navigation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4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</w:tcPr>
          <w:p/>
        </w:tc>
        <w:tc>
          <w:tcPr>
            <w:tcW w:type="dxa" w:w="9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File: MIZANO_DOC3_DetailViews_EditLoops_Navigation.docx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Your AI reads the relevant PART for each sub-panel session (Sessions 12-18).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Contains what every entity looks like when viewed, every edit loop, every tap action.</w:t>
            </w:r>
          </w:p>
        </w:tc>
      </w:tr>
    </w:tbl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in DOC 3 — Read per sub-panel session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13 — Universal Edit Pattern: 10-step flow, edit permission matrix for all 7 entity types.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14 — MyGroups.js: Closed card spec, 6 expanded sections (Notice Board, Events with results, Contacts, Members), Member Mini Profile overlay, Promotion Wizard (Broadcast / Announce / Recruit).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15 — MyAssociations.js: Closed card, 7 expanded sections, verification badge logic.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16 — MyEvents.js: Tabbed list, closed card, 8 role-based expanded sections, Booking overlay (individual + team), Organiser management view, Results entry, Cancel flow.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17 — MyBusiness.js: 10-section expanded card, Linked Profiles with P10/month billing, Sponsorship flow, PromoBuilder integration, Analytics placeholders, Billing section.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18 — MyPlayerFiles.js: 12-section expanded card, device-only Medical section, coach ratings, endorsement request flow.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19 — MyVenues.js: Booking management, incoming requests, confirm/decline flow.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20 — MyMinors.js: Guardian actions, Event entry by age category, Academic Pause, pending approval cards.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21 — PromoBuilder.js: 5-step flow, channel selection, Shopping panel integration.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22 — Cross-entity navigation: Complete tap map, 28 tap paths, back chevron rules.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23 — 13 missing card designs: All data fields, border colours, tap actions.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Part 24 — Onboarding targets: Individual, school, and corporate first-session goal flows.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DOC 4 — Master AI Builder Prompts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4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</w:tcPr>
          <w:p/>
        </w:tc>
        <w:tc>
          <w:tcPr>
            <w:tcW w:type="dxa" w:w="9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File: MIZANO_DOC4_MasterBuilderPrompts.docx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Your AI reads this to get the PROMPT for each session.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Contains the Context Block (paste every session) and individual session task prompts.</w:t>
            </w:r>
          </w:p>
        </w:tc>
      </w:tr>
    </w:tbl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in DOC 4 — The prompts you paste each session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The Opening Context Block — paste at the start of EVERY session without exception. Sets all rules, all patterns, all locked files, all required deliverables.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Session 1 prompt — StorageManager.js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Session 2 prompt — ProfilePanel.js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Session 3 prompt — AddActionRouter.js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Sessions 4-10 template — The 7 forms with substitution table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Session 11 prompt — PromoBuilder.js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Sessions 12-18 template — The 7 Mine sub-panels with substitution table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Session 19 prompt — CardRenderer.js (13 new card types)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Session 20 — Final integration test checklist (20 items)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Quick Reset Card — paste this if your AI goes off course mid-session</w:t>
            </w:r>
          </w:p>
        </w:tc>
      </w:tr>
    </w:tbl>
    <w:p>
      <w:r>
        <w:br w:type="page"/>
      </w:r>
    </w:p>
    <w:p>
      <w:pPr>
        <w:pStyle w:val="Heading1"/>
        <w:spacing w:before="560" w:after="24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SECTION 2 — WHERE TO PUT THE DOCUMENTS</w:t>
      </w:r>
    </w:p>
    <w:p>
      <w:pPr>
        <w:pBdr>
          <w:bottom w:val="single" w:color="1565C0" w:sz="6" w:space="1"/>
        </w:pBdr>
        <w:spacing w:before="120" w:after="120"/>
      </w:pP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Place all 4 documents in this exact folder:</w:t>
      </w:r>
    </w:p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79C0FF" w:sz="4"/>
              <w:left w:val="single" w:color="79C0FF" w:sz="4"/>
              <w:bottom w:val="single" w:color="79C0FF" w:sz="4"/>
              <w:right w:val="single" w:color="79C0FF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C:\Users\Kudzanai\Documents\2025\App Developments\Mizano\docs\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Folder structure after placing docs: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Mizano\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├── docs\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│   ├── MIZANO_DOC1_Foundation_Storage_Auth.docx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│   ├── MIZANO_DOC2_Profile_and_7Forms.docx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│   ├── MIZANO_DOC3_DetailViews_EditLoops_Navigation.docx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│   ├── MIZANO_DOC4_MasterBuilderPrompts.docx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│   ├── MIZANO_Data_Schema.md       ← already exists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│   ├── EVENT_GENERATION_LOGIC.md   ← already exists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│   └── card_design_schematics.md   ← already exists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├── index.html                      ← LOCKED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├── login.html                      ← LOCKED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├── signup.html                     ← LOCKED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├── StorageManager.js               ← update in Session 1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└── [all other existing files]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In Cursor or Windsurf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your project folder in Cursor or Windsurf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Paste the docs into the docs\ folder as shown above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the chat panel, type @docs/MIZANO_DOC1_Foundation_Storage_Auth.docx to reference a document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AI reads the document as context before generating code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multiple docs in one message: @docs/DOC1... @docs/DOC4... then your session prompt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In a Chat-Based AI (Claude, ChatGPT)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the relevant document(s) as attachments in the chat window before pasting your prompt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DOC1 + DOC4 at the start of every session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Also upload DOC2 for sessions 2-10, and DOC3 for sessions 11-18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Paste the Context Block from DOC4 first, then the session task prompt below it</w:t>
            </w:r>
          </w:p>
        </w:tc>
      </w:tr>
    </w:tbl>
    <w:p>
      <w:r>
        <w:br w:type="page"/>
      </w:r>
    </w:p>
    <w:p>
      <w:pPr>
        <w:pStyle w:val="Heading1"/>
        <w:spacing w:before="560" w:after="24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SECTION 3 — WHICH DOCUMENTS TO USE PER SESSION</w:t>
      </w:r>
    </w:p>
    <w:p>
      <w:pPr>
        <w:pBdr>
          <w:bottom w:val="single" w:color="1565C0" w:sz="6" w:space="1"/>
        </w:pBdr>
        <w:spacing w:before="120" w:after="120"/>
      </w:pP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Reference this table at the start of every session. @reference or upload ONLY the documents listed for that session. Do not flood the AI with unnecessary context.</w:t>
      </w:r>
    </w:p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1200"/>
        <w:gridCol w:w="1200"/>
        <w:gridCol w:w="12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to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Other Files to Reference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StorageManager.js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MIZANO_Data_Schema.md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ProfilePanel.js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✓ Part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S2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index.html (Panel 8 div IDs)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AddActionRouter.js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✓ Part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S3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index.html (overlay div IDs)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MinorForm.js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✓ Part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S4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signup_locations.js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EventForm.js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✓ Part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S5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EVENT_GENERATION_LOGIC.md, sports_activities_dropdown.js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GroupForm.js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✓ Part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S6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signup_locations.js, sports_activities_dropdown.js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AssociationForm.js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✓ Part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S7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signup_locations.js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VenueForm.js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✓ Part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S8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signup_locations.js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BusinessForm.js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✓ Part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S9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signup_locations.js, sports_activities_dropdown.js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PlayerFileForm.js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✓ Part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S10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positions_data.json, sports_activities_dropdown.js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PromoBuilder.js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9"/>
                <w:szCs w:val="19"/>
              </w:rPr>
              <w:t xml:space="preserve">✓ Part 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S11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BusinessForm.js (to understand businesses store)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MyGroups.js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9"/>
                <w:szCs w:val="19"/>
              </w:rPr>
              <w:t xml:space="preserve">✓ Part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S12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GroupForm.js, groups store schema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MyEvents.js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9"/>
                <w:szCs w:val="19"/>
              </w:rPr>
              <w:t xml:space="preserve">✓ Part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S13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EventForm.js, activities store schema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MyBusiness.js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9"/>
                <w:szCs w:val="19"/>
              </w:rPr>
              <w:t xml:space="preserve">✓ Part 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S14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BusinessForm.js, PromoBuilder.js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MyPlayerFiles.js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9"/>
                <w:szCs w:val="19"/>
              </w:rPr>
              <w:t xml:space="preserve">✓ Part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S15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PlayerFileForm.js, positions_data.json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MyAssociations.js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9"/>
                <w:szCs w:val="19"/>
              </w:rPr>
              <w:t xml:space="preserve">✓ Part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S16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AssociationForm.js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MyVenues.js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9"/>
                <w:szCs w:val="19"/>
              </w:rPr>
              <w:t xml:space="preserve">✓ Part 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S17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VenueForm.js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MyMinors.js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Part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9"/>
                <w:szCs w:val="19"/>
              </w:rPr>
              <w:t xml:space="preserve">✓ Part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S18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MinorForm.js, EventForm.js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CardRenderer.js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9"/>
                <w:szCs w:val="19"/>
              </w:rPr>
              <w:t xml:space="preserve">✓ Part 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S19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card_design_schematics.md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Integration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✓ Checklist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All 16 entity stores in IndexedDB</w:t>
            </w:r>
          </w:p>
        </w:tc>
      </w:tr>
    </w:tbl>
    <w:p>
      <w:r>
        <w:br w:type="page"/>
      </w:r>
    </w:p>
    <w:p>
      <w:pPr>
        <w:pStyle w:val="Heading1"/>
        <w:spacing w:before="560" w:after="24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SECTION 4 — HOW TO STRUCTURE EVERY SESSION MESSAGE</w:t>
      </w:r>
    </w:p>
    <w:p>
      <w:pPr>
        <w:pBdr>
          <w:bottom w:val="single" w:color="1565C0" w:sz="6" w:space="1"/>
        </w:pBdr>
        <w:spacing w:before="120" w:after="120"/>
      </w:pP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message to your AI builder follows this exact structure. Copy it word-for-word. Replace nothing in Parts 1-2. Only replace Part 3 with the session task from DOC4.</w:t>
      </w:r>
    </w:p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79C0FF" w:sz="4"/>
              <w:left w:val="single" w:color="79C0FF" w:sz="4"/>
              <w:bottom w:val="single" w:color="79C0FF" w:sz="4"/>
              <w:right w:val="single" w:color="79C0FF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━━━━━━━━━━━━━━━━━━━━━━━━━━━━━━━━━━━━━━━━━━━━━━━━━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PART 1 — DOCUMENT REFERENCES (Cursor/Windsurf only)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━━━━━━━━━━━━━━━━━━━━━━━━━━━━━━━━━━━━━━━━━━━━━━━━━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@docs/MIZANO_DOC1_Foundation_Storage_Auth.docx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@docs/MIZANO_DOC4_MasterBuilderPrompts.docx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[also @docs/DOC2 or DOC3 as shown in Section 3 table]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━━━━━━━━━━━━━━━━━━━━━━━━━━━━━━━━━━━━━━━━━━━━━━━━━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PART 2 — OPENING CONTEXT BLOCK (paste from DOC4 Part 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━━━━━━━━━━━━━━━━━━━━━━━━━━━━━━━━━━━━━━━━━━━━━━━━━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2A8FF"/>
                <w:sz w:val="17"/>
                <w:szCs w:val="17"/>
              </w:rPr>
              <w:t xml:space="preserve">[Paste the entire Opening Context Block from DOC4 here]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[Do not change a single word of it]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━━━━━━━━━━━━━━━━━━━━━━━━━━━━━━━━━━━━━━━━━━━━━━━━━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PART 3 — SESSION TASK (paste from DOC4 Part B)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━━━━━━━━━━━━━━━━━━━━━━━━━━━━━━━━━━━━━━━━━━━━━━━━━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2A8FF"/>
                <w:sz w:val="17"/>
                <w:szCs w:val="17"/>
              </w:rPr>
              <w:t xml:space="preserve">[Paste the session prompt for this session from DOC4 here]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[For Sessions 4-10: fill in the [BRACKETED] substitutions from the table]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[For Sessions 12-18: fill in the [BRACKETED] substitutions from the table]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Example — Session 6 (GroupForm.js) Full Message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79C0FF" w:sz="4"/>
              <w:left w:val="single" w:color="79C0FF" w:sz="4"/>
              <w:bottom w:val="single" w:color="79C0FF" w:sz="4"/>
              <w:right w:val="single" w:color="79C0FF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@docs/MIZANO_DOC1_Foundation_Storage_Auth.docx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@docs/MIZANO_DOC2_Profile_and_7Forms.docx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@docs/MIZANO_DOC4_MasterBuilderPrompts.docx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2A8FF"/>
                <w:sz w:val="17"/>
                <w:szCs w:val="17"/>
              </w:rPr>
              <w:t xml:space="preserve">[Full Opening Context Block from DOC4]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SESSION 6 TASK: Create GroupForm.js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Create a new file: GroupForm.js in the project root.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GroupForm.render() returns an HTML string injected by AddActionRouter.openForm().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Read the complete field specification for this form from: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docs/MIZANO_DOC2_Profile_and_7Forms.docx — Part 8 of that document.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Implement every field, every section, every validation listed there.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D2A8FF"/>
                <w:sz w:val="17"/>
                <w:szCs w:val="17"/>
              </w:rPr>
              <w:t xml:space="preserve">[...rest of the form template from DOC4...]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SUBSTITUTIONS FOR THIS SESSION: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FormName: GroupForm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Store: groups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Submit button label: 'Create Group'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Sub-panel to refresh after submit: MyGroups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formType case in AddActionRouter: 'group'</w:t>
            </w:r>
          </w:p>
        </w:tc>
      </w:tr>
    </w:tbl>
    <w:p>
      <w:r>
        <w:br w:type="page"/>
      </w:r>
    </w:p>
    <w:p>
      <w:pPr>
        <w:pStyle w:val="Heading1"/>
        <w:spacing w:before="560" w:after="24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SECTION 5 — KEEPING YOUR AI BUILDER ON TRACK</w:t>
      </w:r>
    </w:p>
    <w:p>
      <w:pPr>
        <w:pBdr>
          <w:bottom w:val="single" w:color="1565C0" w:sz="6" w:space="1"/>
        </w:pBdr>
        <w:spacing w:before="120" w:after="120"/>
      </w:pPr>
    </w:p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Before the AI starts coding — enforce this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 this at the start of every session before pasting the task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Read DOC1 Part 1 (storage rules) and Part 3 (overlay system) completely before writing any code.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Read the specific Part of DOC2 or DOC3 relevant to this session completely before writing any code.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Read the session task in DOC4 completely before writing any code.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Only then start coding. No guessing. If a field name is unclear, check MIZANO_Data_Schema.md.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the AI starts creating new HTML pages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FF7B72" w:sz="4"/>
              <w:left w:val="single" w:color="FF7B72" w:sz="4"/>
              <w:bottom w:val="single" w:color="FF7B72" w:sz="4"/>
              <w:right w:val="single" w:color="FF7B72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STOP. Mizano has no new HTML pages after login.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All features are .js modules that inject HTML into existing overlay divs.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The overlays already exist in index.html: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#builder-view   → all creation forms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#detail-view    → all entity detail views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Your module calls: window.MizanoNav.openOverlay('builder')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It does NOT create new files, new routes, or new HTML pages.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Re-read DOC1 Part 3 (overlay system) and restart this session.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the AI starts using localStorage for entity data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FF7B72" w:sz="4"/>
              <w:left w:val="single" w:color="FF7B72" w:sz="4"/>
              <w:bottom w:val="single" w:color="FF7B72" w:sz="4"/>
              <w:right w:val="single" w:color="FF7B72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STOP. LocalStorage is for preferences only.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Dark mode toggle, last visited panel. That is all.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ALL entity data goes to IndexedDB via window.mizanoStorage.saveEntity()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Re-read DOC1 Part 1.1 (storage layers) and continue.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the AI includes medical data in a sync payload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FF7B72" w:sz="4"/>
              <w:left w:val="single" w:color="FF7B72" w:sz="4"/>
              <w:bottom w:val="single" w:color="FF7B72" w:sz="4"/>
              <w:right w:val="single" w:color="FF7B72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STOP. This is a critical violation.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medical_records IndexedDB store is DEVICE ONLY.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It has a device_only: true flag.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StorageManager.getPendingSync() must EXCLUDE this store entirely.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The sync payload sent to Google Sheets must NEVER include: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  injuries, conditions, allergies, medications, HIV status, surgical history.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Fix StorageManager.js to exclude the medical_records store from sync.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the AI generates duplicate code / reinvents existing logic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FFA657" w:sz="4"/>
              <w:left w:val="single" w:color="FFA657" w:sz="4"/>
              <w:bottom w:val="single" w:color="FFA657" w:sz="4"/>
              <w:right w:val="single" w:color="FFA657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A657"/>
                <w:sz w:val="17"/>
                <w:szCs w:val="17"/>
              </w:rPr>
              <w:t xml:space="preserve">Before writing new utility functions, read these existing files: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signup_locations.js    → city→area cascade (already works, copy the pattern)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TeamBuilder.js         → overlay injection pattern (already works, copy it)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signup.html            → collapsible section pattern (already works, copy it)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forms.css              → all form styling (use this, add no new CSS)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Do not reinvent these. Study them. Copy the pattern. Stay consistent.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the AI modifies index.html, login.html, or signup.html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FF7B72" w:sz="4"/>
              <w:left w:val="single" w:color="FF7B72" w:sz="4"/>
              <w:bottom w:val="single" w:color="FF7B72" w:sz="4"/>
              <w:right w:val="single" w:color="FF7B72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REVERT THOSE CHANGES IMMEDIATELY.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These files are structure-locked.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The ONLY permitted change to index.html is: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56D364"/>
                <w:sz w:val="17"/>
                <w:szCs w:val="17"/>
              </w:rPr>
              <w:t xml:space="preserve">  Adding a &lt;script src='./YourNewModule.js'&gt;&lt;/script&gt;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  at the very bottom, after all existing script tags.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Everything else is off-limits. No CSS changes. No HTML changes. No reordering.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the AI skips fields or says 'simplified for brevity'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FFA657" w:sz="4"/>
              <w:left w:val="single" w:color="FFA657" w:sz="4"/>
              <w:bottom w:val="single" w:color="FFA657" w:sz="4"/>
              <w:right w:val="single" w:color="FFA657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Reject this. Say: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'Do not simplify. Implement every single field listed in the document.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If it is listed in the spec, it must be in the code.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If a collapsible section has 8 fields, all 8 must be present.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If a save action has 7 steps, all 7 must be implemented.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Show me the complete file — no truncation, no [rest of code here].'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the AI writes an edit form as a separate overlay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FF7B72" w:sz="4"/>
              <w:left w:val="single" w:color="FF7B72" w:sz="4"/>
              <w:bottom w:val="single" w:color="FF7B72" w:sz="4"/>
              <w:right w:val="single" w:color="FF7B72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STOP. Edit mode is inline.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When a user taps Edit, the card they are already viewing transforms.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Fields become inputs. A blue EDITING bar appears at the bottom.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Save writes to IndexedDB. Cancel reverts. Card re-renders in place.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There is no second overlay. No new page. No separate edit form.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FF7B72"/>
                <w:sz w:val="17"/>
                <w:szCs w:val="17"/>
              </w:rPr>
              <w:t xml:space="preserve">Re-read DOC3 Part 13 (Universal Edit Pattern) and fix it.</w:t>
            </w:r>
          </w:p>
        </w:tc>
      </w:tr>
    </w:tbl>
    <w:p>
      <w:r>
        <w:br w:type="page"/>
      </w:r>
    </w:p>
    <w:p>
      <w:pPr>
        <w:pStyle w:val="Heading1"/>
        <w:spacing w:before="560" w:after="24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SECTION 6 — BROWSER TEST PROTOCOL</w:t>
      </w:r>
    </w:p>
    <w:p>
      <w:pPr>
        <w:pBdr>
          <w:bottom w:val="single" w:color="1565C0" w:sz="6" w:space="1"/>
        </w:pBdr>
        <w:spacing w:before="120" w:after="120"/>
      </w:pP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every session, run these tests BEFORE moving to the next session. If any test fails, fix it in the same session. Do not carry broken code forward.</w:t>
      </w:r>
    </w:p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Session 1 — StorageManager.js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index.html in browser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DevTools → Application tab → IndexedDB → expand your database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all new stores appear: groups, associations, venues, businesses, player_files, minors, medical_records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DevTools Console. Run: window.mizanoStorage.saveEntity('groups', { name: 'Test Group', owner_uid: 'test' })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it returns a Promise that resolves to a local_id number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IndexedDB groups store — confirm the record exists with all 6 sync fields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Session 2 — ProfilePanel.js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Signup on signup.html with test details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redirect to index.html, navigate to Panel 8 (Mine)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Confirm: avatar shows (or initials), full name shows, @username shows, city shows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Confirm: 8 sub-section cards are visible below the hero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Confirm: completeness bar is visible and shows a percentage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'Edit Profile' — confirm blue EDITING bar appears at bottom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first name — tap Save Changes — confirm name updates without page reload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Edit again — tap Cancel — confirm original name is restored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Session 3 — AddActionRouter.js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the + button in the bottom nav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Confirm: dark overlay fades in behind the sheet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Confirm: sheet slides up with 7 labelled options and a Cancel row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Cancel — confirm sheet slides down and overlay fades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+ again — tap any option — confirm #builder-view opens with stub message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Back button — confirm overlay closes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out and switch to Browse mode — tap + — confirm Sign Up modal appears, NOT the form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Sessions 4–10 — Each Form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+ → tap the relevant option → form opens with all collapsible sections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each section header — confirm it expands and collapses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 to submit with required fields empty — confirm error highlights and error text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all required fields → tap Submit → confirm toast appears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DevTools → IndexedDB → correct store → confirm new record exists with all 6 sync fields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relevant sub-panel (if built) refreshes and shows the new entity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Sessions 12–18 — Each Sub-Panel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 Mine panel → tap the relevant sub-section card → sub-panel opens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Confirm: back chevron in header, correct title, filter chips, + Create button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no entities yet: confirm empty state message and + Create chip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+ Create → correct form opens → fill and submit → return to sub-panel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entity appears in the list → tap to expand → all sections are present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Confirm: Edit chip is visible (because you are the owner)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Edit → EDITING bar appears → change a value → Save → value updates inline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Edit again → change a value → Cancel → original value is restored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any linked entity chip (e.g. venue chip in event card) → detail sub-panel opens → back returns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Session 19 — CardRenderer.js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DevTools Console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Run: document.getElementById('panel-content-1').innerHTML = CardRenderer.renderPlayerProfileCard({ sport: 'Football', position: ['Midfielder'], playing_level: 'Club', scouting_open: true, availability: ['Weekends'], area: 'Gaborone West', endorsement_count: 2 })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card renders with correct layout, sport label, and green border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Repeat test for 2-3 other card types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 all 16 panels — confirm no existing cards are broken</w:t>
            </w:r>
          </w:p>
        </w:tc>
      </w:tr>
    </w:tbl>
    <w:p>
      <w:r>
        <w:br w:type="page"/>
      </w:r>
    </w:p>
    <w:p>
      <w:pPr>
        <w:pStyle w:val="Heading1"/>
        <w:spacing w:before="560" w:after="24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SECTION 7 — SESSION-START CHECKLIST</w:t>
      </w:r>
    </w:p>
    <w:p>
      <w:pPr>
        <w:pBdr>
          <w:bottom w:val="single" w:color="1565C0" w:sz="6" w:space="1"/>
        </w:pBdr>
        <w:spacing w:before="120" w:after="120"/>
      </w:pP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through this checklist at the start of every single session. It takes 60 seconds and prevents the most common mistakes.</w:t>
      </w:r>
    </w:p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EVERY SESSION — TICK ALL 8 BOXES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1. Previous session is browser-tested and passing. You saw the results in DevTools.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2. You know which session number this is (1–20) and which file you are building.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3. You have identified which documents to reference (from the table in Section 3).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4. You have the Context Block from DOC4 Part A copied and ready to paste.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5. You have the correct session prompt from DOC4 Part B copied and ready to paste.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6. For Sessions 4-10: you have filled in the [BRACKETED] substitutions in the template.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7. For Sessions 12-18: you have filled in the [BRACKETED] substitutions in the template.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8. You will NOT accept a truncated file. You will ask for the complete file if it is cut off.</w:t>
            </w:r>
          </w:p>
        </w:tc>
      </w:tr>
    </w:tbl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EVERY SESSION — TICK ALL 5 BOXES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1. You saved the file to the exact path the AI specified.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2. If required: you added the &lt;script&gt; tag to index.html in the correct position.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3. You ran the browser test steps the AI specified.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4. You checked IndexedDB (or the browser output) to confirm the result.</w:t>
            </w:r>
          </w:p>
        </w:tc>
      </w:tr>
      <w:tr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5. You confirmed the result before opening a new session message.</w:t>
            </w:r>
          </w:p>
        </w:tc>
      </w:tr>
    </w:tbl>
    <w:p>
      <w:r>
        <w:br w:type="page"/>
      </w:r>
    </w:p>
    <w:p>
      <w:pPr>
        <w:pStyle w:val="Heading1"/>
        <w:spacing w:before="560" w:after="24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SECTION 8 — WHEN THINGS GO WRONG</w:t>
      </w:r>
    </w:p>
    <w:p>
      <w:pPr>
        <w:pBdr>
          <w:bottom w:val="single" w:color="1565C0" w:sz="6" w:space="1"/>
        </w:pBdr>
        <w:spacing w:before="120" w:after="120"/>
      </w:pPr>
    </w:p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a session produces broken code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NOT start the next session. Fix the broken session first.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a fresh message. Reference the same documents as the broken session.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Paste the Context Block again.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Then paste this: 'The previous attempt at [filename] had this problem: [describe the problem]. Here is the file that was produced: [paste the broken code]. Fix it so that [describe what it should do]. Show me the complete corrected file.'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the corrected file. Re-run browser tests. Confirm pass before proceeding.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the AI loses track of the architecture mid-session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Paste the Quick Reset Card from DOC4 (bottom of that document) directly into your current message. It re-anchors the AI to the core rules in 15 lines without restarting the session.</w:t>
      </w:r>
    </w:p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you are not sure which entity store a field belongs to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79C0FF" w:sz="4"/>
              <w:left w:val="single" w:color="79C0FF" w:sz="4"/>
              <w:bottom w:val="single" w:color="79C0FF" w:sz="4"/>
              <w:right w:val="single" w:color="79C0FF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Open: MIZANO_Data_Schema.md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Every field name in this platform is defined there.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If the field is not in that document, it does not exist yet.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When asking your AI: 'Cross-reference MIZANO_Data_Schema.md for the correct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field name and store for [thing you want]. Use exactly those names.'</w:t>
            </w:r>
          </w:p>
        </w:tc>
      </w:tr>
    </w:tbl>
    <w:p>
      <w:pPr>
        <w:spacing w:before="80" w:after="8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If you want to verify what the AI built is correct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tcBorders>
              <w:top w:val="single" w:color="56D364" w:sz="4"/>
              <w:left w:val="single" w:color="56D364" w:sz="4"/>
              <w:bottom w:val="single" w:color="56D364" w:sz="4"/>
              <w:right w:val="single" w:color="56D364" w:sz="4"/>
            </w:tcBorders>
            <w:shd w:fill="080F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79C0FF"/>
                <w:sz w:val="17"/>
                <w:szCs w:val="17"/>
              </w:rPr>
              <w:t xml:space="preserve">Ask your AI this at the end of any session: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'Before I test this, cross-check your output against: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1. DOC1 Part 1 — does every record have all 6 sync metadata fields?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2. DOC1 Part 3 — does the module use MizanoNav.openOverlay/closeOverlay correctly?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3. DOC2/DOC3 — is every field from the spec present in the form or card?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4. DOC4 Context Block — are all architecture laws followed?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C9D1D9"/>
                <w:sz w:val="17"/>
                <w:szCs w:val="17"/>
              </w:rPr>
              <w:t xml:space="preserve">List any spec items that are missing or incorrectly implemented.'</w:t>
            </w:r>
          </w:p>
        </w:tc>
      </w:tr>
    </w:tbl>
    <w:p>
      <w:r>
        <w:br w:type="page"/>
      </w:r>
    </w:p>
    <w:p>
      <w:pPr>
        <w:pStyle w:val="Heading1"/>
        <w:spacing w:before="560" w:after="240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SECTION 9 — BUILD PRIORITY FOR EARLY SHARING</w:t>
      </w:r>
    </w:p>
    <w:p>
      <w:pPr>
        <w:pBdr>
          <w:bottom w:val="single" w:color="1565C0" w:sz="6" w:space="1"/>
        </w:pBdr>
        <w:spacing w:before="120" w:after="120"/>
      </w:pP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do not need all 20 sessions complete to share the platform. Here is what enables each audience to sign up, see their profile, and give feedback.</w:t>
      </w:r>
    </w:p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Sessions Needed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Can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Any individual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Sessions 1, 2, 3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Sign up, see their profile in Mine panel, browse all 16 panels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Athlete / 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+ Session 10 (PlayerFileForm)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Create and view their Player File. Share it with a coach.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Team / Club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+ Session 6 (GroupForm) + 12 (MyGroups)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Create a team, invite members, view group card.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School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+ Session 7 (AssociationForm) + 16 (MyAssociations)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Register their sports department, link teams.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Corporate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+ Session 9 (BusinessForm) + 14 (MyBusiness)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List business, create corporate team, enable tournament interest.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Event organiser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+ Session 5 (EventForm) + 13 (MyEvents)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Create events, manage registrations, post results.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19"/>
                <w:szCs w:val="19"/>
              </w:rPr>
              <w:t xml:space="preserve">Full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All 20 sessions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Every entity, every card, every edit loop, every navigation path.</w:t>
            </w:r>
          </w:p>
        </w:tc>
      </w:tr>
    </w:tbl>
    <w:p>
      <w:pPr>
        <w:spacing w:before="80"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4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</w:tcPr>
          <w:p/>
        </w:tc>
        <w:tc>
          <w:tcPr>
            <w:tcW w:type="dxa" w:w="9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Minimum viable shareable build: Sessions 1 + 2 + 3.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After those 3 sessions: a real user can sign up, see their name and profile, and browse content.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0D0D"/>
                <w:sz w:val="19"/>
                <w:szCs w:val="19"/>
              </w:rPr>
              <w:t xml:space="preserve">That is enough to show someone and get feedback. Build forward from there.</w:t>
            </w:r>
          </w:p>
        </w:tc>
      </w:tr>
    </w:tbl>
    <w:p>
      <w:pPr>
        <w:spacing w:before="80"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MIZANO — AI Builder Implementation Guide — March 2026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40"/>
      <w:outlineLvl w:val="0"/>
    </w:pPr>
    <w:rPr>
      <w:rFonts w:ascii="Arial" w:cs="Arial" w:eastAsia="Arial" w:hAnsi="Arial"/>
      <w:b/>
      <w:bCs/>
      <w:color w:val="0A1628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004D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2026-03-07T00:48:44.001Z</dcterms:created>
  <dcterms:modified xsi:type="dcterms:W3CDTF">2026-03-07T00:48:44.002Z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