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5F" w:rsidRDefault="00B224E1">
      <w:r>
        <w:t>Providing Authentication for API Endpoint using API Key</w:t>
      </w:r>
    </w:p>
    <w:p w:rsidR="00B224E1" w:rsidRDefault="00B224E1" w:rsidP="00B224E1">
      <w:pPr>
        <w:pStyle w:val="ListParagraph"/>
        <w:numPr>
          <w:ilvl w:val="0"/>
          <w:numId w:val="1"/>
        </w:numPr>
      </w:pPr>
      <w:r>
        <w:t>Creating an API Key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In Left Panel of API, Select API Keys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Create a New API Key</w:t>
      </w:r>
    </w:p>
    <w:p w:rsidR="00B224E1" w:rsidRDefault="00B224E1" w:rsidP="00B224E1">
      <w:pPr>
        <w:pStyle w:val="ListParagraph"/>
        <w:numPr>
          <w:ilvl w:val="0"/>
          <w:numId w:val="1"/>
        </w:numPr>
      </w:pPr>
      <w:r>
        <w:t>Create a Usage Plan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In Left Panel of API, Select Usage Plans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Provide with a Name for the Usage Plan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Rate temporarily is assigned as 100 Requests per Second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Burst rate is assigned temporarily as 200 Requests per Second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For Associated API Stages:</w:t>
      </w:r>
    </w:p>
    <w:p w:rsidR="00B224E1" w:rsidRDefault="00B224E1" w:rsidP="00B224E1">
      <w:pPr>
        <w:pStyle w:val="ListParagraph"/>
        <w:numPr>
          <w:ilvl w:val="2"/>
          <w:numId w:val="1"/>
        </w:numPr>
      </w:pPr>
      <w:r>
        <w:t>Select the API which needs to be assigned with the API Key Created in First Step</w:t>
      </w:r>
    </w:p>
    <w:p w:rsidR="00B224E1" w:rsidRDefault="00B224E1" w:rsidP="00B224E1">
      <w:pPr>
        <w:pStyle w:val="ListParagraph"/>
        <w:numPr>
          <w:ilvl w:val="2"/>
          <w:numId w:val="1"/>
        </w:numPr>
      </w:pPr>
      <w:r>
        <w:t>Select the Stage in which assignment of the API Key needs to be deployed</w:t>
      </w:r>
    </w:p>
    <w:p w:rsidR="00B224E1" w:rsidRDefault="00B224E1" w:rsidP="00B224E1">
      <w:pPr>
        <w:pStyle w:val="ListParagraph"/>
        <w:numPr>
          <w:ilvl w:val="2"/>
          <w:numId w:val="1"/>
        </w:numPr>
      </w:pPr>
      <w:r>
        <w:t>Create this Usage Plan</w:t>
      </w:r>
    </w:p>
    <w:p w:rsidR="00B224E1" w:rsidRDefault="00B224E1" w:rsidP="00B224E1">
      <w:pPr>
        <w:pStyle w:val="ListParagraph"/>
        <w:numPr>
          <w:ilvl w:val="0"/>
          <w:numId w:val="1"/>
        </w:numPr>
      </w:pPr>
      <w:r>
        <w:t>Select the API we wish to authenticate using Access Key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 xml:space="preserve"> In Left Panel, under the API, Choose ‘Resources’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Select the specific resource we want to authenticate (e.g. GET, POST, DELETE)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Click on ‘Method Request’ box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Change ‘API Key Required’ option to true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Add a new HTTP Request Header named ‘x-</w:t>
      </w:r>
      <w:proofErr w:type="spellStart"/>
      <w:r>
        <w:t>api</w:t>
      </w:r>
      <w:proofErr w:type="spellEnd"/>
      <w:r>
        <w:t>-key’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Mark this header as ‘Required’</w:t>
      </w:r>
    </w:p>
    <w:p w:rsidR="00B224E1" w:rsidRDefault="00B224E1" w:rsidP="00B224E1">
      <w:pPr>
        <w:pStyle w:val="ListParagraph"/>
        <w:numPr>
          <w:ilvl w:val="0"/>
          <w:numId w:val="1"/>
        </w:numPr>
      </w:pPr>
      <w:r>
        <w:t>Deploy the API under the same ‘stage’ name which we have chosen in second step.</w:t>
      </w:r>
    </w:p>
    <w:p w:rsidR="00B224E1" w:rsidRDefault="00B224E1" w:rsidP="00B224E1">
      <w:pPr>
        <w:pStyle w:val="ListParagraph"/>
        <w:numPr>
          <w:ilvl w:val="0"/>
          <w:numId w:val="1"/>
        </w:numPr>
      </w:pPr>
      <w:r>
        <w:t>Visit the Lambda Function which is attached to this specific API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 xml:space="preserve"> Click on ‘Triggers’ option</w:t>
      </w:r>
    </w:p>
    <w:p w:rsidR="00B224E1" w:rsidRDefault="00B224E1" w:rsidP="00B224E1">
      <w:pPr>
        <w:pStyle w:val="ListParagraph"/>
        <w:numPr>
          <w:ilvl w:val="1"/>
          <w:numId w:val="1"/>
        </w:numPr>
      </w:pPr>
      <w:r>
        <w:t>Verify if the API Link and method name, which is associated with this Lambda function, is same as the method name which is associated with the API.</w:t>
      </w:r>
    </w:p>
    <w:p w:rsidR="000778A4" w:rsidRDefault="000778A4" w:rsidP="000778A4">
      <w:pPr>
        <w:pStyle w:val="ListParagraph"/>
        <w:numPr>
          <w:ilvl w:val="0"/>
          <w:numId w:val="1"/>
        </w:numPr>
      </w:pPr>
      <w:r>
        <w:t>Test the process now using Postman</w:t>
      </w:r>
    </w:p>
    <w:p w:rsidR="000778A4" w:rsidRDefault="000778A4" w:rsidP="000778A4">
      <w:pPr>
        <w:pStyle w:val="ListParagraph"/>
        <w:numPr>
          <w:ilvl w:val="1"/>
          <w:numId w:val="1"/>
        </w:numPr>
      </w:pPr>
      <w:r>
        <w:t>Use body as raw using:</w:t>
      </w:r>
    </w:p>
    <w:p w:rsidR="000778A4" w:rsidRDefault="000778A4" w:rsidP="000778A4">
      <w:pPr>
        <w:shd w:val="clear" w:color="auto" w:fill="E7E6E6" w:themeFill="background2"/>
        <w:ind w:left="720"/>
      </w:pPr>
      <w:r>
        <w:t>{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"</w:t>
      </w:r>
      <w:proofErr w:type="gramStart"/>
      <w:r>
        <w:t>operation</w:t>
      </w:r>
      <w:proofErr w:type="gramEnd"/>
      <w:r>
        <w:t>": "create",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"</w:t>
      </w:r>
      <w:proofErr w:type="spellStart"/>
      <w:proofErr w:type="gramStart"/>
      <w:r>
        <w:t>tableName</w:t>
      </w:r>
      <w:proofErr w:type="spellEnd"/>
      <w:proofErr w:type="gramEnd"/>
      <w:r>
        <w:t>": "Device1-Table",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"</w:t>
      </w:r>
      <w:proofErr w:type="gramStart"/>
      <w:r>
        <w:t>payload</w:t>
      </w:r>
      <w:proofErr w:type="gramEnd"/>
      <w:r>
        <w:t>": {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  "Item": {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    "</w:t>
      </w:r>
      <w:proofErr w:type="spellStart"/>
      <w:r>
        <w:t>DeviceId</w:t>
      </w:r>
      <w:proofErr w:type="spellEnd"/>
      <w:r>
        <w:t>": "</w:t>
      </w:r>
      <w:r w:rsidR="001700F4">
        <w:t>Device</w:t>
      </w:r>
      <w:r>
        <w:t>1",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    "</w:t>
      </w:r>
      <w:proofErr w:type="spellStart"/>
      <w:r>
        <w:t>DateTime</w:t>
      </w:r>
      <w:proofErr w:type="spellEnd"/>
      <w:r>
        <w:t>": "2017-09-27 13:55",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    "Milk Temperature": "4.4",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    "TSS Temperature": "-5.1",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    "AC Voltage": "240",</w:t>
      </w:r>
    </w:p>
    <w:p w:rsidR="000778A4" w:rsidRDefault="000778A4" w:rsidP="000778A4">
      <w:pPr>
        <w:shd w:val="clear" w:color="auto" w:fill="E7E6E6" w:themeFill="background2"/>
        <w:ind w:left="720"/>
      </w:pPr>
      <w:bookmarkStart w:id="0" w:name="_GoBack"/>
      <w:bookmarkEnd w:id="0"/>
      <w:r>
        <w:t xml:space="preserve">      "Battery Voltage": "22"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  }</w:t>
      </w:r>
    </w:p>
    <w:p w:rsidR="000778A4" w:rsidRDefault="000778A4" w:rsidP="000778A4">
      <w:pPr>
        <w:shd w:val="clear" w:color="auto" w:fill="E7E6E6" w:themeFill="background2"/>
        <w:ind w:left="720"/>
      </w:pPr>
      <w:r>
        <w:t xml:space="preserve">  }</w:t>
      </w:r>
    </w:p>
    <w:p w:rsidR="000778A4" w:rsidRDefault="000778A4" w:rsidP="000778A4">
      <w:pPr>
        <w:shd w:val="clear" w:color="auto" w:fill="E7E6E6" w:themeFill="background2"/>
        <w:ind w:left="720"/>
      </w:pPr>
      <w:r>
        <w:t>}</w:t>
      </w:r>
    </w:p>
    <w:p w:rsidR="000778A4" w:rsidRDefault="000778A4" w:rsidP="000778A4">
      <w:pPr>
        <w:ind w:left="720"/>
      </w:pPr>
    </w:p>
    <w:p w:rsidR="00B224E1" w:rsidRDefault="000778A4" w:rsidP="000778A4">
      <w:pPr>
        <w:pStyle w:val="ListParagraph"/>
        <w:numPr>
          <w:ilvl w:val="1"/>
          <w:numId w:val="1"/>
        </w:numPr>
      </w:pPr>
      <w:r>
        <w:t>Use Header with ‘key’ : ‘x-</w:t>
      </w:r>
      <w:proofErr w:type="spellStart"/>
      <w:r>
        <w:t>api</w:t>
      </w:r>
      <w:proofErr w:type="spellEnd"/>
      <w:r>
        <w:t>-key’ and ‘Value’ : ‘API_KEY_VALUE’</w:t>
      </w:r>
    </w:p>
    <w:p w:rsidR="000778A4" w:rsidRDefault="000778A4" w:rsidP="000778A4">
      <w:pPr>
        <w:pStyle w:val="ListParagraph"/>
        <w:numPr>
          <w:ilvl w:val="1"/>
          <w:numId w:val="1"/>
        </w:numPr>
      </w:pPr>
      <w:r>
        <w:t>Use POST method (we have deployed this method in the API)</w:t>
      </w:r>
    </w:p>
    <w:p w:rsidR="000778A4" w:rsidRDefault="000778A4" w:rsidP="000778A4">
      <w:pPr>
        <w:pStyle w:val="ListParagraph"/>
        <w:numPr>
          <w:ilvl w:val="1"/>
          <w:numId w:val="1"/>
        </w:numPr>
      </w:pPr>
      <w:r>
        <w:t>Use URL of the API for that specific POST Method</w:t>
      </w:r>
    </w:p>
    <w:p w:rsidR="000778A4" w:rsidRDefault="000778A4" w:rsidP="000778A4">
      <w:pPr>
        <w:pStyle w:val="ListParagraph"/>
        <w:numPr>
          <w:ilvl w:val="1"/>
          <w:numId w:val="1"/>
        </w:numPr>
      </w:pPr>
      <w:r>
        <w:t>Click ‘Send’</w:t>
      </w:r>
    </w:p>
    <w:p w:rsidR="00B224E1" w:rsidRDefault="00B224E1" w:rsidP="00B224E1">
      <w:pPr>
        <w:ind w:left="720"/>
      </w:pPr>
    </w:p>
    <w:sectPr w:rsidR="00B224E1" w:rsidSect="00B22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77E0"/>
    <w:multiLevelType w:val="hybridMultilevel"/>
    <w:tmpl w:val="520C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1"/>
    <w:rsid w:val="000778A4"/>
    <w:rsid w:val="001700F4"/>
    <w:rsid w:val="009D115F"/>
    <w:rsid w:val="00B2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124FA-C5B1-4625-A5A1-844552EB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User</cp:lastModifiedBy>
  <cp:revision>2</cp:revision>
  <dcterms:created xsi:type="dcterms:W3CDTF">2017-09-27T09:47:00Z</dcterms:created>
  <dcterms:modified xsi:type="dcterms:W3CDTF">2017-10-25T05:10:00Z</dcterms:modified>
</cp:coreProperties>
</file>