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有用的部分：离子种类和机理的总结，后面没啥内容了......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影响机理：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①由于金属阳离子对磺酸基团位点的亲和力高于</w:t>
      </w:r>
      <w:r>
        <w:rPr>
          <w:rFonts w:hint="default"/>
          <w:lang w:val="en-US" w:eastAsia="zh-CN"/>
        </w:rPr>
        <w:t>质子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电解用水中或金属管路腐蚀产生的金属阳离子会与</w:t>
      </w:r>
      <w:r>
        <w:rPr>
          <w:rFonts w:hint="default" w:ascii="Times New Roman" w:hAnsi="Times New Roman" w:cs="Times New Roman"/>
          <w:lang w:val="en-US" w:eastAsia="zh-CN"/>
        </w:rPr>
        <w:t>PEM</w:t>
      </w:r>
      <w:r>
        <w:rPr>
          <w:rFonts w:hint="default"/>
          <w:lang w:val="en-US" w:eastAsia="zh-CN"/>
        </w:rPr>
        <w:t>中的质子进行交换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占据质子传输通道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并且金属离子在</w:t>
      </w:r>
      <w:r>
        <w:rPr>
          <w:rFonts w:hint="default" w:ascii="Times New Roman" w:hAnsi="Times New Roman" w:cs="Times New Roman"/>
          <w:lang w:val="en-US" w:eastAsia="zh-CN"/>
        </w:rPr>
        <w:t>PEM</w:t>
      </w:r>
      <w:r>
        <w:rPr>
          <w:rFonts w:hint="default"/>
          <w:lang w:val="en-US" w:eastAsia="zh-CN"/>
        </w:rPr>
        <w:t>中的迁移速率远低于质子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会导致从阳极到阴极的质子传递阻力增加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造成欧姆过电位增加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②金属阳离子在阴极低电位下发生电沉积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欠电位沉积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覆盖阴极三相反应界面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降低有效活性位点数量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造成阴极过电位增加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③金属阳离子在阴极三相界面发生化学反应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生成导电率低的氢氧化物沉淀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增大三相界面反应电阻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催化层与</w:t>
      </w:r>
      <w:r>
        <w:rPr>
          <w:rFonts w:hint="default" w:ascii="Times New Roman" w:hAnsi="Times New Roman" w:cs="Times New Roman"/>
          <w:lang w:val="en-US" w:eastAsia="zh-CN"/>
        </w:rPr>
        <w:t>PEM</w:t>
      </w:r>
      <w:r>
        <w:rPr>
          <w:rFonts w:hint="default"/>
          <w:lang w:val="en-US" w:eastAsia="zh-CN"/>
        </w:rPr>
        <w:t>的接触电阻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④金属阳离子在阳极置换三相界面处的质子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导致阳极反应电阻增加</w:t>
      </w:r>
      <w:r>
        <w:rPr>
          <w:rFonts w:hint="eastAsia"/>
          <w:lang w:val="en-US" w:eastAsia="zh-CN"/>
        </w:rPr>
        <w:t>。</w:t>
      </w:r>
    </w:p>
    <w:p>
      <w:r>
        <w:drawing>
          <wp:inline distT="0" distB="0" distL="114300" distR="114300">
            <wp:extent cx="2868930" cy="2794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71470" cy="1188720"/>
            <wp:effectExtent l="0" t="0" r="1143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薄膜对离子污染的敏感性更高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三相界面的沉积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①例如Cu2+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Fe2+等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相对于标准氢电极具有正可逆平衡电位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在阴极三相界面处发生电沉积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②例如Sn2+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Ni2+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Pb2+等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相对于标准氢电极具有负可逆电位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但由于Pt的催化作用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在催化剂表面发生单层欠电位沉积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③例如Ca2+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Mg2+等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具有更负的能斯特电位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不能还原沉积在阴极催化层上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但它们可能在PEM和阴极催化剂层之间的界面处以氢氧化物的形式沉淀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Cu2+浓度越高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过电位升高速率越快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并且单层Cu金属沉积已对性能造成很大的毒化作用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随着沉积层数增加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性能衰减至一定程度后趋于稳定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而OH-会与Mg2+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Ca2+结合生成导电性差的氢氧化物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不仅覆盖了阴极催化剂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减少了反应活性位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而且使阴极催化剂与PEM界面的接触电阻增大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导致阴极过电势比Ni2+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Cu2+等更高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电解电压上升的幅度更大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43555" cy="279273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lOTBhMGNkMDNjMTQ4OGJhM2E0ZDQ3MGNkOGE1OWUifQ=="/>
  </w:docVars>
  <w:rsids>
    <w:rsidRoot w:val="00000000"/>
    <w:rsid w:val="00441793"/>
    <w:rsid w:val="025D6B3C"/>
    <w:rsid w:val="03960557"/>
    <w:rsid w:val="04846602"/>
    <w:rsid w:val="04932CE9"/>
    <w:rsid w:val="070E6657"/>
    <w:rsid w:val="07AA2823"/>
    <w:rsid w:val="092E1232"/>
    <w:rsid w:val="09EF276F"/>
    <w:rsid w:val="0A2D5046"/>
    <w:rsid w:val="0B3D39AE"/>
    <w:rsid w:val="0BFE4EEC"/>
    <w:rsid w:val="117619C8"/>
    <w:rsid w:val="119500A0"/>
    <w:rsid w:val="120B0362"/>
    <w:rsid w:val="14DC5FE6"/>
    <w:rsid w:val="14F21366"/>
    <w:rsid w:val="17740758"/>
    <w:rsid w:val="1901426D"/>
    <w:rsid w:val="1A136006"/>
    <w:rsid w:val="1A8A3DEE"/>
    <w:rsid w:val="1F9C084C"/>
    <w:rsid w:val="218D48F0"/>
    <w:rsid w:val="23E6478B"/>
    <w:rsid w:val="25D86356"/>
    <w:rsid w:val="26467763"/>
    <w:rsid w:val="26F23447"/>
    <w:rsid w:val="27DD7C53"/>
    <w:rsid w:val="2A8940C2"/>
    <w:rsid w:val="2BD870AF"/>
    <w:rsid w:val="2C5030EA"/>
    <w:rsid w:val="2CBE44F7"/>
    <w:rsid w:val="315471D8"/>
    <w:rsid w:val="33353039"/>
    <w:rsid w:val="351240B2"/>
    <w:rsid w:val="364C4922"/>
    <w:rsid w:val="371B42F4"/>
    <w:rsid w:val="38163439"/>
    <w:rsid w:val="3A712BA9"/>
    <w:rsid w:val="3CBA45A8"/>
    <w:rsid w:val="3DB81BCA"/>
    <w:rsid w:val="3EDB2CE7"/>
    <w:rsid w:val="40077B0C"/>
    <w:rsid w:val="412D5350"/>
    <w:rsid w:val="41546D80"/>
    <w:rsid w:val="427F7E2D"/>
    <w:rsid w:val="42813BA5"/>
    <w:rsid w:val="46A936CA"/>
    <w:rsid w:val="4714323A"/>
    <w:rsid w:val="4AB4263E"/>
    <w:rsid w:val="4D6245D3"/>
    <w:rsid w:val="4F9A44F8"/>
    <w:rsid w:val="5068434D"/>
    <w:rsid w:val="50841C11"/>
    <w:rsid w:val="510936E3"/>
    <w:rsid w:val="518B234A"/>
    <w:rsid w:val="545A6004"/>
    <w:rsid w:val="546926EB"/>
    <w:rsid w:val="56574EF1"/>
    <w:rsid w:val="590F41FC"/>
    <w:rsid w:val="5B653C0C"/>
    <w:rsid w:val="5DC42313"/>
    <w:rsid w:val="5F2E2567"/>
    <w:rsid w:val="6226179C"/>
    <w:rsid w:val="62C27B96"/>
    <w:rsid w:val="64CC0858"/>
    <w:rsid w:val="66507267"/>
    <w:rsid w:val="6F0F5F11"/>
    <w:rsid w:val="72163EB7"/>
    <w:rsid w:val="73251192"/>
    <w:rsid w:val="75DB4D9F"/>
    <w:rsid w:val="76567CEE"/>
    <w:rsid w:val="79B06543"/>
    <w:rsid w:val="79F521A7"/>
    <w:rsid w:val="7ACA7190"/>
    <w:rsid w:val="7C2A25DC"/>
    <w:rsid w:val="7D0C1CE2"/>
    <w:rsid w:val="7F002437"/>
    <w:rsid w:val="7F4D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589</Words>
  <Characters>639</Characters>
  <Lines>0</Lines>
  <Paragraphs>0</Paragraphs>
  <TotalTime>37</TotalTime>
  <ScaleCrop>false</ScaleCrop>
  <LinksUpToDate>false</LinksUpToDate>
  <CharactersWithSpaces>640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2023-03-31T01:46:00Z</dcterms:created>
  <dc:creator>13616</dc:creator>
  <cp:lastModifiedBy>zhanghaoyu</cp:lastModifiedBy>
  <dcterms:modified xsi:type="dcterms:W3CDTF">2023-03-31T02:35:17Z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01B5CD403AA5406283C03BBCA90C767B</vt:lpwstr>
  </property>
</Properties>
</file>