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3F865" w14:textId="651832D8" w:rsidR="00A127EF" w:rsidRDefault="00637463">
      <w:r>
        <w:rPr>
          <w:rFonts w:hint="eastAsia"/>
        </w:rPr>
        <w:t>线性表是具有相同特性的数据元素的一个有限序列</w:t>
      </w:r>
    </w:p>
    <w:p w14:paraId="3EAAA0BF" w14:textId="37D332D1" w:rsidR="00637463" w:rsidRDefault="00637463">
      <w:r>
        <w:rPr>
          <w:rFonts w:hint="eastAsia"/>
        </w:rPr>
        <w:t>线性表</w:t>
      </w:r>
    </w:p>
    <w:p w14:paraId="13B0BBC8" w14:textId="5232F90B" w:rsidR="00637463" w:rsidRDefault="00637463">
      <w:r>
        <w:rPr>
          <w:rFonts w:hint="eastAsia"/>
        </w:rPr>
        <w:t>由</w:t>
      </w:r>
      <w:proofErr w:type="spellStart"/>
      <w:r>
        <w:rPr>
          <w:rFonts w:hint="eastAsia"/>
        </w:rPr>
        <w:t>nA</w:t>
      </w:r>
      <w:proofErr w:type="spellEnd"/>
      <w:r>
        <w:rPr>
          <w:rFonts w:hint="eastAsia"/>
        </w:rPr>
        <w:t>（n</w:t>
      </w:r>
      <w:r>
        <w:t>&gt;=0）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数据元素（结点）a</w:t>
      </w:r>
      <w:r>
        <w:t>1,a2,…,an</w:t>
      </w:r>
      <w:r>
        <w:rPr>
          <w:rFonts w:hint="eastAsia"/>
        </w:rPr>
        <w:t>组成的有限序列。</w:t>
      </w:r>
    </w:p>
    <w:p w14:paraId="0928674A" w14:textId="456F7534" w:rsidR="00637463" w:rsidRDefault="00637463">
      <w:r>
        <w:rPr>
          <w:rFonts w:hint="eastAsia"/>
        </w:rPr>
        <w:t>其中数据元素的个数n定义为表的长度</w:t>
      </w:r>
    </w:p>
    <w:p w14:paraId="1BC75E64" w14:textId="1400A717" w:rsidR="00637463" w:rsidRDefault="00637463">
      <w:r>
        <w:rPr>
          <w:rFonts w:hint="eastAsia"/>
        </w:rPr>
        <w:t>当n</w:t>
      </w:r>
      <w:r>
        <w:t>=0</w:t>
      </w:r>
      <w:r>
        <w:rPr>
          <w:rFonts w:hint="eastAsia"/>
        </w:rPr>
        <w:t>时称为空表</w:t>
      </w:r>
    </w:p>
    <w:p w14:paraId="31FEC531" w14:textId="2C4E075A" w:rsidR="00637463" w:rsidRDefault="00637463">
      <w:r>
        <w:rPr>
          <w:rFonts w:hint="eastAsia"/>
        </w:rPr>
        <w:t>将非空的线性表（n大于0）记作</w:t>
      </w:r>
      <w:r>
        <w:rPr>
          <w:noProof/>
        </w:rPr>
        <w:drawing>
          <wp:inline distT="0" distB="0" distL="0" distR="0" wp14:anchorId="380AF1A4" wp14:editId="4A6019EF">
            <wp:extent cx="753035" cy="155452"/>
            <wp:effectExtent l="0" t="0" r="0" b="0"/>
            <wp:docPr id="1562500709" name="图片 1" descr="图片包含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00709" name="图片 1" descr="图片包含 散点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9131" cy="16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8965" w14:textId="5B10B79A" w:rsidR="00637463" w:rsidRDefault="00637463">
      <w:r>
        <w:rPr>
          <w:rFonts w:hint="eastAsia"/>
        </w:rPr>
        <w:t>这里的数据元素ai（1小于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小于n）只是一个抽象的符号，其具体含义在不通的情况下可以不同</w:t>
      </w:r>
    </w:p>
    <w:p w14:paraId="492BA70C" w14:textId="472F5FEA" w:rsidR="00637463" w:rsidRDefault="003441C8" w:rsidP="003441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同一个线性表中的元素必定具有相同特性，数据元素间的关系是线性关系</w:t>
      </w:r>
    </w:p>
    <w:p w14:paraId="56FF0B7E" w14:textId="0B32C54F" w:rsidR="003441C8" w:rsidRDefault="003441C8" w:rsidP="003441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在非空线性表中，有且仅有一个开始结点a</w:t>
      </w:r>
      <w:r>
        <w:t>1</w:t>
      </w:r>
      <w:r>
        <w:rPr>
          <w:rFonts w:hint="eastAsia"/>
        </w:rPr>
        <w:t>，它没有直接前趋，而仅有一个直接后继a</w:t>
      </w:r>
      <w:r>
        <w:t>2</w:t>
      </w:r>
    </w:p>
    <w:p w14:paraId="5AE6A693" w14:textId="6BBC84A6" w:rsidR="003441C8" w:rsidRDefault="003441C8" w:rsidP="003441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有且仅有一个终端结点an，他没有直接后继，而仅有一个直接前趋an</w:t>
      </w:r>
      <w:r>
        <w:t>-1</w:t>
      </w:r>
    </w:p>
    <w:p w14:paraId="57CE0EA5" w14:textId="7BEB3A11" w:rsidR="003441C8" w:rsidRDefault="003441C8" w:rsidP="003441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其余内部结点ai（2</w:t>
      </w:r>
      <w:r>
        <w:t>&lt;=</w:t>
      </w:r>
      <w:proofErr w:type="spellStart"/>
      <w:r>
        <w:t>i</w:t>
      </w:r>
      <w:proofErr w:type="spellEnd"/>
      <w:r>
        <w:t>&lt;=n-1）</w:t>
      </w:r>
      <w:r>
        <w:rPr>
          <w:rFonts w:hint="eastAsia"/>
        </w:rPr>
        <w:t>都有且仅有一个直接前趋ai</w:t>
      </w:r>
      <w:r>
        <w:t>-1</w:t>
      </w:r>
      <w:r>
        <w:rPr>
          <w:rFonts w:hint="eastAsia"/>
        </w:rPr>
        <w:t>和一个直接后继ai</w:t>
      </w:r>
      <w:r>
        <w:t>+1</w:t>
      </w:r>
    </w:p>
    <w:p w14:paraId="7993066A" w14:textId="6232D6E3" w:rsidR="003441C8" w:rsidRDefault="003441C8">
      <w:r>
        <w:rPr>
          <w:rFonts w:hint="eastAsia"/>
        </w:rPr>
        <w:t>线性表就是一种典型的线性结构</w:t>
      </w:r>
    </w:p>
    <w:p w14:paraId="3C79A851" w14:textId="2E18968D" w:rsidR="003441C8" w:rsidRDefault="003441C8">
      <w:r>
        <w:rPr>
          <w:rFonts w:hint="eastAsia"/>
        </w:rPr>
        <w:t>【案例】</w:t>
      </w:r>
    </w:p>
    <w:p w14:paraId="42C0D77A" w14:textId="383BC523" w:rsidR="003441C8" w:rsidRDefault="003441C8" w:rsidP="00AC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一元多项式的运算：实现两个多项式的加减乘运算</w:t>
      </w:r>
    </w:p>
    <w:p w14:paraId="606A57DD" w14:textId="62640712" w:rsidR="003441C8" w:rsidRDefault="003441C8">
      <w:proofErr w:type="spellStart"/>
      <w:r>
        <w:rPr>
          <w:rFonts w:hint="eastAsia"/>
        </w:rPr>
        <w:t>P</w:t>
      </w:r>
      <w:r>
        <w:t>n</w:t>
      </w:r>
      <w:proofErr w:type="spellEnd"/>
      <w:r>
        <w:t>(x)=p0+p1x+p2x</w:t>
      </w:r>
      <w:r w:rsidR="004566C0">
        <w:t>2+…+</w:t>
      </w:r>
      <w:proofErr w:type="spellStart"/>
      <w:r w:rsidR="004566C0">
        <w:t>pnxn</w:t>
      </w:r>
      <w:proofErr w:type="spellEnd"/>
    </w:p>
    <w:p w14:paraId="13A1FA5E" w14:textId="01ED8F49" w:rsidR="004566C0" w:rsidRDefault="004566C0" w:rsidP="00AC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稀疏多项式的运算</w:t>
      </w:r>
    </w:p>
    <w:p w14:paraId="64A8C198" w14:textId="607CB2A0" w:rsidR="00AC053B" w:rsidRDefault="00AC053B" w:rsidP="00AC053B">
      <w:r>
        <w:rPr>
          <w:rFonts w:hint="eastAsia"/>
        </w:rPr>
        <w:t>线性表A</w:t>
      </w:r>
      <w:r>
        <w:t>(</w:t>
      </w:r>
      <w:r>
        <w:tab/>
        <w:t>7,0;</w:t>
      </w:r>
      <w:r>
        <w:tab/>
      </w:r>
      <w:r>
        <w:tab/>
        <w:t>3,1;</w:t>
      </w:r>
      <w:r>
        <w:tab/>
      </w:r>
      <w:r>
        <w:tab/>
        <w:t>9,8;</w:t>
      </w:r>
      <w:r>
        <w:tab/>
      </w:r>
      <w:r>
        <w:tab/>
        <w:t>5;17</w:t>
      </w:r>
      <w:r>
        <w:tab/>
      </w:r>
      <w:r>
        <w:tab/>
        <w:t>)</w:t>
      </w:r>
    </w:p>
    <w:p w14:paraId="54E5036C" w14:textId="4A455F5F" w:rsidR="00AC053B" w:rsidRDefault="00AC053B" w:rsidP="00AC053B">
      <w:pPr>
        <w:rPr>
          <w:rFonts w:hint="eastAsia"/>
        </w:rPr>
      </w:pPr>
      <w:r>
        <w:rPr>
          <w:rFonts w:hint="eastAsia"/>
        </w:rPr>
        <w:t>线性表B</w:t>
      </w:r>
      <w:r>
        <w:t>(</w:t>
      </w:r>
      <w:r>
        <w:tab/>
        <w:t>8,1;</w:t>
      </w:r>
      <w:r>
        <w:tab/>
      </w:r>
      <w:r>
        <w:tab/>
        <w:t>22,7</w:t>
      </w:r>
      <w:r>
        <w:tab/>
        <w:t>;</w:t>
      </w:r>
      <w:r>
        <w:tab/>
        <w:t>-9,8</w:t>
      </w:r>
      <w:r>
        <w:tab/>
      </w:r>
      <w:r>
        <w:tab/>
      </w:r>
      <w:r>
        <w:tab/>
      </w:r>
      <w:r>
        <w:tab/>
        <w:t>)</w:t>
      </w:r>
    </w:p>
    <w:p w14:paraId="26B90AFC" w14:textId="6AF86A09" w:rsidR="00AC053B" w:rsidRDefault="00AC053B" w:rsidP="00AC053B">
      <w:r>
        <w:rPr>
          <w:rFonts w:hint="eastAsia"/>
        </w:rPr>
        <w:t>创建一个新数组C</w:t>
      </w:r>
    </w:p>
    <w:p w14:paraId="5A4B43D6" w14:textId="77777777" w:rsidR="00AC053B" w:rsidRDefault="00AC053B" w:rsidP="00AC053B"/>
    <w:p w14:paraId="09C4638A" w14:textId="721D2CDE" w:rsidR="00AC053B" w:rsidRDefault="00AC053B" w:rsidP="00AC053B">
      <w:r>
        <w:rPr>
          <w:rFonts w:hint="eastAsia"/>
        </w:rPr>
        <w:t>分别遍历比较a和b的每一项</w:t>
      </w:r>
    </w:p>
    <w:p w14:paraId="4B198F53" w14:textId="15A88110" w:rsidR="00AC053B" w:rsidRDefault="00AC053B" w:rsidP="00AC053B">
      <w:r>
        <w:rPr>
          <w:rFonts w:hint="eastAsia"/>
        </w:rPr>
        <w:t>指数相同，对应系数相加，若其和不为0，则在c中增加一个新项</w:t>
      </w:r>
    </w:p>
    <w:tbl>
      <w:tblPr>
        <w:tblStyle w:val="a4"/>
        <w:tblpPr w:leftFromText="180" w:rightFromText="180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772"/>
        <w:gridCol w:w="772"/>
        <w:gridCol w:w="772"/>
        <w:gridCol w:w="772"/>
      </w:tblGrid>
      <w:tr w:rsidR="00C46AED" w14:paraId="3B86EA70" w14:textId="77777777" w:rsidTr="00C46AED">
        <w:trPr>
          <w:trHeight w:val="320"/>
        </w:trPr>
        <w:tc>
          <w:tcPr>
            <w:tcW w:w="772" w:type="dxa"/>
          </w:tcPr>
          <w:p w14:paraId="1754C0F4" w14:textId="77777777" w:rsidR="00C46AED" w:rsidRDefault="00C46AED" w:rsidP="00C46AE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72" w:type="dxa"/>
          </w:tcPr>
          <w:p w14:paraId="297B13B4" w14:textId="77777777" w:rsidR="00C46AED" w:rsidRDefault="00C46AED" w:rsidP="00C46AED">
            <w:r>
              <w:rPr>
                <w:rFonts w:hint="eastAsia"/>
              </w:rPr>
              <w:t>1</w:t>
            </w:r>
          </w:p>
        </w:tc>
        <w:tc>
          <w:tcPr>
            <w:tcW w:w="772" w:type="dxa"/>
          </w:tcPr>
          <w:p w14:paraId="71AFA9AB" w14:textId="77777777" w:rsidR="00C46AED" w:rsidRDefault="00C46AED" w:rsidP="00C46AED">
            <w:r>
              <w:rPr>
                <w:rFonts w:hint="eastAsia"/>
              </w:rPr>
              <w:t>7</w:t>
            </w:r>
          </w:p>
        </w:tc>
        <w:tc>
          <w:tcPr>
            <w:tcW w:w="772" w:type="dxa"/>
          </w:tcPr>
          <w:p w14:paraId="7B0CF7AF" w14:textId="77777777" w:rsidR="00C46AED" w:rsidRDefault="00C46AED" w:rsidP="00C46AED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C46AED" w14:paraId="7AD17B83" w14:textId="77777777" w:rsidTr="00C46AED">
        <w:trPr>
          <w:trHeight w:val="320"/>
        </w:trPr>
        <w:tc>
          <w:tcPr>
            <w:tcW w:w="772" w:type="dxa"/>
          </w:tcPr>
          <w:p w14:paraId="41DC99E3" w14:textId="77777777" w:rsidR="00C46AED" w:rsidRDefault="00C46AED" w:rsidP="00C46AED">
            <w:r>
              <w:rPr>
                <w:rFonts w:hint="eastAsia"/>
              </w:rPr>
              <w:t>7</w:t>
            </w:r>
          </w:p>
        </w:tc>
        <w:tc>
          <w:tcPr>
            <w:tcW w:w="772" w:type="dxa"/>
          </w:tcPr>
          <w:p w14:paraId="47087314" w14:textId="77777777" w:rsidR="00C46AED" w:rsidRDefault="00C46AED" w:rsidP="00C46AE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72" w:type="dxa"/>
          </w:tcPr>
          <w:p w14:paraId="2A33A966" w14:textId="77777777" w:rsidR="00C46AED" w:rsidRDefault="00C46AED" w:rsidP="00C46AED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772" w:type="dxa"/>
          </w:tcPr>
          <w:p w14:paraId="1AF66D72" w14:textId="77777777" w:rsidR="00C46AED" w:rsidRDefault="00C46AED" w:rsidP="00C46AED">
            <w:r>
              <w:rPr>
                <w:rFonts w:hint="eastAsia"/>
              </w:rPr>
              <w:t>5</w:t>
            </w:r>
          </w:p>
        </w:tc>
      </w:tr>
    </w:tbl>
    <w:p w14:paraId="0429932A" w14:textId="77777777" w:rsidR="00C46AED" w:rsidRDefault="00C46AED" w:rsidP="00AC053B"/>
    <w:p w14:paraId="0D07AE0A" w14:textId="77777777" w:rsidR="00C46AED" w:rsidRDefault="00C46AED" w:rsidP="00AC053B"/>
    <w:p w14:paraId="42FB8C56" w14:textId="77777777" w:rsidR="00C46AED" w:rsidRDefault="00C46AED" w:rsidP="00AC053B"/>
    <w:p w14:paraId="5383F5AF" w14:textId="7AAC6715" w:rsidR="00AC053B" w:rsidRDefault="00AC053B" w:rsidP="00AC053B">
      <w:r>
        <w:rPr>
          <w:rFonts w:hint="eastAsia"/>
        </w:rPr>
        <w:t>指数不相同，则将指数较小的项复制到c中</w:t>
      </w:r>
    </w:p>
    <w:p w14:paraId="5E5A2BBC" w14:textId="6FFCE9A1" w:rsidR="00AC053B" w:rsidRDefault="00AC053B" w:rsidP="00AC053B">
      <w:r>
        <w:rPr>
          <w:rFonts w:hint="eastAsia"/>
        </w:rPr>
        <w:t>一个多项式已遍历完毕时，将另一个剩余项依次复制到c中即可</w:t>
      </w:r>
    </w:p>
    <w:p w14:paraId="79B515A7" w14:textId="77777777" w:rsidR="00C46AED" w:rsidRDefault="00C46AED" w:rsidP="00AC053B">
      <w:pPr>
        <w:rPr>
          <w:rFonts w:hint="eastAsia"/>
        </w:rPr>
      </w:pPr>
    </w:p>
    <w:p w14:paraId="064376C4" w14:textId="5C7B20F6" w:rsidR="00C46AED" w:rsidRDefault="00AC053B" w:rsidP="00AC053B">
      <w:r>
        <w:rPr>
          <w:rFonts w:hint="eastAsia"/>
        </w:rPr>
        <w:t>/</w:t>
      </w:r>
      <w:r>
        <w:t>/</w:t>
      </w:r>
      <w:r>
        <w:rPr>
          <w:rFonts w:hint="eastAsia"/>
        </w:rPr>
        <w:t>思考：</w:t>
      </w:r>
      <w:r w:rsidR="00C46AED">
        <w:rPr>
          <w:rFonts w:hint="eastAsia"/>
        </w:rPr>
        <w:t>数组c多大合适呢？</w:t>
      </w:r>
      <w:r w:rsidR="00C46AED" w:rsidRPr="00C46AED">
        <w:rPr>
          <w:rFonts w:hint="eastAsia"/>
          <w:dstrike/>
        </w:rPr>
        <w:t>用</w:t>
      </w:r>
      <w:proofErr w:type="spellStart"/>
      <w:r w:rsidR="00C46AED" w:rsidRPr="00C46AED">
        <w:rPr>
          <w:rFonts w:hint="eastAsia"/>
          <w:dstrike/>
        </w:rPr>
        <w:t>ArrayList</w:t>
      </w:r>
      <w:proofErr w:type="spellEnd"/>
      <w:r w:rsidR="00C46AED" w:rsidRPr="00C46AED">
        <w:rPr>
          <w:rFonts w:hint="eastAsia"/>
          <w:dstrike/>
        </w:rPr>
        <w:t>（即答）</w:t>
      </w:r>
    </w:p>
    <w:p w14:paraId="6841CE9F" w14:textId="1641437A" w:rsidR="00C46AED" w:rsidRDefault="00C46AED" w:rsidP="00AC053B">
      <w:r>
        <w:rPr>
          <w:rFonts w:hint="eastAsia"/>
        </w:rPr>
        <w:t>最大7项，最小0项，是不定的，这便是顺序存储结构存在的问题：存储空间分配不灵活，运算空间复杂度高</w:t>
      </w:r>
    </w:p>
    <w:p w14:paraId="346BA1E2" w14:textId="7BE18131" w:rsidR="00C46AED" w:rsidRDefault="00C46AED" w:rsidP="00AC053B">
      <w:pPr>
        <w:rPr>
          <w:rFonts w:hint="eastAsia"/>
        </w:rPr>
      </w:pPr>
      <w:r>
        <w:rPr>
          <w:rFonts w:hint="eastAsia"/>
        </w:rPr>
        <w:t>所以可以用链式存储结构</w:t>
      </w:r>
    </w:p>
    <w:p w14:paraId="74C5A299" w14:textId="521C4782" w:rsidR="00AC053B" w:rsidRDefault="00C46AED" w:rsidP="00AC053B">
      <w:r>
        <w:rPr>
          <w:rFonts w:hint="eastAsia"/>
        </w:rPr>
        <w:t>【多项式相加】</w:t>
      </w:r>
    </w:p>
    <w:p w14:paraId="06B3938C" w14:textId="0E817BDD" w:rsidR="00C46AED" w:rsidRDefault="00C46AED" w:rsidP="00AC053B">
      <w:r>
        <w:rPr>
          <w:noProof/>
        </w:rPr>
        <w:drawing>
          <wp:inline distT="0" distB="0" distL="0" distR="0" wp14:anchorId="347220F2" wp14:editId="685A55A8">
            <wp:extent cx="1950187" cy="891988"/>
            <wp:effectExtent l="0" t="0" r="0" b="3810"/>
            <wp:docPr id="908595976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95976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3928" cy="89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后面再介绍</w:t>
      </w:r>
    </w:p>
    <w:p w14:paraId="089E06E5" w14:textId="4A394ABC" w:rsidR="00C46AED" w:rsidRDefault="00C46AED" w:rsidP="00AC053B">
      <w:r>
        <w:rPr>
          <w:rFonts w:hint="eastAsia"/>
        </w:rPr>
        <w:t>【图书信息管理系统】</w:t>
      </w:r>
      <w:r w:rsidR="0093174C">
        <w:rPr>
          <w:rFonts w:hint="eastAsia"/>
        </w:rPr>
        <w:t>xx管理都可以用线性表</w:t>
      </w:r>
    </w:p>
    <w:p w14:paraId="2311F29C" w14:textId="50CAE3AA" w:rsidR="00C46AED" w:rsidRDefault="00C46AED" w:rsidP="00AC053B">
      <w:r>
        <w:rPr>
          <w:rFonts w:hint="eastAsia"/>
        </w:rPr>
        <w:t>需要的功能：增删查改（排计）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5"/>
        <w:gridCol w:w="1018"/>
        <w:gridCol w:w="1018"/>
      </w:tblGrid>
      <w:tr w:rsidR="00C46AED" w14:paraId="43CA0378" w14:textId="77777777" w:rsidTr="00C46AED">
        <w:trPr>
          <w:trHeight w:val="250"/>
        </w:trPr>
        <w:tc>
          <w:tcPr>
            <w:tcW w:w="1018" w:type="dxa"/>
          </w:tcPr>
          <w:p w14:paraId="6EDDFA74" w14:textId="6F75BDB1" w:rsidR="00C46AED" w:rsidRDefault="00C46AED" w:rsidP="00AC053B">
            <w:pPr>
              <w:rPr>
                <w:rFonts w:hint="eastAsia"/>
              </w:rPr>
            </w:pPr>
            <w:r>
              <w:rPr>
                <w:rFonts w:hint="eastAsia"/>
              </w:rPr>
              <w:t>ISBN</w:t>
            </w:r>
          </w:p>
        </w:tc>
        <w:tc>
          <w:tcPr>
            <w:tcW w:w="1018" w:type="dxa"/>
          </w:tcPr>
          <w:p w14:paraId="54DE25A8" w14:textId="2A075129" w:rsidR="00C46AED" w:rsidRDefault="00C46AED" w:rsidP="00AC053B">
            <w:pPr>
              <w:rPr>
                <w:rFonts w:hint="eastAsia"/>
              </w:rPr>
            </w:pPr>
            <w:r>
              <w:rPr>
                <w:rFonts w:hint="eastAsia"/>
              </w:rPr>
              <w:t>书名</w:t>
            </w:r>
          </w:p>
        </w:tc>
        <w:tc>
          <w:tcPr>
            <w:tcW w:w="1018" w:type="dxa"/>
          </w:tcPr>
          <w:p w14:paraId="69577F10" w14:textId="6F1F8B07" w:rsidR="00C46AED" w:rsidRDefault="00C46AED" w:rsidP="00AC053B">
            <w:pPr>
              <w:rPr>
                <w:rFonts w:hint="eastAsia"/>
              </w:rPr>
            </w:pPr>
            <w:r>
              <w:rPr>
                <w:rFonts w:hint="eastAsia"/>
              </w:rPr>
              <w:t>定价</w:t>
            </w:r>
          </w:p>
        </w:tc>
      </w:tr>
      <w:tr w:rsidR="00C46AED" w14:paraId="487BAC51" w14:textId="77777777" w:rsidTr="00C46AED">
        <w:trPr>
          <w:trHeight w:val="244"/>
        </w:trPr>
        <w:tc>
          <w:tcPr>
            <w:tcW w:w="1018" w:type="dxa"/>
          </w:tcPr>
          <w:p w14:paraId="37F3DE6C" w14:textId="548D2101" w:rsidR="00C46AED" w:rsidRDefault="0093174C" w:rsidP="00AC053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787224654545</w:t>
            </w:r>
          </w:p>
        </w:tc>
        <w:tc>
          <w:tcPr>
            <w:tcW w:w="1018" w:type="dxa"/>
          </w:tcPr>
          <w:p w14:paraId="21A8A82F" w14:textId="332C309F" w:rsidR="00C46AED" w:rsidRDefault="0093174C" w:rsidP="00AC053B">
            <w:pPr>
              <w:rPr>
                <w:rFonts w:hint="eastAsia"/>
              </w:rPr>
            </w:pPr>
            <w:r>
              <w:rPr>
                <w:rFonts w:hint="eastAsia"/>
              </w:rPr>
              <w:t>测试用</w:t>
            </w:r>
          </w:p>
        </w:tc>
        <w:tc>
          <w:tcPr>
            <w:tcW w:w="1018" w:type="dxa"/>
          </w:tcPr>
          <w:p w14:paraId="5E48C978" w14:textId="5F394809" w:rsidR="00C46AED" w:rsidRDefault="0093174C" w:rsidP="00AC053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14514</w:t>
            </w:r>
          </w:p>
        </w:tc>
      </w:tr>
      <w:tr w:rsidR="00C46AED" w14:paraId="561151F9" w14:textId="77777777" w:rsidTr="00C46AED">
        <w:trPr>
          <w:trHeight w:val="250"/>
        </w:trPr>
        <w:tc>
          <w:tcPr>
            <w:tcW w:w="1018" w:type="dxa"/>
          </w:tcPr>
          <w:p w14:paraId="4B8E7C43" w14:textId="77777777" w:rsidR="00C46AED" w:rsidRDefault="00C46AED" w:rsidP="00AC053B">
            <w:pPr>
              <w:rPr>
                <w:rFonts w:hint="eastAsia"/>
              </w:rPr>
            </w:pPr>
          </w:p>
        </w:tc>
        <w:tc>
          <w:tcPr>
            <w:tcW w:w="1018" w:type="dxa"/>
          </w:tcPr>
          <w:p w14:paraId="3441F234" w14:textId="77777777" w:rsidR="00C46AED" w:rsidRDefault="00C46AED" w:rsidP="00AC053B">
            <w:pPr>
              <w:rPr>
                <w:rFonts w:hint="eastAsia"/>
              </w:rPr>
            </w:pPr>
          </w:p>
        </w:tc>
        <w:tc>
          <w:tcPr>
            <w:tcW w:w="1018" w:type="dxa"/>
          </w:tcPr>
          <w:p w14:paraId="60F582E4" w14:textId="77777777" w:rsidR="00C46AED" w:rsidRDefault="00C46AED" w:rsidP="00AC053B">
            <w:pPr>
              <w:rPr>
                <w:rFonts w:hint="eastAsia"/>
              </w:rPr>
            </w:pPr>
          </w:p>
        </w:tc>
      </w:tr>
      <w:tr w:rsidR="00C46AED" w14:paraId="003A47CA" w14:textId="77777777" w:rsidTr="00C46AED">
        <w:trPr>
          <w:trHeight w:val="250"/>
        </w:trPr>
        <w:tc>
          <w:tcPr>
            <w:tcW w:w="1018" w:type="dxa"/>
          </w:tcPr>
          <w:p w14:paraId="71829D36" w14:textId="77777777" w:rsidR="00C46AED" w:rsidRDefault="00C46AED" w:rsidP="00AC053B">
            <w:pPr>
              <w:rPr>
                <w:rFonts w:hint="eastAsia"/>
              </w:rPr>
            </w:pPr>
          </w:p>
        </w:tc>
        <w:tc>
          <w:tcPr>
            <w:tcW w:w="1018" w:type="dxa"/>
          </w:tcPr>
          <w:p w14:paraId="3AD62611" w14:textId="77777777" w:rsidR="00C46AED" w:rsidRDefault="00C46AED" w:rsidP="00AC053B">
            <w:pPr>
              <w:rPr>
                <w:rFonts w:hint="eastAsia"/>
              </w:rPr>
            </w:pPr>
          </w:p>
        </w:tc>
        <w:tc>
          <w:tcPr>
            <w:tcW w:w="1018" w:type="dxa"/>
          </w:tcPr>
          <w:p w14:paraId="447F20FC" w14:textId="77777777" w:rsidR="00C46AED" w:rsidRDefault="00C46AED" w:rsidP="00AC053B">
            <w:pPr>
              <w:rPr>
                <w:rFonts w:hint="eastAsia"/>
              </w:rPr>
            </w:pPr>
          </w:p>
        </w:tc>
      </w:tr>
    </w:tbl>
    <w:p w14:paraId="0D316B7C" w14:textId="77777777" w:rsidR="00C46AED" w:rsidRDefault="00C46AED" w:rsidP="00AC053B">
      <w:pPr>
        <w:rPr>
          <w:rFonts w:hint="eastAsia"/>
        </w:rPr>
      </w:pPr>
    </w:p>
    <w:p w14:paraId="407E47A6" w14:textId="6B3DE9C9" w:rsidR="00C46AED" w:rsidRDefault="00C46AED" w:rsidP="00AC053B">
      <w:r>
        <w:rPr>
          <w:rFonts w:hint="eastAsia"/>
        </w:rPr>
        <w:t>图书表抽象为线性表</w:t>
      </w:r>
    </w:p>
    <w:p w14:paraId="1D42EFC1" w14:textId="556A7AFA" w:rsidR="00C46AED" w:rsidRDefault="00C46AED" w:rsidP="00AC053B">
      <w:r>
        <w:rPr>
          <w:rFonts w:hint="eastAsia"/>
        </w:rPr>
        <w:t>表中每本图书抽象线性表中的数据元素</w:t>
      </w:r>
    </w:p>
    <w:p w14:paraId="6B124EA2" w14:textId="161FB0CF" w:rsidR="0093174C" w:rsidRDefault="0093174C" w:rsidP="00AC053B">
      <w:pPr>
        <w:rPr>
          <w:rFonts w:hint="eastAsia"/>
        </w:rPr>
      </w:pPr>
      <w:r>
        <w:rPr>
          <w:rFonts w:hint="eastAsia"/>
        </w:rPr>
        <w:t>选择适当的存储结构，实现此存储结构上的基本操作，利用基本操作完成功能</w:t>
      </w:r>
    </w:p>
    <w:p w14:paraId="25CB2CA6" w14:textId="181DF285" w:rsidR="00C46AED" w:rsidRDefault="0093174C" w:rsidP="00AC053B">
      <w:r>
        <w:rPr>
          <w:rFonts w:hint="eastAsia"/>
        </w:rPr>
        <w:t>图书顺序表，图书链表</w:t>
      </w:r>
    </w:p>
    <w:p w14:paraId="76421E82" w14:textId="2EAFBC77" w:rsidR="0093174C" w:rsidRDefault="0093174C" w:rsidP="00AC053B">
      <w:r>
        <w:rPr>
          <w:rFonts w:hint="eastAsia"/>
        </w:rPr>
        <w:lastRenderedPageBreak/>
        <w:t>线性表中的数据元素的类型可以是简单类型，也可以是复杂类型。</w:t>
      </w:r>
    </w:p>
    <w:p w14:paraId="2883666D" w14:textId="5EF8CF31" w:rsidR="0093174C" w:rsidRDefault="0093174C" w:rsidP="00AC053B">
      <w:r>
        <w:rPr>
          <w:rFonts w:hint="eastAsia"/>
        </w:rPr>
        <w:t>许多实际应用问题所涉及的基本操作有很大的相似性，不应为每个具体应用单独编写一个程序。</w:t>
      </w:r>
    </w:p>
    <w:p w14:paraId="23D1FA8C" w14:textId="11FF7751" w:rsidR="0093174C" w:rsidRDefault="0093174C" w:rsidP="00AC053B">
      <w:r>
        <w:rPr>
          <w:rFonts w:hint="eastAsia"/>
        </w:rPr>
        <w:t>从具体应用中抽象出共性的逻辑结构和基本操作（抽象数据类型），然后实现其存储结构和基本操作</w:t>
      </w:r>
    </w:p>
    <w:p w14:paraId="2A42E741" w14:textId="77777777" w:rsidR="0093174C" w:rsidRPr="00637463" w:rsidRDefault="0093174C" w:rsidP="00AC053B">
      <w:pPr>
        <w:rPr>
          <w:rFonts w:hint="eastAsia"/>
        </w:rPr>
      </w:pPr>
    </w:p>
    <w:sectPr w:rsidR="0093174C" w:rsidRPr="00637463" w:rsidSect="0063746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15B6"/>
    <w:multiLevelType w:val="hybridMultilevel"/>
    <w:tmpl w:val="4D369A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E6661B7"/>
    <w:multiLevelType w:val="hybridMultilevel"/>
    <w:tmpl w:val="09F8A8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09548346">
    <w:abstractNumId w:val="1"/>
  </w:num>
  <w:num w:numId="2" w16cid:durableId="1461191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F9"/>
    <w:rsid w:val="002105E7"/>
    <w:rsid w:val="002770D9"/>
    <w:rsid w:val="003441C8"/>
    <w:rsid w:val="004566C0"/>
    <w:rsid w:val="00637463"/>
    <w:rsid w:val="007C38F9"/>
    <w:rsid w:val="0093174C"/>
    <w:rsid w:val="00A127EF"/>
    <w:rsid w:val="00AC053B"/>
    <w:rsid w:val="00C4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991F"/>
  <w15:chartTrackingRefBased/>
  <w15:docId w15:val="{49FBC152-4158-451A-BCF6-203966AE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C8"/>
    <w:pPr>
      <w:ind w:firstLineChars="200" w:firstLine="420"/>
    </w:pPr>
  </w:style>
  <w:style w:type="table" w:styleId="a4">
    <w:name w:val="Table Grid"/>
    <w:basedOn w:val="a1"/>
    <w:uiPriority w:val="39"/>
    <w:rsid w:val="00AC05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F9A24-611E-4696-A837-49F1911D6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问 Otaku</dc:creator>
  <cp:keywords/>
  <dc:description/>
  <cp:lastModifiedBy>问 Otaku</cp:lastModifiedBy>
  <cp:revision>2</cp:revision>
  <dcterms:created xsi:type="dcterms:W3CDTF">2023-05-16T11:31:00Z</dcterms:created>
  <dcterms:modified xsi:type="dcterms:W3CDTF">2023-05-16T12:29:00Z</dcterms:modified>
</cp:coreProperties>
</file>