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0B3" w:rsidRDefault="00F43598" w:rsidP="00E945B9">
      <w:pPr>
        <w:pStyle w:val="LRPARTNUMBER"/>
        <w:spacing w:before="0" w:after="0"/>
        <w:ind w:left="561" w:right="561"/>
        <w:outlineLvl w:val="0"/>
        <w:rPr>
          <w:rFonts w:ascii="Arial" w:hAnsi="Arial" w:cs="Arial"/>
          <w:b/>
          <w:color w:val="FF0000"/>
          <w:sz w:val="20"/>
        </w:rPr>
      </w:pPr>
      <w:r>
        <w:rPr>
          <w:rFonts w:cs="Arial"/>
          <w:b/>
          <w:szCs w:val="28"/>
          <w:u w:val="single"/>
        </w:rPr>
        <w:t>orrow</w:t>
      </w:r>
      <w:r w:rsidR="002A50B3">
        <w:rPr>
          <w:rFonts w:ascii="Arial" w:hAnsi="Arial" w:cs="Arial"/>
          <w:b/>
          <w:color w:val="FF0000"/>
          <w:sz w:val="20"/>
        </w:rPr>
        <w:t>DISTRIBUTED BY veritas</w:t>
      </w:r>
    </w:p>
    <w:p w:rsidR="002A50B3" w:rsidRDefault="002A50B3" w:rsidP="00540D37">
      <w:pPr>
        <w:pStyle w:val="LRPARTNUMBER"/>
        <w:spacing w:before="0" w:after="0"/>
        <w:ind w:left="561" w:right="561"/>
        <w:outlineLvl w:val="0"/>
        <w:rPr>
          <w:rFonts w:ascii="Arial" w:hAnsi="Arial" w:cs="Arial"/>
          <w:b/>
          <w:color w:val="FF0000"/>
          <w:sz w:val="16"/>
          <w:szCs w:val="18"/>
        </w:rPr>
      </w:pPr>
      <w:r>
        <w:rPr>
          <w:rFonts w:ascii="Arial" w:hAnsi="Arial" w:cs="Arial"/>
          <w:b/>
          <w:i/>
          <w:iCs/>
          <w:caps w:val="0"/>
          <w:color w:val="FF0000"/>
          <w:sz w:val="16"/>
          <w:szCs w:val="18"/>
        </w:rPr>
        <w:t>e-mail: veritas@mango.zw</w:t>
      </w:r>
    </w:p>
    <w:p w:rsidR="002A50B3" w:rsidRDefault="002A50B3" w:rsidP="00FB4244">
      <w:pPr>
        <w:spacing w:line="240" w:lineRule="auto"/>
        <w:jc w:val="center"/>
        <w:rPr>
          <w:rFonts w:ascii="Arial" w:eastAsia="Times New Roman" w:hAnsi="Arial" w:cs="Arial"/>
          <w:b/>
          <w:color w:val="FF0000"/>
          <w:sz w:val="18"/>
          <w:szCs w:val="28"/>
        </w:rPr>
      </w:pPr>
      <w:r>
        <w:rPr>
          <w:rFonts w:ascii="Arial" w:eastAsia="Times New Roman" w:hAnsi="Arial" w:cs="Arial"/>
          <w:b/>
          <w:color w:val="FF0000"/>
          <w:sz w:val="16"/>
          <w:szCs w:val="28"/>
        </w:rPr>
        <w:t xml:space="preserve">Veritas makes every effort to ensure the provision of reliable information, </w:t>
      </w:r>
      <w:r>
        <w:rPr>
          <w:rFonts w:ascii="Arial" w:eastAsia="Times New Roman" w:hAnsi="Arial" w:cs="Arial"/>
          <w:b/>
          <w:color w:val="FF0000"/>
          <w:sz w:val="16"/>
          <w:szCs w:val="28"/>
        </w:rPr>
        <w:br/>
        <w:t>but cannot take legal responsibility for information supplied</w:t>
      </w:r>
      <w:r>
        <w:rPr>
          <w:rFonts w:ascii="Arial" w:eastAsia="Times New Roman" w:hAnsi="Arial" w:cs="Arial"/>
          <w:b/>
          <w:color w:val="FF0000"/>
          <w:sz w:val="18"/>
          <w:szCs w:val="28"/>
        </w:rPr>
        <w:t>.</w:t>
      </w:r>
    </w:p>
    <w:p w:rsidR="00A05ACD" w:rsidRPr="00BD4333" w:rsidRDefault="00A772B9">
      <w:pPr>
        <w:rPr>
          <w:rFonts w:ascii="Times New Roman" w:hAnsi="Times New Roman" w:cs="Times New Roman"/>
          <w:b/>
          <w:sz w:val="24"/>
          <w:szCs w:val="24"/>
          <w:u w:val="single"/>
        </w:rPr>
      </w:pPr>
      <w:r w:rsidRPr="00BD4333">
        <w:rPr>
          <w:rFonts w:ascii="Times New Roman" w:hAnsi="Times New Roman" w:cs="Times New Roman"/>
          <w:b/>
          <w:sz w:val="24"/>
          <w:szCs w:val="24"/>
          <w:u w:val="single"/>
        </w:rPr>
        <w:t>IN THE SUPREME COURT OF ZIMBABWE</w:t>
      </w:r>
    </w:p>
    <w:p w:rsidR="00AA5FB2" w:rsidRDefault="00897507">
      <w:pPr>
        <w:rPr>
          <w:rFonts w:ascii="Times New Roman" w:hAnsi="Times New Roman" w:cs="Times New Roman"/>
          <w:b/>
          <w:sz w:val="24"/>
          <w:szCs w:val="24"/>
        </w:rPr>
      </w:pPr>
      <w:r>
        <w:rPr>
          <w:rFonts w:ascii="Times New Roman" w:hAnsi="Times New Roman" w:cs="Times New Roman"/>
          <w:b/>
          <w:sz w:val="24"/>
          <w:szCs w:val="24"/>
        </w:rPr>
        <w:t>Civi</w:t>
      </w:r>
      <w:r w:rsidR="00DB4894">
        <w:rPr>
          <w:rFonts w:ascii="Times New Roman" w:hAnsi="Times New Roman" w:cs="Times New Roman"/>
          <w:b/>
          <w:sz w:val="24"/>
          <w:szCs w:val="24"/>
        </w:rPr>
        <w:t xml:space="preserve">l Appeal No. </w:t>
      </w:r>
      <w:r w:rsidR="00402F81">
        <w:rPr>
          <w:rFonts w:ascii="Times New Roman" w:hAnsi="Times New Roman" w:cs="Times New Roman"/>
          <w:b/>
          <w:sz w:val="24"/>
          <w:szCs w:val="24"/>
        </w:rPr>
        <w:t>SC</w:t>
      </w:r>
      <w:r w:rsidR="00DB4894">
        <w:rPr>
          <w:rFonts w:ascii="Times New Roman" w:hAnsi="Times New Roman" w:cs="Times New Roman"/>
          <w:b/>
          <w:sz w:val="24"/>
          <w:szCs w:val="24"/>
        </w:rPr>
        <w:t xml:space="preserve"> </w:t>
      </w:r>
      <w:r w:rsidR="00FC754B">
        <w:rPr>
          <w:rFonts w:ascii="Times New Roman" w:hAnsi="Times New Roman" w:cs="Times New Roman"/>
          <w:b/>
          <w:sz w:val="24"/>
          <w:szCs w:val="24"/>
        </w:rPr>
        <w:t>298</w:t>
      </w:r>
      <w:r w:rsidR="007D72AE">
        <w:rPr>
          <w:rFonts w:ascii="Times New Roman" w:hAnsi="Times New Roman" w:cs="Times New Roman"/>
          <w:b/>
          <w:sz w:val="24"/>
          <w:szCs w:val="24"/>
        </w:rPr>
        <w:t>/13</w:t>
      </w:r>
    </w:p>
    <w:p w:rsidR="00A772B9" w:rsidRPr="00CC5DCF" w:rsidRDefault="00A772B9">
      <w:pPr>
        <w:rPr>
          <w:rFonts w:ascii="Times New Roman" w:hAnsi="Times New Roman" w:cs="Times New Roman"/>
          <w:b/>
          <w:sz w:val="24"/>
          <w:szCs w:val="24"/>
        </w:rPr>
      </w:pPr>
      <w:r w:rsidRPr="00CC5DCF">
        <w:rPr>
          <w:rFonts w:ascii="Times New Roman" w:hAnsi="Times New Roman" w:cs="Times New Roman"/>
          <w:b/>
          <w:sz w:val="24"/>
          <w:szCs w:val="24"/>
        </w:rPr>
        <w:t>In the matter between:</w:t>
      </w:r>
    </w:p>
    <w:p w:rsidR="00A37E49" w:rsidRDefault="00FC754B" w:rsidP="00BD4333">
      <w:pPr>
        <w:pStyle w:val="NoSpacing"/>
        <w:rPr>
          <w:rFonts w:ascii="Times New Roman" w:hAnsi="Times New Roman" w:cs="Times New Roman"/>
          <w:b/>
          <w:sz w:val="24"/>
          <w:szCs w:val="24"/>
        </w:rPr>
      </w:pPr>
      <w:r>
        <w:rPr>
          <w:rFonts w:ascii="Times New Roman" w:hAnsi="Times New Roman" w:cs="Times New Roman"/>
          <w:b/>
          <w:sz w:val="24"/>
          <w:szCs w:val="24"/>
        </w:rPr>
        <w:t>MORGAN TSVANGIRAI</w:t>
      </w:r>
      <w:r w:rsidR="004D3468">
        <w:rPr>
          <w:rFonts w:ascii="Times New Roman" w:hAnsi="Times New Roman" w:cs="Times New Roman"/>
          <w:b/>
          <w:sz w:val="24"/>
          <w:szCs w:val="24"/>
        </w:rPr>
        <w:tab/>
      </w:r>
      <w:r w:rsidR="009E7AD0">
        <w:rPr>
          <w:rFonts w:ascii="Times New Roman" w:hAnsi="Times New Roman" w:cs="Times New Roman"/>
          <w:b/>
          <w:sz w:val="24"/>
          <w:szCs w:val="24"/>
        </w:rPr>
        <w:tab/>
      </w:r>
      <w:r w:rsidR="009E7AD0">
        <w:rPr>
          <w:rFonts w:ascii="Times New Roman" w:hAnsi="Times New Roman" w:cs="Times New Roman"/>
          <w:b/>
          <w:sz w:val="24"/>
          <w:szCs w:val="24"/>
        </w:rPr>
        <w:tab/>
      </w:r>
      <w:r w:rsidR="009E7AD0">
        <w:rPr>
          <w:rFonts w:ascii="Times New Roman" w:hAnsi="Times New Roman" w:cs="Times New Roman"/>
          <w:b/>
          <w:sz w:val="24"/>
          <w:szCs w:val="24"/>
        </w:rPr>
        <w:tab/>
      </w:r>
      <w:r w:rsidR="009E7AD0">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F63B61" w:rsidRPr="00CC5DCF">
        <w:rPr>
          <w:rFonts w:ascii="Times New Roman" w:hAnsi="Times New Roman" w:cs="Times New Roman"/>
          <w:b/>
          <w:sz w:val="24"/>
          <w:szCs w:val="24"/>
        </w:rPr>
        <w:t>App</w:t>
      </w:r>
      <w:r w:rsidR="001B5072">
        <w:rPr>
          <w:rFonts w:ascii="Times New Roman" w:hAnsi="Times New Roman" w:cs="Times New Roman"/>
          <w:b/>
          <w:sz w:val="24"/>
          <w:szCs w:val="24"/>
        </w:rPr>
        <w:t>ellant</w:t>
      </w:r>
    </w:p>
    <w:p w:rsidR="00F63B61" w:rsidRDefault="00F63B61" w:rsidP="00DB4894">
      <w:pPr>
        <w:pStyle w:val="NoSpacing"/>
        <w:rPr>
          <w:rFonts w:ascii="Times New Roman" w:hAnsi="Times New Roman" w:cs="Times New Roman"/>
          <w:b/>
          <w:sz w:val="24"/>
          <w:szCs w:val="24"/>
        </w:rPr>
      </w:pPr>
    </w:p>
    <w:p w:rsidR="00DB4894" w:rsidRPr="00CC5DCF" w:rsidRDefault="00DB4894" w:rsidP="00DB4894">
      <w:pPr>
        <w:pStyle w:val="NoSpacing"/>
        <w:rPr>
          <w:rFonts w:ascii="Times New Roman" w:hAnsi="Times New Roman" w:cs="Times New Roman"/>
          <w:b/>
          <w:sz w:val="24"/>
          <w:szCs w:val="24"/>
        </w:rPr>
      </w:pPr>
      <w:r>
        <w:rPr>
          <w:rFonts w:ascii="Times New Roman" w:hAnsi="Times New Roman" w:cs="Times New Roman"/>
          <w:b/>
          <w:sz w:val="24"/>
          <w:szCs w:val="24"/>
        </w:rPr>
        <w:t>and</w:t>
      </w:r>
    </w:p>
    <w:p w:rsidR="00F63B61" w:rsidRPr="00CC5DCF" w:rsidRDefault="00F63B61" w:rsidP="00BD4333">
      <w:pPr>
        <w:pStyle w:val="NoSpacing"/>
        <w:rPr>
          <w:rFonts w:ascii="Times New Roman" w:hAnsi="Times New Roman" w:cs="Times New Roman"/>
          <w:b/>
          <w:sz w:val="24"/>
          <w:szCs w:val="24"/>
        </w:rPr>
      </w:pPr>
    </w:p>
    <w:p w:rsidR="007D72AE" w:rsidRDefault="00FC754B" w:rsidP="00BD4333">
      <w:pPr>
        <w:pStyle w:val="NoSpacing"/>
        <w:rPr>
          <w:rFonts w:ascii="Times New Roman" w:hAnsi="Times New Roman" w:cs="Times New Roman"/>
          <w:b/>
          <w:sz w:val="24"/>
          <w:szCs w:val="24"/>
        </w:rPr>
      </w:pPr>
      <w:r>
        <w:rPr>
          <w:rFonts w:ascii="Times New Roman" w:hAnsi="Times New Roman" w:cs="Times New Roman"/>
          <w:b/>
          <w:sz w:val="24"/>
          <w:szCs w:val="24"/>
        </w:rPr>
        <w:t>CHAIRPERSON OF THE ELECTORAL COMMISSION</w:t>
      </w:r>
      <w:r w:rsidR="004D3468">
        <w:rPr>
          <w:rFonts w:ascii="Times New Roman" w:hAnsi="Times New Roman" w:cs="Times New Roman"/>
          <w:b/>
          <w:sz w:val="24"/>
          <w:szCs w:val="24"/>
        </w:rPr>
        <w:tab/>
      </w:r>
      <w:r>
        <w:rPr>
          <w:rFonts w:ascii="Times New Roman" w:hAnsi="Times New Roman" w:cs="Times New Roman"/>
          <w:b/>
          <w:sz w:val="24"/>
          <w:szCs w:val="24"/>
        </w:rPr>
        <w:tab/>
        <w:t>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R</w:t>
      </w:r>
      <w:r w:rsidR="007D72AE">
        <w:rPr>
          <w:rFonts w:ascii="Times New Roman" w:hAnsi="Times New Roman" w:cs="Times New Roman"/>
          <w:b/>
          <w:sz w:val="24"/>
          <w:szCs w:val="24"/>
        </w:rPr>
        <w:t>espondent</w:t>
      </w:r>
    </w:p>
    <w:p w:rsidR="00FC754B" w:rsidRDefault="00FC754B" w:rsidP="00BD4333">
      <w:pPr>
        <w:pStyle w:val="NoSpacing"/>
        <w:rPr>
          <w:rFonts w:ascii="Times New Roman" w:hAnsi="Times New Roman" w:cs="Times New Roman"/>
          <w:b/>
          <w:sz w:val="24"/>
          <w:szCs w:val="24"/>
        </w:rPr>
      </w:pPr>
      <w:r>
        <w:rPr>
          <w:rFonts w:ascii="Times New Roman" w:hAnsi="Times New Roman" w:cs="Times New Roman"/>
          <w:b/>
          <w:sz w:val="24"/>
          <w:szCs w:val="24"/>
        </w:rPr>
        <w:t>CHIEF ELECTIONS OFFICER OF THE ZIMBABWE</w:t>
      </w:r>
    </w:p>
    <w:p w:rsidR="00FC754B" w:rsidRDefault="00FC754B" w:rsidP="00BD4333">
      <w:pPr>
        <w:pStyle w:val="NoSpacing"/>
        <w:rPr>
          <w:rFonts w:ascii="Times New Roman" w:hAnsi="Times New Roman" w:cs="Times New Roman"/>
          <w:b/>
          <w:sz w:val="24"/>
          <w:szCs w:val="24"/>
        </w:rPr>
      </w:pPr>
      <w:r>
        <w:rPr>
          <w:rFonts w:ascii="Times New Roman" w:hAnsi="Times New Roman" w:cs="Times New Roman"/>
          <w:b/>
          <w:sz w:val="24"/>
          <w:szCs w:val="24"/>
        </w:rPr>
        <w:t>ELECTORAL COMMISSION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w:t>
      </w:r>
      <w:r w:rsidRPr="00FC754B">
        <w:rPr>
          <w:rFonts w:ascii="Times New Roman" w:hAnsi="Times New Roman" w:cs="Times New Roman"/>
          <w:b/>
          <w:sz w:val="24"/>
          <w:szCs w:val="24"/>
          <w:vertAlign w:val="superscript"/>
        </w:rPr>
        <w:t>nd</w:t>
      </w:r>
      <w:r>
        <w:rPr>
          <w:rFonts w:ascii="Times New Roman" w:hAnsi="Times New Roman" w:cs="Times New Roman"/>
          <w:b/>
          <w:sz w:val="24"/>
          <w:szCs w:val="24"/>
        </w:rPr>
        <w:t xml:space="preserve"> Respondent</w:t>
      </w:r>
    </w:p>
    <w:p w:rsidR="00FC754B" w:rsidRDefault="00FC754B" w:rsidP="00BD4333">
      <w:pPr>
        <w:pStyle w:val="NoSpacing"/>
        <w:rPr>
          <w:rFonts w:ascii="Times New Roman" w:hAnsi="Times New Roman" w:cs="Times New Roman"/>
          <w:b/>
          <w:sz w:val="24"/>
          <w:szCs w:val="24"/>
        </w:rPr>
      </w:pPr>
      <w:r>
        <w:rPr>
          <w:rFonts w:ascii="Times New Roman" w:hAnsi="Times New Roman" w:cs="Times New Roman"/>
          <w:b/>
          <w:sz w:val="24"/>
          <w:szCs w:val="24"/>
        </w:rPr>
        <w:t>ZIMBABWE ELECTORAL COMMISSION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3</w:t>
      </w:r>
      <w:r>
        <w:rPr>
          <w:rFonts w:ascii="Times New Roman" w:hAnsi="Times New Roman" w:cs="Times New Roman"/>
          <w:b/>
          <w:sz w:val="24"/>
          <w:szCs w:val="24"/>
          <w:vertAlign w:val="superscript"/>
        </w:rPr>
        <w:t>rd</w:t>
      </w:r>
      <w:r>
        <w:rPr>
          <w:rFonts w:ascii="Times New Roman" w:hAnsi="Times New Roman" w:cs="Times New Roman"/>
          <w:b/>
          <w:sz w:val="24"/>
          <w:szCs w:val="24"/>
        </w:rPr>
        <w:t xml:space="preserve"> Respondent</w:t>
      </w:r>
    </w:p>
    <w:p w:rsidR="00FC754B" w:rsidRDefault="00FC754B" w:rsidP="00BD4333">
      <w:pPr>
        <w:pStyle w:val="NoSpacing"/>
        <w:rPr>
          <w:rFonts w:ascii="Times New Roman" w:hAnsi="Times New Roman" w:cs="Times New Roman"/>
          <w:b/>
          <w:sz w:val="24"/>
          <w:szCs w:val="24"/>
        </w:rPr>
      </w:pPr>
      <w:r>
        <w:rPr>
          <w:rFonts w:ascii="Times New Roman" w:hAnsi="Times New Roman" w:cs="Times New Roman"/>
          <w:b/>
          <w:sz w:val="24"/>
          <w:szCs w:val="24"/>
        </w:rPr>
        <w:t>REGISTRAR GENERAL OF VOTERS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4</w:t>
      </w:r>
      <w:r w:rsidRPr="00FC754B">
        <w:rPr>
          <w:rFonts w:ascii="Times New Roman" w:hAnsi="Times New Roman" w:cs="Times New Roman"/>
          <w:b/>
          <w:sz w:val="24"/>
          <w:szCs w:val="24"/>
          <w:vertAlign w:val="superscript"/>
        </w:rPr>
        <w:t>th</w:t>
      </w:r>
      <w:r>
        <w:rPr>
          <w:rFonts w:ascii="Times New Roman" w:hAnsi="Times New Roman" w:cs="Times New Roman"/>
          <w:b/>
          <w:sz w:val="24"/>
          <w:szCs w:val="24"/>
        </w:rPr>
        <w:t xml:space="preserve"> Respondent</w:t>
      </w:r>
    </w:p>
    <w:p w:rsidR="00FC754B" w:rsidRDefault="00FC754B" w:rsidP="00BD4333">
      <w:pPr>
        <w:pStyle w:val="NoSpacing"/>
        <w:rPr>
          <w:rFonts w:ascii="Times New Roman" w:hAnsi="Times New Roman" w:cs="Times New Roman"/>
          <w:b/>
          <w:sz w:val="24"/>
          <w:szCs w:val="24"/>
        </w:rPr>
      </w:pPr>
      <w:r>
        <w:rPr>
          <w:rFonts w:ascii="Times New Roman" w:hAnsi="Times New Roman" w:cs="Times New Roman"/>
          <w:b/>
          <w:sz w:val="24"/>
          <w:szCs w:val="24"/>
        </w:rPr>
        <w:t>ROBERT GABRIEL MUGABE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5</w:t>
      </w:r>
      <w:r w:rsidRPr="00FC754B">
        <w:rPr>
          <w:rFonts w:ascii="Times New Roman" w:hAnsi="Times New Roman" w:cs="Times New Roman"/>
          <w:b/>
          <w:sz w:val="24"/>
          <w:szCs w:val="24"/>
          <w:vertAlign w:val="superscript"/>
        </w:rPr>
        <w:t>th</w:t>
      </w:r>
      <w:r>
        <w:rPr>
          <w:rFonts w:ascii="Times New Roman" w:hAnsi="Times New Roman" w:cs="Times New Roman"/>
          <w:b/>
          <w:sz w:val="24"/>
          <w:szCs w:val="24"/>
        </w:rPr>
        <w:t xml:space="preserve"> Respondent</w:t>
      </w:r>
    </w:p>
    <w:p w:rsidR="00D31822" w:rsidRDefault="00D31822" w:rsidP="00BD4333">
      <w:pPr>
        <w:pStyle w:val="NoSpacing"/>
        <w:rPr>
          <w:rFonts w:ascii="Times New Roman" w:hAnsi="Times New Roman" w:cs="Times New Roman"/>
          <w:b/>
          <w:sz w:val="24"/>
          <w:szCs w:val="24"/>
        </w:rPr>
      </w:pPr>
    </w:p>
    <w:p w:rsidR="001B1767" w:rsidRPr="00BD4333" w:rsidRDefault="008D65E8" w:rsidP="00A772B9">
      <w:pPr>
        <w:pStyle w:val="NoSpacing"/>
        <w:rPr>
          <w:rFonts w:ascii="Times New Roman" w:hAnsi="Times New Roman" w:cs="Times New Roman"/>
          <w:sz w:val="24"/>
          <w:szCs w:val="24"/>
        </w:rPr>
      </w:pPr>
      <w:r>
        <w:rPr>
          <w:rFonts w:ascii="Times New Roman" w:hAnsi="Times New Roman" w:cs="Times New Roman"/>
          <w:sz w:val="24"/>
          <w:szCs w:val="24"/>
        </w:rPr>
        <w:t>HARARE</w:t>
      </w:r>
      <w:r w:rsidR="00FE563B" w:rsidRPr="00BD4333">
        <w:rPr>
          <w:rFonts w:ascii="Times New Roman" w:hAnsi="Times New Roman" w:cs="Times New Roman"/>
          <w:sz w:val="24"/>
          <w:szCs w:val="24"/>
        </w:rPr>
        <w:t xml:space="preserve">:  </w:t>
      </w:r>
      <w:r w:rsidR="00FC754B">
        <w:rPr>
          <w:rFonts w:ascii="Times New Roman" w:hAnsi="Times New Roman" w:cs="Times New Roman"/>
          <w:sz w:val="24"/>
          <w:szCs w:val="24"/>
        </w:rPr>
        <w:t>Thurs</w:t>
      </w:r>
      <w:r w:rsidR="00AA07A7">
        <w:rPr>
          <w:rFonts w:ascii="Times New Roman" w:hAnsi="Times New Roman" w:cs="Times New Roman"/>
          <w:sz w:val="24"/>
          <w:szCs w:val="24"/>
        </w:rPr>
        <w:t xml:space="preserve">day </w:t>
      </w:r>
      <w:r w:rsidR="007D72AE">
        <w:rPr>
          <w:rFonts w:ascii="Times New Roman" w:hAnsi="Times New Roman" w:cs="Times New Roman"/>
          <w:sz w:val="24"/>
          <w:szCs w:val="24"/>
        </w:rPr>
        <w:t>the 2</w:t>
      </w:r>
      <w:r w:rsidR="00FC754B">
        <w:rPr>
          <w:rFonts w:ascii="Times New Roman" w:hAnsi="Times New Roman" w:cs="Times New Roman"/>
          <w:sz w:val="24"/>
          <w:szCs w:val="24"/>
        </w:rPr>
        <w:t>3</w:t>
      </w:r>
      <w:r w:rsidR="00FC754B" w:rsidRPr="00FC754B">
        <w:rPr>
          <w:rFonts w:ascii="Times New Roman" w:hAnsi="Times New Roman" w:cs="Times New Roman"/>
          <w:sz w:val="24"/>
          <w:szCs w:val="24"/>
          <w:vertAlign w:val="superscript"/>
        </w:rPr>
        <w:t>rd</w:t>
      </w:r>
      <w:r w:rsidR="00FC754B">
        <w:rPr>
          <w:rFonts w:ascii="Times New Roman" w:hAnsi="Times New Roman" w:cs="Times New Roman"/>
          <w:sz w:val="24"/>
          <w:szCs w:val="24"/>
        </w:rPr>
        <w:t xml:space="preserve"> </w:t>
      </w:r>
      <w:r w:rsidR="005B07C8">
        <w:rPr>
          <w:rFonts w:ascii="Times New Roman" w:hAnsi="Times New Roman" w:cs="Times New Roman"/>
          <w:sz w:val="24"/>
          <w:szCs w:val="24"/>
        </w:rPr>
        <w:t xml:space="preserve">day of </w:t>
      </w:r>
      <w:r w:rsidR="00897507">
        <w:rPr>
          <w:rFonts w:ascii="Times New Roman" w:hAnsi="Times New Roman" w:cs="Times New Roman"/>
          <w:sz w:val="24"/>
          <w:szCs w:val="24"/>
        </w:rPr>
        <w:t>January 2014</w:t>
      </w:r>
      <w:r w:rsidR="00F63B61">
        <w:rPr>
          <w:rFonts w:ascii="Times New Roman" w:hAnsi="Times New Roman" w:cs="Times New Roman"/>
          <w:sz w:val="24"/>
          <w:szCs w:val="24"/>
        </w:rPr>
        <w:t xml:space="preserve"> </w:t>
      </w:r>
    </w:p>
    <w:p w:rsidR="00AD2F9A" w:rsidRPr="00BD4333" w:rsidRDefault="00AD2F9A" w:rsidP="00A772B9">
      <w:pPr>
        <w:pStyle w:val="NoSpacing"/>
        <w:rPr>
          <w:rFonts w:ascii="Times New Roman" w:hAnsi="Times New Roman" w:cs="Times New Roman"/>
          <w:sz w:val="24"/>
          <w:szCs w:val="24"/>
        </w:rPr>
      </w:pPr>
    </w:p>
    <w:p w:rsidR="001B1767" w:rsidRDefault="00FE563B" w:rsidP="00DB4894">
      <w:pPr>
        <w:pStyle w:val="NoSpacing"/>
        <w:spacing w:line="276" w:lineRule="auto"/>
        <w:rPr>
          <w:rFonts w:ascii="Times New Roman" w:hAnsi="Times New Roman" w:cs="Times New Roman"/>
          <w:sz w:val="24"/>
          <w:szCs w:val="24"/>
        </w:rPr>
      </w:pPr>
      <w:r w:rsidRPr="00BD4333">
        <w:rPr>
          <w:rFonts w:ascii="Times New Roman" w:hAnsi="Times New Roman" w:cs="Times New Roman"/>
          <w:sz w:val="24"/>
          <w:szCs w:val="24"/>
        </w:rPr>
        <w:t xml:space="preserve"> Before </w:t>
      </w:r>
      <w:r w:rsidR="001B1767" w:rsidRPr="00BD4333">
        <w:rPr>
          <w:rFonts w:ascii="Times New Roman" w:hAnsi="Times New Roman" w:cs="Times New Roman"/>
          <w:sz w:val="24"/>
          <w:szCs w:val="24"/>
        </w:rPr>
        <w:t xml:space="preserve">the Honourable </w:t>
      </w:r>
      <w:r w:rsidR="001B5072">
        <w:rPr>
          <w:rFonts w:ascii="Times New Roman" w:hAnsi="Times New Roman" w:cs="Times New Roman"/>
          <w:b/>
          <w:sz w:val="24"/>
          <w:szCs w:val="24"/>
        </w:rPr>
        <w:t>Mr</w:t>
      </w:r>
      <w:r w:rsidR="00F63B61" w:rsidRPr="00F63B61">
        <w:rPr>
          <w:rFonts w:ascii="Times New Roman" w:hAnsi="Times New Roman" w:cs="Times New Roman"/>
          <w:b/>
          <w:sz w:val="24"/>
          <w:szCs w:val="24"/>
        </w:rPr>
        <w:t xml:space="preserve"> Justice </w:t>
      </w:r>
      <w:r w:rsidR="004D3468">
        <w:rPr>
          <w:rFonts w:ascii="Times New Roman" w:hAnsi="Times New Roman" w:cs="Times New Roman"/>
          <w:b/>
          <w:sz w:val="24"/>
          <w:szCs w:val="24"/>
        </w:rPr>
        <w:t>Malaba</w:t>
      </w:r>
      <w:r w:rsidR="00C5137B">
        <w:rPr>
          <w:rFonts w:ascii="Times New Roman" w:hAnsi="Times New Roman" w:cs="Times New Roman"/>
          <w:sz w:val="24"/>
          <w:szCs w:val="24"/>
        </w:rPr>
        <w:t xml:space="preserve">, </w:t>
      </w:r>
      <w:r w:rsidR="004D3468">
        <w:rPr>
          <w:rFonts w:ascii="Times New Roman" w:hAnsi="Times New Roman" w:cs="Times New Roman"/>
          <w:sz w:val="24"/>
          <w:szCs w:val="24"/>
        </w:rPr>
        <w:t>Deputy Chief Justice</w:t>
      </w:r>
      <w:r w:rsidR="00F63B61">
        <w:rPr>
          <w:rFonts w:ascii="Times New Roman" w:hAnsi="Times New Roman" w:cs="Times New Roman"/>
          <w:sz w:val="24"/>
          <w:szCs w:val="24"/>
        </w:rPr>
        <w:t xml:space="preserve"> </w:t>
      </w:r>
    </w:p>
    <w:p w:rsidR="00F63B61" w:rsidRDefault="00F63B61" w:rsidP="00DB4894">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             the Honourable </w:t>
      </w:r>
      <w:r w:rsidRPr="00F63B61">
        <w:rPr>
          <w:rFonts w:ascii="Times New Roman" w:hAnsi="Times New Roman" w:cs="Times New Roman"/>
          <w:b/>
          <w:sz w:val="24"/>
          <w:szCs w:val="24"/>
        </w:rPr>
        <w:t xml:space="preserve">Mr Justice </w:t>
      </w:r>
      <w:r w:rsidR="004D3468">
        <w:rPr>
          <w:rFonts w:ascii="Times New Roman" w:hAnsi="Times New Roman" w:cs="Times New Roman"/>
          <w:b/>
          <w:sz w:val="24"/>
          <w:szCs w:val="24"/>
        </w:rPr>
        <w:t>Garwe</w:t>
      </w:r>
      <w:r w:rsidR="009302BF">
        <w:rPr>
          <w:rFonts w:ascii="Times New Roman" w:hAnsi="Times New Roman" w:cs="Times New Roman"/>
          <w:b/>
          <w:sz w:val="24"/>
          <w:szCs w:val="24"/>
        </w:rPr>
        <w:t xml:space="preserve">, </w:t>
      </w:r>
      <w:r>
        <w:rPr>
          <w:rFonts w:ascii="Times New Roman" w:hAnsi="Times New Roman" w:cs="Times New Roman"/>
          <w:sz w:val="24"/>
          <w:szCs w:val="24"/>
        </w:rPr>
        <w:t>Judge of Appeal</w:t>
      </w:r>
    </w:p>
    <w:p w:rsidR="00F63B61" w:rsidRDefault="00F63B61" w:rsidP="00DB4894">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  and     the Honourable </w:t>
      </w:r>
      <w:r w:rsidR="001B5072">
        <w:rPr>
          <w:rFonts w:ascii="Times New Roman" w:hAnsi="Times New Roman" w:cs="Times New Roman"/>
          <w:b/>
          <w:sz w:val="24"/>
          <w:szCs w:val="24"/>
        </w:rPr>
        <w:t>Mr</w:t>
      </w:r>
      <w:r w:rsidRPr="00F63B61">
        <w:rPr>
          <w:rFonts w:ascii="Times New Roman" w:hAnsi="Times New Roman" w:cs="Times New Roman"/>
          <w:b/>
          <w:sz w:val="24"/>
          <w:szCs w:val="24"/>
        </w:rPr>
        <w:t xml:space="preserve"> </w:t>
      </w:r>
      <w:r w:rsidR="00701D94">
        <w:rPr>
          <w:rFonts w:ascii="Times New Roman" w:hAnsi="Times New Roman" w:cs="Times New Roman"/>
          <w:b/>
          <w:sz w:val="24"/>
          <w:szCs w:val="24"/>
        </w:rPr>
        <w:t xml:space="preserve">Justice </w:t>
      </w:r>
      <w:r w:rsidR="004D3468">
        <w:rPr>
          <w:rFonts w:ascii="Times New Roman" w:hAnsi="Times New Roman" w:cs="Times New Roman"/>
          <w:b/>
          <w:sz w:val="24"/>
          <w:szCs w:val="24"/>
        </w:rPr>
        <w:t>Hlatshwayo</w:t>
      </w:r>
      <w:r>
        <w:rPr>
          <w:rFonts w:ascii="Times New Roman" w:hAnsi="Times New Roman" w:cs="Times New Roman"/>
          <w:sz w:val="24"/>
          <w:szCs w:val="24"/>
        </w:rPr>
        <w:t>, Judge of Appeal</w:t>
      </w:r>
    </w:p>
    <w:p w:rsidR="00AA5FB2" w:rsidRPr="00BD4333" w:rsidRDefault="00AA5FB2" w:rsidP="00F63B61">
      <w:pPr>
        <w:pStyle w:val="NoSpacing"/>
        <w:rPr>
          <w:rFonts w:ascii="Times New Roman" w:hAnsi="Times New Roman" w:cs="Times New Roman"/>
          <w:sz w:val="24"/>
          <w:szCs w:val="24"/>
        </w:rPr>
      </w:pPr>
    </w:p>
    <w:p w:rsidR="00253C8B" w:rsidRPr="001B5072" w:rsidRDefault="00AA07A7" w:rsidP="00A772B9">
      <w:pPr>
        <w:pStyle w:val="NoSpacing"/>
        <w:rPr>
          <w:rFonts w:ascii="Times New Roman" w:hAnsi="Times New Roman" w:cs="Times New Roman"/>
          <w:sz w:val="24"/>
          <w:szCs w:val="24"/>
        </w:rPr>
      </w:pPr>
      <w:r>
        <w:rPr>
          <w:rFonts w:ascii="Times New Roman" w:hAnsi="Times New Roman" w:cs="Times New Roman"/>
          <w:sz w:val="24"/>
          <w:szCs w:val="24"/>
        </w:rPr>
        <w:t xml:space="preserve">Advocate </w:t>
      </w:r>
      <w:r w:rsidR="00FC754B">
        <w:rPr>
          <w:rFonts w:ascii="Times New Roman" w:hAnsi="Times New Roman" w:cs="Times New Roman"/>
          <w:i/>
          <w:sz w:val="24"/>
          <w:szCs w:val="24"/>
        </w:rPr>
        <w:t>L. Uriri</w:t>
      </w:r>
      <w:r w:rsidR="001B5072">
        <w:rPr>
          <w:rFonts w:ascii="Times New Roman" w:hAnsi="Times New Roman" w:cs="Times New Roman"/>
          <w:i/>
          <w:sz w:val="24"/>
          <w:szCs w:val="24"/>
        </w:rPr>
        <w:t xml:space="preserve">, </w:t>
      </w:r>
      <w:r w:rsidR="001B5072">
        <w:rPr>
          <w:rFonts w:ascii="Times New Roman" w:hAnsi="Times New Roman" w:cs="Times New Roman"/>
          <w:sz w:val="24"/>
          <w:szCs w:val="24"/>
        </w:rPr>
        <w:t>for the Appellant</w:t>
      </w:r>
    </w:p>
    <w:p w:rsidR="007D72AE" w:rsidRDefault="004D3468" w:rsidP="00A772B9">
      <w:pPr>
        <w:pStyle w:val="NoSpacing"/>
        <w:rPr>
          <w:rFonts w:ascii="Times New Roman" w:hAnsi="Times New Roman" w:cs="Times New Roman"/>
          <w:sz w:val="24"/>
          <w:szCs w:val="24"/>
        </w:rPr>
      </w:pPr>
      <w:r>
        <w:rPr>
          <w:rFonts w:ascii="Times New Roman" w:hAnsi="Times New Roman" w:cs="Times New Roman"/>
          <w:sz w:val="24"/>
          <w:szCs w:val="24"/>
        </w:rPr>
        <w:t xml:space="preserve">Mr </w:t>
      </w:r>
      <w:r w:rsidR="00FC754B">
        <w:rPr>
          <w:rFonts w:ascii="Times New Roman" w:hAnsi="Times New Roman" w:cs="Times New Roman"/>
          <w:i/>
          <w:sz w:val="24"/>
          <w:szCs w:val="24"/>
        </w:rPr>
        <w:t>T. Kanengoni</w:t>
      </w:r>
      <w:r w:rsidR="009E7AD0">
        <w:rPr>
          <w:rFonts w:ascii="Times New Roman" w:hAnsi="Times New Roman" w:cs="Times New Roman"/>
          <w:i/>
          <w:sz w:val="24"/>
          <w:szCs w:val="24"/>
        </w:rPr>
        <w:t>,</w:t>
      </w:r>
      <w:r w:rsidR="009E7AD0">
        <w:rPr>
          <w:rFonts w:ascii="Times New Roman" w:hAnsi="Times New Roman" w:cs="Times New Roman"/>
          <w:sz w:val="24"/>
          <w:szCs w:val="24"/>
        </w:rPr>
        <w:t xml:space="preserve"> for the</w:t>
      </w:r>
      <w:r w:rsidR="007D72AE">
        <w:rPr>
          <w:rFonts w:ascii="Times New Roman" w:hAnsi="Times New Roman" w:cs="Times New Roman"/>
          <w:sz w:val="24"/>
          <w:szCs w:val="24"/>
        </w:rPr>
        <w:t xml:space="preserve"> </w:t>
      </w:r>
      <w:r w:rsidR="00FC754B">
        <w:rPr>
          <w:rFonts w:ascii="Times New Roman" w:hAnsi="Times New Roman" w:cs="Times New Roman"/>
          <w:sz w:val="24"/>
          <w:szCs w:val="24"/>
        </w:rPr>
        <w:t>1</w:t>
      </w:r>
      <w:r w:rsidR="00FC754B" w:rsidRPr="00FC754B">
        <w:rPr>
          <w:rFonts w:ascii="Times New Roman" w:hAnsi="Times New Roman" w:cs="Times New Roman"/>
          <w:sz w:val="24"/>
          <w:szCs w:val="24"/>
          <w:vertAlign w:val="superscript"/>
        </w:rPr>
        <w:t>st</w:t>
      </w:r>
      <w:r w:rsidR="00FC754B">
        <w:rPr>
          <w:rFonts w:ascii="Times New Roman" w:hAnsi="Times New Roman" w:cs="Times New Roman"/>
          <w:sz w:val="24"/>
          <w:szCs w:val="24"/>
        </w:rPr>
        <w:t xml:space="preserve"> , 2</w:t>
      </w:r>
      <w:r w:rsidR="00FC754B" w:rsidRPr="00FC754B">
        <w:rPr>
          <w:rFonts w:ascii="Times New Roman" w:hAnsi="Times New Roman" w:cs="Times New Roman"/>
          <w:sz w:val="24"/>
          <w:szCs w:val="24"/>
          <w:vertAlign w:val="superscript"/>
        </w:rPr>
        <w:t>nd</w:t>
      </w:r>
      <w:r w:rsidR="00FC754B">
        <w:rPr>
          <w:rFonts w:ascii="Times New Roman" w:hAnsi="Times New Roman" w:cs="Times New Roman"/>
          <w:sz w:val="24"/>
          <w:szCs w:val="24"/>
        </w:rPr>
        <w:t>, and 3</w:t>
      </w:r>
      <w:r w:rsidR="00FC754B" w:rsidRPr="00FC754B">
        <w:rPr>
          <w:rFonts w:ascii="Times New Roman" w:hAnsi="Times New Roman" w:cs="Times New Roman"/>
          <w:sz w:val="24"/>
          <w:szCs w:val="24"/>
          <w:vertAlign w:val="superscript"/>
        </w:rPr>
        <w:t>rd</w:t>
      </w:r>
      <w:r w:rsidR="00FC754B">
        <w:rPr>
          <w:rFonts w:ascii="Times New Roman" w:hAnsi="Times New Roman" w:cs="Times New Roman"/>
          <w:sz w:val="24"/>
          <w:szCs w:val="24"/>
        </w:rPr>
        <w:t xml:space="preserve"> </w:t>
      </w:r>
      <w:r w:rsidR="007D72AE">
        <w:rPr>
          <w:rFonts w:ascii="Times New Roman" w:hAnsi="Times New Roman" w:cs="Times New Roman"/>
          <w:sz w:val="24"/>
          <w:szCs w:val="24"/>
        </w:rPr>
        <w:t>Respondent</w:t>
      </w:r>
      <w:r w:rsidR="00FC754B">
        <w:rPr>
          <w:rFonts w:ascii="Times New Roman" w:hAnsi="Times New Roman" w:cs="Times New Roman"/>
          <w:sz w:val="24"/>
          <w:szCs w:val="24"/>
        </w:rPr>
        <w:t>s</w:t>
      </w:r>
    </w:p>
    <w:p w:rsidR="00FC754B" w:rsidRDefault="00FC754B" w:rsidP="00A772B9">
      <w:pPr>
        <w:pStyle w:val="NoSpacing"/>
        <w:rPr>
          <w:rFonts w:ascii="Times New Roman" w:hAnsi="Times New Roman" w:cs="Times New Roman"/>
          <w:sz w:val="24"/>
          <w:szCs w:val="24"/>
        </w:rPr>
      </w:pPr>
      <w:r>
        <w:rPr>
          <w:rFonts w:ascii="Times New Roman" w:hAnsi="Times New Roman" w:cs="Times New Roman"/>
          <w:sz w:val="24"/>
          <w:szCs w:val="24"/>
        </w:rPr>
        <w:t xml:space="preserve">Mr </w:t>
      </w:r>
      <w:r>
        <w:rPr>
          <w:rFonts w:ascii="Times New Roman" w:hAnsi="Times New Roman" w:cs="Times New Roman"/>
          <w:i/>
          <w:sz w:val="24"/>
          <w:szCs w:val="24"/>
        </w:rPr>
        <w:t xml:space="preserve">C. Chopamba, </w:t>
      </w:r>
      <w:r>
        <w:rPr>
          <w:rFonts w:ascii="Times New Roman" w:hAnsi="Times New Roman" w:cs="Times New Roman"/>
          <w:sz w:val="24"/>
          <w:szCs w:val="24"/>
        </w:rPr>
        <w:t>for the 4</w:t>
      </w:r>
      <w:r w:rsidRPr="00FC754B">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w:t>
      </w:r>
    </w:p>
    <w:p w:rsidR="00FC754B" w:rsidRPr="00FC754B" w:rsidRDefault="00FC754B" w:rsidP="00A772B9">
      <w:pPr>
        <w:pStyle w:val="NoSpacing"/>
        <w:rPr>
          <w:rFonts w:ascii="Times New Roman" w:hAnsi="Times New Roman" w:cs="Times New Roman"/>
          <w:sz w:val="24"/>
          <w:szCs w:val="24"/>
        </w:rPr>
      </w:pPr>
      <w:r>
        <w:rPr>
          <w:rFonts w:ascii="Times New Roman" w:hAnsi="Times New Roman" w:cs="Times New Roman"/>
          <w:sz w:val="24"/>
          <w:szCs w:val="24"/>
        </w:rPr>
        <w:t xml:space="preserve">Mr </w:t>
      </w:r>
      <w:r>
        <w:rPr>
          <w:rFonts w:ascii="Times New Roman" w:hAnsi="Times New Roman" w:cs="Times New Roman"/>
          <w:i/>
          <w:sz w:val="24"/>
          <w:szCs w:val="24"/>
        </w:rPr>
        <w:t>T. Hussein,</w:t>
      </w:r>
      <w:r>
        <w:rPr>
          <w:rFonts w:ascii="Times New Roman" w:hAnsi="Times New Roman" w:cs="Times New Roman"/>
          <w:sz w:val="24"/>
          <w:szCs w:val="24"/>
        </w:rPr>
        <w:t xml:space="preserve"> for the 5</w:t>
      </w:r>
      <w:r w:rsidRPr="00FC754B">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w:t>
      </w:r>
    </w:p>
    <w:p w:rsidR="00F63B61" w:rsidRDefault="00F63B61" w:rsidP="00A772B9">
      <w:pPr>
        <w:pStyle w:val="NoSpacing"/>
        <w:rPr>
          <w:rFonts w:ascii="Times New Roman" w:hAnsi="Times New Roman" w:cs="Times New Roman"/>
          <w:sz w:val="24"/>
          <w:szCs w:val="24"/>
        </w:rPr>
      </w:pPr>
    </w:p>
    <w:p w:rsidR="0064517E" w:rsidRDefault="0064517E" w:rsidP="00A772B9">
      <w:pPr>
        <w:pStyle w:val="NoSpacing"/>
        <w:rPr>
          <w:rFonts w:ascii="Times New Roman" w:hAnsi="Times New Roman" w:cs="Times New Roman"/>
          <w:sz w:val="24"/>
          <w:szCs w:val="24"/>
        </w:rPr>
      </w:pPr>
      <w:r w:rsidRPr="0064517E">
        <w:rPr>
          <w:rFonts w:ascii="Times New Roman" w:hAnsi="Times New Roman" w:cs="Times New Roman"/>
          <w:b/>
          <w:sz w:val="24"/>
          <w:szCs w:val="24"/>
        </w:rPr>
        <w:t>WHEREUPON</w:t>
      </w:r>
      <w:r>
        <w:rPr>
          <w:rFonts w:ascii="Times New Roman" w:hAnsi="Times New Roman" w:cs="Times New Roman"/>
          <w:sz w:val="24"/>
          <w:szCs w:val="24"/>
        </w:rPr>
        <w:t>, after reading documents filed of record and hearing counsel,</w:t>
      </w:r>
    </w:p>
    <w:p w:rsidR="00AA5FB2" w:rsidRDefault="00AA5FB2" w:rsidP="00A772B9">
      <w:pPr>
        <w:pStyle w:val="NoSpacing"/>
        <w:rPr>
          <w:rFonts w:ascii="Times New Roman" w:hAnsi="Times New Roman" w:cs="Times New Roman"/>
          <w:b/>
          <w:sz w:val="24"/>
          <w:szCs w:val="24"/>
        </w:rPr>
      </w:pPr>
    </w:p>
    <w:p w:rsidR="001B1767" w:rsidRPr="00BD4333" w:rsidRDefault="001B1767" w:rsidP="00A772B9">
      <w:pPr>
        <w:pStyle w:val="NoSpacing"/>
        <w:rPr>
          <w:rFonts w:ascii="Times New Roman" w:hAnsi="Times New Roman" w:cs="Times New Roman"/>
          <w:sz w:val="24"/>
          <w:szCs w:val="24"/>
        </w:rPr>
      </w:pPr>
      <w:r w:rsidRPr="00BD4333">
        <w:rPr>
          <w:rFonts w:ascii="Times New Roman" w:hAnsi="Times New Roman" w:cs="Times New Roman"/>
          <w:b/>
          <w:sz w:val="24"/>
          <w:szCs w:val="24"/>
        </w:rPr>
        <w:t>IT IS ORDERED THAT</w:t>
      </w:r>
      <w:r w:rsidRPr="00BD4333">
        <w:rPr>
          <w:rFonts w:ascii="Times New Roman" w:hAnsi="Times New Roman" w:cs="Times New Roman"/>
          <w:sz w:val="24"/>
          <w:szCs w:val="24"/>
        </w:rPr>
        <w:t>:</w:t>
      </w:r>
    </w:p>
    <w:p w:rsidR="001B1767" w:rsidRPr="00BD4333" w:rsidRDefault="001B1767" w:rsidP="00A772B9">
      <w:pPr>
        <w:pStyle w:val="NoSpacing"/>
        <w:rPr>
          <w:rFonts w:ascii="Times New Roman" w:hAnsi="Times New Roman" w:cs="Times New Roman"/>
          <w:sz w:val="24"/>
          <w:szCs w:val="24"/>
        </w:rPr>
      </w:pPr>
    </w:p>
    <w:p w:rsidR="00DB4894" w:rsidRDefault="009E7AD0" w:rsidP="004D3468">
      <w:pPr>
        <w:pStyle w:val="NoSpacing"/>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The </w:t>
      </w:r>
      <w:r w:rsidR="004D3468">
        <w:rPr>
          <w:rFonts w:ascii="Times New Roman" w:hAnsi="Times New Roman" w:cs="Times New Roman"/>
          <w:sz w:val="24"/>
          <w:szCs w:val="24"/>
        </w:rPr>
        <w:t xml:space="preserve">appeal </w:t>
      </w:r>
      <w:r w:rsidR="00FC754B">
        <w:rPr>
          <w:rFonts w:ascii="Times New Roman" w:hAnsi="Times New Roman" w:cs="Times New Roman"/>
          <w:sz w:val="24"/>
          <w:szCs w:val="24"/>
        </w:rPr>
        <w:t xml:space="preserve">against the judgment of the court </w:t>
      </w:r>
      <w:r w:rsidR="00FC754B">
        <w:rPr>
          <w:rFonts w:ascii="Times New Roman" w:hAnsi="Times New Roman" w:cs="Times New Roman"/>
          <w:i/>
          <w:sz w:val="24"/>
          <w:szCs w:val="24"/>
        </w:rPr>
        <w:t>a quo</w:t>
      </w:r>
      <w:r w:rsidR="00FC754B">
        <w:rPr>
          <w:rFonts w:ascii="Times New Roman" w:hAnsi="Times New Roman" w:cs="Times New Roman"/>
          <w:sz w:val="24"/>
          <w:szCs w:val="24"/>
        </w:rPr>
        <w:t xml:space="preserve"> succeeds with no order as to costs to the extent that the part of the order referring to the allegedly contemptuous conduct of the appellant and the legal practitioners who represented him in the application to the court </w:t>
      </w:r>
      <w:r w:rsidR="00FC754B">
        <w:rPr>
          <w:rFonts w:ascii="Times New Roman" w:hAnsi="Times New Roman" w:cs="Times New Roman"/>
          <w:i/>
          <w:sz w:val="24"/>
          <w:szCs w:val="24"/>
        </w:rPr>
        <w:t>a quo</w:t>
      </w:r>
      <w:r w:rsidR="00FC754B">
        <w:rPr>
          <w:rFonts w:ascii="Times New Roman" w:hAnsi="Times New Roman" w:cs="Times New Roman"/>
          <w:sz w:val="24"/>
          <w:szCs w:val="24"/>
        </w:rPr>
        <w:t xml:space="preserve"> be referred to the Attorney-General or National Prosecuting Authority for investigation and the part of the order directing the appellant to pay costs on a legal practitioner and client scale be and is hereby set aside.</w:t>
      </w:r>
    </w:p>
    <w:p w:rsidR="00FC754B" w:rsidRDefault="00FC754B" w:rsidP="00FC754B">
      <w:pPr>
        <w:pStyle w:val="NoSpacing"/>
        <w:ind w:left="720"/>
        <w:jc w:val="both"/>
        <w:rPr>
          <w:rFonts w:ascii="Times New Roman" w:hAnsi="Times New Roman" w:cs="Times New Roman"/>
          <w:sz w:val="24"/>
          <w:szCs w:val="24"/>
        </w:rPr>
      </w:pPr>
    </w:p>
    <w:p w:rsidR="004D3468" w:rsidRDefault="004D3468" w:rsidP="00FC754B">
      <w:pPr>
        <w:pStyle w:val="NoSpacing"/>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The </w:t>
      </w:r>
      <w:r w:rsidR="00FC754B">
        <w:rPr>
          <w:rFonts w:ascii="Times New Roman" w:hAnsi="Times New Roman" w:cs="Times New Roman"/>
          <w:sz w:val="24"/>
          <w:szCs w:val="24"/>
        </w:rPr>
        <w:t xml:space="preserve">order of the court </w:t>
      </w:r>
      <w:r w:rsidR="00FC754B">
        <w:rPr>
          <w:rFonts w:ascii="Times New Roman" w:hAnsi="Times New Roman" w:cs="Times New Roman"/>
          <w:i/>
          <w:sz w:val="24"/>
          <w:szCs w:val="24"/>
        </w:rPr>
        <w:t>a quo</w:t>
      </w:r>
      <w:r w:rsidR="00FC754B">
        <w:rPr>
          <w:rFonts w:ascii="Times New Roman" w:hAnsi="Times New Roman" w:cs="Times New Roman"/>
          <w:sz w:val="24"/>
          <w:szCs w:val="24"/>
        </w:rPr>
        <w:t xml:space="preserve"> is therefore amended to read as follows, “The Applications in case number EC 27/13 and EC 28/12 are not urgent and are accordingly removed from the roll with costs on the ordinary scale</w:t>
      </w:r>
      <w:r w:rsidR="00394567">
        <w:rPr>
          <w:rFonts w:ascii="Times New Roman" w:hAnsi="Times New Roman" w:cs="Times New Roman"/>
          <w:sz w:val="24"/>
          <w:szCs w:val="24"/>
        </w:rPr>
        <w:t>”</w:t>
      </w:r>
      <w:r w:rsidR="00FC754B">
        <w:rPr>
          <w:rFonts w:ascii="Times New Roman" w:hAnsi="Times New Roman" w:cs="Times New Roman"/>
          <w:sz w:val="24"/>
          <w:szCs w:val="24"/>
        </w:rPr>
        <w:t>.</w:t>
      </w:r>
    </w:p>
    <w:p w:rsidR="00AA5FB2" w:rsidRDefault="00AA5FB2" w:rsidP="00AA5FB2">
      <w:pPr>
        <w:pStyle w:val="NoSpacing"/>
        <w:jc w:val="both"/>
        <w:rPr>
          <w:rFonts w:ascii="Times New Roman" w:hAnsi="Times New Roman" w:cs="Times New Roman"/>
          <w:sz w:val="24"/>
          <w:szCs w:val="24"/>
        </w:rPr>
      </w:pPr>
    </w:p>
    <w:p w:rsidR="00AA5FB2" w:rsidRDefault="00AA5FB2" w:rsidP="001B1767">
      <w:pPr>
        <w:pStyle w:val="NoSpacing"/>
        <w:ind w:left="720" w:hanging="720"/>
        <w:jc w:val="center"/>
        <w:rPr>
          <w:b/>
        </w:rPr>
      </w:pPr>
    </w:p>
    <w:p w:rsidR="001B1767" w:rsidRPr="0008006C" w:rsidRDefault="00FE563B" w:rsidP="001B1767">
      <w:pPr>
        <w:pStyle w:val="NoSpacing"/>
        <w:ind w:left="720" w:hanging="720"/>
        <w:jc w:val="center"/>
        <w:rPr>
          <w:rFonts w:ascii="Times New Roman" w:hAnsi="Times New Roman" w:cs="Times New Roman"/>
          <w:b/>
          <w:sz w:val="24"/>
          <w:szCs w:val="24"/>
        </w:rPr>
      </w:pPr>
      <w:r w:rsidRPr="0008006C">
        <w:rPr>
          <w:rFonts w:ascii="Times New Roman" w:hAnsi="Times New Roman" w:cs="Times New Roman"/>
          <w:b/>
          <w:sz w:val="24"/>
          <w:szCs w:val="24"/>
        </w:rPr>
        <w:t xml:space="preserve">BY THE </w:t>
      </w:r>
      <w:r w:rsidR="00DC36AF">
        <w:rPr>
          <w:rFonts w:ascii="Times New Roman" w:hAnsi="Times New Roman" w:cs="Times New Roman"/>
          <w:b/>
          <w:sz w:val="24"/>
          <w:szCs w:val="24"/>
        </w:rPr>
        <w:t>COURT</w:t>
      </w:r>
    </w:p>
    <w:p w:rsidR="001B1767" w:rsidRDefault="001B1767" w:rsidP="001B1767">
      <w:pPr>
        <w:pStyle w:val="NoSpacing"/>
        <w:ind w:left="720" w:hanging="720"/>
        <w:jc w:val="center"/>
        <w:rPr>
          <w:rFonts w:ascii="Times New Roman" w:hAnsi="Times New Roman" w:cs="Times New Roman"/>
          <w:b/>
          <w:sz w:val="24"/>
          <w:szCs w:val="24"/>
        </w:rPr>
      </w:pPr>
    </w:p>
    <w:p w:rsidR="004542CD" w:rsidRDefault="004542CD" w:rsidP="001B1767">
      <w:pPr>
        <w:pStyle w:val="NoSpacing"/>
        <w:ind w:left="720" w:hanging="720"/>
        <w:jc w:val="center"/>
        <w:rPr>
          <w:rFonts w:ascii="Times New Roman" w:hAnsi="Times New Roman" w:cs="Times New Roman"/>
          <w:b/>
          <w:sz w:val="24"/>
          <w:szCs w:val="24"/>
        </w:rPr>
      </w:pPr>
    </w:p>
    <w:p w:rsidR="009302BF" w:rsidRPr="0008006C" w:rsidRDefault="009302BF" w:rsidP="001B1767">
      <w:pPr>
        <w:pStyle w:val="NoSpacing"/>
        <w:ind w:left="720" w:hanging="720"/>
        <w:jc w:val="center"/>
        <w:rPr>
          <w:rFonts w:ascii="Times New Roman" w:hAnsi="Times New Roman" w:cs="Times New Roman"/>
          <w:b/>
          <w:sz w:val="24"/>
          <w:szCs w:val="24"/>
        </w:rPr>
      </w:pPr>
    </w:p>
    <w:p w:rsidR="001B1767" w:rsidRPr="0008006C" w:rsidRDefault="001B1767" w:rsidP="00C772E4">
      <w:pPr>
        <w:pStyle w:val="NoSpacing"/>
        <w:ind w:left="720" w:hanging="720"/>
        <w:jc w:val="center"/>
        <w:rPr>
          <w:rFonts w:ascii="Times New Roman" w:hAnsi="Times New Roman" w:cs="Times New Roman"/>
          <w:b/>
          <w:sz w:val="24"/>
          <w:szCs w:val="24"/>
        </w:rPr>
      </w:pPr>
      <w:r w:rsidRPr="0008006C">
        <w:rPr>
          <w:rFonts w:ascii="Times New Roman" w:hAnsi="Times New Roman" w:cs="Times New Roman"/>
          <w:b/>
          <w:sz w:val="24"/>
          <w:szCs w:val="24"/>
        </w:rPr>
        <w:t>REGISTRAR</w:t>
      </w:r>
    </w:p>
    <w:sectPr w:rsidR="001B1767" w:rsidRPr="0008006C" w:rsidSect="004542CD">
      <w:headerReference w:type="even" r:id="rId7"/>
      <w:headerReference w:type="default" r:id="rId8"/>
      <w:footerReference w:type="even" r:id="rId9"/>
      <w:footerReference w:type="default" r:id="rId10"/>
      <w:headerReference w:type="first" r:id="rId11"/>
      <w:footerReference w:type="first" r:id="rId12"/>
      <w:pgSz w:w="11906" w:h="16838"/>
      <w:pgMar w:top="72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7A09" w:rsidRDefault="00FD7A09" w:rsidP="002A50B3">
      <w:pPr>
        <w:spacing w:after="0" w:line="240" w:lineRule="auto"/>
      </w:pPr>
      <w:r>
        <w:separator/>
      </w:r>
    </w:p>
  </w:endnote>
  <w:endnote w:type="continuationSeparator" w:id="1">
    <w:p w:rsidR="00FD7A09" w:rsidRDefault="00FD7A09" w:rsidP="002A50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0B3" w:rsidRDefault="002A50B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0B3" w:rsidRDefault="002A50B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0B3" w:rsidRDefault="002A50B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7A09" w:rsidRDefault="00FD7A09" w:rsidP="002A50B3">
      <w:pPr>
        <w:spacing w:after="0" w:line="240" w:lineRule="auto"/>
      </w:pPr>
      <w:r>
        <w:separator/>
      </w:r>
    </w:p>
  </w:footnote>
  <w:footnote w:type="continuationSeparator" w:id="1">
    <w:p w:rsidR="00FD7A09" w:rsidRDefault="00FD7A09" w:rsidP="002A50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0B3" w:rsidRDefault="002A50B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0B3" w:rsidRDefault="002A50B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0B3" w:rsidRDefault="002A50B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9059C"/>
    <w:multiLevelType w:val="hybridMultilevel"/>
    <w:tmpl w:val="94DAE4B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22E907C9"/>
    <w:multiLevelType w:val="hybridMultilevel"/>
    <w:tmpl w:val="E47C18B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3BEA3C8F"/>
    <w:multiLevelType w:val="hybridMultilevel"/>
    <w:tmpl w:val="62B8848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3ECD0680"/>
    <w:multiLevelType w:val="hybridMultilevel"/>
    <w:tmpl w:val="21FC185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4A4E65C0"/>
    <w:multiLevelType w:val="hybridMultilevel"/>
    <w:tmpl w:val="15EA30D6"/>
    <w:lvl w:ilvl="0" w:tplc="30090019">
      <w:start w:val="1"/>
      <w:numFmt w:val="lowerLetter"/>
      <w:lvlText w:val="%1."/>
      <w:lvlJc w:val="left"/>
      <w:pPr>
        <w:ind w:left="1440" w:hanging="360"/>
      </w:pPr>
    </w:lvl>
    <w:lvl w:ilvl="1" w:tplc="E630448C">
      <w:start w:val="1"/>
      <w:numFmt w:val="lowerLetter"/>
      <w:lvlText w:val="%2."/>
      <w:lvlJc w:val="left"/>
      <w:pPr>
        <w:ind w:left="2160" w:hanging="360"/>
      </w:pPr>
      <w:rPr>
        <w:i w:val="0"/>
      </w:r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5">
    <w:nsid w:val="613C1667"/>
    <w:multiLevelType w:val="hybridMultilevel"/>
    <w:tmpl w:val="7E66A74E"/>
    <w:lvl w:ilvl="0" w:tplc="CA7A2E7A">
      <w:start w:val="1"/>
      <w:numFmt w:val="decimal"/>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nsid w:val="74EB3D42"/>
    <w:multiLevelType w:val="hybridMultilevel"/>
    <w:tmpl w:val="6FEC46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nsid w:val="77820A78"/>
    <w:multiLevelType w:val="hybridMultilevel"/>
    <w:tmpl w:val="57E20164"/>
    <w:lvl w:ilvl="0" w:tplc="A57AAA94">
      <w:start w:val="1"/>
      <w:numFmt w:val="decimal"/>
      <w:lvlText w:val="%1."/>
      <w:lvlJc w:val="left"/>
      <w:pPr>
        <w:ind w:left="720" w:hanging="360"/>
      </w:pPr>
      <w:rPr>
        <w:b w:val="0"/>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7"/>
  </w:num>
  <w:num w:numId="5">
    <w:abstractNumId w:val="4"/>
  </w:num>
  <w:num w:numId="6">
    <w:abstractNumId w:val="0"/>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efaultTabStop w:val="720"/>
  <w:characterSpacingControl w:val="doNotCompress"/>
  <w:hdrShapeDefaults>
    <o:shapedefaults v:ext="edit" spidmax="2049"/>
  </w:hdrShapeDefaults>
  <w:footnotePr>
    <w:footnote w:id="0"/>
    <w:footnote w:id="1"/>
  </w:footnotePr>
  <w:endnotePr>
    <w:endnote w:id="0"/>
    <w:endnote w:id="1"/>
  </w:endnotePr>
  <w:compat/>
  <w:rsids>
    <w:rsidRoot w:val="00A772B9"/>
    <w:rsid w:val="00032470"/>
    <w:rsid w:val="000711EE"/>
    <w:rsid w:val="000729D0"/>
    <w:rsid w:val="0008006C"/>
    <w:rsid w:val="000842D1"/>
    <w:rsid w:val="000927E2"/>
    <w:rsid w:val="000C7939"/>
    <w:rsid w:val="000E1D5F"/>
    <w:rsid w:val="000F452E"/>
    <w:rsid w:val="001B1767"/>
    <w:rsid w:val="001B5072"/>
    <w:rsid w:val="001D4A71"/>
    <w:rsid w:val="00213664"/>
    <w:rsid w:val="00253C8B"/>
    <w:rsid w:val="0026500C"/>
    <w:rsid w:val="002930AF"/>
    <w:rsid w:val="00294438"/>
    <w:rsid w:val="002A50B3"/>
    <w:rsid w:val="002B365D"/>
    <w:rsid w:val="002B379D"/>
    <w:rsid w:val="002E6C8D"/>
    <w:rsid w:val="003153EC"/>
    <w:rsid w:val="00343ABC"/>
    <w:rsid w:val="00360BB7"/>
    <w:rsid w:val="00393B06"/>
    <w:rsid w:val="00394567"/>
    <w:rsid w:val="003B576C"/>
    <w:rsid w:val="003C1478"/>
    <w:rsid w:val="00402F81"/>
    <w:rsid w:val="00422A01"/>
    <w:rsid w:val="004542CD"/>
    <w:rsid w:val="004D3468"/>
    <w:rsid w:val="0056237E"/>
    <w:rsid w:val="005B07C8"/>
    <w:rsid w:val="005C17F7"/>
    <w:rsid w:val="005C4FF3"/>
    <w:rsid w:val="006277F8"/>
    <w:rsid w:val="00630F51"/>
    <w:rsid w:val="006352D1"/>
    <w:rsid w:val="0064517E"/>
    <w:rsid w:val="0067038A"/>
    <w:rsid w:val="006B1D58"/>
    <w:rsid w:val="00701D94"/>
    <w:rsid w:val="00751373"/>
    <w:rsid w:val="007645BF"/>
    <w:rsid w:val="007C7065"/>
    <w:rsid w:val="007D72AE"/>
    <w:rsid w:val="00815367"/>
    <w:rsid w:val="008755DC"/>
    <w:rsid w:val="00897507"/>
    <w:rsid w:val="008D36D7"/>
    <w:rsid w:val="008D65E8"/>
    <w:rsid w:val="008E5C9D"/>
    <w:rsid w:val="008F2DAA"/>
    <w:rsid w:val="009302BF"/>
    <w:rsid w:val="009C7152"/>
    <w:rsid w:val="009E7AD0"/>
    <w:rsid w:val="009F7372"/>
    <w:rsid w:val="00A04231"/>
    <w:rsid w:val="00A05ACD"/>
    <w:rsid w:val="00A146CA"/>
    <w:rsid w:val="00A37E49"/>
    <w:rsid w:val="00A413F6"/>
    <w:rsid w:val="00A44D07"/>
    <w:rsid w:val="00A772B9"/>
    <w:rsid w:val="00AA07A7"/>
    <w:rsid w:val="00AA3562"/>
    <w:rsid w:val="00AA5FB2"/>
    <w:rsid w:val="00AD2F9A"/>
    <w:rsid w:val="00AD7AB9"/>
    <w:rsid w:val="00AE44F6"/>
    <w:rsid w:val="00BA0285"/>
    <w:rsid w:val="00BD35A1"/>
    <w:rsid w:val="00BD4333"/>
    <w:rsid w:val="00BE24B6"/>
    <w:rsid w:val="00BE6EB9"/>
    <w:rsid w:val="00BF7F8E"/>
    <w:rsid w:val="00C36B3D"/>
    <w:rsid w:val="00C5137B"/>
    <w:rsid w:val="00C772E4"/>
    <w:rsid w:val="00C8557F"/>
    <w:rsid w:val="00CC212B"/>
    <w:rsid w:val="00CC4F49"/>
    <w:rsid w:val="00CC5DCF"/>
    <w:rsid w:val="00D31822"/>
    <w:rsid w:val="00DB131B"/>
    <w:rsid w:val="00DB4894"/>
    <w:rsid w:val="00DC36AF"/>
    <w:rsid w:val="00DF3FA5"/>
    <w:rsid w:val="00EB31BF"/>
    <w:rsid w:val="00EB38C0"/>
    <w:rsid w:val="00EC09D4"/>
    <w:rsid w:val="00F11ACA"/>
    <w:rsid w:val="00F175CE"/>
    <w:rsid w:val="00F43598"/>
    <w:rsid w:val="00F63B61"/>
    <w:rsid w:val="00F6793E"/>
    <w:rsid w:val="00F90953"/>
    <w:rsid w:val="00FC754B"/>
    <w:rsid w:val="00FD7A09"/>
    <w:rsid w:val="00FE563B"/>
  </w:rsids>
  <m:mathPr>
    <m:mathFont m:val="Cambria Math"/>
    <m:brkBin m:val="before"/>
    <m:brkBinSub m:val="--"/>
    <m:smallFrac m:val="off"/>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5A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772B9"/>
    <w:pPr>
      <w:spacing w:after="0" w:line="240" w:lineRule="auto"/>
    </w:pPr>
  </w:style>
  <w:style w:type="paragraph" w:styleId="BalloonText">
    <w:name w:val="Balloon Text"/>
    <w:basedOn w:val="Normal"/>
    <w:link w:val="BalloonTextChar"/>
    <w:uiPriority w:val="99"/>
    <w:semiHidden/>
    <w:unhideWhenUsed/>
    <w:rsid w:val="00DC3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6AF"/>
    <w:rPr>
      <w:rFonts w:ascii="Tahoma" w:hAnsi="Tahoma" w:cs="Tahoma"/>
      <w:sz w:val="16"/>
      <w:szCs w:val="16"/>
    </w:rPr>
  </w:style>
  <w:style w:type="paragraph" w:customStyle="1" w:styleId="LRPARTNUMBER">
    <w:name w:val="LR PARTNUMBER"/>
    <w:basedOn w:val="Normal"/>
    <w:next w:val="Normal"/>
    <w:rsid w:val="002A50B3"/>
    <w:pPr>
      <w:keepNext/>
      <w:keepLines/>
      <w:tabs>
        <w:tab w:val="left" w:pos="426"/>
      </w:tabs>
      <w:suppressAutoHyphens/>
      <w:spacing w:before="240" w:after="120" w:line="240" w:lineRule="auto"/>
      <w:jc w:val="center"/>
    </w:pPr>
    <w:rPr>
      <w:rFonts w:ascii="Times New Roman" w:eastAsia="Times New Roman" w:hAnsi="Times New Roman" w:cs="Times New Roman"/>
      <w:caps/>
      <w:szCs w:val="20"/>
      <w:lang w:val="en-GB"/>
    </w:rPr>
  </w:style>
  <w:style w:type="paragraph" w:styleId="Header">
    <w:name w:val="header"/>
    <w:basedOn w:val="Normal"/>
    <w:link w:val="HeaderChar"/>
    <w:uiPriority w:val="99"/>
    <w:semiHidden/>
    <w:unhideWhenUsed/>
    <w:rsid w:val="002A50B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A50B3"/>
  </w:style>
  <w:style w:type="paragraph" w:styleId="Footer">
    <w:name w:val="footer"/>
    <w:basedOn w:val="Normal"/>
    <w:link w:val="FooterChar"/>
    <w:uiPriority w:val="99"/>
    <w:semiHidden/>
    <w:unhideWhenUsed/>
    <w:rsid w:val="002A50B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A50B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2014-01-29T13:18:00Z</dcterms:created>
  <dcterms:modified xsi:type="dcterms:W3CDTF">2014-01-29T13:19:00Z</dcterms:modified>
</cp:coreProperties>
</file>