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28A62D" w14:textId="77777777" w:rsidR="00E91F45" w:rsidRPr="00597036" w:rsidRDefault="00E847D5" w:rsidP="002A2A4E">
      <w:pPr>
        <w:spacing w:line="360" w:lineRule="auto"/>
        <w:ind w:right="-926"/>
        <w:rPr>
          <w:rFonts w:ascii="Times New Roman" w:hAnsi="Times New Roman" w:cs="Times New Roman"/>
          <w:b/>
          <w:bCs/>
          <w:sz w:val="24"/>
          <w:szCs w:val="24"/>
        </w:rPr>
      </w:pPr>
      <w:r w:rsidRPr="00597036">
        <w:rPr>
          <w:rFonts w:ascii="Times New Roman" w:hAnsi="Times New Roman" w:cs="Times New Roman"/>
          <w:b/>
          <w:bCs/>
          <w:sz w:val="24"/>
          <w:szCs w:val="24"/>
        </w:rPr>
        <w:t>N</w:t>
      </w:r>
      <w:r w:rsidR="00F17C87" w:rsidRPr="00597036">
        <w:rPr>
          <w:rFonts w:ascii="Times New Roman" w:hAnsi="Times New Roman" w:cs="Times New Roman"/>
          <w:b/>
          <w:bCs/>
          <w:sz w:val="24"/>
          <w:szCs w:val="24"/>
        </w:rPr>
        <w:t>ELSON J. A. STODDART</w:t>
      </w:r>
      <w:r w:rsidR="00BD1686" w:rsidRPr="00597036">
        <w:rPr>
          <w:rFonts w:ascii="Times New Roman" w:hAnsi="Times New Roman" w:cs="Times New Roman"/>
          <w:b/>
          <w:bCs/>
          <w:sz w:val="24"/>
          <w:szCs w:val="24"/>
        </w:rPr>
        <w:tab/>
      </w:r>
      <w:r w:rsidR="00BD1686" w:rsidRPr="00597036">
        <w:rPr>
          <w:rFonts w:ascii="Times New Roman" w:hAnsi="Times New Roman" w:cs="Times New Roman"/>
          <w:b/>
          <w:bCs/>
          <w:sz w:val="24"/>
          <w:szCs w:val="24"/>
        </w:rPr>
        <w:tab/>
      </w:r>
      <w:r w:rsidR="00BD1686" w:rsidRPr="00597036">
        <w:rPr>
          <w:rFonts w:ascii="Times New Roman" w:hAnsi="Times New Roman" w:cs="Times New Roman"/>
          <w:b/>
          <w:bCs/>
          <w:sz w:val="24"/>
          <w:szCs w:val="24"/>
        </w:rPr>
        <w:tab/>
      </w:r>
      <w:r w:rsidR="00BD1686" w:rsidRPr="00597036">
        <w:rPr>
          <w:rFonts w:ascii="Times New Roman" w:hAnsi="Times New Roman" w:cs="Times New Roman"/>
          <w:b/>
          <w:bCs/>
          <w:sz w:val="24"/>
          <w:szCs w:val="24"/>
        </w:rPr>
        <w:tab/>
      </w:r>
      <w:r w:rsidR="00BD1686" w:rsidRPr="00597036">
        <w:rPr>
          <w:rFonts w:ascii="Times New Roman" w:hAnsi="Times New Roman" w:cs="Times New Roman"/>
          <w:b/>
          <w:bCs/>
          <w:sz w:val="24"/>
          <w:szCs w:val="24"/>
        </w:rPr>
        <w:tab/>
      </w:r>
    </w:p>
    <w:p w14:paraId="627BF878" w14:textId="77777777" w:rsidR="00E91F45" w:rsidRPr="00597036" w:rsidRDefault="00E91F45" w:rsidP="00E91F45">
      <w:pPr>
        <w:spacing w:line="360" w:lineRule="auto"/>
        <w:ind w:right="-926" w:hanging="58"/>
        <w:rPr>
          <w:rFonts w:ascii="Times New Roman" w:hAnsi="Times New Roman" w:cs="Times New Roman"/>
          <w:b/>
          <w:bCs/>
          <w:sz w:val="24"/>
          <w:szCs w:val="24"/>
        </w:rPr>
      </w:pPr>
      <w:r w:rsidRPr="00597036">
        <w:rPr>
          <w:rFonts w:ascii="Times New Roman" w:hAnsi="Times New Roman" w:cs="Times New Roman"/>
          <w:b/>
          <w:bCs/>
          <w:sz w:val="24"/>
          <w:szCs w:val="24"/>
        </w:rPr>
        <w:t>Versus</w:t>
      </w:r>
    </w:p>
    <w:p w14:paraId="48F7F1A1" w14:textId="241520A5" w:rsidR="00E91F45" w:rsidRDefault="007D410C" w:rsidP="00E91F45">
      <w:pPr>
        <w:spacing w:line="360" w:lineRule="auto"/>
        <w:ind w:right="-926" w:hanging="58"/>
        <w:rPr>
          <w:rFonts w:ascii="Times New Roman" w:hAnsi="Times New Roman" w:cs="Times New Roman"/>
          <w:b/>
          <w:bCs/>
          <w:sz w:val="24"/>
          <w:szCs w:val="24"/>
        </w:rPr>
      </w:pPr>
      <w:r w:rsidRPr="00597036">
        <w:rPr>
          <w:rFonts w:ascii="Times New Roman" w:hAnsi="Times New Roman" w:cs="Times New Roman"/>
          <w:b/>
          <w:bCs/>
          <w:sz w:val="24"/>
          <w:szCs w:val="24"/>
        </w:rPr>
        <w:t xml:space="preserve">PETRO </w:t>
      </w:r>
      <w:r w:rsidR="00C73CFF">
        <w:rPr>
          <w:rFonts w:ascii="Times New Roman" w:hAnsi="Times New Roman" w:cs="Times New Roman"/>
          <w:b/>
          <w:bCs/>
          <w:sz w:val="24"/>
          <w:szCs w:val="24"/>
        </w:rPr>
        <w:t>GIBSON</w:t>
      </w:r>
    </w:p>
    <w:p w14:paraId="67C0E5D8" w14:textId="0AEDE463" w:rsidR="00FC3A99" w:rsidRDefault="00FC3A99" w:rsidP="00FC3A99">
      <w:pPr>
        <w:pStyle w:val="NoSpacing"/>
        <w:ind w:left="0" w:right="-1413" w:firstLine="0"/>
      </w:pPr>
      <w:r>
        <w:t>IN THE HIGH COURT OF ZIMBABWE</w:t>
      </w:r>
    </w:p>
    <w:p w14:paraId="1B0115E8" w14:textId="77777777" w:rsidR="00E91F45" w:rsidRDefault="00E91F45" w:rsidP="00FC3A99">
      <w:pPr>
        <w:pStyle w:val="NoSpacing"/>
        <w:ind w:left="0" w:firstLine="0"/>
      </w:pPr>
      <w:r w:rsidRPr="00865E2B">
        <w:t>NDLOVU J</w:t>
      </w:r>
    </w:p>
    <w:p w14:paraId="13B22233" w14:textId="03DE5AC2" w:rsidR="00E847D5" w:rsidRDefault="00FD12C9" w:rsidP="00FC3A99">
      <w:pPr>
        <w:pStyle w:val="NoSpacing"/>
        <w:ind w:left="0" w:right="-1413" w:firstLine="0"/>
      </w:pPr>
      <w:r>
        <w:t xml:space="preserve">BULAWAYO </w:t>
      </w:r>
      <w:r w:rsidR="00070029">
        <w:t>23 October 2023 &amp; 06 June 2024.</w:t>
      </w:r>
    </w:p>
    <w:p w14:paraId="5D03DCDA" w14:textId="77777777" w:rsidR="00070029" w:rsidRDefault="00070029" w:rsidP="00E847D5">
      <w:pPr>
        <w:spacing w:line="360" w:lineRule="auto"/>
        <w:ind w:right="-926" w:hanging="58"/>
        <w:rPr>
          <w:rFonts w:ascii="Times New Roman" w:hAnsi="Times New Roman" w:cs="Times New Roman"/>
          <w:sz w:val="24"/>
          <w:szCs w:val="24"/>
        </w:rPr>
      </w:pPr>
    </w:p>
    <w:p w14:paraId="33D6CBDB" w14:textId="2F377017" w:rsidR="00E91F45" w:rsidRDefault="007D410C" w:rsidP="004D6287">
      <w:pPr>
        <w:spacing w:line="360" w:lineRule="auto"/>
        <w:ind w:right="-926" w:hanging="58"/>
        <w:rPr>
          <w:rFonts w:ascii="Times New Roman" w:hAnsi="Times New Roman" w:cs="Times New Roman"/>
          <w:b/>
          <w:bCs/>
          <w:i/>
          <w:iCs/>
          <w:sz w:val="24"/>
          <w:szCs w:val="24"/>
        </w:rPr>
      </w:pPr>
      <w:proofErr w:type="gramStart"/>
      <w:r w:rsidRPr="00070029">
        <w:rPr>
          <w:rFonts w:ascii="Times New Roman" w:hAnsi="Times New Roman" w:cs="Times New Roman"/>
          <w:b/>
          <w:bCs/>
          <w:i/>
          <w:iCs/>
          <w:sz w:val="24"/>
          <w:szCs w:val="24"/>
        </w:rPr>
        <w:t>S</w:t>
      </w:r>
      <w:r w:rsidR="00070029">
        <w:rPr>
          <w:rFonts w:ascii="Times New Roman" w:hAnsi="Times New Roman" w:cs="Times New Roman"/>
          <w:b/>
          <w:bCs/>
          <w:i/>
          <w:iCs/>
          <w:sz w:val="24"/>
          <w:szCs w:val="24"/>
        </w:rPr>
        <w:t xml:space="preserve">PECIAL </w:t>
      </w:r>
      <w:r w:rsidRPr="00070029">
        <w:rPr>
          <w:rFonts w:ascii="Times New Roman" w:hAnsi="Times New Roman" w:cs="Times New Roman"/>
          <w:b/>
          <w:bCs/>
          <w:i/>
          <w:iCs/>
          <w:sz w:val="24"/>
          <w:szCs w:val="24"/>
        </w:rPr>
        <w:t xml:space="preserve"> P</w:t>
      </w:r>
      <w:r w:rsidR="00070029">
        <w:rPr>
          <w:rFonts w:ascii="Times New Roman" w:hAnsi="Times New Roman" w:cs="Times New Roman"/>
          <w:b/>
          <w:bCs/>
          <w:i/>
          <w:iCs/>
          <w:sz w:val="24"/>
          <w:szCs w:val="24"/>
        </w:rPr>
        <w:t>LEA</w:t>
      </w:r>
      <w:proofErr w:type="gramEnd"/>
      <w:r w:rsidR="00070029">
        <w:rPr>
          <w:rFonts w:ascii="Times New Roman" w:hAnsi="Times New Roman" w:cs="Times New Roman"/>
          <w:b/>
          <w:bCs/>
          <w:i/>
          <w:iCs/>
          <w:sz w:val="24"/>
          <w:szCs w:val="24"/>
        </w:rPr>
        <w:t>.</w:t>
      </w:r>
    </w:p>
    <w:p w14:paraId="71C8C695" w14:textId="0410F0AB" w:rsidR="00070029" w:rsidRDefault="00070029" w:rsidP="00FC3A99">
      <w:pPr>
        <w:pStyle w:val="NoSpacing"/>
        <w:ind w:right="-1413" w:firstLine="0"/>
      </w:pPr>
      <w:r w:rsidRPr="00FC3A99">
        <w:rPr>
          <w:i/>
        </w:rPr>
        <w:t xml:space="preserve">Mr. K. </w:t>
      </w:r>
      <w:proofErr w:type="spellStart"/>
      <w:r w:rsidRPr="00FC3A99">
        <w:rPr>
          <w:i/>
        </w:rPr>
        <w:t>Ngwenya</w:t>
      </w:r>
      <w:proofErr w:type="spellEnd"/>
      <w:r>
        <w:t>, for the Applicant.</w:t>
      </w:r>
    </w:p>
    <w:p w14:paraId="04F58294" w14:textId="77777777" w:rsidR="00070029" w:rsidRDefault="00070029" w:rsidP="00FC3A99">
      <w:pPr>
        <w:pStyle w:val="NoSpacing"/>
        <w:ind w:right="-1413" w:firstLine="0"/>
      </w:pPr>
      <w:r w:rsidRPr="00FC3A99">
        <w:rPr>
          <w:i/>
        </w:rPr>
        <w:t xml:space="preserve">Ms. V. </w:t>
      </w:r>
      <w:proofErr w:type="spellStart"/>
      <w:r w:rsidRPr="00FC3A99">
        <w:rPr>
          <w:i/>
        </w:rPr>
        <w:t>Chagonda</w:t>
      </w:r>
      <w:proofErr w:type="spellEnd"/>
      <w:r>
        <w:t>, for the Respondent.</w:t>
      </w:r>
    </w:p>
    <w:p w14:paraId="35C64334" w14:textId="77777777" w:rsidR="00070029" w:rsidRDefault="00070029" w:rsidP="00070029">
      <w:pPr>
        <w:spacing w:line="360" w:lineRule="auto"/>
        <w:ind w:right="-926" w:hanging="58"/>
        <w:rPr>
          <w:rFonts w:ascii="Times New Roman" w:hAnsi="Times New Roman" w:cs="Times New Roman"/>
          <w:i/>
          <w:iCs/>
          <w:sz w:val="24"/>
          <w:szCs w:val="24"/>
        </w:rPr>
      </w:pPr>
    </w:p>
    <w:p w14:paraId="0639AA38" w14:textId="694C78E1" w:rsidR="00D93537" w:rsidRPr="00070029" w:rsidRDefault="002A2A4E" w:rsidP="00070029">
      <w:pPr>
        <w:spacing w:line="360" w:lineRule="auto"/>
        <w:ind w:right="-926" w:hanging="58"/>
        <w:rPr>
          <w:rFonts w:ascii="Times New Roman" w:hAnsi="Times New Roman" w:cs="Times New Roman"/>
          <w:i/>
          <w:iCs/>
          <w:sz w:val="24"/>
          <w:szCs w:val="24"/>
        </w:rPr>
      </w:pPr>
      <w:r w:rsidRPr="00BC1B07">
        <w:rPr>
          <w:rFonts w:ascii="Times New Roman" w:hAnsi="Times New Roman" w:cs="Times New Roman"/>
          <w:b/>
          <w:sz w:val="24"/>
          <w:szCs w:val="24"/>
        </w:rPr>
        <w:t xml:space="preserve">NDLOVU J: </w:t>
      </w:r>
    </w:p>
    <w:p w14:paraId="1B99A1D6" w14:textId="77777777" w:rsidR="00543137" w:rsidRPr="00543137" w:rsidRDefault="008677AC" w:rsidP="00543137">
      <w:pPr>
        <w:spacing w:line="360" w:lineRule="auto"/>
        <w:ind w:right="14"/>
        <w:rPr>
          <w:rFonts w:ascii="Times New Roman" w:hAnsi="Times New Roman" w:cs="Times New Roman"/>
          <w:b/>
          <w:bCs/>
          <w:i/>
          <w:iCs/>
          <w:sz w:val="24"/>
          <w:szCs w:val="24"/>
        </w:rPr>
      </w:pPr>
      <w:r w:rsidRPr="00543137">
        <w:rPr>
          <w:rFonts w:ascii="Times New Roman" w:hAnsi="Times New Roman" w:cs="Times New Roman"/>
          <w:b/>
          <w:bCs/>
          <w:i/>
          <w:iCs/>
          <w:sz w:val="24"/>
          <w:szCs w:val="24"/>
        </w:rPr>
        <w:t>FACTUAL BACKGROUND</w:t>
      </w:r>
    </w:p>
    <w:p w14:paraId="7D199220" w14:textId="4B3AE1A3" w:rsidR="008677AC" w:rsidRDefault="008677AC" w:rsidP="00543137">
      <w:pPr>
        <w:spacing w:line="360" w:lineRule="auto"/>
        <w:ind w:right="14"/>
        <w:rPr>
          <w:rFonts w:ascii="Times New Roman" w:hAnsi="Times New Roman" w:cs="Times New Roman"/>
          <w:sz w:val="24"/>
          <w:szCs w:val="24"/>
        </w:rPr>
      </w:pPr>
      <w:r w:rsidRPr="00543137">
        <w:rPr>
          <w:rFonts w:ascii="Times New Roman" w:hAnsi="Times New Roman" w:cs="Times New Roman"/>
          <w:sz w:val="24"/>
          <w:szCs w:val="24"/>
        </w:rPr>
        <w:t xml:space="preserve">Plaintiff caused summons to be issued against Defendant on 9 June 2023 </w:t>
      </w:r>
      <w:r w:rsidR="00A86FC6">
        <w:rPr>
          <w:rFonts w:ascii="Times New Roman" w:hAnsi="Times New Roman" w:cs="Times New Roman"/>
          <w:sz w:val="24"/>
          <w:szCs w:val="24"/>
        </w:rPr>
        <w:t>for the delivery of a Bedford Truck and payment of certain sums of money. T</w:t>
      </w:r>
      <w:r w:rsidRPr="00543137">
        <w:rPr>
          <w:rFonts w:ascii="Times New Roman" w:hAnsi="Times New Roman" w:cs="Times New Roman"/>
          <w:sz w:val="24"/>
          <w:szCs w:val="24"/>
        </w:rPr>
        <w:t>he Defendant was served on 12</w:t>
      </w:r>
      <w:r w:rsidRPr="00543137">
        <w:rPr>
          <w:rFonts w:ascii="Times New Roman" w:hAnsi="Times New Roman" w:cs="Times New Roman"/>
          <w:sz w:val="24"/>
          <w:szCs w:val="24"/>
          <w:vertAlign w:val="superscript"/>
        </w:rPr>
        <w:t>th</w:t>
      </w:r>
      <w:r w:rsidRPr="00543137">
        <w:rPr>
          <w:rFonts w:ascii="Times New Roman" w:hAnsi="Times New Roman" w:cs="Times New Roman"/>
          <w:sz w:val="24"/>
          <w:szCs w:val="24"/>
        </w:rPr>
        <w:t xml:space="preserve"> June 2023.</w:t>
      </w:r>
      <w:r w:rsidR="00543137">
        <w:rPr>
          <w:rFonts w:ascii="Times New Roman" w:hAnsi="Times New Roman" w:cs="Times New Roman"/>
          <w:b/>
          <w:bCs/>
          <w:i/>
          <w:iCs/>
          <w:sz w:val="24"/>
          <w:szCs w:val="24"/>
        </w:rPr>
        <w:t xml:space="preserve"> </w:t>
      </w:r>
      <w:r w:rsidRPr="00543137">
        <w:rPr>
          <w:rFonts w:ascii="Times New Roman" w:hAnsi="Times New Roman" w:cs="Times New Roman"/>
          <w:sz w:val="24"/>
          <w:szCs w:val="24"/>
        </w:rPr>
        <w:t xml:space="preserve">The Defendant entered </w:t>
      </w:r>
      <w:r w:rsidR="00923E55">
        <w:rPr>
          <w:rFonts w:ascii="Times New Roman" w:hAnsi="Times New Roman" w:cs="Times New Roman"/>
          <w:sz w:val="24"/>
          <w:szCs w:val="24"/>
        </w:rPr>
        <w:t xml:space="preserve">an </w:t>
      </w:r>
      <w:r w:rsidRPr="00543137">
        <w:rPr>
          <w:rFonts w:ascii="Times New Roman" w:hAnsi="Times New Roman" w:cs="Times New Roman"/>
          <w:sz w:val="24"/>
          <w:szCs w:val="24"/>
        </w:rPr>
        <w:t>appearance to defend on 21 June 2023.</w:t>
      </w:r>
      <w:r w:rsidR="00543137">
        <w:rPr>
          <w:rFonts w:ascii="Times New Roman" w:hAnsi="Times New Roman" w:cs="Times New Roman"/>
          <w:b/>
          <w:bCs/>
          <w:i/>
          <w:iCs/>
          <w:sz w:val="24"/>
          <w:szCs w:val="24"/>
        </w:rPr>
        <w:t xml:space="preserve"> </w:t>
      </w:r>
      <w:r w:rsidR="00923E55">
        <w:rPr>
          <w:rFonts w:ascii="Times New Roman" w:hAnsi="Times New Roman" w:cs="Times New Roman"/>
          <w:sz w:val="24"/>
          <w:szCs w:val="24"/>
        </w:rPr>
        <w:t>The defendant</w:t>
      </w:r>
      <w:r w:rsidRPr="00543137">
        <w:rPr>
          <w:rFonts w:ascii="Times New Roman" w:hAnsi="Times New Roman" w:cs="Times New Roman"/>
          <w:sz w:val="24"/>
          <w:szCs w:val="24"/>
        </w:rPr>
        <w:t xml:space="preserve"> </w:t>
      </w:r>
      <w:r w:rsidR="00543137">
        <w:rPr>
          <w:rFonts w:ascii="Times New Roman" w:hAnsi="Times New Roman" w:cs="Times New Roman"/>
          <w:sz w:val="24"/>
          <w:szCs w:val="24"/>
        </w:rPr>
        <w:t xml:space="preserve">did not </w:t>
      </w:r>
      <w:r w:rsidRPr="00543137">
        <w:rPr>
          <w:rFonts w:ascii="Times New Roman" w:hAnsi="Times New Roman" w:cs="Times New Roman"/>
          <w:sz w:val="24"/>
          <w:szCs w:val="24"/>
        </w:rPr>
        <w:t xml:space="preserve">file </w:t>
      </w:r>
      <w:r w:rsidR="00543137">
        <w:rPr>
          <w:rFonts w:ascii="Times New Roman" w:hAnsi="Times New Roman" w:cs="Times New Roman"/>
          <w:sz w:val="24"/>
          <w:szCs w:val="24"/>
        </w:rPr>
        <w:t>his</w:t>
      </w:r>
      <w:r w:rsidRPr="00543137">
        <w:rPr>
          <w:rFonts w:ascii="Times New Roman" w:hAnsi="Times New Roman" w:cs="Times New Roman"/>
          <w:sz w:val="24"/>
          <w:szCs w:val="24"/>
        </w:rPr>
        <w:t xml:space="preserve"> plea within the prescribed time resulting in the Plaintiff filing and serving him with a Notice of intention to bar</w:t>
      </w:r>
      <w:r w:rsidR="0089369C">
        <w:rPr>
          <w:rFonts w:ascii="Times New Roman" w:hAnsi="Times New Roman" w:cs="Times New Roman"/>
          <w:sz w:val="24"/>
          <w:szCs w:val="24"/>
        </w:rPr>
        <w:t xml:space="preserve"> on 6 July 2023</w:t>
      </w:r>
      <w:r w:rsidRPr="00543137">
        <w:rPr>
          <w:rFonts w:ascii="Times New Roman" w:hAnsi="Times New Roman" w:cs="Times New Roman"/>
          <w:sz w:val="24"/>
          <w:szCs w:val="24"/>
        </w:rPr>
        <w:t>.</w:t>
      </w:r>
      <w:r w:rsidR="0089369C">
        <w:rPr>
          <w:rFonts w:ascii="Times New Roman" w:hAnsi="Times New Roman" w:cs="Times New Roman"/>
          <w:sz w:val="24"/>
          <w:szCs w:val="24"/>
        </w:rPr>
        <w:t xml:space="preserve"> On 14 July 2023, </w:t>
      </w:r>
      <w:r w:rsidRPr="00543137">
        <w:rPr>
          <w:rFonts w:ascii="Times New Roman" w:hAnsi="Times New Roman" w:cs="Times New Roman"/>
          <w:sz w:val="24"/>
          <w:szCs w:val="24"/>
        </w:rPr>
        <w:t xml:space="preserve">Defendant raised a special plea of prescription arguing that Plaintiff’s summons is out of time and the claim has </w:t>
      </w:r>
      <w:r w:rsidR="00923E55">
        <w:rPr>
          <w:rFonts w:ascii="Times New Roman" w:hAnsi="Times New Roman" w:cs="Times New Roman"/>
          <w:sz w:val="24"/>
          <w:szCs w:val="24"/>
        </w:rPr>
        <w:t xml:space="preserve">been </w:t>
      </w:r>
      <w:r w:rsidRPr="00543137">
        <w:rPr>
          <w:rFonts w:ascii="Times New Roman" w:hAnsi="Times New Roman" w:cs="Times New Roman"/>
          <w:sz w:val="24"/>
          <w:szCs w:val="24"/>
        </w:rPr>
        <w:t>prescribed.</w:t>
      </w:r>
    </w:p>
    <w:p w14:paraId="5D8E454A" w14:textId="2F0FEE50" w:rsidR="0089369C" w:rsidRPr="0089369C" w:rsidRDefault="0089369C" w:rsidP="00543137">
      <w:pPr>
        <w:spacing w:line="360" w:lineRule="auto"/>
        <w:ind w:right="14"/>
        <w:rPr>
          <w:rFonts w:ascii="Times New Roman" w:hAnsi="Times New Roman" w:cs="Times New Roman"/>
          <w:b/>
          <w:bCs/>
          <w:i/>
          <w:iCs/>
          <w:sz w:val="24"/>
          <w:szCs w:val="24"/>
        </w:rPr>
      </w:pPr>
      <w:r w:rsidRPr="0089369C">
        <w:rPr>
          <w:rFonts w:ascii="Times New Roman" w:hAnsi="Times New Roman" w:cs="Times New Roman"/>
          <w:b/>
          <w:bCs/>
          <w:i/>
          <w:iCs/>
          <w:sz w:val="24"/>
          <w:szCs w:val="24"/>
        </w:rPr>
        <w:t>POINT IN LIMINE</w:t>
      </w:r>
    </w:p>
    <w:p w14:paraId="32E3FCD7" w14:textId="77777777" w:rsidR="0089369C" w:rsidRDefault="00923E55" w:rsidP="00543137">
      <w:pPr>
        <w:spacing w:line="360" w:lineRule="auto"/>
        <w:ind w:right="14"/>
        <w:rPr>
          <w:rFonts w:ascii="Times New Roman" w:hAnsi="Times New Roman" w:cs="Times New Roman"/>
          <w:sz w:val="24"/>
          <w:szCs w:val="24"/>
        </w:rPr>
      </w:pPr>
      <w:r>
        <w:rPr>
          <w:rFonts w:ascii="Times New Roman" w:hAnsi="Times New Roman" w:cs="Times New Roman"/>
          <w:sz w:val="24"/>
          <w:szCs w:val="24"/>
        </w:rPr>
        <w:t>The plaintiff</w:t>
      </w:r>
      <w:r w:rsidR="008677AC" w:rsidRPr="00543137">
        <w:rPr>
          <w:rFonts w:ascii="Times New Roman" w:hAnsi="Times New Roman" w:cs="Times New Roman"/>
          <w:sz w:val="24"/>
          <w:szCs w:val="24"/>
        </w:rPr>
        <w:t xml:space="preserve"> </w:t>
      </w:r>
      <w:r w:rsidR="0089369C">
        <w:rPr>
          <w:rFonts w:ascii="Times New Roman" w:hAnsi="Times New Roman" w:cs="Times New Roman"/>
          <w:sz w:val="24"/>
          <w:szCs w:val="24"/>
        </w:rPr>
        <w:t>took a point in</w:t>
      </w:r>
      <w:r w:rsidR="0089369C" w:rsidRPr="00E27AEE">
        <w:rPr>
          <w:rFonts w:ascii="Times New Roman" w:hAnsi="Times New Roman" w:cs="Times New Roman"/>
          <w:i/>
          <w:iCs/>
          <w:sz w:val="24"/>
          <w:szCs w:val="24"/>
        </w:rPr>
        <w:t xml:space="preserve"> </w:t>
      </w:r>
      <w:proofErr w:type="spellStart"/>
      <w:r w:rsidR="0089369C" w:rsidRPr="00E27AEE">
        <w:rPr>
          <w:rFonts w:ascii="Times New Roman" w:hAnsi="Times New Roman" w:cs="Times New Roman"/>
          <w:i/>
          <w:iCs/>
          <w:sz w:val="24"/>
          <w:szCs w:val="24"/>
        </w:rPr>
        <w:t>limine</w:t>
      </w:r>
      <w:proofErr w:type="spellEnd"/>
      <w:r w:rsidR="0089369C">
        <w:rPr>
          <w:rFonts w:ascii="Times New Roman" w:hAnsi="Times New Roman" w:cs="Times New Roman"/>
          <w:sz w:val="24"/>
          <w:szCs w:val="24"/>
        </w:rPr>
        <w:t xml:space="preserve"> and argued that </w:t>
      </w:r>
      <w:r w:rsidR="008677AC" w:rsidRPr="00543137">
        <w:rPr>
          <w:rFonts w:ascii="Times New Roman" w:hAnsi="Times New Roman" w:cs="Times New Roman"/>
          <w:sz w:val="24"/>
          <w:szCs w:val="24"/>
        </w:rPr>
        <w:t xml:space="preserve">the special </w:t>
      </w:r>
      <w:r w:rsidR="00CE21CF" w:rsidRPr="00543137">
        <w:rPr>
          <w:rFonts w:ascii="Times New Roman" w:hAnsi="Times New Roman" w:cs="Times New Roman"/>
          <w:sz w:val="24"/>
          <w:szCs w:val="24"/>
        </w:rPr>
        <w:t xml:space="preserve">plea </w:t>
      </w:r>
      <w:r>
        <w:rPr>
          <w:rFonts w:ascii="Times New Roman" w:hAnsi="Times New Roman" w:cs="Times New Roman"/>
          <w:sz w:val="24"/>
          <w:szCs w:val="24"/>
        </w:rPr>
        <w:t>was</w:t>
      </w:r>
      <w:r w:rsidR="00CE21CF" w:rsidRPr="00543137">
        <w:rPr>
          <w:rFonts w:ascii="Times New Roman" w:hAnsi="Times New Roman" w:cs="Times New Roman"/>
          <w:sz w:val="24"/>
          <w:szCs w:val="24"/>
        </w:rPr>
        <w:t xml:space="preserve"> </w:t>
      </w:r>
      <w:r w:rsidR="00543137">
        <w:rPr>
          <w:rFonts w:ascii="Times New Roman" w:hAnsi="Times New Roman" w:cs="Times New Roman"/>
          <w:sz w:val="24"/>
          <w:szCs w:val="24"/>
        </w:rPr>
        <w:t xml:space="preserve">filed </w:t>
      </w:r>
      <w:r w:rsidR="00CE21CF" w:rsidRPr="00543137">
        <w:rPr>
          <w:rFonts w:ascii="Times New Roman" w:hAnsi="Times New Roman" w:cs="Times New Roman"/>
          <w:sz w:val="24"/>
          <w:szCs w:val="24"/>
        </w:rPr>
        <w:t>out of time</w:t>
      </w:r>
      <w:r w:rsidR="0089369C">
        <w:rPr>
          <w:rFonts w:ascii="Times New Roman" w:hAnsi="Times New Roman" w:cs="Times New Roman"/>
          <w:sz w:val="24"/>
          <w:szCs w:val="24"/>
        </w:rPr>
        <w:t>.</w:t>
      </w:r>
    </w:p>
    <w:p w14:paraId="426B79FE" w14:textId="7ACF4FDE" w:rsidR="0089369C" w:rsidRDefault="0089369C" w:rsidP="00543137">
      <w:pPr>
        <w:spacing w:line="360" w:lineRule="auto"/>
        <w:ind w:right="14"/>
        <w:rPr>
          <w:rFonts w:ascii="Times New Roman" w:hAnsi="Times New Roman" w:cs="Times New Roman"/>
          <w:sz w:val="24"/>
          <w:szCs w:val="24"/>
        </w:rPr>
      </w:pPr>
      <w:r>
        <w:rPr>
          <w:rFonts w:ascii="Times New Roman" w:hAnsi="Times New Roman" w:cs="Times New Roman"/>
          <w:sz w:val="24"/>
          <w:szCs w:val="24"/>
        </w:rPr>
        <w:t>The Applicant</w:t>
      </w:r>
      <w:r w:rsidR="00E27AEE">
        <w:rPr>
          <w:rFonts w:ascii="Times New Roman" w:hAnsi="Times New Roman" w:cs="Times New Roman"/>
          <w:sz w:val="24"/>
          <w:szCs w:val="24"/>
        </w:rPr>
        <w:t xml:space="preserve"> </w:t>
      </w:r>
      <w:r>
        <w:rPr>
          <w:rFonts w:ascii="Times New Roman" w:hAnsi="Times New Roman" w:cs="Times New Roman"/>
          <w:sz w:val="24"/>
          <w:szCs w:val="24"/>
        </w:rPr>
        <w:t xml:space="preserve">argued </w:t>
      </w:r>
      <w:r w:rsidR="00E27AEE">
        <w:rPr>
          <w:rFonts w:ascii="Times New Roman" w:hAnsi="Times New Roman" w:cs="Times New Roman"/>
          <w:sz w:val="24"/>
          <w:szCs w:val="24"/>
        </w:rPr>
        <w:t xml:space="preserve">the </w:t>
      </w:r>
      <w:r>
        <w:rPr>
          <w:rFonts w:ascii="Times New Roman" w:hAnsi="Times New Roman" w:cs="Times New Roman"/>
          <w:sz w:val="24"/>
          <w:szCs w:val="24"/>
        </w:rPr>
        <w:t>contrary and</w:t>
      </w:r>
      <w:r w:rsidR="00E27AEE">
        <w:rPr>
          <w:rFonts w:ascii="Times New Roman" w:hAnsi="Times New Roman" w:cs="Times New Roman"/>
          <w:sz w:val="24"/>
          <w:szCs w:val="24"/>
        </w:rPr>
        <w:t xml:space="preserve"> </w:t>
      </w:r>
      <w:proofErr w:type="spellStart"/>
      <w:r w:rsidR="00E27AEE">
        <w:rPr>
          <w:rFonts w:ascii="Times New Roman" w:hAnsi="Times New Roman" w:cs="Times New Roman"/>
          <w:sz w:val="24"/>
          <w:szCs w:val="24"/>
        </w:rPr>
        <w:t>emphasised</w:t>
      </w:r>
      <w:proofErr w:type="spellEnd"/>
      <w:r w:rsidR="00E27AEE">
        <w:rPr>
          <w:rFonts w:ascii="Times New Roman" w:hAnsi="Times New Roman" w:cs="Times New Roman"/>
          <w:sz w:val="24"/>
          <w:szCs w:val="24"/>
        </w:rPr>
        <w:t xml:space="preserve"> </w:t>
      </w:r>
      <w:r>
        <w:rPr>
          <w:rFonts w:ascii="Times New Roman" w:hAnsi="Times New Roman" w:cs="Times New Roman"/>
          <w:sz w:val="24"/>
          <w:szCs w:val="24"/>
        </w:rPr>
        <w:t xml:space="preserve">that </w:t>
      </w:r>
      <w:r w:rsidR="003B0725" w:rsidRPr="00632E2D">
        <w:rPr>
          <w:rFonts w:ascii="Times New Roman" w:hAnsi="Times New Roman" w:cs="Times New Roman"/>
          <w:i/>
          <w:iCs/>
          <w:sz w:val="24"/>
          <w:szCs w:val="24"/>
        </w:rPr>
        <w:t>Rule 42[1]</w:t>
      </w:r>
      <w:r w:rsidR="003B0725">
        <w:rPr>
          <w:rFonts w:ascii="Times New Roman" w:hAnsi="Times New Roman" w:cs="Times New Roman"/>
          <w:sz w:val="24"/>
          <w:szCs w:val="24"/>
        </w:rPr>
        <w:t xml:space="preserve"> </w:t>
      </w:r>
      <w:r w:rsidR="00E27AEE">
        <w:rPr>
          <w:rFonts w:ascii="Times New Roman" w:hAnsi="Times New Roman" w:cs="Times New Roman"/>
          <w:sz w:val="24"/>
          <w:szCs w:val="24"/>
        </w:rPr>
        <w:t xml:space="preserve">of the High Court Rules, 2021 </w:t>
      </w:r>
      <w:r w:rsidR="003B0725">
        <w:rPr>
          <w:rFonts w:ascii="Times New Roman" w:hAnsi="Times New Roman" w:cs="Times New Roman"/>
          <w:sz w:val="24"/>
          <w:szCs w:val="24"/>
        </w:rPr>
        <w:t xml:space="preserve">permits </w:t>
      </w:r>
      <w:r w:rsidR="00E27AEE">
        <w:rPr>
          <w:rFonts w:ascii="Times New Roman" w:hAnsi="Times New Roman" w:cs="Times New Roman"/>
          <w:sz w:val="24"/>
          <w:szCs w:val="24"/>
        </w:rPr>
        <w:t xml:space="preserve">filing </w:t>
      </w:r>
      <w:r w:rsidR="003B0725">
        <w:rPr>
          <w:rFonts w:ascii="Times New Roman" w:hAnsi="Times New Roman" w:cs="Times New Roman"/>
          <w:sz w:val="24"/>
          <w:szCs w:val="24"/>
        </w:rPr>
        <w:t>a s</w:t>
      </w:r>
      <w:r w:rsidR="00E27AEE">
        <w:rPr>
          <w:rFonts w:ascii="Times New Roman" w:hAnsi="Times New Roman" w:cs="Times New Roman"/>
          <w:sz w:val="24"/>
          <w:szCs w:val="24"/>
        </w:rPr>
        <w:t>pecial</w:t>
      </w:r>
      <w:r w:rsidR="003B0725">
        <w:rPr>
          <w:rFonts w:ascii="Times New Roman" w:hAnsi="Times New Roman" w:cs="Times New Roman"/>
          <w:sz w:val="24"/>
          <w:szCs w:val="24"/>
        </w:rPr>
        <w:t xml:space="preserve"> plea</w:t>
      </w:r>
      <w:r w:rsidR="00E27AEE">
        <w:rPr>
          <w:rFonts w:ascii="Times New Roman" w:hAnsi="Times New Roman" w:cs="Times New Roman"/>
          <w:sz w:val="24"/>
          <w:szCs w:val="24"/>
        </w:rPr>
        <w:t xml:space="preserve"> post the issuing and serving of a notice of the intention to plead or be barred</w:t>
      </w:r>
      <w:r w:rsidR="003B0725">
        <w:rPr>
          <w:rFonts w:ascii="Times New Roman" w:hAnsi="Times New Roman" w:cs="Times New Roman"/>
          <w:sz w:val="24"/>
          <w:szCs w:val="24"/>
        </w:rPr>
        <w:t xml:space="preserve">. According to the Applicant, a plea, exception and special plea are all subsequent pleadings provided for in </w:t>
      </w:r>
      <w:r w:rsidR="003B0725" w:rsidRPr="00070029">
        <w:rPr>
          <w:rFonts w:ascii="Times New Roman" w:hAnsi="Times New Roman" w:cs="Times New Roman"/>
          <w:i/>
          <w:iCs/>
          <w:sz w:val="24"/>
          <w:szCs w:val="24"/>
        </w:rPr>
        <w:t>Rule 37</w:t>
      </w:r>
      <w:r w:rsidR="003B0725">
        <w:rPr>
          <w:rFonts w:ascii="Times New Roman" w:hAnsi="Times New Roman" w:cs="Times New Roman"/>
          <w:sz w:val="24"/>
          <w:szCs w:val="24"/>
        </w:rPr>
        <w:t xml:space="preserve"> and </w:t>
      </w:r>
      <w:r w:rsidR="00070029">
        <w:rPr>
          <w:rFonts w:ascii="Times New Roman" w:hAnsi="Times New Roman" w:cs="Times New Roman"/>
          <w:i/>
          <w:iCs/>
          <w:sz w:val="24"/>
          <w:szCs w:val="24"/>
        </w:rPr>
        <w:t>R</w:t>
      </w:r>
      <w:r w:rsidR="003B0725" w:rsidRPr="00070029">
        <w:rPr>
          <w:rFonts w:ascii="Times New Roman" w:hAnsi="Times New Roman" w:cs="Times New Roman"/>
          <w:i/>
          <w:iCs/>
          <w:sz w:val="24"/>
          <w:szCs w:val="24"/>
        </w:rPr>
        <w:t>ule 42</w:t>
      </w:r>
      <w:r w:rsidR="00E27AEE">
        <w:rPr>
          <w:rFonts w:ascii="Times New Roman" w:hAnsi="Times New Roman" w:cs="Times New Roman"/>
          <w:i/>
          <w:iCs/>
          <w:sz w:val="24"/>
          <w:szCs w:val="24"/>
        </w:rPr>
        <w:t>[1</w:t>
      </w:r>
      <w:proofErr w:type="gramStart"/>
      <w:r w:rsidR="00E27AEE">
        <w:rPr>
          <w:rFonts w:ascii="Times New Roman" w:hAnsi="Times New Roman" w:cs="Times New Roman"/>
          <w:i/>
          <w:iCs/>
          <w:sz w:val="24"/>
          <w:szCs w:val="24"/>
        </w:rPr>
        <w:t>]</w:t>
      </w:r>
      <w:r w:rsidR="003B0725" w:rsidRPr="00070029">
        <w:rPr>
          <w:rFonts w:ascii="Times New Roman" w:hAnsi="Times New Roman" w:cs="Times New Roman"/>
          <w:i/>
          <w:iCs/>
          <w:sz w:val="24"/>
          <w:szCs w:val="24"/>
        </w:rPr>
        <w:t>[</w:t>
      </w:r>
      <w:proofErr w:type="gramEnd"/>
      <w:r w:rsidR="003B0725" w:rsidRPr="00070029">
        <w:rPr>
          <w:rFonts w:ascii="Times New Roman" w:hAnsi="Times New Roman" w:cs="Times New Roman"/>
          <w:i/>
          <w:iCs/>
          <w:sz w:val="24"/>
          <w:szCs w:val="24"/>
        </w:rPr>
        <w:t>a] – [d].</w:t>
      </w:r>
      <w:r w:rsidR="003B0725">
        <w:rPr>
          <w:rFonts w:ascii="Times New Roman" w:hAnsi="Times New Roman" w:cs="Times New Roman"/>
          <w:sz w:val="24"/>
          <w:szCs w:val="24"/>
        </w:rPr>
        <w:t xml:space="preserve"> In </w:t>
      </w:r>
      <w:r w:rsidR="00E27AEE">
        <w:rPr>
          <w:rFonts w:ascii="Times New Roman" w:hAnsi="Times New Roman" w:cs="Times New Roman"/>
          <w:sz w:val="24"/>
          <w:szCs w:val="24"/>
        </w:rPr>
        <w:t>his</w:t>
      </w:r>
      <w:r w:rsidR="003B0725">
        <w:rPr>
          <w:rFonts w:ascii="Times New Roman" w:hAnsi="Times New Roman" w:cs="Times New Roman"/>
          <w:sz w:val="24"/>
          <w:szCs w:val="24"/>
        </w:rPr>
        <w:t xml:space="preserve"> </w:t>
      </w:r>
      <w:r w:rsidR="00E27AEE">
        <w:rPr>
          <w:rFonts w:ascii="Times New Roman" w:hAnsi="Times New Roman" w:cs="Times New Roman"/>
          <w:sz w:val="24"/>
          <w:szCs w:val="24"/>
        </w:rPr>
        <w:t>understanding</w:t>
      </w:r>
      <w:r w:rsidR="003B0725">
        <w:rPr>
          <w:rFonts w:ascii="Times New Roman" w:hAnsi="Times New Roman" w:cs="Times New Roman"/>
          <w:sz w:val="24"/>
          <w:szCs w:val="24"/>
        </w:rPr>
        <w:t xml:space="preserve"> </w:t>
      </w:r>
      <w:r w:rsidR="00E27AEE">
        <w:rPr>
          <w:rFonts w:ascii="Times New Roman" w:hAnsi="Times New Roman" w:cs="Times New Roman"/>
          <w:sz w:val="24"/>
          <w:szCs w:val="24"/>
        </w:rPr>
        <w:t xml:space="preserve">of </w:t>
      </w:r>
      <w:r w:rsidR="003B0725">
        <w:rPr>
          <w:rFonts w:ascii="Times New Roman" w:hAnsi="Times New Roman" w:cs="Times New Roman"/>
          <w:sz w:val="24"/>
          <w:szCs w:val="24"/>
        </w:rPr>
        <w:t>the Rules, his Special Plea is properly before this Court and should be heard and granted.</w:t>
      </w:r>
    </w:p>
    <w:p w14:paraId="6EF8AEC8" w14:textId="77777777" w:rsidR="005556D5" w:rsidRDefault="005556D5" w:rsidP="00070029">
      <w:pPr>
        <w:spacing w:line="360" w:lineRule="auto"/>
        <w:ind w:right="14"/>
        <w:rPr>
          <w:rFonts w:ascii="Times New Roman" w:hAnsi="Times New Roman" w:cs="Times New Roman"/>
          <w:b/>
          <w:bCs/>
          <w:i/>
          <w:iCs/>
          <w:sz w:val="24"/>
          <w:szCs w:val="24"/>
        </w:rPr>
      </w:pPr>
    </w:p>
    <w:p w14:paraId="1D0FDFCE" w14:textId="77777777" w:rsidR="00070029" w:rsidRDefault="00070029" w:rsidP="00070029">
      <w:pPr>
        <w:spacing w:line="360" w:lineRule="auto"/>
        <w:ind w:right="14"/>
        <w:rPr>
          <w:rFonts w:ascii="Times New Roman" w:hAnsi="Times New Roman" w:cs="Times New Roman"/>
          <w:b/>
          <w:bCs/>
          <w:i/>
          <w:iCs/>
          <w:sz w:val="24"/>
          <w:szCs w:val="24"/>
        </w:rPr>
      </w:pPr>
      <w:r w:rsidRPr="00070029">
        <w:rPr>
          <w:rFonts w:ascii="Times New Roman" w:hAnsi="Times New Roman" w:cs="Times New Roman"/>
          <w:b/>
          <w:bCs/>
          <w:i/>
          <w:iCs/>
          <w:sz w:val="24"/>
          <w:szCs w:val="24"/>
        </w:rPr>
        <w:lastRenderedPageBreak/>
        <w:t>THE LAW</w:t>
      </w:r>
    </w:p>
    <w:p w14:paraId="074C3F1E" w14:textId="3B6314E0" w:rsidR="00632E2D" w:rsidRPr="00140FEB" w:rsidRDefault="00632E2D" w:rsidP="00070029">
      <w:pPr>
        <w:spacing w:line="360" w:lineRule="auto"/>
        <w:ind w:right="14"/>
        <w:rPr>
          <w:rFonts w:ascii="Times New Roman" w:hAnsi="Times New Roman" w:cs="Times New Roman"/>
          <w:i/>
          <w:iCs/>
          <w:sz w:val="24"/>
          <w:szCs w:val="24"/>
        </w:rPr>
      </w:pPr>
      <w:r w:rsidRPr="00140FEB">
        <w:rPr>
          <w:rFonts w:ascii="Times New Roman" w:hAnsi="Times New Roman" w:cs="Times New Roman"/>
          <w:i/>
          <w:iCs/>
          <w:sz w:val="24"/>
          <w:szCs w:val="24"/>
        </w:rPr>
        <w:t xml:space="preserve">Rule 37 </w:t>
      </w:r>
      <w:r w:rsidRPr="00140FEB">
        <w:rPr>
          <w:rFonts w:ascii="Times New Roman" w:hAnsi="Times New Roman" w:cs="Times New Roman"/>
          <w:sz w:val="24"/>
          <w:szCs w:val="24"/>
        </w:rPr>
        <w:t>provides as follows</w:t>
      </w:r>
      <w:r w:rsidR="009E47AE">
        <w:rPr>
          <w:rFonts w:ascii="Times New Roman" w:hAnsi="Times New Roman" w:cs="Times New Roman"/>
          <w:i/>
          <w:iCs/>
          <w:sz w:val="24"/>
          <w:szCs w:val="24"/>
        </w:rPr>
        <w:t>:</w:t>
      </w:r>
    </w:p>
    <w:p w14:paraId="6F689F90" w14:textId="4431F7AF" w:rsidR="00632E2D" w:rsidRDefault="00140FEB" w:rsidP="00070029">
      <w:pPr>
        <w:spacing w:line="360" w:lineRule="auto"/>
        <w:ind w:right="14"/>
        <w:rPr>
          <w:rFonts w:ascii="Times New Roman" w:hAnsi="Times New Roman" w:cs="Times New Roman"/>
          <w:b/>
          <w:bCs/>
          <w:i/>
          <w:iCs/>
          <w:sz w:val="24"/>
          <w:szCs w:val="24"/>
        </w:rPr>
      </w:pPr>
      <w:r>
        <w:rPr>
          <w:rFonts w:ascii="Times New Roman" w:hAnsi="Times New Roman" w:cs="Times New Roman"/>
          <w:b/>
          <w:bCs/>
          <w:i/>
          <w:iCs/>
          <w:sz w:val="24"/>
          <w:szCs w:val="24"/>
        </w:rPr>
        <w:t>“</w:t>
      </w:r>
      <w:r w:rsidR="00632E2D">
        <w:rPr>
          <w:rFonts w:ascii="Times New Roman" w:hAnsi="Times New Roman" w:cs="Times New Roman"/>
          <w:b/>
          <w:bCs/>
          <w:i/>
          <w:iCs/>
          <w:sz w:val="24"/>
          <w:szCs w:val="24"/>
        </w:rPr>
        <w:t>37.</w:t>
      </w:r>
      <w:r w:rsidR="00E27AEE">
        <w:rPr>
          <w:rFonts w:ascii="Times New Roman" w:hAnsi="Times New Roman" w:cs="Times New Roman"/>
          <w:b/>
          <w:bCs/>
          <w:i/>
          <w:iCs/>
          <w:sz w:val="24"/>
          <w:szCs w:val="24"/>
        </w:rPr>
        <w:t xml:space="preserve"> </w:t>
      </w:r>
      <w:r w:rsidR="00632E2D">
        <w:rPr>
          <w:rFonts w:ascii="Times New Roman" w:hAnsi="Times New Roman" w:cs="Times New Roman"/>
          <w:b/>
          <w:bCs/>
          <w:i/>
          <w:iCs/>
          <w:sz w:val="24"/>
          <w:szCs w:val="24"/>
        </w:rPr>
        <w:t>(1)……</w:t>
      </w:r>
    </w:p>
    <w:p w14:paraId="6108761B" w14:textId="4386F9AB" w:rsidR="00632E2D" w:rsidRDefault="00632E2D" w:rsidP="00070029">
      <w:pPr>
        <w:spacing w:line="360" w:lineRule="auto"/>
        <w:ind w:right="14"/>
        <w:rPr>
          <w:rFonts w:ascii="Times New Roman" w:hAnsi="Times New Roman" w:cs="Times New Roman"/>
          <w:b/>
          <w:bCs/>
          <w:i/>
          <w:iCs/>
          <w:sz w:val="24"/>
          <w:szCs w:val="24"/>
        </w:rPr>
      </w:pPr>
      <w:r>
        <w:rPr>
          <w:rFonts w:ascii="Times New Roman" w:hAnsi="Times New Roman" w:cs="Times New Roman"/>
          <w:b/>
          <w:bCs/>
          <w:i/>
          <w:iCs/>
          <w:sz w:val="24"/>
          <w:szCs w:val="24"/>
        </w:rPr>
        <w:t>(2)……</w:t>
      </w:r>
    </w:p>
    <w:p w14:paraId="40FD6A7E" w14:textId="129F3EFA" w:rsidR="00140FEB" w:rsidRDefault="00632E2D" w:rsidP="00070029">
      <w:pPr>
        <w:spacing w:line="360" w:lineRule="auto"/>
        <w:ind w:right="14"/>
        <w:rPr>
          <w:rFonts w:ascii="Times New Roman" w:hAnsi="Times New Roman" w:cs="Times New Roman"/>
          <w:b/>
          <w:bCs/>
          <w:i/>
          <w:iCs/>
          <w:sz w:val="24"/>
          <w:szCs w:val="24"/>
        </w:rPr>
      </w:pPr>
      <w:r>
        <w:rPr>
          <w:rFonts w:ascii="Times New Roman" w:hAnsi="Times New Roman" w:cs="Times New Roman"/>
          <w:b/>
          <w:bCs/>
          <w:i/>
          <w:iCs/>
          <w:sz w:val="24"/>
          <w:szCs w:val="24"/>
        </w:rPr>
        <w:t>(3)</w:t>
      </w:r>
      <w:r w:rsidR="00D919EE">
        <w:rPr>
          <w:rFonts w:ascii="Times New Roman" w:hAnsi="Times New Roman" w:cs="Times New Roman"/>
          <w:b/>
          <w:bCs/>
          <w:i/>
          <w:iCs/>
          <w:sz w:val="24"/>
          <w:szCs w:val="24"/>
        </w:rPr>
        <w:t>.</w:t>
      </w:r>
      <w:r w:rsidR="00D919EE" w:rsidRPr="00443E45">
        <w:rPr>
          <w:rFonts w:ascii="Times New Roman" w:hAnsi="Times New Roman" w:cs="Times New Roman"/>
          <w:i/>
          <w:iCs/>
          <w:sz w:val="24"/>
          <w:szCs w:val="24"/>
        </w:rPr>
        <w:t xml:space="preserve"> Where the Defendant has delivered </w:t>
      </w:r>
      <w:r w:rsidR="00883767">
        <w:rPr>
          <w:rFonts w:ascii="Times New Roman" w:hAnsi="Times New Roman" w:cs="Times New Roman"/>
          <w:i/>
          <w:iCs/>
          <w:sz w:val="24"/>
          <w:szCs w:val="24"/>
        </w:rPr>
        <w:t xml:space="preserve">a </w:t>
      </w:r>
      <w:r w:rsidR="00D919EE" w:rsidRPr="00443E45">
        <w:rPr>
          <w:rFonts w:ascii="Times New Roman" w:hAnsi="Times New Roman" w:cs="Times New Roman"/>
          <w:i/>
          <w:iCs/>
          <w:sz w:val="24"/>
          <w:szCs w:val="24"/>
        </w:rPr>
        <w:t>notice of appearance to defend, he or she may, subject to rule 39, within ten days after filing such appearance, deliver a plea with or without a claim I reconvention</w:t>
      </w:r>
      <w:r w:rsidR="00140FEB" w:rsidRPr="00443E45">
        <w:rPr>
          <w:rFonts w:ascii="Times New Roman" w:hAnsi="Times New Roman" w:cs="Times New Roman"/>
          <w:i/>
          <w:iCs/>
          <w:sz w:val="24"/>
          <w:szCs w:val="24"/>
        </w:rPr>
        <w:t>, or an exception with or without application to strike out or</w:t>
      </w:r>
      <w:r w:rsidR="00140FEB">
        <w:rPr>
          <w:rFonts w:ascii="Times New Roman" w:hAnsi="Times New Roman" w:cs="Times New Roman"/>
          <w:b/>
          <w:bCs/>
          <w:i/>
          <w:iCs/>
          <w:sz w:val="24"/>
          <w:szCs w:val="24"/>
        </w:rPr>
        <w:t xml:space="preserve"> special plea</w:t>
      </w:r>
      <w:r w:rsidR="00883767">
        <w:rPr>
          <w:rFonts w:ascii="Times New Roman" w:hAnsi="Times New Roman" w:cs="Times New Roman"/>
          <w:b/>
          <w:bCs/>
          <w:i/>
          <w:iCs/>
          <w:sz w:val="24"/>
          <w:szCs w:val="24"/>
        </w:rPr>
        <w:t>……</w:t>
      </w:r>
      <w:r w:rsidR="00140FEB">
        <w:rPr>
          <w:rFonts w:ascii="Times New Roman" w:hAnsi="Times New Roman" w:cs="Times New Roman"/>
          <w:b/>
          <w:bCs/>
          <w:i/>
          <w:iCs/>
          <w:sz w:val="24"/>
          <w:szCs w:val="24"/>
        </w:rPr>
        <w:t>”</w:t>
      </w:r>
    </w:p>
    <w:p w14:paraId="6C61C575" w14:textId="7304DD1B" w:rsidR="00443E45" w:rsidRDefault="00443E45" w:rsidP="00070029">
      <w:pPr>
        <w:spacing w:line="360" w:lineRule="auto"/>
        <w:ind w:right="14"/>
        <w:rPr>
          <w:rFonts w:ascii="Times New Roman" w:hAnsi="Times New Roman" w:cs="Times New Roman"/>
          <w:b/>
          <w:bCs/>
          <w:i/>
          <w:iCs/>
          <w:sz w:val="24"/>
          <w:szCs w:val="24"/>
        </w:rPr>
      </w:pPr>
      <w:r>
        <w:rPr>
          <w:rFonts w:ascii="Times New Roman" w:hAnsi="Times New Roman" w:cs="Times New Roman"/>
          <w:b/>
          <w:bCs/>
          <w:i/>
          <w:iCs/>
          <w:sz w:val="24"/>
          <w:szCs w:val="24"/>
        </w:rPr>
        <w:t>[</w:t>
      </w:r>
      <w:proofErr w:type="gramStart"/>
      <w:r>
        <w:rPr>
          <w:rFonts w:ascii="Times New Roman" w:hAnsi="Times New Roman" w:cs="Times New Roman"/>
          <w:b/>
          <w:bCs/>
          <w:i/>
          <w:iCs/>
          <w:sz w:val="24"/>
          <w:szCs w:val="24"/>
        </w:rPr>
        <w:t>my</w:t>
      </w:r>
      <w:proofErr w:type="gramEnd"/>
      <w:r>
        <w:rPr>
          <w:rFonts w:ascii="Times New Roman" w:hAnsi="Times New Roman" w:cs="Times New Roman"/>
          <w:b/>
          <w:bCs/>
          <w:i/>
          <w:iCs/>
          <w:sz w:val="24"/>
          <w:szCs w:val="24"/>
        </w:rPr>
        <w:t xml:space="preserve"> emphasis]</w:t>
      </w:r>
    </w:p>
    <w:p w14:paraId="411824CD" w14:textId="63765391" w:rsidR="00443E45" w:rsidRDefault="009E47AE" w:rsidP="00070029">
      <w:pPr>
        <w:spacing w:line="360" w:lineRule="auto"/>
        <w:ind w:right="14"/>
        <w:rPr>
          <w:rFonts w:ascii="Times New Roman" w:hAnsi="Times New Roman" w:cs="Times New Roman"/>
          <w:sz w:val="24"/>
          <w:szCs w:val="24"/>
        </w:rPr>
      </w:pPr>
      <w:r>
        <w:rPr>
          <w:rFonts w:ascii="Times New Roman" w:hAnsi="Times New Roman" w:cs="Times New Roman"/>
          <w:i/>
          <w:iCs/>
          <w:sz w:val="24"/>
          <w:szCs w:val="24"/>
        </w:rPr>
        <w:t xml:space="preserve">Rule 39 </w:t>
      </w:r>
      <w:r w:rsidRPr="009E47AE">
        <w:rPr>
          <w:rFonts w:ascii="Times New Roman" w:hAnsi="Times New Roman" w:cs="Times New Roman"/>
          <w:sz w:val="24"/>
          <w:szCs w:val="24"/>
        </w:rPr>
        <w:t>provides as follows:</w:t>
      </w:r>
    </w:p>
    <w:p w14:paraId="248FB2C4" w14:textId="3B515E2E" w:rsidR="0026065F" w:rsidRDefault="00E874D0" w:rsidP="00070029">
      <w:pPr>
        <w:spacing w:line="360" w:lineRule="auto"/>
        <w:ind w:right="14"/>
        <w:rPr>
          <w:rFonts w:ascii="Times New Roman" w:hAnsi="Times New Roman" w:cs="Times New Roman"/>
          <w:i/>
          <w:iCs/>
          <w:sz w:val="24"/>
          <w:szCs w:val="24"/>
        </w:rPr>
      </w:pPr>
      <w:r w:rsidRPr="00E874D0">
        <w:rPr>
          <w:rFonts w:ascii="Times New Roman" w:hAnsi="Times New Roman" w:cs="Times New Roman"/>
          <w:i/>
          <w:iCs/>
          <w:sz w:val="24"/>
          <w:szCs w:val="24"/>
        </w:rPr>
        <w:t>“39.</w:t>
      </w:r>
      <w:r>
        <w:rPr>
          <w:rFonts w:ascii="Times New Roman" w:hAnsi="Times New Roman" w:cs="Times New Roman"/>
          <w:i/>
          <w:iCs/>
          <w:sz w:val="24"/>
          <w:szCs w:val="24"/>
        </w:rPr>
        <w:t xml:space="preserve"> </w:t>
      </w:r>
      <w:r w:rsidRPr="00E874D0">
        <w:rPr>
          <w:rFonts w:ascii="Times New Roman" w:hAnsi="Times New Roman" w:cs="Times New Roman"/>
          <w:i/>
          <w:iCs/>
          <w:sz w:val="24"/>
          <w:szCs w:val="24"/>
        </w:rPr>
        <w:t>(1)</w:t>
      </w:r>
      <w:r>
        <w:rPr>
          <w:rFonts w:ascii="Times New Roman" w:hAnsi="Times New Roman" w:cs="Times New Roman"/>
          <w:i/>
          <w:iCs/>
          <w:sz w:val="24"/>
          <w:szCs w:val="24"/>
        </w:rPr>
        <w:t xml:space="preserve"> A party shall be entitled</w:t>
      </w:r>
      <w:r w:rsidR="0009475E">
        <w:rPr>
          <w:rFonts w:ascii="Times New Roman" w:hAnsi="Times New Roman" w:cs="Times New Roman"/>
          <w:i/>
          <w:iCs/>
          <w:sz w:val="24"/>
          <w:szCs w:val="24"/>
        </w:rPr>
        <w:t xml:space="preserve"> </w:t>
      </w:r>
      <w:r>
        <w:rPr>
          <w:rFonts w:ascii="Times New Roman" w:hAnsi="Times New Roman" w:cs="Times New Roman"/>
          <w:i/>
          <w:iCs/>
          <w:sz w:val="24"/>
          <w:szCs w:val="24"/>
        </w:rPr>
        <w:t>to give five days’ notice of intention to bar to any other party to the action who has failed to file his or her plea</w:t>
      </w:r>
      <w:r w:rsidR="0009475E">
        <w:rPr>
          <w:rFonts w:ascii="Times New Roman" w:hAnsi="Times New Roman" w:cs="Times New Roman"/>
          <w:i/>
          <w:iCs/>
          <w:sz w:val="24"/>
          <w:szCs w:val="24"/>
        </w:rPr>
        <w:t xml:space="preserve"> </w:t>
      </w:r>
      <w:r>
        <w:rPr>
          <w:rFonts w:ascii="Times New Roman" w:hAnsi="Times New Roman" w:cs="Times New Roman"/>
          <w:i/>
          <w:iCs/>
          <w:sz w:val="24"/>
          <w:szCs w:val="24"/>
        </w:rPr>
        <w:t>or request for further particulars</w:t>
      </w:r>
      <w:r w:rsidR="0009475E">
        <w:rPr>
          <w:rFonts w:ascii="Times New Roman" w:hAnsi="Times New Roman" w:cs="Times New Roman"/>
          <w:i/>
          <w:iCs/>
          <w:sz w:val="24"/>
          <w:szCs w:val="24"/>
        </w:rPr>
        <w:t xml:space="preserve"> within the time prescribed in these rules and shall do so by delivering a notice in Form No. 8 at the address for service of the party in default.……</w:t>
      </w:r>
      <w:r w:rsidR="0026065F">
        <w:rPr>
          <w:rFonts w:ascii="Times New Roman" w:hAnsi="Times New Roman" w:cs="Times New Roman"/>
          <w:i/>
          <w:iCs/>
          <w:sz w:val="24"/>
          <w:szCs w:val="24"/>
        </w:rPr>
        <w:t>”</w:t>
      </w:r>
    </w:p>
    <w:p w14:paraId="2F765D9E" w14:textId="52FB3F8A" w:rsidR="0026065F" w:rsidRDefault="0026065F" w:rsidP="00070029">
      <w:pPr>
        <w:spacing w:line="360" w:lineRule="auto"/>
        <w:ind w:right="14"/>
        <w:rPr>
          <w:rFonts w:ascii="Times New Roman" w:hAnsi="Times New Roman" w:cs="Times New Roman"/>
          <w:sz w:val="24"/>
          <w:szCs w:val="24"/>
        </w:rPr>
      </w:pPr>
      <w:r>
        <w:rPr>
          <w:rFonts w:ascii="Times New Roman" w:hAnsi="Times New Roman" w:cs="Times New Roman"/>
          <w:i/>
          <w:iCs/>
          <w:sz w:val="24"/>
          <w:szCs w:val="24"/>
        </w:rPr>
        <w:t>Rule 42</w:t>
      </w:r>
      <w:r>
        <w:rPr>
          <w:rFonts w:ascii="Times New Roman" w:hAnsi="Times New Roman" w:cs="Times New Roman"/>
          <w:sz w:val="24"/>
          <w:szCs w:val="24"/>
        </w:rPr>
        <w:t xml:space="preserve"> provides as follows:</w:t>
      </w:r>
    </w:p>
    <w:p w14:paraId="16A49EF5" w14:textId="24D1D264" w:rsidR="0026065F" w:rsidRDefault="0026065F" w:rsidP="00070029">
      <w:pPr>
        <w:spacing w:line="360" w:lineRule="auto"/>
        <w:ind w:right="14"/>
        <w:rPr>
          <w:rFonts w:ascii="Times New Roman" w:hAnsi="Times New Roman" w:cs="Times New Roman"/>
          <w:i/>
          <w:iCs/>
          <w:sz w:val="24"/>
          <w:szCs w:val="24"/>
        </w:rPr>
      </w:pPr>
      <w:r w:rsidRPr="0026065F">
        <w:rPr>
          <w:rFonts w:ascii="Times New Roman" w:hAnsi="Times New Roman" w:cs="Times New Roman"/>
          <w:i/>
          <w:iCs/>
          <w:sz w:val="24"/>
          <w:szCs w:val="24"/>
        </w:rPr>
        <w:t>“42(1)</w:t>
      </w:r>
      <w:r>
        <w:rPr>
          <w:rFonts w:ascii="Times New Roman" w:hAnsi="Times New Roman" w:cs="Times New Roman"/>
          <w:i/>
          <w:iCs/>
          <w:sz w:val="24"/>
          <w:szCs w:val="24"/>
        </w:rPr>
        <w:t xml:space="preserve"> </w:t>
      </w:r>
      <w:proofErr w:type="gramStart"/>
      <w:r>
        <w:rPr>
          <w:rFonts w:ascii="Times New Roman" w:hAnsi="Times New Roman" w:cs="Times New Roman"/>
          <w:i/>
          <w:iCs/>
          <w:sz w:val="24"/>
          <w:szCs w:val="24"/>
        </w:rPr>
        <w:t>As</w:t>
      </w:r>
      <w:proofErr w:type="gramEnd"/>
      <w:r>
        <w:rPr>
          <w:rFonts w:ascii="Times New Roman" w:hAnsi="Times New Roman" w:cs="Times New Roman"/>
          <w:i/>
          <w:iCs/>
          <w:sz w:val="24"/>
          <w:szCs w:val="24"/>
        </w:rPr>
        <w:t xml:space="preserve"> an </w:t>
      </w:r>
      <w:r w:rsidRPr="00880965">
        <w:rPr>
          <w:rFonts w:ascii="Times New Roman" w:hAnsi="Times New Roman" w:cs="Times New Roman"/>
          <w:b/>
          <w:bCs/>
          <w:i/>
          <w:iCs/>
          <w:sz w:val="24"/>
          <w:szCs w:val="24"/>
        </w:rPr>
        <w:t xml:space="preserve">alternative to the merits, </w:t>
      </w:r>
      <w:r>
        <w:rPr>
          <w:rFonts w:ascii="Times New Roman" w:hAnsi="Times New Roman" w:cs="Times New Roman"/>
          <w:i/>
          <w:iCs/>
          <w:sz w:val="24"/>
          <w:szCs w:val="24"/>
        </w:rPr>
        <w:t>a party may</w:t>
      </w:r>
      <w:r w:rsidRPr="00880965">
        <w:rPr>
          <w:rFonts w:ascii="Times New Roman" w:hAnsi="Times New Roman" w:cs="Times New Roman"/>
          <w:b/>
          <w:bCs/>
          <w:i/>
          <w:iCs/>
          <w:sz w:val="24"/>
          <w:szCs w:val="24"/>
        </w:rPr>
        <w:t xml:space="preserve"> within the period allowed for filing any subsequent pleading</w:t>
      </w:r>
      <w:r w:rsidR="00880965" w:rsidRPr="00880965">
        <w:rPr>
          <w:rFonts w:ascii="Times New Roman" w:hAnsi="Times New Roman" w:cs="Times New Roman"/>
          <w:b/>
          <w:bCs/>
          <w:i/>
          <w:iCs/>
          <w:sz w:val="24"/>
          <w:szCs w:val="24"/>
        </w:rPr>
        <w:t>;</w:t>
      </w:r>
    </w:p>
    <w:p w14:paraId="1343543D" w14:textId="05824627" w:rsidR="00880965" w:rsidRDefault="00880965" w:rsidP="00880965">
      <w:pPr>
        <w:pStyle w:val="ListParagraph"/>
        <w:numPr>
          <w:ilvl w:val="0"/>
          <w:numId w:val="16"/>
        </w:numPr>
        <w:spacing w:line="360" w:lineRule="auto"/>
        <w:ind w:right="14"/>
        <w:rPr>
          <w:rFonts w:ascii="Times New Roman" w:hAnsi="Times New Roman" w:cs="Times New Roman"/>
          <w:i/>
          <w:iCs/>
          <w:sz w:val="24"/>
          <w:szCs w:val="24"/>
        </w:rPr>
      </w:pPr>
      <w:r>
        <w:rPr>
          <w:rFonts w:ascii="Times New Roman" w:hAnsi="Times New Roman" w:cs="Times New Roman"/>
          <w:i/>
          <w:iCs/>
          <w:sz w:val="24"/>
          <w:szCs w:val="24"/>
        </w:rPr>
        <w:t>Take a plea in bar or in abatement where the matter is of substance which does not involve going into the merits of the case and which, if allowed, will dispose of the case:</w:t>
      </w:r>
    </w:p>
    <w:p w14:paraId="6EF923E6" w14:textId="261CAE80" w:rsidR="00880965" w:rsidRDefault="00880965" w:rsidP="00880965">
      <w:pPr>
        <w:spacing w:line="360" w:lineRule="auto"/>
        <w:ind w:left="360" w:right="14"/>
        <w:rPr>
          <w:rFonts w:ascii="Times New Roman" w:hAnsi="Times New Roman" w:cs="Times New Roman"/>
          <w:i/>
          <w:iCs/>
          <w:sz w:val="24"/>
          <w:szCs w:val="24"/>
        </w:rPr>
      </w:pPr>
      <w:r>
        <w:rPr>
          <w:rFonts w:ascii="Times New Roman" w:hAnsi="Times New Roman" w:cs="Times New Roman"/>
          <w:i/>
          <w:iCs/>
          <w:sz w:val="24"/>
          <w:szCs w:val="24"/>
        </w:rPr>
        <w:t>(b)……</w:t>
      </w:r>
    </w:p>
    <w:p w14:paraId="1D91D333" w14:textId="6EB302DE" w:rsidR="00880965" w:rsidRDefault="00880965" w:rsidP="00880965">
      <w:pPr>
        <w:spacing w:line="360" w:lineRule="auto"/>
        <w:ind w:left="360" w:right="14"/>
        <w:rPr>
          <w:rFonts w:ascii="Times New Roman" w:hAnsi="Times New Roman" w:cs="Times New Roman"/>
          <w:i/>
          <w:iCs/>
          <w:sz w:val="24"/>
          <w:szCs w:val="24"/>
        </w:rPr>
      </w:pPr>
      <w:r>
        <w:rPr>
          <w:rFonts w:ascii="Times New Roman" w:hAnsi="Times New Roman" w:cs="Times New Roman"/>
          <w:i/>
          <w:iCs/>
          <w:sz w:val="24"/>
          <w:szCs w:val="24"/>
        </w:rPr>
        <w:t>(c)……</w:t>
      </w:r>
    </w:p>
    <w:p w14:paraId="1F7CDD81" w14:textId="2C2D654C" w:rsidR="00880965" w:rsidRDefault="00880965" w:rsidP="00880965">
      <w:pPr>
        <w:spacing w:line="360" w:lineRule="auto"/>
        <w:ind w:left="360" w:right="14"/>
        <w:rPr>
          <w:rFonts w:ascii="Times New Roman" w:hAnsi="Times New Roman" w:cs="Times New Roman"/>
          <w:b/>
          <w:bCs/>
          <w:i/>
          <w:iCs/>
          <w:sz w:val="24"/>
          <w:szCs w:val="24"/>
        </w:rPr>
      </w:pPr>
      <w:r>
        <w:rPr>
          <w:rFonts w:ascii="Times New Roman" w:hAnsi="Times New Roman" w:cs="Times New Roman"/>
          <w:i/>
          <w:iCs/>
          <w:sz w:val="24"/>
          <w:szCs w:val="24"/>
        </w:rPr>
        <w:t>(d)……”</w:t>
      </w:r>
      <w:r w:rsidR="00E27AEE">
        <w:rPr>
          <w:rFonts w:ascii="Times New Roman" w:hAnsi="Times New Roman" w:cs="Times New Roman"/>
          <w:i/>
          <w:iCs/>
          <w:sz w:val="24"/>
          <w:szCs w:val="24"/>
        </w:rPr>
        <w:t xml:space="preserve"> </w:t>
      </w:r>
      <w:r w:rsidRPr="00880965">
        <w:rPr>
          <w:rFonts w:ascii="Times New Roman" w:hAnsi="Times New Roman" w:cs="Times New Roman"/>
          <w:b/>
          <w:bCs/>
          <w:i/>
          <w:iCs/>
          <w:sz w:val="24"/>
          <w:szCs w:val="24"/>
        </w:rPr>
        <w:t>[</w:t>
      </w:r>
      <w:proofErr w:type="gramStart"/>
      <w:r w:rsidRPr="00880965">
        <w:rPr>
          <w:rFonts w:ascii="Times New Roman" w:hAnsi="Times New Roman" w:cs="Times New Roman"/>
          <w:b/>
          <w:bCs/>
          <w:i/>
          <w:iCs/>
          <w:sz w:val="24"/>
          <w:szCs w:val="24"/>
        </w:rPr>
        <w:t>my</w:t>
      </w:r>
      <w:proofErr w:type="gramEnd"/>
      <w:r w:rsidRPr="00880965">
        <w:rPr>
          <w:rFonts w:ascii="Times New Roman" w:hAnsi="Times New Roman" w:cs="Times New Roman"/>
          <w:b/>
          <w:bCs/>
          <w:i/>
          <w:iCs/>
          <w:sz w:val="24"/>
          <w:szCs w:val="24"/>
        </w:rPr>
        <w:t xml:space="preserve"> emphasis]</w:t>
      </w:r>
    </w:p>
    <w:p w14:paraId="25AB7476" w14:textId="77777777" w:rsidR="00DA5620" w:rsidRDefault="00DA5620" w:rsidP="00880965">
      <w:pPr>
        <w:spacing w:line="360" w:lineRule="auto"/>
        <w:ind w:left="360" w:right="14"/>
        <w:rPr>
          <w:rFonts w:ascii="Times New Roman" w:hAnsi="Times New Roman" w:cs="Times New Roman"/>
          <w:i/>
          <w:iCs/>
          <w:sz w:val="24"/>
          <w:szCs w:val="24"/>
        </w:rPr>
      </w:pPr>
    </w:p>
    <w:p w14:paraId="555624D1" w14:textId="77777777" w:rsidR="005556D5" w:rsidRDefault="005556D5" w:rsidP="00880965">
      <w:pPr>
        <w:spacing w:line="360" w:lineRule="auto"/>
        <w:ind w:left="360" w:right="14"/>
        <w:rPr>
          <w:rFonts w:ascii="Times New Roman" w:hAnsi="Times New Roman" w:cs="Times New Roman"/>
          <w:i/>
          <w:iCs/>
          <w:sz w:val="24"/>
          <w:szCs w:val="24"/>
        </w:rPr>
      </w:pPr>
    </w:p>
    <w:p w14:paraId="7CECA1A5" w14:textId="77777777" w:rsidR="005556D5" w:rsidRDefault="005556D5" w:rsidP="00880965">
      <w:pPr>
        <w:spacing w:line="360" w:lineRule="auto"/>
        <w:ind w:left="360" w:right="14"/>
        <w:rPr>
          <w:rFonts w:ascii="Times New Roman" w:hAnsi="Times New Roman" w:cs="Times New Roman"/>
          <w:i/>
          <w:iCs/>
          <w:sz w:val="24"/>
          <w:szCs w:val="24"/>
        </w:rPr>
      </w:pPr>
    </w:p>
    <w:p w14:paraId="4F947FDC" w14:textId="77777777" w:rsidR="00DA5620" w:rsidRDefault="00DA5620" w:rsidP="00070029">
      <w:pPr>
        <w:rPr>
          <w:rFonts w:ascii="Times New Roman" w:hAnsi="Times New Roman" w:cs="Times New Roman"/>
          <w:b/>
          <w:bCs/>
          <w:i/>
          <w:iCs/>
          <w:sz w:val="24"/>
          <w:szCs w:val="24"/>
        </w:rPr>
      </w:pPr>
      <w:r w:rsidRPr="00DA5620">
        <w:rPr>
          <w:rFonts w:ascii="Times New Roman" w:hAnsi="Times New Roman" w:cs="Times New Roman"/>
          <w:b/>
          <w:bCs/>
          <w:i/>
          <w:iCs/>
          <w:sz w:val="24"/>
          <w:szCs w:val="24"/>
        </w:rPr>
        <w:lastRenderedPageBreak/>
        <w:t>DETERMINATION</w:t>
      </w:r>
    </w:p>
    <w:p w14:paraId="64CF50FF" w14:textId="77777777" w:rsidR="005556D5" w:rsidRDefault="005556D5" w:rsidP="00070029">
      <w:pPr>
        <w:rPr>
          <w:rFonts w:ascii="Times New Roman" w:hAnsi="Times New Roman" w:cs="Times New Roman"/>
          <w:sz w:val="24"/>
          <w:szCs w:val="24"/>
        </w:rPr>
      </w:pPr>
    </w:p>
    <w:p w14:paraId="67210549" w14:textId="4D1C59BD" w:rsidR="00DA5620" w:rsidRDefault="00DA5620" w:rsidP="00070029">
      <w:pPr>
        <w:rPr>
          <w:rFonts w:ascii="Times New Roman" w:hAnsi="Times New Roman" w:cs="Times New Roman"/>
          <w:sz w:val="24"/>
          <w:szCs w:val="24"/>
        </w:rPr>
      </w:pPr>
      <w:r>
        <w:rPr>
          <w:rFonts w:ascii="Times New Roman" w:hAnsi="Times New Roman" w:cs="Times New Roman"/>
          <w:sz w:val="24"/>
          <w:szCs w:val="24"/>
        </w:rPr>
        <w:t>What is clear is that the filing of a plea</w:t>
      </w:r>
      <w:r w:rsidR="00225455">
        <w:rPr>
          <w:rFonts w:ascii="Times New Roman" w:hAnsi="Times New Roman" w:cs="Times New Roman"/>
          <w:sz w:val="24"/>
          <w:szCs w:val="24"/>
        </w:rPr>
        <w:t xml:space="preserve"> or special plea</w:t>
      </w:r>
      <w:r>
        <w:rPr>
          <w:rFonts w:ascii="Times New Roman" w:hAnsi="Times New Roman" w:cs="Times New Roman"/>
          <w:sz w:val="24"/>
          <w:szCs w:val="24"/>
        </w:rPr>
        <w:t xml:space="preserve"> is governed by </w:t>
      </w:r>
      <w:r w:rsidRPr="003D1A54">
        <w:rPr>
          <w:rFonts w:ascii="Times New Roman" w:hAnsi="Times New Roman" w:cs="Times New Roman"/>
          <w:i/>
          <w:iCs/>
          <w:sz w:val="24"/>
          <w:szCs w:val="24"/>
        </w:rPr>
        <w:t>Rule 37(3)</w:t>
      </w:r>
      <w:r>
        <w:rPr>
          <w:rFonts w:ascii="Times New Roman" w:hAnsi="Times New Roman" w:cs="Times New Roman"/>
          <w:sz w:val="24"/>
          <w:szCs w:val="24"/>
        </w:rPr>
        <w:t>. It has to be filed within 10 (ten) days after filing a notice of an appearance to defend.</w:t>
      </w:r>
      <w:r w:rsidR="00225455">
        <w:rPr>
          <w:rFonts w:ascii="Times New Roman" w:hAnsi="Times New Roman" w:cs="Times New Roman"/>
          <w:sz w:val="24"/>
          <w:szCs w:val="24"/>
        </w:rPr>
        <w:t xml:space="preserve"> It is common cause that in this case the Applicant did not file his plea </w:t>
      </w:r>
      <w:r w:rsidR="003D1A54">
        <w:rPr>
          <w:rFonts w:ascii="Times New Roman" w:hAnsi="Times New Roman" w:cs="Times New Roman"/>
          <w:sz w:val="24"/>
          <w:szCs w:val="24"/>
        </w:rPr>
        <w:t>within</w:t>
      </w:r>
      <w:r w:rsidR="00225455">
        <w:rPr>
          <w:rFonts w:ascii="Times New Roman" w:hAnsi="Times New Roman" w:cs="Times New Roman"/>
          <w:sz w:val="24"/>
          <w:szCs w:val="24"/>
        </w:rPr>
        <w:t xml:space="preserve"> the 10 days sanctioned by the Rules of this Court. This prompted the Respondent to bring into operation his rights granted unto him </w:t>
      </w:r>
      <w:r w:rsidR="00E27AEE">
        <w:rPr>
          <w:rFonts w:ascii="Times New Roman" w:hAnsi="Times New Roman" w:cs="Times New Roman"/>
          <w:sz w:val="24"/>
          <w:szCs w:val="24"/>
        </w:rPr>
        <w:t>by</w:t>
      </w:r>
      <w:r w:rsidR="00225455" w:rsidRPr="003D1A54">
        <w:rPr>
          <w:rFonts w:ascii="Times New Roman" w:hAnsi="Times New Roman" w:cs="Times New Roman"/>
          <w:i/>
          <w:iCs/>
          <w:sz w:val="24"/>
          <w:szCs w:val="24"/>
        </w:rPr>
        <w:t xml:space="preserve"> Rule 39(1)</w:t>
      </w:r>
      <w:r w:rsidR="00225455">
        <w:rPr>
          <w:rFonts w:ascii="Times New Roman" w:hAnsi="Times New Roman" w:cs="Times New Roman"/>
          <w:sz w:val="24"/>
          <w:szCs w:val="24"/>
        </w:rPr>
        <w:t>. He call</w:t>
      </w:r>
      <w:r w:rsidR="00E27AEE">
        <w:rPr>
          <w:rFonts w:ascii="Times New Roman" w:hAnsi="Times New Roman" w:cs="Times New Roman"/>
          <w:sz w:val="24"/>
          <w:szCs w:val="24"/>
        </w:rPr>
        <w:t xml:space="preserve">ed </w:t>
      </w:r>
      <w:r w:rsidR="00225455">
        <w:rPr>
          <w:rFonts w:ascii="Times New Roman" w:hAnsi="Times New Roman" w:cs="Times New Roman"/>
          <w:sz w:val="24"/>
          <w:szCs w:val="24"/>
        </w:rPr>
        <w:t xml:space="preserve">upon the Applicant to file his plea within 5 days </w:t>
      </w:r>
      <w:r w:rsidR="003D1A54">
        <w:rPr>
          <w:rFonts w:ascii="Times New Roman" w:hAnsi="Times New Roman" w:cs="Times New Roman"/>
          <w:sz w:val="24"/>
          <w:szCs w:val="24"/>
        </w:rPr>
        <w:t>of</w:t>
      </w:r>
      <w:r w:rsidR="00225455">
        <w:rPr>
          <w:rFonts w:ascii="Times New Roman" w:hAnsi="Times New Roman" w:cs="Times New Roman"/>
          <w:sz w:val="24"/>
          <w:szCs w:val="24"/>
        </w:rPr>
        <w:t xml:space="preserve"> service of that notice or risk being barred. The response from the Respondent was the filing of the Special Plea. He did so</w:t>
      </w:r>
      <w:r w:rsidR="00CC0C18">
        <w:rPr>
          <w:rFonts w:ascii="Times New Roman" w:hAnsi="Times New Roman" w:cs="Times New Roman"/>
          <w:sz w:val="24"/>
          <w:szCs w:val="24"/>
        </w:rPr>
        <w:t xml:space="preserve"> in the belief </w:t>
      </w:r>
      <w:r w:rsidR="00225455">
        <w:rPr>
          <w:rFonts w:ascii="Times New Roman" w:hAnsi="Times New Roman" w:cs="Times New Roman"/>
          <w:sz w:val="24"/>
          <w:szCs w:val="24"/>
        </w:rPr>
        <w:t xml:space="preserve">that </w:t>
      </w:r>
      <w:r w:rsidR="00225455" w:rsidRPr="003D1A54">
        <w:rPr>
          <w:rFonts w:ascii="Times New Roman" w:hAnsi="Times New Roman" w:cs="Times New Roman"/>
          <w:i/>
          <w:iCs/>
          <w:sz w:val="24"/>
          <w:szCs w:val="24"/>
        </w:rPr>
        <w:t>Rule 42(1)</w:t>
      </w:r>
      <w:r w:rsidR="00225455">
        <w:rPr>
          <w:rFonts w:ascii="Times New Roman" w:hAnsi="Times New Roman" w:cs="Times New Roman"/>
          <w:sz w:val="24"/>
          <w:szCs w:val="24"/>
        </w:rPr>
        <w:t xml:space="preserve"> permitted him to do so. The issue is</w:t>
      </w:r>
      <w:r w:rsidR="00CC0C18">
        <w:rPr>
          <w:rFonts w:ascii="Times New Roman" w:hAnsi="Times New Roman" w:cs="Times New Roman"/>
          <w:sz w:val="24"/>
          <w:szCs w:val="24"/>
        </w:rPr>
        <w:t xml:space="preserve">; Do the Rules </w:t>
      </w:r>
      <w:r w:rsidR="00225455">
        <w:rPr>
          <w:rFonts w:ascii="Times New Roman" w:hAnsi="Times New Roman" w:cs="Times New Roman"/>
          <w:sz w:val="24"/>
          <w:szCs w:val="24"/>
        </w:rPr>
        <w:t xml:space="preserve">permit </w:t>
      </w:r>
      <w:r w:rsidR="00CC0C18">
        <w:rPr>
          <w:rFonts w:ascii="Times New Roman" w:hAnsi="Times New Roman" w:cs="Times New Roman"/>
          <w:sz w:val="24"/>
          <w:szCs w:val="24"/>
        </w:rPr>
        <w:t xml:space="preserve">him </w:t>
      </w:r>
      <w:r w:rsidR="00225455">
        <w:rPr>
          <w:rFonts w:ascii="Times New Roman" w:hAnsi="Times New Roman" w:cs="Times New Roman"/>
          <w:sz w:val="24"/>
          <w:szCs w:val="24"/>
        </w:rPr>
        <w:t>or not?</w:t>
      </w:r>
    </w:p>
    <w:p w14:paraId="0509B0AA" w14:textId="0E703F36" w:rsidR="00070029" w:rsidRDefault="003D1A54" w:rsidP="00070029">
      <w:pPr>
        <w:rPr>
          <w:rFonts w:ascii="Times New Roman" w:hAnsi="Times New Roman" w:cs="Times New Roman"/>
          <w:sz w:val="24"/>
          <w:szCs w:val="24"/>
        </w:rPr>
      </w:pPr>
      <w:r>
        <w:rPr>
          <w:rFonts w:ascii="Times New Roman" w:hAnsi="Times New Roman" w:cs="Times New Roman"/>
          <w:sz w:val="24"/>
          <w:szCs w:val="24"/>
        </w:rPr>
        <w:t>Every time</w:t>
      </w:r>
      <w:r w:rsidR="00C66F32">
        <w:rPr>
          <w:rFonts w:ascii="Times New Roman" w:hAnsi="Times New Roman" w:cs="Times New Roman"/>
          <w:sz w:val="24"/>
          <w:szCs w:val="24"/>
        </w:rPr>
        <w:t xml:space="preserve"> a notice </w:t>
      </w:r>
      <w:r w:rsidR="009169CC">
        <w:rPr>
          <w:rFonts w:ascii="Times New Roman" w:hAnsi="Times New Roman" w:cs="Times New Roman"/>
          <w:sz w:val="24"/>
          <w:szCs w:val="24"/>
        </w:rPr>
        <w:t xml:space="preserve">of intention to bar is issued at Plaintiff’s instance calling upon Defendant to file a plea, </w:t>
      </w:r>
      <w:r w:rsidR="00CC0C18">
        <w:rPr>
          <w:rFonts w:ascii="Times New Roman" w:hAnsi="Times New Roman" w:cs="Times New Roman"/>
          <w:sz w:val="24"/>
          <w:szCs w:val="24"/>
        </w:rPr>
        <w:t xml:space="preserve">Defendant </w:t>
      </w:r>
      <w:r w:rsidR="009169CC">
        <w:rPr>
          <w:rFonts w:ascii="Times New Roman" w:hAnsi="Times New Roman" w:cs="Times New Roman"/>
          <w:sz w:val="24"/>
          <w:szCs w:val="24"/>
        </w:rPr>
        <w:t xml:space="preserve">must respond by filing </w:t>
      </w:r>
      <w:r w:rsidR="00CC0C18">
        <w:rPr>
          <w:rFonts w:ascii="Times New Roman" w:hAnsi="Times New Roman" w:cs="Times New Roman"/>
          <w:sz w:val="24"/>
          <w:szCs w:val="24"/>
        </w:rPr>
        <w:t>the</w:t>
      </w:r>
      <w:r w:rsidR="009169CC">
        <w:rPr>
          <w:rFonts w:ascii="Times New Roman" w:hAnsi="Times New Roman" w:cs="Times New Roman"/>
          <w:sz w:val="24"/>
          <w:szCs w:val="24"/>
        </w:rPr>
        <w:t xml:space="preserve"> plea to the merits and nothing else or risk being barred. Failure to file a plea to the merits and instead filing something else within the </w:t>
      </w:r>
      <w:r w:rsidR="00CC0C18">
        <w:rPr>
          <w:rFonts w:ascii="Times New Roman" w:hAnsi="Times New Roman" w:cs="Times New Roman"/>
          <w:sz w:val="24"/>
          <w:szCs w:val="24"/>
        </w:rPr>
        <w:t>period specified in the notice</w:t>
      </w:r>
      <w:r w:rsidR="009169CC">
        <w:rPr>
          <w:rFonts w:ascii="Times New Roman" w:hAnsi="Times New Roman" w:cs="Times New Roman"/>
          <w:sz w:val="24"/>
          <w:szCs w:val="24"/>
        </w:rPr>
        <w:t xml:space="preserve"> can only mean that the Defendant has not complied with the terms of the notice and is </w:t>
      </w:r>
      <w:r w:rsidR="00CC0C18">
        <w:rPr>
          <w:rFonts w:ascii="Times New Roman" w:hAnsi="Times New Roman" w:cs="Times New Roman"/>
          <w:sz w:val="24"/>
          <w:szCs w:val="24"/>
        </w:rPr>
        <w:t xml:space="preserve">therefore </w:t>
      </w:r>
      <w:r w:rsidR="009169CC">
        <w:rPr>
          <w:rFonts w:ascii="Times New Roman" w:hAnsi="Times New Roman" w:cs="Times New Roman"/>
          <w:sz w:val="24"/>
          <w:szCs w:val="24"/>
        </w:rPr>
        <w:t>barred.</w:t>
      </w:r>
    </w:p>
    <w:p w14:paraId="3310C16E" w14:textId="00DBC8D4" w:rsidR="005A16A7" w:rsidRDefault="005A16A7" w:rsidP="00070029">
      <w:pPr>
        <w:rPr>
          <w:rFonts w:ascii="Times New Roman" w:hAnsi="Times New Roman" w:cs="Times New Roman"/>
          <w:b/>
          <w:bCs/>
          <w:i/>
          <w:iCs/>
          <w:sz w:val="24"/>
          <w:szCs w:val="24"/>
        </w:rPr>
      </w:pPr>
      <w:r w:rsidRPr="005A16A7">
        <w:rPr>
          <w:rFonts w:ascii="Times New Roman" w:hAnsi="Times New Roman" w:cs="Times New Roman"/>
          <w:b/>
          <w:bCs/>
          <w:i/>
          <w:iCs/>
          <w:sz w:val="24"/>
          <w:szCs w:val="24"/>
        </w:rPr>
        <w:t xml:space="preserve">Russel Noah P/L </w:t>
      </w:r>
      <w:r>
        <w:rPr>
          <w:rFonts w:ascii="Times New Roman" w:hAnsi="Times New Roman" w:cs="Times New Roman"/>
          <w:b/>
          <w:bCs/>
          <w:i/>
          <w:iCs/>
          <w:sz w:val="24"/>
          <w:szCs w:val="24"/>
        </w:rPr>
        <w:t xml:space="preserve">v </w:t>
      </w:r>
      <w:proofErr w:type="spellStart"/>
      <w:r w:rsidRPr="005A16A7">
        <w:rPr>
          <w:rFonts w:ascii="Times New Roman" w:hAnsi="Times New Roman" w:cs="Times New Roman"/>
          <w:b/>
          <w:bCs/>
          <w:i/>
          <w:iCs/>
          <w:sz w:val="24"/>
          <w:szCs w:val="24"/>
        </w:rPr>
        <w:t>Midsec</w:t>
      </w:r>
      <w:proofErr w:type="spellEnd"/>
      <w:r w:rsidRPr="005A16A7">
        <w:rPr>
          <w:rFonts w:ascii="Times New Roman" w:hAnsi="Times New Roman" w:cs="Times New Roman"/>
          <w:b/>
          <w:bCs/>
          <w:i/>
          <w:iCs/>
          <w:sz w:val="24"/>
          <w:szCs w:val="24"/>
        </w:rPr>
        <w:t xml:space="preserve"> North 1999 (2) ZLR 8</w:t>
      </w:r>
    </w:p>
    <w:p w14:paraId="3C0C1B8C" w14:textId="284F1BF5" w:rsidR="005A16A7" w:rsidRPr="005A16A7" w:rsidRDefault="005A16A7" w:rsidP="00070029">
      <w:pPr>
        <w:rPr>
          <w:rFonts w:ascii="Times New Roman" w:hAnsi="Times New Roman" w:cs="Times New Roman"/>
          <w:b/>
          <w:bCs/>
          <w:i/>
          <w:iCs/>
          <w:sz w:val="24"/>
          <w:szCs w:val="24"/>
        </w:rPr>
      </w:pPr>
      <w:r>
        <w:rPr>
          <w:rFonts w:ascii="Times New Roman" w:hAnsi="Times New Roman" w:cs="Times New Roman"/>
          <w:b/>
          <w:bCs/>
          <w:i/>
          <w:iCs/>
          <w:sz w:val="24"/>
          <w:szCs w:val="24"/>
        </w:rPr>
        <w:t xml:space="preserve">Adam </w:t>
      </w:r>
      <w:proofErr w:type="spellStart"/>
      <w:r>
        <w:rPr>
          <w:rFonts w:ascii="Times New Roman" w:hAnsi="Times New Roman" w:cs="Times New Roman"/>
          <w:b/>
          <w:bCs/>
          <w:i/>
          <w:iCs/>
          <w:sz w:val="24"/>
          <w:szCs w:val="24"/>
        </w:rPr>
        <w:t>Takawira</w:t>
      </w:r>
      <w:proofErr w:type="spellEnd"/>
      <w:r>
        <w:rPr>
          <w:rFonts w:ascii="Times New Roman" w:hAnsi="Times New Roman" w:cs="Times New Roman"/>
          <w:b/>
          <w:bCs/>
          <w:i/>
          <w:iCs/>
          <w:sz w:val="24"/>
          <w:szCs w:val="24"/>
        </w:rPr>
        <w:t xml:space="preserve"> v Tony</w:t>
      </w:r>
      <w:r w:rsidR="00BB2783">
        <w:rPr>
          <w:rFonts w:ascii="Times New Roman" w:hAnsi="Times New Roman" w:cs="Times New Roman"/>
          <w:b/>
          <w:bCs/>
          <w:i/>
          <w:iCs/>
          <w:sz w:val="24"/>
          <w:szCs w:val="24"/>
        </w:rPr>
        <w:t>’</w:t>
      </w:r>
      <w:r>
        <w:rPr>
          <w:rFonts w:ascii="Times New Roman" w:hAnsi="Times New Roman" w:cs="Times New Roman"/>
          <w:b/>
          <w:bCs/>
          <w:i/>
          <w:iCs/>
          <w:sz w:val="24"/>
          <w:szCs w:val="24"/>
        </w:rPr>
        <w:t>s Panel Beater</w:t>
      </w:r>
      <w:r w:rsidR="00BB2783">
        <w:rPr>
          <w:rFonts w:ascii="Times New Roman" w:hAnsi="Times New Roman" w:cs="Times New Roman"/>
          <w:b/>
          <w:bCs/>
          <w:i/>
          <w:iCs/>
          <w:sz w:val="24"/>
          <w:szCs w:val="24"/>
        </w:rPr>
        <w:t>s</w:t>
      </w:r>
      <w:r>
        <w:rPr>
          <w:rFonts w:ascii="Times New Roman" w:hAnsi="Times New Roman" w:cs="Times New Roman"/>
          <w:b/>
          <w:bCs/>
          <w:i/>
          <w:iCs/>
          <w:sz w:val="24"/>
          <w:szCs w:val="24"/>
        </w:rPr>
        <w:t xml:space="preserve"> and Spray Painters P/L HH 268/18 </w:t>
      </w:r>
    </w:p>
    <w:p w14:paraId="3BC6EFD8" w14:textId="77777777" w:rsidR="00883767" w:rsidRDefault="00883767" w:rsidP="00070029">
      <w:pPr>
        <w:rPr>
          <w:rFonts w:ascii="Times New Roman" w:hAnsi="Times New Roman" w:cs="Times New Roman"/>
          <w:i/>
          <w:iCs/>
          <w:sz w:val="24"/>
          <w:szCs w:val="24"/>
        </w:rPr>
      </w:pPr>
    </w:p>
    <w:p w14:paraId="4D7D0181" w14:textId="13508AD8" w:rsidR="006D1880" w:rsidRDefault="00883767" w:rsidP="00883767">
      <w:pPr>
        <w:rPr>
          <w:rFonts w:ascii="Times New Roman" w:hAnsi="Times New Roman" w:cs="Times New Roman"/>
          <w:sz w:val="24"/>
          <w:szCs w:val="24"/>
        </w:rPr>
      </w:pPr>
      <w:r>
        <w:rPr>
          <w:rFonts w:ascii="Times New Roman" w:hAnsi="Times New Roman" w:cs="Times New Roman"/>
          <w:sz w:val="24"/>
          <w:szCs w:val="24"/>
        </w:rPr>
        <w:t xml:space="preserve">In </w:t>
      </w:r>
      <w:r w:rsidRPr="003F60F5">
        <w:rPr>
          <w:rFonts w:ascii="Times New Roman" w:hAnsi="Times New Roman" w:cs="Times New Roman"/>
          <w:i/>
          <w:iCs/>
          <w:sz w:val="24"/>
          <w:szCs w:val="24"/>
        </w:rPr>
        <w:t>casu</w:t>
      </w:r>
      <w:r>
        <w:rPr>
          <w:rFonts w:ascii="Times New Roman" w:hAnsi="Times New Roman" w:cs="Times New Roman"/>
          <w:sz w:val="24"/>
          <w:szCs w:val="24"/>
        </w:rPr>
        <w:t xml:space="preserve"> the </w:t>
      </w:r>
      <w:r w:rsidR="00CC0C18">
        <w:rPr>
          <w:rFonts w:ascii="Times New Roman" w:hAnsi="Times New Roman" w:cs="Times New Roman"/>
          <w:sz w:val="24"/>
          <w:szCs w:val="24"/>
        </w:rPr>
        <w:t>Applicant</w:t>
      </w:r>
      <w:r>
        <w:rPr>
          <w:rFonts w:ascii="Times New Roman" w:hAnsi="Times New Roman" w:cs="Times New Roman"/>
          <w:sz w:val="24"/>
          <w:szCs w:val="24"/>
        </w:rPr>
        <w:t xml:space="preserve"> </w:t>
      </w:r>
      <w:r w:rsidR="00910306">
        <w:rPr>
          <w:rFonts w:ascii="Times New Roman" w:hAnsi="Times New Roman" w:cs="Times New Roman"/>
          <w:sz w:val="24"/>
          <w:szCs w:val="24"/>
        </w:rPr>
        <w:t>was called upon to file a plea. He did not. He therefore did not comply with the terms of the notice of intention to bar. By filing a special</w:t>
      </w:r>
      <w:r w:rsidR="00CC0C18">
        <w:rPr>
          <w:rFonts w:ascii="Times New Roman" w:hAnsi="Times New Roman" w:cs="Times New Roman"/>
          <w:sz w:val="24"/>
          <w:szCs w:val="24"/>
        </w:rPr>
        <w:t xml:space="preserve"> p</w:t>
      </w:r>
      <w:r w:rsidR="00910306">
        <w:rPr>
          <w:rFonts w:ascii="Times New Roman" w:hAnsi="Times New Roman" w:cs="Times New Roman"/>
          <w:sz w:val="24"/>
          <w:szCs w:val="24"/>
        </w:rPr>
        <w:t>lea</w:t>
      </w:r>
      <w:r w:rsidR="00CC0C18">
        <w:rPr>
          <w:rFonts w:ascii="Times New Roman" w:hAnsi="Times New Roman" w:cs="Times New Roman"/>
          <w:sz w:val="24"/>
          <w:szCs w:val="24"/>
        </w:rPr>
        <w:t xml:space="preserve"> </w:t>
      </w:r>
      <w:r w:rsidR="00910306">
        <w:rPr>
          <w:rFonts w:ascii="Times New Roman" w:hAnsi="Times New Roman" w:cs="Times New Roman"/>
          <w:sz w:val="24"/>
          <w:szCs w:val="24"/>
        </w:rPr>
        <w:t>the Applicant d</w:t>
      </w:r>
      <w:r w:rsidR="00CC0C18">
        <w:rPr>
          <w:rFonts w:ascii="Times New Roman" w:hAnsi="Times New Roman" w:cs="Times New Roman"/>
          <w:sz w:val="24"/>
          <w:szCs w:val="24"/>
        </w:rPr>
        <w:t xml:space="preserve">id </w:t>
      </w:r>
      <w:r w:rsidR="00910306">
        <w:rPr>
          <w:rFonts w:ascii="Times New Roman" w:hAnsi="Times New Roman" w:cs="Times New Roman"/>
          <w:sz w:val="24"/>
          <w:szCs w:val="24"/>
        </w:rPr>
        <w:t xml:space="preserve">so out of time. The time for exercising that option had come and gone. That time was 10 days after filing the </w:t>
      </w:r>
      <w:r w:rsidR="005A16A7">
        <w:rPr>
          <w:rFonts w:ascii="Times New Roman" w:hAnsi="Times New Roman" w:cs="Times New Roman"/>
          <w:sz w:val="24"/>
          <w:szCs w:val="24"/>
        </w:rPr>
        <w:t>notice of an appearance to defend.</w:t>
      </w:r>
      <w:r>
        <w:rPr>
          <w:rFonts w:ascii="Times New Roman" w:hAnsi="Times New Roman" w:cs="Times New Roman"/>
          <w:i/>
          <w:iCs/>
          <w:sz w:val="24"/>
          <w:szCs w:val="24"/>
        </w:rPr>
        <w:t xml:space="preserve"> </w:t>
      </w:r>
      <w:r w:rsidR="00BB2783">
        <w:rPr>
          <w:rFonts w:ascii="Times New Roman" w:hAnsi="Times New Roman" w:cs="Times New Roman"/>
          <w:sz w:val="24"/>
          <w:szCs w:val="24"/>
        </w:rPr>
        <w:t xml:space="preserve">The Applicant lost the procedural right to file the special plea when he received the notice of intention to bar and calling upon him to file his </w:t>
      </w:r>
      <w:r w:rsidR="00BB2783" w:rsidRPr="00CC0C18">
        <w:rPr>
          <w:rFonts w:ascii="Times New Roman" w:hAnsi="Times New Roman" w:cs="Times New Roman"/>
          <w:b/>
          <w:bCs/>
          <w:i/>
          <w:iCs/>
          <w:sz w:val="24"/>
          <w:szCs w:val="24"/>
        </w:rPr>
        <w:t>plea</w:t>
      </w:r>
      <w:r w:rsidR="00BB2783">
        <w:rPr>
          <w:rFonts w:ascii="Times New Roman" w:hAnsi="Times New Roman" w:cs="Times New Roman"/>
          <w:sz w:val="24"/>
          <w:szCs w:val="24"/>
        </w:rPr>
        <w:t xml:space="preserve"> on the merits. He lost the right </w:t>
      </w:r>
      <w:r w:rsidR="00CC0C18">
        <w:rPr>
          <w:rFonts w:ascii="Times New Roman" w:hAnsi="Times New Roman" w:cs="Times New Roman"/>
          <w:sz w:val="24"/>
          <w:szCs w:val="24"/>
        </w:rPr>
        <w:t>and</w:t>
      </w:r>
      <w:r w:rsidR="00BB2783">
        <w:rPr>
          <w:rFonts w:ascii="Times New Roman" w:hAnsi="Times New Roman" w:cs="Times New Roman"/>
          <w:sz w:val="24"/>
          <w:szCs w:val="24"/>
        </w:rPr>
        <w:t xml:space="preserve"> opportunity to dictate the next procedural step in the action</w:t>
      </w:r>
      <w:r w:rsidR="007824A4">
        <w:rPr>
          <w:rFonts w:ascii="Times New Roman" w:hAnsi="Times New Roman" w:cs="Times New Roman"/>
          <w:sz w:val="24"/>
          <w:szCs w:val="24"/>
        </w:rPr>
        <w:t xml:space="preserve"> and became liable to be barred. His failure to timeously file the special plea automatically vested the Respondent</w:t>
      </w:r>
      <w:r w:rsidR="006F0914">
        <w:rPr>
          <w:rFonts w:ascii="Times New Roman" w:hAnsi="Times New Roman" w:cs="Times New Roman"/>
          <w:sz w:val="24"/>
          <w:szCs w:val="24"/>
        </w:rPr>
        <w:t xml:space="preserve"> </w:t>
      </w:r>
      <w:r w:rsidR="007824A4">
        <w:rPr>
          <w:rFonts w:ascii="Times New Roman" w:hAnsi="Times New Roman" w:cs="Times New Roman"/>
          <w:sz w:val="24"/>
          <w:szCs w:val="24"/>
        </w:rPr>
        <w:t>with the muscle to direct what the next step in the action would be.</w:t>
      </w:r>
    </w:p>
    <w:p w14:paraId="3C4893A1" w14:textId="77777777" w:rsidR="007824A4" w:rsidRDefault="007824A4" w:rsidP="00883767">
      <w:pPr>
        <w:rPr>
          <w:rFonts w:ascii="Times New Roman" w:hAnsi="Times New Roman" w:cs="Times New Roman"/>
          <w:sz w:val="24"/>
          <w:szCs w:val="24"/>
        </w:rPr>
      </w:pPr>
    </w:p>
    <w:p w14:paraId="082A0798" w14:textId="70EB9515" w:rsidR="007824A4" w:rsidRDefault="007824A4" w:rsidP="00883767">
      <w:pPr>
        <w:rPr>
          <w:rFonts w:ascii="Times New Roman" w:hAnsi="Times New Roman" w:cs="Times New Roman"/>
          <w:b/>
          <w:bCs/>
          <w:i/>
          <w:iCs/>
          <w:sz w:val="24"/>
          <w:szCs w:val="24"/>
        </w:rPr>
      </w:pPr>
      <w:r w:rsidRPr="007824A4">
        <w:rPr>
          <w:rFonts w:ascii="Times New Roman" w:hAnsi="Times New Roman" w:cs="Times New Roman"/>
          <w:b/>
          <w:bCs/>
          <w:i/>
          <w:iCs/>
          <w:sz w:val="24"/>
          <w:szCs w:val="24"/>
        </w:rPr>
        <w:t>DISPOSITION</w:t>
      </w:r>
      <w:r>
        <w:rPr>
          <w:rFonts w:ascii="Times New Roman" w:hAnsi="Times New Roman" w:cs="Times New Roman"/>
          <w:b/>
          <w:bCs/>
          <w:i/>
          <w:iCs/>
          <w:sz w:val="24"/>
          <w:szCs w:val="24"/>
        </w:rPr>
        <w:t>.</w:t>
      </w:r>
    </w:p>
    <w:p w14:paraId="13BB3689" w14:textId="28A3DD10" w:rsidR="007824A4" w:rsidRDefault="007824A4" w:rsidP="00883767">
      <w:pPr>
        <w:rPr>
          <w:rFonts w:ascii="Times New Roman" w:hAnsi="Times New Roman" w:cs="Times New Roman"/>
          <w:sz w:val="24"/>
          <w:szCs w:val="24"/>
        </w:rPr>
      </w:pPr>
      <w:r>
        <w:rPr>
          <w:rFonts w:ascii="Times New Roman" w:hAnsi="Times New Roman" w:cs="Times New Roman"/>
          <w:sz w:val="24"/>
          <w:szCs w:val="24"/>
        </w:rPr>
        <w:t>For the foregoing reason</w:t>
      </w:r>
      <w:r w:rsidR="006F0914">
        <w:rPr>
          <w:rFonts w:ascii="Times New Roman" w:hAnsi="Times New Roman" w:cs="Times New Roman"/>
          <w:sz w:val="24"/>
          <w:szCs w:val="24"/>
        </w:rPr>
        <w:t xml:space="preserve"> that the special plea was filed out of time</w:t>
      </w:r>
      <w:r>
        <w:rPr>
          <w:rFonts w:ascii="Times New Roman" w:hAnsi="Times New Roman" w:cs="Times New Roman"/>
          <w:sz w:val="24"/>
          <w:szCs w:val="24"/>
        </w:rPr>
        <w:t xml:space="preserve">, I uphold the point in </w:t>
      </w:r>
      <w:proofErr w:type="spellStart"/>
      <w:r w:rsidRPr="00F52D50">
        <w:rPr>
          <w:rFonts w:ascii="Times New Roman" w:hAnsi="Times New Roman" w:cs="Times New Roman"/>
          <w:i/>
          <w:iCs/>
          <w:sz w:val="24"/>
          <w:szCs w:val="24"/>
        </w:rPr>
        <w:t>limine</w:t>
      </w:r>
      <w:proofErr w:type="spellEnd"/>
      <w:r>
        <w:rPr>
          <w:rFonts w:ascii="Times New Roman" w:hAnsi="Times New Roman" w:cs="Times New Roman"/>
          <w:sz w:val="24"/>
          <w:szCs w:val="24"/>
        </w:rPr>
        <w:t xml:space="preserve"> taken by the Respondent and therefore </w:t>
      </w:r>
      <w:r w:rsidR="006F0914">
        <w:rPr>
          <w:rFonts w:ascii="Times New Roman" w:hAnsi="Times New Roman" w:cs="Times New Roman"/>
          <w:sz w:val="24"/>
          <w:szCs w:val="24"/>
        </w:rPr>
        <w:t>strike off</w:t>
      </w:r>
      <w:r>
        <w:rPr>
          <w:rFonts w:ascii="Times New Roman" w:hAnsi="Times New Roman" w:cs="Times New Roman"/>
          <w:sz w:val="24"/>
          <w:szCs w:val="24"/>
        </w:rPr>
        <w:t xml:space="preserve"> the Applicant’s </w:t>
      </w:r>
      <w:r w:rsidR="006F0914">
        <w:rPr>
          <w:rFonts w:ascii="Times New Roman" w:hAnsi="Times New Roman" w:cs="Times New Roman"/>
          <w:sz w:val="24"/>
          <w:szCs w:val="24"/>
        </w:rPr>
        <w:t>s</w:t>
      </w:r>
      <w:r>
        <w:rPr>
          <w:rFonts w:ascii="Times New Roman" w:hAnsi="Times New Roman" w:cs="Times New Roman"/>
          <w:sz w:val="24"/>
          <w:szCs w:val="24"/>
        </w:rPr>
        <w:t xml:space="preserve">pecial </w:t>
      </w:r>
      <w:r w:rsidR="006F0914">
        <w:rPr>
          <w:rFonts w:ascii="Times New Roman" w:hAnsi="Times New Roman" w:cs="Times New Roman"/>
          <w:sz w:val="24"/>
          <w:szCs w:val="24"/>
        </w:rPr>
        <w:t>p</w:t>
      </w:r>
      <w:r>
        <w:rPr>
          <w:rFonts w:ascii="Times New Roman" w:hAnsi="Times New Roman" w:cs="Times New Roman"/>
          <w:sz w:val="24"/>
          <w:szCs w:val="24"/>
        </w:rPr>
        <w:t xml:space="preserve">lea </w:t>
      </w:r>
      <w:r w:rsidR="00F52D50">
        <w:rPr>
          <w:rFonts w:ascii="Times New Roman" w:hAnsi="Times New Roman" w:cs="Times New Roman"/>
          <w:sz w:val="24"/>
          <w:szCs w:val="24"/>
        </w:rPr>
        <w:t>with costs</w:t>
      </w:r>
      <w:r w:rsidR="006F0914">
        <w:rPr>
          <w:rFonts w:ascii="Times New Roman" w:hAnsi="Times New Roman" w:cs="Times New Roman"/>
          <w:sz w:val="24"/>
          <w:szCs w:val="24"/>
        </w:rPr>
        <w:t xml:space="preserve"> and order as follows:</w:t>
      </w:r>
    </w:p>
    <w:p w14:paraId="1DE82F66" w14:textId="77777777" w:rsidR="006F0914" w:rsidRDefault="006F0914" w:rsidP="00883767">
      <w:pPr>
        <w:rPr>
          <w:rFonts w:ascii="Times New Roman" w:hAnsi="Times New Roman" w:cs="Times New Roman"/>
          <w:sz w:val="24"/>
          <w:szCs w:val="24"/>
        </w:rPr>
      </w:pPr>
    </w:p>
    <w:p w14:paraId="15D881DF" w14:textId="79C913D7" w:rsidR="006F0914" w:rsidRDefault="006F0914" w:rsidP="00883767">
      <w:pPr>
        <w:rPr>
          <w:rFonts w:ascii="Times New Roman" w:hAnsi="Times New Roman" w:cs="Times New Roman"/>
          <w:b/>
          <w:bCs/>
          <w:i/>
          <w:iCs/>
          <w:sz w:val="24"/>
          <w:szCs w:val="24"/>
        </w:rPr>
      </w:pPr>
      <w:r w:rsidRPr="006F0914">
        <w:rPr>
          <w:rFonts w:ascii="Times New Roman" w:hAnsi="Times New Roman" w:cs="Times New Roman"/>
          <w:b/>
          <w:bCs/>
          <w:i/>
          <w:iCs/>
          <w:sz w:val="24"/>
          <w:szCs w:val="24"/>
        </w:rPr>
        <w:t>ORDER</w:t>
      </w:r>
      <w:r>
        <w:rPr>
          <w:rFonts w:ascii="Times New Roman" w:hAnsi="Times New Roman" w:cs="Times New Roman"/>
          <w:b/>
          <w:bCs/>
          <w:i/>
          <w:iCs/>
          <w:sz w:val="24"/>
          <w:szCs w:val="24"/>
        </w:rPr>
        <w:t>.</w:t>
      </w:r>
    </w:p>
    <w:p w14:paraId="73BF5B2E" w14:textId="78CBDD11" w:rsidR="006F0914" w:rsidRDefault="006F0914" w:rsidP="00883767">
      <w:pPr>
        <w:rPr>
          <w:rFonts w:ascii="Times New Roman" w:hAnsi="Times New Roman" w:cs="Times New Roman"/>
          <w:sz w:val="24"/>
          <w:szCs w:val="24"/>
        </w:rPr>
      </w:pPr>
      <w:r>
        <w:rPr>
          <w:rFonts w:ascii="Times New Roman" w:hAnsi="Times New Roman" w:cs="Times New Roman"/>
          <w:sz w:val="24"/>
          <w:szCs w:val="24"/>
        </w:rPr>
        <w:t>The Applicant’s Special Plea be and is hereby struck off the roll with costs.</w:t>
      </w:r>
    </w:p>
    <w:p w14:paraId="1DFB046B" w14:textId="77777777" w:rsidR="00EE19E3" w:rsidRDefault="00EE19E3" w:rsidP="00883767">
      <w:pPr>
        <w:rPr>
          <w:rFonts w:ascii="Times New Roman" w:hAnsi="Times New Roman" w:cs="Times New Roman"/>
          <w:sz w:val="24"/>
          <w:szCs w:val="24"/>
        </w:rPr>
      </w:pPr>
    </w:p>
    <w:p w14:paraId="10C754A5" w14:textId="77777777" w:rsidR="00EE19E3" w:rsidRDefault="00EE19E3" w:rsidP="00883767">
      <w:pPr>
        <w:rPr>
          <w:rFonts w:ascii="Times New Roman" w:hAnsi="Times New Roman" w:cs="Times New Roman"/>
          <w:sz w:val="24"/>
          <w:szCs w:val="24"/>
        </w:rPr>
      </w:pPr>
    </w:p>
    <w:p w14:paraId="0887DA9D" w14:textId="6D660545" w:rsidR="00EE19E3" w:rsidRDefault="00EE19E3" w:rsidP="00883767">
      <w:pPr>
        <w:rPr>
          <w:rFonts w:ascii="Times New Roman" w:hAnsi="Times New Roman" w:cs="Times New Roman"/>
          <w:b/>
          <w:bCs/>
          <w:i/>
          <w:iCs/>
          <w:sz w:val="24"/>
          <w:szCs w:val="24"/>
        </w:rPr>
      </w:pPr>
      <w:r w:rsidRPr="00EE19E3">
        <w:rPr>
          <w:rFonts w:ascii="Times New Roman" w:hAnsi="Times New Roman" w:cs="Times New Roman"/>
          <w:b/>
          <w:bCs/>
          <w:i/>
          <w:iCs/>
          <w:sz w:val="24"/>
          <w:szCs w:val="24"/>
        </w:rPr>
        <w:t>06 JUNE 2024</w:t>
      </w:r>
      <w:r>
        <w:rPr>
          <w:rFonts w:ascii="Times New Roman" w:hAnsi="Times New Roman" w:cs="Times New Roman"/>
          <w:b/>
          <w:bCs/>
          <w:i/>
          <w:iCs/>
          <w:sz w:val="24"/>
          <w:szCs w:val="24"/>
        </w:rPr>
        <w:t>.</w:t>
      </w:r>
    </w:p>
    <w:p w14:paraId="5CEF139C" w14:textId="77777777" w:rsidR="00A86FC6" w:rsidRDefault="00A86FC6" w:rsidP="00883767">
      <w:pPr>
        <w:rPr>
          <w:rFonts w:ascii="Times New Roman" w:hAnsi="Times New Roman" w:cs="Times New Roman"/>
          <w:b/>
          <w:bCs/>
          <w:i/>
          <w:iCs/>
          <w:sz w:val="24"/>
          <w:szCs w:val="24"/>
        </w:rPr>
      </w:pPr>
    </w:p>
    <w:p w14:paraId="7DBBF315" w14:textId="77777777" w:rsidR="00A86FC6" w:rsidRDefault="00A86FC6" w:rsidP="00883767">
      <w:pPr>
        <w:rPr>
          <w:rFonts w:ascii="Times New Roman" w:hAnsi="Times New Roman" w:cs="Times New Roman"/>
          <w:b/>
          <w:bCs/>
          <w:i/>
          <w:iCs/>
          <w:sz w:val="24"/>
          <w:szCs w:val="24"/>
        </w:rPr>
      </w:pPr>
    </w:p>
    <w:p w14:paraId="1D501B67" w14:textId="73F73D54" w:rsidR="00A86FC6" w:rsidRDefault="00A86FC6" w:rsidP="005556D5">
      <w:pPr>
        <w:pStyle w:val="NoSpacing"/>
        <w:ind w:left="0" w:right="-1413" w:firstLine="0"/>
      </w:pPr>
      <w:r w:rsidRPr="005556D5">
        <w:rPr>
          <w:i/>
        </w:rPr>
        <w:t xml:space="preserve">T J </w:t>
      </w:r>
      <w:proofErr w:type="spellStart"/>
      <w:r w:rsidRPr="005556D5">
        <w:rPr>
          <w:i/>
        </w:rPr>
        <w:t>Mabhikwa</w:t>
      </w:r>
      <w:proofErr w:type="spellEnd"/>
      <w:r w:rsidR="005556D5">
        <w:rPr>
          <w:i/>
        </w:rPr>
        <w:t xml:space="preserve"> a</w:t>
      </w:r>
      <w:r w:rsidRPr="005556D5">
        <w:rPr>
          <w:i/>
        </w:rPr>
        <w:t>nd Partners</w:t>
      </w:r>
      <w:r>
        <w:t>, applicant’s legal practitioners.</w:t>
      </w:r>
    </w:p>
    <w:p w14:paraId="0D975491" w14:textId="354463B4" w:rsidR="00A86FC6" w:rsidRDefault="00A86FC6" w:rsidP="005556D5">
      <w:pPr>
        <w:pStyle w:val="NoSpacing"/>
        <w:ind w:right="-1413" w:hanging="58"/>
      </w:pPr>
      <w:r w:rsidRPr="005556D5">
        <w:rPr>
          <w:i/>
        </w:rPr>
        <w:t>Calderwood, Bryce Hendrie &amp; Partners</w:t>
      </w:r>
      <w:r>
        <w:t>, respondent’s legal practitioners.</w:t>
      </w:r>
    </w:p>
    <w:p w14:paraId="00633622" w14:textId="77777777" w:rsidR="005556D5" w:rsidRPr="00A86FC6" w:rsidRDefault="005556D5" w:rsidP="005556D5">
      <w:pPr>
        <w:pStyle w:val="NoSpacing"/>
        <w:ind w:right="-1413" w:hanging="58"/>
      </w:pPr>
      <w:bookmarkStart w:id="0" w:name="_GoBack"/>
      <w:bookmarkEnd w:id="0"/>
    </w:p>
    <w:sectPr w:rsidR="005556D5" w:rsidRPr="00A86FC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F32882" w14:textId="77777777" w:rsidR="00951C2E" w:rsidRDefault="00951C2E" w:rsidP="006F0914">
      <w:pPr>
        <w:spacing w:after="0" w:line="240" w:lineRule="auto"/>
      </w:pPr>
      <w:r>
        <w:separator/>
      </w:r>
    </w:p>
  </w:endnote>
  <w:endnote w:type="continuationSeparator" w:id="0">
    <w:p w14:paraId="54B0D46D" w14:textId="77777777" w:rsidR="00951C2E" w:rsidRDefault="00951C2E" w:rsidP="006F0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F9936C" w14:textId="77777777" w:rsidR="00951C2E" w:rsidRDefault="00951C2E" w:rsidP="006F0914">
      <w:pPr>
        <w:spacing w:after="0" w:line="240" w:lineRule="auto"/>
      </w:pPr>
      <w:r>
        <w:separator/>
      </w:r>
    </w:p>
  </w:footnote>
  <w:footnote w:type="continuationSeparator" w:id="0">
    <w:p w14:paraId="6DAC97BA" w14:textId="77777777" w:rsidR="00951C2E" w:rsidRDefault="00951C2E" w:rsidP="006F091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95845447"/>
      <w:docPartObj>
        <w:docPartGallery w:val="Page Numbers (Top of Page)"/>
        <w:docPartUnique/>
      </w:docPartObj>
    </w:sdtPr>
    <w:sdtEndPr>
      <w:rPr>
        <w:noProof/>
      </w:rPr>
    </w:sdtEndPr>
    <w:sdtContent>
      <w:p w14:paraId="5D4AB294" w14:textId="77777777" w:rsidR="00FC3A99" w:rsidRDefault="00FC3A99">
        <w:pPr>
          <w:pStyle w:val="Header"/>
          <w:jc w:val="right"/>
          <w:rPr>
            <w:noProof/>
          </w:rPr>
        </w:pPr>
        <w:r>
          <w:fldChar w:fldCharType="begin"/>
        </w:r>
        <w:r>
          <w:instrText xml:space="preserve"> PAGE   \* MERGEFORMAT </w:instrText>
        </w:r>
        <w:r>
          <w:fldChar w:fldCharType="separate"/>
        </w:r>
        <w:r w:rsidR="005556D5">
          <w:rPr>
            <w:noProof/>
          </w:rPr>
          <w:t>3</w:t>
        </w:r>
        <w:r>
          <w:rPr>
            <w:noProof/>
          </w:rPr>
          <w:fldChar w:fldCharType="end"/>
        </w:r>
      </w:p>
      <w:p w14:paraId="2B59B4B3" w14:textId="77777777" w:rsidR="00FC3A99" w:rsidRDefault="00FC3A99">
        <w:pPr>
          <w:pStyle w:val="Header"/>
          <w:jc w:val="right"/>
          <w:rPr>
            <w:noProof/>
          </w:rPr>
        </w:pPr>
        <w:r>
          <w:rPr>
            <w:noProof/>
          </w:rPr>
          <w:t>HB 81/24</w:t>
        </w:r>
      </w:p>
      <w:p w14:paraId="11E0D538" w14:textId="6B9184E5" w:rsidR="00FC3A99" w:rsidRDefault="00FC3A99">
        <w:pPr>
          <w:pStyle w:val="Header"/>
          <w:jc w:val="right"/>
        </w:pPr>
        <w:r>
          <w:rPr>
            <w:noProof/>
          </w:rPr>
          <w:t>HC 1232/23</w:t>
        </w:r>
      </w:p>
    </w:sdtContent>
  </w:sdt>
  <w:p w14:paraId="6E808B9E" w14:textId="77777777" w:rsidR="00FC3A99" w:rsidRDefault="00FC3A9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60F0A"/>
    <w:multiLevelType w:val="hybridMultilevel"/>
    <w:tmpl w:val="77A67E04"/>
    <w:lvl w:ilvl="0" w:tplc="49BE659C">
      <w:start w:val="1"/>
      <w:numFmt w:val="lowerLetter"/>
      <w:lvlText w:val="%1)"/>
      <w:lvlJc w:val="left"/>
      <w:pPr>
        <w:ind w:left="734" w:hanging="360"/>
      </w:pPr>
      <w:rPr>
        <w:rFonts w:hint="default"/>
      </w:rPr>
    </w:lvl>
    <w:lvl w:ilvl="1" w:tplc="04090019" w:tentative="1">
      <w:start w:val="1"/>
      <w:numFmt w:val="lowerLetter"/>
      <w:lvlText w:val="%2."/>
      <w:lvlJc w:val="left"/>
      <w:pPr>
        <w:ind w:left="1454" w:hanging="360"/>
      </w:pPr>
    </w:lvl>
    <w:lvl w:ilvl="2" w:tplc="0409001B" w:tentative="1">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1" w15:restartNumberingAfterBreak="0">
    <w:nsid w:val="0399213D"/>
    <w:multiLevelType w:val="hybridMultilevel"/>
    <w:tmpl w:val="A992C8B4"/>
    <w:lvl w:ilvl="0" w:tplc="56600744">
      <w:start w:val="1"/>
      <w:numFmt w:val="lowerLetter"/>
      <w:lvlText w:val="%1)"/>
      <w:lvlJc w:val="left"/>
      <w:pPr>
        <w:ind w:left="172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0F76A05A">
      <w:start w:val="1"/>
      <w:numFmt w:val="lowerLetter"/>
      <w:lvlText w:val="%2"/>
      <w:lvlJc w:val="left"/>
      <w:pPr>
        <w:ind w:left="2447"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4E06A1C8">
      <w:start w:val="1"/>
      <w:numFmt w:val="lowerRoman"/>
      <w:lvlText w:val="%3"/>
      <w:lvlJc w:val="left"/>
      <w:pPr>
        <w:ind w:left="3167"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DF2AE68A">
      <w:start w:val="1"/>
      <w:numFmt w:val="decimal"/>
      <w:lvlText w:val="%4"/>
      <w:lvlJc w:val="left"/>
      <w:pPr>
        <w:ind w:left="3887"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DA2EB1D6">
      <w:start w:val="1"/>
      <w:numFmt w:val="lowerLetter"/>
      <w:lvlText w:val="%5"/>
      <w:lvlJc w:val="left"/>
      <w:pPr>
        <w:ind w:left="4607"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05D62A2C">
      <w:start w:val="1"/>
      <w:numFmt w:val="lowerRoman"/>
      <w:lvlText w:val="%6"/>
      <w:lvlJc w:val="left"/>
      <w:pPr>
        <w:ind w:left="5327"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422A967E">
      <w:start w:val="1"/>
      <w:numFmt w:val="decimal"/>
      <w:lvlText w:val="%7"/>
      <w:lvlJc w:val="left"/>
      <w:pPr>
        <w:ind w:left="6047"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CC848D44">
      <w:start w:val="1"/>
      <w:numFmt w:val="lowerLetter"/>
      <w:lvlText w:val="%8"/>
      <w:lvlJc w:val="left"/>
      <w:pPr>
        <w:ind w:left="6767"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158C1BB4">
      <w:start w:val="1"/>
      <w:numFmt w:val="lowerRoman"/>
      <w:lvlText w:val="%9"/>
      <w:lvlJc w:val="left"/>
      <w:pPr>
        <w:ind w:left="7487"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2" w15:restartNumberingAfterBreak="0">
    <w:nsid w:val="0CCF0904"/>
    <w:multiLevelType w:val="hybridMultilevel"/>
    <w:tmpl w:val="4050C554"/>
    <w:lvl w:ilvl="0" w:tplc="CA3AB2CA">
      <w:start w:val="1"/>
      <w:numFmt w:val="lowerLetter"/>
      <w:lvlText w:val="%1)"/>
      <w:lvlJc w:val="left"/>
      <w:pPr>
        <w:ind w:left="72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9E4EB8EC">
      <w:start w:val="1"/>
      <w:numFmt w:val="lowerLetter"/>
      <w:lvlText w:val="%2"/>
      <w:lvlJc w:val="left"/>
      <w:pPr>
        <w:ind w:left="144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E130AEC6">
      <w:start w:val="1"/>
      <w:numFmt w:val="lowerRoman"/>
      <w:lvlText w:val="%3"/>
      <w:lvlJc w:val="left"/>
      <w:pPr>
        <w:ind w:left="216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611AA20E">
      <w:start w:val="1"/>
      <w:numFmt w:val="decimal"/>
      <w:lvlText w:val="%4"/>
      <w:lvlJc w:val="left"/>
      <w:pPr>
        <w:ind w:left="288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73FC06DE">
      <w:start w:val="1"/>
      <w:numFmt w:val="lowerLetter"/>
      <w:lvlText w:val="%5"/>
      <w:lvlJc w:val="left"/>
      <w:pPr>
        <w:ind w:left="360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C3E83B54">
      <w:start w:val="1"/>
      <w:numFmt w:val="lowerRoman"/>
      <w:lvlText w:val="%6"/>
      <w:lvlJc w:val="left"/>
      <w:pPr>
        <w:ind w:left="432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5BD20D3E">
      <w:start w:val="1"/>
      <w:numFmt w:val="decimal"/>
      <w:lvlText w:val="%7"/>
      <w:lvlJc w:val="left"/>
      <w:pPr>
        <w:ind w:left="504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74380CD2">
      <w:start w:val="1"/>
      <w:numFmt w:val="lowerLetter"/>
      <w:lvlText w:val="%8"/>
      <w:lvlJc w:val="left"/>
      <w:pPr>
        <w:ind w:left="576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14BCF87C">
      <w:start w:val="1"/>
      <w:numFmt w:val="lowerRoman"/>
      <w:lvlText w:val="%9"/>
      <w:lvlJc w:val="left"/>
      <w:pPr>
        <w:ind w:left="648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3" w15:restartNumberingAfterBreak="0">
    <w:nsid w:val="18CF0312"/>
    <w:multiLevelType w:val="hybridMultilevel"/>
    <w:tmpl w:val="AC46A16E"/>
    <w:lvl w:ilvl="0" w:tplc="8500F3A6">
      <w:start w:val="1"/>
      <w:numFmt w:val="decimal"/>
      <w:lvlText w:val="%1."/>
      <w:lvlJc w:val="left"/>
      <w:pPr>
        <w:ind w:left="374" w:hanging="36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4" w15:restartNumberingAfterBreak="0">
    <w:nsid w:val="221A7FE7"/>
    <w:multiLevelType w:val="hybridMultilevel"/>
    <w:tmpl w:val="4E9623CC"/>
    <w:lvl w:ilvl="0" w:tplc="09C2C724">
      <w:start w:val="1"/>
      <w:numFmt w:val="decimal"/>
      <w:lvlText w:val="%1."/>
      <w:lvlJc w:val="left"/>
      <w:pPr>
        <w:ind w:left="374" w:hanging="36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5" w15:restartNumberingAfterBreak="0">
    <w:nsid w:val="2B8420BC"/>
    <w:multiLevelType w:val="hybridMultilevel"/>
    <w:tmpl w:val="0AE2DEB8"/>
    <w:lvl w:ilvl="0" w:tplc="51EEB130">
      <w:start w:val="1"/>
      <w:numFmt w:val="decimal"/>
      <w:lvlText w:val="%1."/>
      <w:lvlJc w:val="left"/>
      <w:pPr>
        <w:ind w:left="1094" w:hanging="360"/>
      </w:pPr>
    </w:lvl>
    <w:lvl w:ilvl="1" w:tplc="04090019">
      <w:start w:val="1"/>
      <w:numFmt w:val="lowerLetter"/>
      <w:lvlText w:val="%2."/>
      <w:lvlJc w:val="left"/>
      <w:pPr>
        <w:ind w:left="1814" w:hanging="360"/>
      </w:pPr>
    </w:lvl>
    <w:lvl w:ilvl="2" w:tplc="0409001B">
      <w:start w:val="1"/>
      <w:numFmt w:val="lowerRoman"/>
      <w:lvlText w:val="%3."/>
      <w:lvlJc w:val="right"/>
      <w:pPr>
        <w:ind w:left="2534" w:hanging="180"/>
      </w:pPr>
    </w:lvl>
    <w:lvl w:ilvl="3" w:tplc="0409000F">
      <w:start w:val="1"/>
      <w:numFmt w:val="decimal"/>
      <w:lvlText w:val="%4."/>
      <w:lvlJc w:val="left"/>
      <w:pPr>
        <w:ind w:left="3254" w:hanging="360"/>
      </w:pPr>
    </w:lvl>
    <w:lvl w:ilvl="4" w:tplc="04090019">
      <w:start w:val="1"/>
      <w:numFmt w:val="lowerLetter"/>
      <w:lvlText w:val="%5."/>
      <w:lvlJc w:val="left"/>
      <w:pPr>
        <w:ind w:left="3974" w:hanging="360"/>
      </w:pPr>
    </w:lvl>
    <w:lvl w:ilvl="5" w:tplc="0409001B">
      <w:start w:val="1"/>
      <w:numFmt w:val="lowerRoman"/>
      <w:lvlText w:val="%6."/>
      <w:lvlJc w:val="right"/>
      <w:pPr>
        <w:ind w:left="4694" w:hanging="180"/>
      </w:pPr>
    </w:lvl>
    <w:lvl w:ilvl="6" w:tplc="0409000F">
      <w:start w:val="1"/>
      <w:numFmt w:val="decimal"/>
      <w:lvlText w:val="%7."/>
      <w:lvlJc w:val="left"/>
      <w:pPr>
        <w:ind w:left="5414" w:hanging="360"/>
      </w:pPr>
    </w:lvl>
    <w:lvl w:ilvl="7" w:tplc="04090019">
      <w:start w:val="1"/>
      <w:numFmt w:val="lowerLetter"/>
      <w:lvlText w:val="%8."/>
      <w:lvlJc w:val="left"/>
      <w:pPr>
        <w:ind w:left="6134" w:hanging="360"/>
      </w:pPr>
    </w:lvl>
    <w:lvl w:ilvl="8" w:tplc="0409001B">
      <w:start w:val="1"/>
      <w:numFmt w:val="lowerRoman"/>
      <w:lvlText w:val="%9."/>
      <w:lvlJc w:val="right"/>
      <w:pPr>
        <w:ind w:left="6854" w:hanging="180"/>
      </w:pPr>
    </w:lvl>
  </w:abstractNum>
  <w:abstractNum w:abstractNumId="6" w15:restartNumberingAfterBreak="0">
    <w:nsid w:val="35891681"/>
    <w:multiLevelType w:val="hybridMultilevel"/>
    <w:tmpl w:val="4364E6AE"/>
    <w:lvl w:ilvl="0" w:tplc="904C297E">
      <w:start w:val="1"/>
      <w:numFmt w:val="lowerRoman"/>
      <w:lvlText w:val="%1)"/>
      <w:lvlJc w:val="left"/>
      <w:pPr>
        <w:ind w:left="1094" w:hanging="720"/>
      </w:pPr>
      <w:rPr>
        <w:rFonts w:hint="default"/>
      </w:rPr>
    </w:lvl>
    <w:lvl w:ilvl="1" w:tplc="04090019" w:tentative="1">
      <w:start w:val="1"/>
      <w:numFmt w:val="lowerLetter"/>
      <w:lvlText w:val="%2."/>
      <w:lvlJc w:val="left"/>
      <w:pPr>
        <w:ind w:left="1454" w:hanging="360"/>
      </w:pPr>
    </w:lvl>
    <w:lvl w:ilvl="2" w:tplc="0409001B" w:tentative="1">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7" w15:restartNumberingAfterBreak="0">
    <w:nsid w:val="3BE15CF0"/>
    <w:multiLevelType w:val="hybridMultilevel"/>
    <w:tmpl w:val="A91E79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9E4119"/>
    <w:multiLevelType w:val="hybridMultilevel"/>
    <w:tmpl w:val="69A41A48"/>
    <w:lvl w:ilvl="0" w:tplc="9C74A5A6">
      <w:start w:val="1"/>
      <w:numFmt w:val="lowerLetter"/>
      <w:lvlText w:val="%1)"/>
      <w:lvlJc w:val="left"/>
      <w:pPr>
        <w:ind w:left="734" w:hanging="360"/>
      </w:pPr>
      <w:rPr>
        <w:rFonts w:hint="default"/>
      </w:rPr>
    </w:lvl>
    <w:lvl w:ilvl="1" w:tplc="04090019" w:tentative="1">
      <w:start w:val="1"/>
      <w:numFmt w:val="lowerLetter"/>
      <w:lvlText w:val="%2."/>
      <w:lvlJc w:val="left"/>
      <w:pPr>
        <w:ind w:left="1454" w:hanging="360"/>
      </w:pPr>
    </w:lvl>
    <w:lvl w:ilvl="2" w:tplc="0409001B" w:tentative="1">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9" w15:restartNumberingAfterBreak="0">
    <w:nsid w:val="4E4C71BA"/>
    <w:multiLevelType w:val="hybridMultilevel"/>
    <w:tmpl w:val="C1A08C5A"/>
    <w:lvl w:ilvl="0" w:tplc="D564DECE">
      <w:start w:val="1"/>
      <w:numFmt w:val="decimal"/>
      <w:lvlText w:val="%1."/>
      <w:lvlJc w:val="left"/>
      <w:pPr>
        <w:ind w:left="1123" w:hanging="720"/>
      </w:pPr>
      <w:rPr>
        <w:rFonts w:ascii="Times New Roman" w:eastAsiaTheme="minorHAnsi" w:hAnsi="Times New Roman" w:cs="Times New Roman"/>
      </w:rPr>
    </w:lvl>
    <w:lvl w:ilvl="1" w:tplc="04090019">
      <w:start w:val="1"/>
      <w:numFmt w:val="lowerLetter"/>
      <w:lvlText w:val="%2."/>
      <w:lvlJc w:val="left"/>
      <w:pPr>
        <w:ind w:left="1483" w:hanging="360"/>
      </w:pPr>
    </w:lvl>
    <w:lvl w:ilvl="2" w:tplc="0409001B">
      <w:start w:val="1"/>
      <w:numFmt w:val="lowerRoman"/>
      <w:lvlText w:val="%3."/>
      <w:lvlJc w:val="right"/>
      <w:pPr>
        <w:ind w:left="2203" w:hanging="180"/>
      </w:pPr>
    </w:lvl>
    <w:lvl w:ilvl="3" w:tplc="0409000F">
      <w:start w:val="1"/>
      <w:numFmt w:val="decimal"/>
      <w:lvlText w:val="%4."/>
      <w:lvlJc w:val="left"/>
      <w:pPr>
        <w:ind w:left="2923" w:hanging="360"/>
      </w:pPr>
    </w:lvl>
    <w:lvl w:ilvl="4" w:tplc="04090019">
      <w:start w:val="1"/>
      <w:numFmt w:val="lowerLetter"/>
      <w:lvlText w:val="%5."/>
      <w:lvlJc w:val="left"/>
      <w:pPr>
        <w:ind w:left="3643" w:hanging="360"/>
      </w:pPr>
    </w:lvl>
    <w:lvl w:ilvl="5" w:tplc="0409001B">
      <w:start w:val="1"/>
      <w:numFmt w:val="lowerRoman"/>
      <w:lvlText w:val="%6."/>
      <w:lvlJc w:val="right"/>
      <w:pPr>
        <w:ind w:left="4363" w:hanging="180"/>
      </w:pPr>
    </w:lvl>
    <w:lvl w:ilvl="6" w:tplc="0409000F">
      <w:start w:val="1"/>
      <w:numFmt w:val="decimal"/>
      <w:lvlText w:val="%7."/>
      <w:lvlJc w:val="left"/>
      <w:pPr>
        <w:ind w:left="5083" w:hanging="360"/>
      </w:pPr>
    </w:lvl>
    <w:lvl w:ilvl="7" w:tplc="04090019">
      <w:start w:val="1"/>
      <w:numFmt w:val="lowerLetter"/>
      <w:lvlText w:val="%8."/>
      <w:lvlJc w:val="left"/>
      <w:pPr>
        <w:ind w:left="5803" w:hanging="360"/>
      </w:pPr>
    </w:lvl>
    <w:lvl w:ilvl="8" w:tplc="0409001B">
      <w:start w:val="1"/>
      <w:numFmt w:val="lowerRoman"/>
      <w:lvlText w:val="%9."/>
      <w:lvlJc w:val="right"/>
      <w:pPr>
        <w:ind w:left="6523" w:hanging="180"/>
      </w:pPr>
    </w:lvl>
  </w:abstractNum>
  <w:abstractNum w:abstractNumId="10" w15:restartNumberingAfterBreak="0">
    <w:nsid w:val="5C6548FE"/>
    <w:multiLevelType w:val="hybridMultilevel"/>
    <w:tmpl w:val="BAF4D0D2"/>
    <w:lvl w:ilvl="0" w:tplc="B02C22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1C4713"/>
    <w:multiLevelType w:val="hybridMultilevel"/>
    <w:tmpl w:val="AD9605B4"/>
    <w:lvl w:ilvl="0" w:tplc="2C56429A">
      <w:start w:val="1"/>
      <w:numFmt w:val="lowerLetter"/>
      <w:lvlText w:val="(%1)"/>
      <w:lvlJc w:val="left"/>
      <w:pPr>
        <w:ind w:left="10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6EEE1D4E">
      <w:start w:val="1"/>
      <w:numFmt w:val="lowerLetter"/>
      <w:lvlText w:val="%2"/>
      <w:lvlJc w:val="left"/>
      <w:pPr>
        <w:ind w:left="185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A1EC7798">
      <w:start w:val="1"/>
      <w:numFmt w:val="lowerRoman"/>
      <w:lvlText w:val="%3"/>
      <w:lvlJc w:val="left"/>
      <w:pPr>
        <w:ind w:left="257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9BA0C164">
      <w:start w:val="1"/>
      <w:numFmt w:val="decimal"/>
      <w:lvlText w:val="%4"/>
      <w:lvlJc w:val="left"/>
      <w:pPr>
        <w:ind w:left="329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A59278F6">
      <w:start w:val="1"/>
      <w:numFmt w:val="lowerLetter"/>
      <w:lvlText w:val="%5"/>
      <w:lvlJc w:val="left"/>
      <w:pPr>
        <w:ind w:left="401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01D0EA8C">
      <w:start w:val="1"/>
      <w:numFmt w:val="lowerRoman"/>
      <w:lvlText w:val="%6"/>
      <w:lvlJc w:val="left"/>
      <w:pPr>
        <w:ind w:left="473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A9E64DD8">
      <w:start w:val="1"/>
      <w:numFmt w:val="decimal"/>
      <w:lvlText w:val="%7"/>
      <w:lvlJc w:val="left"/>
      <w:pPr>
        <w:ind w:left="545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E5B04C86">
      <w:start w:val="1"/>
      <w:numFmt w:val="lowerLetter"/>
      <w:lvlText w:val="%8"/>
      <w:lvlJc w:val="left"/>
      <w:pPr>
        <w:ind w:left="617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32426EFA">
      <w:start w:val="1"/>
      <w:numFmt w:val="lowerRoman"/>
      <w:lvlText w:val="%9"/>
      <w:lvlJc w:val="left"/>
      <w:pPr>
        <w:ind w:left="689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12" w15:restartNumberingAfterBreak="0">
    <w:nsid w:val="68FE38B8"/>
    <w:multiLevelType w:val="hybridMultilevel"/>
    <w:tmpl w:val="F5A8B9A8"/>
    <w:lvl w:ilvl="0" w:tplc="D8D62482">
      <w:start w:val="1"/>
      <w:numFmt w:val="decimal"/>
      <w:lvlText w:val="%1."/>
      <w:lvlJc w:val="left"/>
      <w:pPr>
        <w:ind w:left="374" w:hanging="360"/>
      </w:pPr>
      <w:rPr>
        <w:rFonts w:ascii="Times New Roman" w:eastAsiaTheme="minorHAnsi" w:hAnsi="Times New Roman" w:cs="Times New Roman"/>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13" w15:restartNumberingAfterBreak="0">
    <w:nsid w:val="6E6206BC"/>
    <w:multiLevelType w:val="hybridMultilevel"/>
    <w:tmpl w:val="03121694"/>
    <w:lvl w:ilvl="0" w:tplc="DD2C6892">
      <w:start w:val="2"/>
      <w:numFmt w:val="bullet"/>
      <w:lvlText w:val="-"/>
      <w:lvlJc w:val="left"/>
      <w:pPr>
        <w:ind w:left="734" w:hanging="360"/>
      </w:pPr>
      <w:rPr>
        <w:rFonts w:ascii="Times New Roman" w:eastAsiaTheme="minorHAnsi" w:hAnsi="Times New Roman" w:cs="Times New Roman"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4" w15:restartNumberingAfterBreak="0">
    <w:nsid w:val="6FFA10D6"/>
    <w:multiLevelType w:val="hybridMultilevel"/>
    <w:tmpl w:val="8448404E"/>
    <w:lvl w:ilvl="0" w:tplc="112C2B18">
      <w:numFmt w:val="bullet"/>
      <w:lvlText w:val="-"/>
      <w:lvlJc w:val="left"/>
      <w:pPr>
        <w:ind w:left="374" w:hanging="360"/>
      </w:pPr>
      <w:rPr>
        <w:rFonts w:ascii="Times New Roman" w:eastAsiaTheme="minorHAnsi" w:hAnsi="Times New Roman" w:cs="Times New Roman" w:hint="default"/>
      </w:rPr>
    </w:lvl>
    <w:lvl w:ilvl="1" w:tplc="04090003" w:tentative="1">
      <w:start w:val="1"/>
      <w:numFmt w:val="bullet"/>
      <w:lvlText w:val="o"/>
      <w:lvlJc w:val="left"/>
      <w:pPr>
        <w:ind w:left="1094" w:hanging="360"/>
      </w:pPr>
      <w:rPr>
        <w:rFonts w:ascii="Courier New" w:hAnsi="Courier New" w:cs="Courier New" w:hint="default"/>
      </w:rPr>
    </w:lvl>
    <w:lvl w:ilvl="2" w:tplc="04090005" w:tentative="1">
      <w:start w:val="1"/>
      <w:numFmt w:val="bullet"/>
      <w:lvlText w:val=""/>
      <w:lvlJc w:val="left"/>
      <w:pPr>
        <w:ind w:left="1814" w:hanging="360"/>
      </w:pPr>
      <w:rPr>
        <w:rFonts w:ascii="Wingdings" w:hAnsi="Wingdings" w:hint="default"/>
      </w:rPr>
    </w:lvl>
    <w:lvl w:ilvl="3" w:tplc="04090001" w:tentative="1">
      <w:start w:val="1"/>
      <w:numFmt w:val="bullet"/>
      <w:lvlText w:val=""/>
      <w:lvlJc w:val="left"/>
      <w:pPr>
        <w:ind w:left="2534" w:hanging="360"/>
      </w:pPr>
      <w:rPr>
        <w:rFonts w:ascii="Symbol" w:hAnsi="Symbol" w:hint="default"/>
      </w:rPr>
    </w:lvl>
    <w:lvl w:ilvl="4" w:tplc="04090003" w:tentative="1">
      <w:start w:val="1"/>
      <w:numFmt w:val="bullet"/>
      <w:lvlText w:val="o"/>
      <w:lvlJc w:val="left"/>
      <w:pPr>
        <w:ind w:left="3254" w:hanging="360"/>
      </w:pPr>
      <w:rPr>
        <w:rFonts w:ascii="Courier New" w:hAnsi="Courier New" w:cs="Courier New" w:hint="default"/>
      </w:rPr>
    </w:lvl>
    <w:lvl w:ilvl="5" w:tplc="04090005" w:tentative="1">
      <w:start w:val="1"/>
      <w:numFmt w:val="bullet"/>
      <w:lvlText w:val=""/>
      <w:lvlJc w:val="left"/>
      <w:pPr>
        <w:ind w:left="3974" w:hanging="360"/>
      </w:pPr>
      <w:rPr>
        <w:rFonts w:ascii="Wingdings" w:hAnsi="Wingdings" w:hint="default"/>
      </w:rPr>
    </w:lvl>
    <w:lvl w:ilvl="6" w:tplc="04090001" w:tentative="1">
      <w:start w:val="1"/>
      <w:numFmt w:val="bullet"/>
      <w:lvlText w:val=""/>
      <w:lvlJc w:val="left"/>
      <w:pPr>
        <w:ind w:left="4694" w:hanging="360"/>
      </w:pPr>
      <w:rPr>
        <w:rFonts w:ascii="Symbol" w:hAnsi="Symbol" w:hint="default"/>
      </w:rPr>
    </w:lvl>
    <w:lvl w:ilvl="7" w:tplc="04090003" w:tentative="1">
      <w:start w:val="1"/>
      <w:numFmt w:val="bullet"/>
      <w:lvlText w:val="o"/>
      <w:lvlJc w:val="left"/>
      <w:pPr>
        <w:ind w:left="5414" w:hanging="360"/>
      </w:pPr>
      <w:rPr>
        <w:rFonts w:ascii="Courier New" w:hAnsi="Courier New" w:cs="Courier New" w:hint="default"/>
      </w:rPr>
    </w:lvl>
    <w:lvl w:ilvl="8" w:tplc="04090005" w:tentative="1">
      <w:start w:val="1"/>
      <w:numFmt w:val="bullet"/>
      <w:lvlText w:val=""/>
      <w:lvlJc w:val="left"/>
      <w:pPr>
        <w:ind w:left="6134" w:hanging="360"/>
      </w:pPr>
      <w:rPr>
        <w:rFonts w:ascii="Wingdings" w:hAnsi="Wingdings" w:hint="default"/>
      </w:rPr>
    </w:lvl>
  </w:abstractNum>
  <w:abstractNum w:abstractNumId="15" w15:restartNumberingAfterBreak="0">
    <w:nsid w:val="7E2F165D"/>
    <w:multiLevelType w:val="hybridMultilevel"/>
    <w:tmpl w:val="4606C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15"/>
  </w:num>
  <w:num w:numId="9">
    <w:abstractNumId w:val="14"/>
  </w:num>
  <w:num w:numId="10">
    <w:abstractNumId w:val="4"/>
  </w:num>
  <w:num w:numId="11">
    <w:abstractNumId w:val="13"/>
  </w:num>
  <w:num w:numId="12">
    <w:abstractNumId w:val="12"/>
  </w:num>
  <w:num w:numId="13">
    <w:abstractNumId w:val="6"/>
  </w:num>
  <w:num w:numId="14">
    <w:abstractNumId w:val="8"/>
  </w:num>
  <w:num w:numId="15">
    <w:abstractNumId w:val="0"/>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11F"/>
    <w:rsid w:val="0001654F"/>
    <w:rsid w:val="00032F93"/>
    <w:rsid w:val="0005330F"/>
    <w:rsid w:val="00070029"/>
    <w:rsid w:val="00071D22"/>
    <w:rsid w:val="00075325"/>
    <w:rsid w:val="0009475E"/>
    <w:rsid w:val="0009485E"/>
    <w:rsid w:val="00095A85"/>
    <w:rsid w:val="00096E9B"/>
    <w:rsid w:val="000E0759"/>
    <w:rsid w:val="000F05E4"/>
    <w:rsid w:val="001153DB"/>
    <w:rsid w:val="00117ECC"/>
    <w:rsid w:val="00140FEB"/>
    <w:rsid w:val="001841D4"/>
    <w:rsid w:val="00192C55"/>
    <w:rsid w:val="002024F7"/>
    <w:rsid w:val="00225455"/>
    <w:rsid w:val="0025092F"/>
    <w:rsid w:val="00255732"/>
    <w:rsid w:val="0026065F"/>
    <w:rsid w:val="00272099"/>
    <w:rsid w:val="00291E2E"/>
    <w:rsid w:val="002A1F42"/>
    <w:rsid w:val="002A2A4E"/>
    <w:rsid w:val="0030196D"/>
    <w:rsid w:val="00330371"/>
    <w:rsid w:val="00371D50"/>
    <w:rsid w:val="00376C93"/>
    <w:rsid w:val="00386B7E"/>
    <w:rsid w:val="003B0725"/>
    <w:rsid w:val="003D1A54"/>
    <w:rsid w:val="003F60F5"/>
    <w:rsid w:val="00435844"/>
    <w:rsid w:val="00443E45"/>
    <w:rsid w:val="00452C0A"/>
    <w:rsid w:val="00466854"/>
    <w:rsid w:val="004C011F"/>
    <w:rsid w:val="004D6287"/>
    <w:rsid w:val="004E33A1"/>
    <w:rsid w:val="00537F34"/>
    <w:rsid w:val="00543137"/>
    <w:rsid w:val="005556D5"/>
    <w:rsid w:val="00563A40"/>
    <w:rsid w:val="00597036"/>
    <w:rsid w:val="005A16A7"/>
    <w:rsid w:val="005A5A7F"/>
    <w:rsid w:val="005D02EC"/>
    <w:rsid w:val="005D0672"/>
    <w:rsid w:val="005E5A84"/>
    <w:rsid w:val="00632E2D"/>
    <w:rsid w:val="00635E0D"/>
    <w:rsid w:val="00651529"/>
    <w:rsid w:val="00693040"/>
    <w:rsid w:val="006B4D89"/>
    <w:rsid w:val="006D1880"/>
    <w:rsid w:val="006F0914"/>
    <w:rsid w:val="00725832"/>
    <w:rsid w:val="007824A4"/>
    <w:rsid w:val="00794A84"/>
    <w:rsid w:val="00794FB3"/>
    <w:rsid w:val="007C3613"/>
    <w:rsid w:val="007C4CCF"/>
    <w:rsid w:val="007D410C"/>
    <w:rsid w:val="007E7B68"/>
    <w:rsid w:val="00865E2B"/>
    <w:rsid w:val="008677AC"/>
    <w:rsid w:val="00880965"/>
    <w:rsid w:val="00883767"/>
    <w:rsid w:val="0089369C"/>
    <w:rsid w:val="008C0AD2"/>
    <w:rsid w:val="00910306"/>
    <w:rsid w:val="009169CC"/>
    <w:rsid w:val="00923E55"/>
    <w:rsid w:val="009467B6"/>
    <w:rsid w:val="00951C2E"/>
    <w:rsid w:val="009C6497"/>
    <w:rsid w:val="009E47AE"/>
    <w:rsid w:val="009F1EAD"/>
    <w:rsid w:val="00A060CC"/>
    <w:rsid w:val="00A11FC9"/>
    <w:rsid w:val="00A70C66"/>
    <w:rsid w:val="00A86FC6"/>
    <w:rsid w:val="00AB155A"/>
    <w:rsid w:val="00AD271F"/>
    <w:rsid w:val="00B01612"/>
    <w:rsid w:val="00B35C94"/>
    <w:rsid w:val="00B63F29"/>
    <w:rsid w:val="00B81F44"/>
    <w:rsid w:val="00B85634"/>
    <w:rsid w:val="00BA1D03"/>
    <w:rsid w:val="00BB2783"/>
    <w:rsid w:val="00BC1B07"/>
    <w:rsid w:val="00BD1686"/>
    <w:rsid w:val="00BE4454"/>
    <w:rsid w:val="00C02417"/>
    <w:rsid w:val="00C5337F"/>
    <w:rsid w:val="00C66F32"/>
    <w:rsid w:val="00C73CFF"/>
    <w:rsid w:val="00CC0C18"/>
    <w:rsid w:val="00CC6461"/>
    <w:rsid w:val="00CE21CF"/>
    <w:rsid w:val="00CF7E0A"/>
    <w:rsid w:val="00D0025A"/>
    <w:rsid w:val="00D62935"/>
    <w:rsid w:val="00D743BC"/>
    <w:rsid w:val="00D919EE"/>
    <w:rsid w:val="00D93537"/>
    <w:rsid w:val="00DA5620"/>
    <w:rsid w:val="00DC0638"/>
    <w:rsid w:val="00DD2C37"/>
    <w:rsid w:val="00E27AEE"/>
    <w:rsid w:val="00E452DE"/>
    <w:rsid w:val="00E65219"/>
    <w:rsid w:val="00E847D5"/>
    <w:rsid w:val="00E874D0"/>
    <w:rsid w:val="00E91F45"/>
    <w:rsid w:val="00EE19E3"/>
    <w:rsid w:val="00F17C87"/>
    <w:rsid w:val="00F30C1A"/>
    <w:rsid w:val="00F32AC1"/>
    <w:rsid w:val="00F52D50"/>
    <w:rsid w:val="00FB3C50"/>
    <w:rsid w:val="00FC3A99"/>
    <w:rsid w:val="00FD12C9"/>
    <w:rsid w:val="00FD7413"/>
    <w:rsid w:val="00FE4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207FFC"/>
  <w15:chartTrackingRefBased/>
  <w15:docId w15:val="{9EE72A66-DD8D-411F-A503-EBB137F09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7ECC"/>
    <w:pPr>
      <w:ind w:left="720"/>
      <w:contextualSpacing/>
    </w:pPr>
  </w:style>
  <w:style w:type="paragraph" w:styleId="NoSpacing">
    <w:name w:val="No Spacing"/>
    <w:uiPriority w:val="1"/>
    <w:qFormat/>
    <w:rsid w:val="00E91F45"/>
    <w:pPr>
      <w:spacing w:after="0" w:line="240" w:lineRule="auto"/>
      <w:ind w:left="58" w:right="6078" w:firstLine="720"/>
      <w:jc w:val="both"/>
    </w:pPr>
    <w:rPr>
      <w:rFonts w:ascii="Times New Roman" w:eastAsia="Times New Roman" w:hAnsi="Times New Roman" w:cs="Times New Roman"/>
      <w:color w:val="000000"/>
      <w:sz w:val="24"/>
      <w:lang w:val="en-ZW" w:eastAsia="en-ZW"/>
    </w:rPr>
  </w:style>
  <w:style w:type="paragraph" w:styleId="Header">
    <w:name w:val="header"/>
    <w:basedOn w:val="Normal"/>
    <w:link w:val="HeaderChar"/>
    <w:uiPriority w:val="99"/>
    <w:unhideWhenUsed/>
    <w:rsid w:val="006F09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0914"/>
  </w:style>
  <w:style w:type="paragraph" w:styleId="Footer">
    <w:name w:val="footer"/>
    <w:basedOn w:val="Normal"/>
    <w:link w:val="FooterChar"/>
    <w:uiPriority w:val="99"/>
    <w:unhideWhenUsed/>
    <w:rsid w:val="006F09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09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0A1D51-C9CE-4EDF-B76C-D6ED6A93C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735</Words>
  <Characters>4195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usr</cp:lastModifiedBy>
  <cp:revision>6</cp:revision>
  <dcterms:created xsi:type="dcterms:W3CDTF">2024-06-06T05:52:00Z</dcterms:created>
  <dcterms:modified xsi:type="dcterms:W3CDTF">2024-06-06T06:46:00Z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dbc1113a6b3c57f33796e3b36b3f49b8fc677e7c9f03d9b21c0d75cd55567266</vt:lpwstr>
  </property>
</Properties>
</file>