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4AF" w:rsidRPr="00384526" w:rsidRDefault="00DA34AF" w:rsidP="00DA34AF">
      <w:pPr>
        <w:spacing w:after="0" w:line="240" w:lineRule="auto"/>
        <w:jc w:val="both"/>
        <w:rPr>
          <w:rFonts w:ascii="Times New Roman" w:hAnsi="Times New Roman" w:cs="Times New Roman"/>
          <w:b/>
          <w:sz w:val="24"/>
          <w:szCs w:val="24"/>
        </w:rPr>
      </w:pPr>
      <w:r w:rsidRPr="00384526">
        <w:rPr>
          <w:rFonts w:ascii="Times New Roman" w:hAnsi="Times New Roman" w:cs="Times New Roman"/>
          <w:b/>
          <w:sz w:val="24"/>
          <w:szCs w:val="24"/>
        </w:rPr>
        <w:t>THE STATE</w:t>
      </w:r>
    </w:p>
    <w:p w:rsidR="004039F6" w:rsidRPr="00384526" w:rsidRDefault="004039F6" w:rsidP="00DA34AF">
      <w:pPr>
        <w:spacing w:after="0" w:line="240" w:lineRule="auto"/>
        <w:jc w:val="both"/>
        <w:rPr>
          <w:rFonts w:ascii="Times New Roman" w:hAnsi="Times New Roman" w:cs="Times New Roman"/>
          <w:b/>
          <w:sz w:val="24"/>
          <w:szCs w:val="24"/>
        </w:rPr>
      </w:pPr>
    </w:p>
    <w:p w:rsidR="00DA34AF" w:rsidRPr="00384526" w:rsidRDefault="004039F6" w:rsidP="00DA34AF">
      <w:pPr>
        <w:spacing w:after="0" w:line="240" w:lineRule="auto"/>
        <w:jc w:val="both"/>
        <w:rPr>
          <w:rFonts w:ascii="Times New Roman" w:hAnsi="Times New Roman" w:cs="Times New Roman"/>
          <w:b/>
          <w:sz w:val="24"/>
          <w:szCs w:val="24"/>
        </w:rPr>
      </w:pPr>
      <w:r w:rsidRPr="00384526">
        <w:rPr>
          <w:rFonts w:ascii="Times New Roman" w:hAnsi="Times New Roman" w:cs="Times New Roman"/>
          <w:b/>
          <w:sz w:val="24"/>
          <w:szCs w:val="24"/>
        </w:rPr>
        <w:t>Versus</w:t>
      </w:r>
    </w:p>
    <w:p w:rsidR="004039F6" w:rsidRPr="00384526" w:rsidRDefault="004039F6" w:rsidP="00DA34AF">
      <w:pPr>
        <w:spacing w:after="0" w:line="240" w:lineRule="auto"/>
        <w:jc w:val="both"/>
        <w:rPr>
          <w:rFonts w:ascii="Times New Roman" w:hAnsi="Times New Roman" w:cs="Times New Roman"/>
          <w:b/>
          <w:sz w:val="24"/>
          <w:szCs w:val="24"/>
        </w:rPr>
      </w:pPr>
    </w:p>
    <w:p w:rsidR="00DA34AF" w:rsidRPr="00384526" w:rsidRDefault="00DA34AF" w:rsidP="00DA34AF">
      <w:pPr>
        <w:spacing w:after="0" w:line="240" w:lineRule="auto"/>
        <w:jc w:val="both"/>
        <w:rPr>
          <w:rFonts w:ascii="Times New Roman" w:hAnsi="Times New Roman" w:cs="Times New Roman"/>
          <w:b/>
          <w:sz w:val="24"/>
          <w:szCs w:val="24"/>
        </w:rPr>
      </w:pPr>
      <w:r w:rsidRPr="00384526">
        <w:rPr>
          <w:rFonts w:ascii="Times New Roman" w:hAnsi="Times New Roman" w:cs="Times New Roman"/>
          <w:b/>
          <w:sz w:val="24"/>
          <w:szCs w:val="24"/>
        </w:rPr>
        <w:t>BEN</w:t>
      </w:r>
      <w:r w:rsidR="00A33FB7" w:rsidRPr="00384526">
        <w:rPr>
          <w:rFonts w:ascii="Times New Roman" w:hAnsi="Times New Roman" w:cs="Times New Roman"/>
          <w:b/>
          <w:sz w:val="24"/>
          <w:szCs w:val="24"/>
        </w:rPr>
        <w:t>N</w:t>
      </w:r>
      <w:r w:rsidRPr="00384526">
        <w:rPr>
          <w:rFonts w:ascii="Times New Roman" w:hAnsi="Times New Roman" w:cs="Times New Roman"/>
          <w:b/>
          <w:sz w:val="24"/>
          <w:szCs w:val="24"/>
        </w:rPr>
        <w:t xml:space="preserve"> NG</w:t>
      </w:r>
      <w:r w:rsidR="0054211B" w:rsidRPr="00384526">
        <w:rPr>
          <w:rFonts w:ascii="Times New Roman" w:hAnsi="Times New Roman" w:cs="Times New Roman"/>
          <w:b/>
          <w:sz w:val="24"/>
          <w:szCs w:val="24"/>
        </w:rPr>
        <w:t>W</w:t>
      </w:r>
      <w:r w:rsidRPr="00384526">
        <w:rPr>
          <w:rFonts w:ascii="Times New Roman" w:hAnsi="Times New Roman" w:cs="Times New Roman"/>
          <w:b/>
          <w:sz w:val="24"/>
          <w:szCs w:val="24"/>
        </w:rPr>
        <w:t xml:space="preserve">ENYA </w:t>
      </w:r>
    </w:p>
    <w:p w:rsidR="00DA34AF" w:rsidRDefault="00DA34AF" w:rsidP="00DA34AF">
      <w:pPr>
        <w:spacing w:after="0" w:line="240" w:lineRule="auto"/>
        <w:jc w:val="both"/>
        <w:rPr>
          <w:rFonts w:ascii="Times New Roman" w:hAnsi="Times New Roman" w:cs="Times New Roman"/>
          <w:sz w:val="24"/>
          <w:szCs w:val="24"/>
        </w:rPr>
      </w:pPr>
    </w:p>
    <w:p w:rsidR="004039F6" w:rsidRDefault="004039F6" w:rsidP="00DA34AF">
      <w:pPr>
        <w:spacing w:after="0" w:line="240" w:lineRule="auto"/>
        <w:jc w:val="both"/>
        <w:rPr>
          <w:rFonts w:ascii="Times New Roman" w:hAnsi="Times New Roman" w:cs="Times New Roman"/>
          <w:sz w:val="24"/>
          <w:szCs w:val="24"/>
        </w:rPr>
      </w:pPr>
    </w:p>
    <w:p w:rsidR="004039F6" w:rsidRPr="00DA34AF" w:rsidRDefault="00384526" w:rsidP="00403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THE HIGH COURT OF ZIMBABWE</w:t>
      </w:r>
      <w:bookmarkStart w:id="0" w:name="_GoBack"/>
      <w:bookmarkEnd w:id="0"/>
    </w:p>
    <w:p w:rsidR="004039F6" w:rsidRDefault="004039F6" w:rsidP="004039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NDUNA J </w:t>
      </w:r>
    </w:p>
    <w:p w:rsidR="004039F6" w:rsidRPr="00DA34AF" w:rsidRDefault="004039F6" w:rsidP="004039F6">
      <w:pPr>
        <w:spacing w:after="0" w:line="240" w:lineRule="auto"/>
        <w:jc w:val="both"/>
        <w:rPr>
          <w:rFonts w:ascii="Times New Roman" w:hAnsi="Times New Roman" w:cs="Times New Roman"/>
          <w:sz w:val="24"/>
          <w:szCs w:val="24"/>
        </w:rPr>
      </w:pPr>
      <w:r w:rsidRPr="00DA34AF">
        <w:rPr>
          <w:rFonts w:ascii="Times New Roman" w:hAnsi="Times New Roman" w:cs="Times New Roman"/>
          <w:sz w:val="24"/>
          <w:szCs w:val="24"/>
        </w:rPr>
        <w:t>BULAWAYO</w:t>
      </w:r>
      <w:r>
        <w:rPr>
          <w:rFonts w:ascii="Times New Roman" w:hAnsi="Times New Roman" w:cs="Times New Roman"/>
          <w:sz w:val="24"/>
          <w:szCs w:val="24"/>
        </w:rPr>
        <w:t xml:space="preserve"> 19 &amp; 25 JUNE 2025</w:t>
      </w:r>
    </w:p>
    <w:p w:rsidR="00DA34AF" w:rsidRPr="00DA34AF" w:rsidRDefault="00DA34AF" w:rsidP="00DA34AF">
      <w:pPr>
        <w:spacing w:after="0" w:line="240" w:lineRule="auto"/>
        <w:jc w:val="both"/>
        <w:rPr>
          <w:rFonts w:ascii="Times New Roman" w:hAnsi="Times New Roman" w:cs="Times New Roman"/>
          <w:sz w:val="24"/>
          <w:szCs w:val="24"/>
        </w:rPr>
      </w:pPr>
    </w:p>
    <w:p w:rsidR="00DA34AF" w:rsidRPr="00DA34AF" w:rsidRDefault="00DA34AF" w:rsidP="00DA34AF">
      <w:pPr>
        <w:spacing w:after="0" w:line="240" w:lineRule="auto"/>
        <w:jc w:val="both"/>
        <w:rPr>
          <w:rFonts w:ascii="Times New Roman" w:hAnsi="Times New Roman" w:cs="Times New Roman"/>
          <w:sz w:val="24"/>
          <w:szCs w:val="24"/>
        </w:rPr>
      </w:pPr>
    </w:p>
    <w:p w:rsidR="00DA34AF" w:rsidRPr="00DA34AF" w:rsidRDefault="00DA34AF" w:rsidP="00DA34AF">
      <w:pPr>
        <w:spacing w:after="0" w:line="240" w:lineRule="auto"/>
        <w:jc w:val="both"/>
        <w:rPr>
          <w:rFonts w:ascii="Times New Roman" w:hAnsi="Times New Roman" w:cs="Times New Roman"/>
          <w:sz w:val="24"/>
          <w:szCs w:val="24"/>
        </w:rPr>
      </w:pPr>
      <w:r w:rsidRPr="00DA34AF">
        <w:rPr>
          <w:rFonts w:ascii="Times New Roman" w:hAnsi="Times New Roman" w:cs="Times New Roman"/>
          <w:sz w:val="24"/>
          <w:szCs w:val="24"/>
        </w:rPr>
        <w:t xml:space="preserve">Assessors: - </w:t>
      </w:r>
    </w:p>
    <w:p w:rsidR="00DA34AF" w:rsidRDefault="00DA34AF" w:rsidP="00DA34AF">
      <w:pPr>
        <w:spacing w:after="0" w:line="240" w:lineRule="auto"/>
        <w:jc w:val="both"/>
        <w:rPr>
          <w:rFonts w:ascii="Times New Roman" w:hAnsi="Times New Roman" w:cs="Times New Roman"/>
          <w:sz w:val="24"/>
          <w:szCs w:val="24"/>
        </w:rPr>
      </w:pPr>
    </w:p>
    <w:p w:rsidR="004039F6" w:rsidRDefault="004039F6" w:rsidP="00DA34A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Criminal Trial</w:t>
      </w:r>
    </w:p>
    <w:p w:rsidR="004039F6" w:rsidRPr="004039F6" w:rsidRDefault="004039F6" w:rsidP="00DA34AF">
      <w:pPr>
        <w:spacing w:after="0" w:line="240" w:lineRule="auto"/>
        <w:jc w:val="both"/>
        <w:rPr>
          <w:rFonts w:ascii="Times New Roman" w:hAnsi="Times New Roman" w:cs="Times New Roman"/>
          <w:b/>
          <w:sz w:val="24"/>
          <w:szCs w:val="24"/>
        </w:rPr>
      </w:pPr>
    </w:p>
    <w:p w:rsidR="004039F6" w:rsidRDefault="004039F6" w:rsidP="00DA34AF">
      <w:pPr>
        <w:spacing w:after="0" w:line="240" w:lineRule="auto"/>
        <w:jc w:val="both"/>
        <w:rPr>
          <w:rFonts w:ascii="Times New Roman" w:hAnsi="Times New Roman" w:cs="Times New Roman"/>
          <w:sz w:val="24"/>
          <w:szCs w:val="24"/>
        </w:rPr>
      </w:pPr>
    </w:p>
    <w:p w:rsidR="00DA34AF" w:rsidRPr="00384526" w:rsidRDefault="00DA34AF" w:rsidP="00DA34AF">
      <w:pPr>
        <w:spacing w:after="0" w:line="240" w:lineRule="auto"/>
        <w:jc w:val="both"/>
        <w:rPr>
          <w:rFonts w:ascii="Times New Roman" w:hAnsi="Times New Roman" w:cs="Times New Roman"/>
          <w:sz w:val="24"/>
          <w:szCs w:val="24"/>
        </w:rPr>
      </w:pPr>
      <w:r w:rsidRPr="00DA34AF">
        <w:rPr>
          <w:rFonts w:ascii="Times New Roman" w:hAnsi="Times New Roman" w:cs="Times New Roman"/>
          <w:i/>
          <w:sz w:val="24"/>
          <w:szCs w:val="24"/>
        </w:rPr>
        <w:t xml:space="preserve">Ms N Ngwenya </w:t>
      </w:r>
      <w:r w:rsidRPr="00384526">
        <w:rPr>
          <w:rFonts w:ascii="Times New Roman" w:hAnsi="Times New Roman" w:cs="Times New Roman"/>
          <w:sz w:val="24"/>
          <w:szCs w:val="24"/>
        </w:rPr>
        <w:t>for the state</w:t>
      </w:r>
    </w:p>
    <w:p w:rsidR="00DA34AF" w:rsidRDefault="00DA34AF" w:rsidP="00DA34AF">
      <w:pPr>
        <w:spacing w:after="0" w:line="240" w:lineRule="auto"/>
        <w:jc w:val="both"/>
        <w:rPr>
          <w:rFonts w:ascii="Times New Roman" w:hAnsi="Times New Roman" w:cs="Times New Roman"/>
          <w:i/>
          <w:sz w:val="24"/>
          <w:szCs w:val="24"/>
        </w:rPr>
      </w:pPr>
      <w:r w:rsidRPr="00DA34AF">
        <w:rPr>
          <w:rFonts w:ascii="Times New Roman" w:hAnsi="Times New Roman" w:cs="Times New Roman"/>
          <w:i/>
          <w:sz w:val="24"/>
          <w:szCs w:val="24"/>
        </w:rPr>
        <w:t xml:space="preserve">Mr T Chimusaru </w:t>
      </w:r>
      <w:r w:rsidRPr="00384526">
        <w:rPr>
          <w:rFonts w:ascii="Times New Roman" w:hAnsi="Times New Roman" w:cs="Times New Roman"/>
          <w:sz w:val="24"/>
          <w:szCs w:val="24"/>
        </w:rPr>
        <w:t>for the accused</w:t>
      </w:r>
    </w:p>
    <w:p w:rsidR="00DA34AF" w:rsidRDefault="00DA34AF" w:rsidP="00DA34AF">
      <w:pPr>
        <w:rPr>
          <w:rFonts w:ascii="Times New Roman" w:hAnsi="Times New Roman" w:cs="Times New Roman"/>
          <w:sz w:val="24"/>
          <w:szCs w:val="24"/>
        </w:rPr>
      </w:pPr>
    </w:p>
    <w:p w:rsidR="00625072" w:rsidRDefault="00841097"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A34AF" w:rsidRPr="00841097">
        <w:rPr>
          <w:rFonts w:ascii="Times New Roman" w:hAnsi="Times New Roman" w:cs="Times New Roman"/>
          <w:b/>
          <w:sz w:val="24"/>
          <w:szCs w:val="24"/>
        </w:rPr>
        <w:t>NDUNA J:</w:t>
      </w:r>
      <w:r w:rsidR="00DA34AF">
        <w:rPr>
          <w:rFonts w:ascii="Times New Roman" w:hAnsi="Times New Roman" w:cs="Times New Roman"/>
          <w:sz w:val="24"/>
          <w:szCs w:val="24"/>
        </w:rPr>
        <w:t xml:space="preserve"> - The accused is married to his wife who is at the centre of the murder which the accused is alleged to have committed on 10</w:t>
      </w:r>
      <w:r w:rsidR="00DA34AF" w:rsidRPr="00DA34AF">
        <w:rPr>
          <w:rFonts w:ascii="Times New Roman" w:hAnsi="Times New Roman" w:cs="Times New Roman"/>
          <w:sz w:val="24"/>
          <w:szCs w:val="24"/>
          <w:vertAlign w:val="superscript"/>
        </w:rPr>
        <w:t>th</w:t>
      </w:r>
      <w:r w:rsidR="00DA34AF">
        <w:rPr>
          <w:rFonts w:ascii="Times New Roman" w:hAnsi="Times New Roman" w:cs="Times New Roman"/>
          <w:sz w:val="24"/>
          <w:szCs w:val="24"/>
        </w:rPr>
        <w:t xml:space="preserve"> of September 2023. It is alleged that the accused stabbed Melusi Ngwenya and caused death. He pleaded not guilty to the offence.</w:t>
      </w:r>
    </w:p>
    <w:p w:rsidR="00384526" w:rsidRDefault="00384526" w:rsidP="00711580">
      <w:pPr>
        <w:spacing w:after="0" w:line="360" w:lineRule="auto"/>
        <w:jc w:val="both"/>
        <w:rPr>
          <w:rFonts w:ascii="Times New Roman" w:hAnsi="Times New Roman" w:cs="Times New Roman"/>
          <w:sz w:val="24"/>
          <w:szCs w:val="24"/>
        </w:rPr>
      </w:pPr>
    </w:p>
    <w:p w:rsidR="00DA34AF" w:rsidRDefault="00DA34AF"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is a case which occurred without any</w:t>
      </w:r>
      <w:r w:rsidR="00A0570F">
        <w:rPr>
          <w:rFonts w:ascii="Times New Roman" w:hAnsi="Times New Roman" w:cs="Times New Roman"/>
          <w:sz w:val="24"/>
          <w:szCs w:val="24"/>
        </w:rPr>
        <w:t xml:space="preserve"> independent</w:t>
      </w:r>
      <w:r>
        <w:rPr>
          <w:rFonts w:ascii="Times New Roman" w:hAnsi="Times New Roman" w:cs="Times New Roman"/>
          <w:sz w:val="24"/>
          <w:szCs w:val="24"/>
        </w:rPr>
        <w:t xml:space="preserve"> observ</w:t>
      </w:r>
      <w:r w:rsidR="00A0570F">
        <w:rPr>
          <w:rFonts w:ascii="Times New Roman" w:hAnsi="Times New Roman" w:cs="Times New Roman"/>
          <w:sz w:val="24"/>
          <w:szCs w:val="24"/>
        </w:rPr>
        <w:t>ation</w:t>
      </w:r>
      <w:r>
        <w:rPr>
          <w:rFonts w:ascii="Times New Roman" w:hAnsi="Times New Roman" w:cs="Times New Roman"/>
          <w:sz w:val="24"/>
          <w:szCs w:val="24"/>
        </w:rPr>
        <w:t xml:space="preserve">. The accused alleges that he had gone to the shops on the day in question. He met the </w:t>
      </w:r>
      <w:r w:rsidR="00051E74">
        <w:rPr>
          <w:rFonts w:ascii="Times New Roman" w:hAnsi="Times New Roman" w:cs="Times New Roman"/>
          <w:sz w:val="24"/>
          <w:szCs w:val="24"/>
        </w:rPr>
        <w:t>deceased</w:t>
      </w:r>
      <w:r>
        <w:rPr>
          <w:rFonts w:ascii="Times New Roman" w:hAnsi="Times New Roman" w:cs="Times New Roman"/>
          <w:sz w:val="24"/>
          <w:szCs w:val="24"/>
        </w:rPr>
        <w:t xml:space="preserve">. </w:t>
      </w:r>
      <w:r w:rsidR="001D2EA9">
        <w:rPr>
          <w:rFonts w:ascii="Times New Roman" w:hAnsi="Times New Roman" w:cs="Times New Roman"/>
          <w:sz w:val="24"/>
          <w:szCs w:val="24"/>
        </w:rPr>
        <w:t>In fact,</w:t>
      </w:r>
      <w:r>
        <w:rPr>
          <w:rFonts w:ascii="Times New Roman" w:hAnsi="Times New Roman" w:cs="Times New Roman"/>
          <w:sz w:val="24"/>
          <w:szCs w:val="24"/>
        </w:rPr>
        <w:t xml:space="preserve"> from </w:t>
      </w:r>
      <w:r w:rsidR="001D2EA9">
        <w:rPr>
          <w:rFonts w:ascii="Times New Roman" w:hAnsi="Times New Roman" w:cs="Times New Roman"/>
          <w:sz w:val="24"/>
          <w:szCs w:val="24"/>
        </w:rPr>
        <w:t>his</w:t>
      </w:r>
      <w:r>
        <w:rPr>
          <w:rFonts w:ascii="Times New Roman" w:hAnsi="Times New Roman" w:cs="Times New Roman"/>
          <w:sz w:val="24"/>
          <w:szCs w:val="24"/>
        </w:rPr>
        <w:t xml:space="preserve"> testimony the </w:t>
      </w:r>
      <w:r w:rsidR="00051E74">
        <w:rPr>
          <w:rFonts w:ascii="Times New Roman" w:hAnsi="Times New Roman" w:cs="Times New Roman"/>
          <w:sz w:val="24"/>
          <w:szCs w:val="24"/>
        </w:rPr>
        <w:t>deceased</w:t>
      </w:r>
      <w:r>
        <w:rPr>
          <w:rFonts w:ascii="Times New Roman" w:hAnsi="Times New Roman" w:cs="Times New Roman"/>
          <w:sz w:val="24"/>
          <w:szCs w:val="24"/>
        </w:rPr>
        <w:t xml:space="preserve"> accosted him. It was not a good approach. There </w:t>
      </w:r>
      <w:r w:rsidR="001D2EA9">
        <w:rPr>
          <w:rFonts w:ascii="Times New Roman" w:hAnsi="Times New Roman" w:cs="Times New Roman"/>
          <w:sz w:val="24"/>
          <w:szCs w:val="24"/>
        </w:rPr>
        <w:t xml:space="preserve">is some previous encounter between the two which had occurred earlier on. The deceased had been taken to </w:t>
      </w:r>
      <w:r w:rsidR="00051E74">
        <w:rPr>
          <w:rFonts w:ascii="Times New Roman" w:hAnsi="Times New Roman" w:cs="Times New Roman"/>
          <w:sz w:val="24"/>
          <w:szCs w:val="24"/>
        </w:rPr>
        <w:t xml:space="preserve">a </w:t>
      </w:r>
      <w:r w:rsidR="001D2EA9">
        <w:rPr>
          <w:rFonts w:ascii="Times New Roman" w:hAnsi="Times New Roman" w:cs="Times New Roman"/>
          <w:sz w:val="24"/>
          <w:szCs w:val="24"/>
        </w:rPr>
        <w:t>local court</w:t>
      </w:r>
      <w:r w:rsidR="00A0570F">
        <w:rPr>
          <w:rFonts w:ascii="Times New Roman" w:hAnsi="Times New Roman" w:cs="Times New Roman"/>
          <w:sz w:val="24"/>
          <w:szCs w:val="24"/>
        </w:rPr>
        <w:t>,</w:t>
      </w:r>
      <w:r w:rsidR="001D2EA9">
        <w:rPr>
          <w:rFonts w:ascii="Times New Roman" w:hAnsi="Times New Roman" w:cs="Times New Roman"/>
          <w:sz w:val="24"/>
          <w:szCs w:val="24"/>
        </w:rPr>
        <w:t xml:space="preserve"> where he was ordered to pay for having had sexual intercourse with the accused’s wife. He had been levied RAND 1000 and by the date of the alleged murder</w:t>
      </w:r>
      <w:r w:rsidR="00A0570F">
        <w:rPr>
          <w:rFonts w:ascii="Times New Roman" w:hAnsi="Times New Roman" w:cs="Times New Roman"/>
          <w:sz w:val="24"/>
          <w:szCs w:val="24"/>
        </w:rPr>
        <w:t>,</w:t>
      </w:r>
      <w:r w:rsidR="001D2EA9">
        <w:rPr>
          <w:rFonts w:ascii="Times New Roman" w:hAnsi="Times New Roman" w:cs="Times New Roman"/>
          <w:sz w:val="24"/>
          <w:szCs w:val="24"/>
        </w:rPr>
        <w:t xml:space="preserve"> had paid only RAND500. As the </w:t>
      </w:r>
      <w:r w:rsidR="00A0570F">
        <w:rPr>
          <w:rFonts w:ascii="Times New Roman" w:hAnsi="Times New Roman" w:cs="Times New Roman"/>
          <w:sz w:val="24"/>
          <w:szCs w:val="24"/>
        </w:rPr>
        <w:t>accused</w:t>
      </w:r>
      <w:r w:rsidR="001D2EA9">
        <w:rPr>
          <w:rFonts w:ascii="Times New Roman" w:hAnsi="Times New Roman" w:cs="Times New Roman"/>
          <w:sz w:val="24"/>
          <w:szCs w:val="24"/>
        </w:rPr>
        <w:t xml:space="preserve"> was leaving the shops, the deceased followed him. They had walked for about 50 metres when the deceased is alleged to have commenced to attack the </w:t>
      </w:r>
      <w:r w:rsidR="00A0570F">
        <w:rPr>
          <w:rFonts w:ascii="Times New Roman" w:hAnsi="Times New Roman" w:cs="Times New Roman"/>
          <w:sz w:val="24"/>
          <w:szCs w:val="24"/>
        </w:rPr>
        <w:t xml:space="preserve">accused. </w:t>
      </w:r>
      <w:r w:rsidR="001D2EA9">
        <w:rPr>
          <w:rFonts w:ascii="Times New Roman" w:hAnsi="Times New Roman" w:cs="Times New Roman"/>
          <w:sz w:val="24"/>
          <w:szCs w:val="24"/>
        </w:rPr>
        <w:t>One witness passed by</w:t>
      </w:r>
      <w:r w:rsidR="00051E74">
        <w:rPr>
          <w:rFonts w:ascii="Times New Roman" w:hAnsi="Times New Roman" w:cs="Times New Roman"/>
          <w:sz w:val="24"/>
          <w:szCs w:val="24"/>
        </w:rPr>
        <w:t>,</w:t>
      </w:r>
      <w:r w:rsidR="001D2EA9">
        <w:rPr>
          <w:rFonts w:ascii="Times New Roman" w:hAnsi="Times New Roman" w:cs="Times New Roman"/>
          <w:sz w:val="24"/>
          <w:szCs w:val="24"/>
        </w:rPr>
        <w:t xml:space="preserve"> as the two held each other by </w:t>
      </w:r>
      <w:r w:rsidR="00464B6C">
        <w:rPr>
          <w:rFonts w:ascii="Times New Roman" w:hAnsi="Times New Roman" w:cs="Times New Roman"/>
          <w:sz w:val="24"/>
          <w:szCs w:val="24"/>
        </w:rPr>
        <w:t xml:space="preserve">the </w:t>
      </w:r>
      <w:r w:rsidR="001D2EA9">
        <w:rPr>
          <w:rFonts w:ascii="Times New Roman" w:hAnsi="Times New Roman" w:cs="Times New Roman"/>
          <w:sz w:val="24"/>
          <w:szCs w:val="24"/>
        </w:rPr>
        <w:t>collar. The witness spoke about peace between the two and proceeded</w:t>
      </w:r>
      <w:r w:rsidR="00A0570F">
        <w:rPr>
          <w:rFonts w:ascii="Times New Roman" w:hAnsi="Times New Roman" w:cs="Times New Roman"/>
          <w:sz w:val="24"/>
          <w:szCs w:val="24"/>
        </w:rPr>
        <w:t xml:space="preserve"> to</w:t>
      </w:r>
      <w:r w:rsidR="001D2EA9">
        <w:rPr>
          <w:rFonts w:ascii="Times New Roman" w:hAnsi="Times New Roman" w:cs="Times New Roman"/>
          <w:sz w:val="24"/>
          <w:szCs w:val="24"/>
        </w:rPr>
        <w:t xml:space="preserve"> he</w:t>
      </w:r>
      <w:r w:rsidR="00A0570F">
        <w:rPr>
          <w:rFonts w:ascii="Times New Roman" w:hAnsi="Times New Roman" w:cs="Times New Roman"/>
          <w:sz w:val="24"/>
          <w:szCs w:val="24"/>
        </w:rPr>
        <w:t>r</w:t>
      </w:r>
      <w:r w:rsidR="001D2EA9">
        <w:rPr>
          <w:rFonts w:ascii="Times New Roman" w:hAnsi="Times New Roman" w:cs="Times New Roman"/>
          <w:sz w:val="24"/>
          <w:szCs w:val="24"/>
        </w:rPr>
        <w:t xml:space="preserve"> destination. It is that the accused then stabbed the </w:t>
      </w:r>
      <w:r w:rsidR="0009212B">
        <w:rPr>
          <w:rFonts w:ascii="Times New Roman" w:hAnsi="Times New Roman" w:cs="Times New Roman"/>
          <w:sz w:val="24"/>
          <w:szCs w:val="24"/>
        </w:rPr>
        <w:t>deceased</w:t>
      </w:r>
      <w:r w:rsidR="001D2EA9">
        <w:rPr>
          <w:rFonts w:ascii="Times New Roman" w:hAnsi="Times New Roman" w:cs="Times New Roman"/>
          <w:sz w:val="24"/>
          <w:szCs w:val="24"/>
        </w:rPr>
        <w:t xml:space="preserve">, and left him thereat. The accused proceeded to visit about two homes where he reported the confrontation and the </w:t>
      </w:r>
      <w:r w:rsidR="00B32632">
        <w:rPr>
          <w:rFonts w:ascii="Times New Roman" w:hAnsi="Times New Roman" w:cs="Times New Roman"/>
          <w:sz w:val="24"/>
          <w:szCs w:val="24"/>
        </w:rPr>
        <w:t>injury</w:t>
      </w:r>
      <w:r w:rsidR="001D2EA9">
        <w:rPr>
          <w:rFonts w:ascii="Times New Roman" w:hAnsi="Times New Roman" w:cs="Times New Roman"/>
          <w:sz w:val="24"/>
          <w:szCs w:val="24"/>
        </w:rPr>
        <w:t xml:space="preserve"> </w:t>
      </w:r>
      <w:r w:rsidR="00B32632">
        <w:rPr>
          <w:rFonts w:ascii="Times New Roman" w:hAnsi="Times New Roman" w:cs="Times New Roman"/>
          <w:sz w:val="24"/>
          <w:szCs w:val="24"/>
        </w:rPr>
        <w:t>to</w:t>
      </w:r>
      <w:r w:rsidR="001D2EA9">
        <w:rPr>
          <w:rFonts w:ascii="Times New Roman" w:hAnsi="Times New Roman" w:cs="Times New Roman"/>
          <w:sz w:val="24"/>
          <w:szCs w:val="24"/>
        </w:rPr>
        <w:t xml:space="preserve"> the deceased.</w:t>
      </w:r>
    </w:p>
    <w:p w:rsidR="00384526" w:rsidRDefault="00384526" w:rsidP="00711580">
      <w:pPr>
        <w:spacing w:after="0" w:line="360" w:lineRule="auto"/>
        <w:jc w:val="both"/>
        <w:rPr>
          <w:rFonts w:ascii="Times New Roman" w:hAnsi="Times New Roman" w:cs="Times New Roman"/>
          <w:sz w:val="24"/>
          <w:szCs w:val="24"/>
        </w:rPr>
      </w:pPr>
    </w:p>
    <w:p w:rsidR="001D2EA9" w:rsidRDefault="001D2EA9"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It is clear at the very material time the accused stabbed the deceased, there was no third party to witness</w:t>
      </w:r>
      <w:r w:rsidR="00B32632">
        <w:rPr>
          <w:rFonts w:ascii="Times New Roman" w:hAnsi="Times New Roman" w:cs="Times New Roman"/>
          <w:sz w:val="24"/>
          <w:szCs w:val="24"/>
        </w:rPr>
        <w:t xml:space="preserve"> the stabbing’s sequence</w:t>
      </w:r>
      <w:r>
        <w:rPr>
          <w:rFonts w:ascii="Times New Roman" w:hAnsi="Times New Roman" w:cs="Times New Roman"/>
          <w:sz w:val="24"/>
          <w:szCs w:val="24"/>
        </w:rPr>
        <w:t>. Therefore</w:t>
      </w:r>
      <w:r w:rsidR="00D96E37">
        <w:rPr>
          <w:rFonts w:ascii="Times New Roman" w:hAnsi="Times New Roman" w:cs="Times New Roman"/>
          <w:sz w:val="24"/>
          <w:szCs w:val="24"/>
        </w:rPr>
        <w:t>,</w:t>
      </w:r>
      <w:r>
        <w:rPr>
          <w:rFonts w:ascii="Times New Roman" w:hAnsi="Times New Roman" w:cs="Times New Roman"/>
          <w:sz w:val="24"/>
          <w:szCs w:val="24"/>
        </w:rPr>
        <w:t xml:space="preserve"> the </w:t>
      </w:r>
      <w:r w:rsidR="00A0570F">
        <w:rPr>
          <w:rFonts w:ascii="Times New Roman" w:hAnsi="Times New Roman" w:cs="Times New Roman"/>
          <w:sz w:val="24"/>
          <w:szCs w:val="24"/>
        </w:rPr>
        <w:t xml:space="preserve">court </w:t>
      </w:r>
      <w:r>
        <w:rPr>
          <w:rFonts w:ascii="Times New Roman" w:hAnsi="Times New Roman" w:cs="Times New Roman"/>
          <w:sz w:val="24"/>
          <w:szCs w:val="24"/>
        </w:rPr>
        <w:t xml:space="preserve">shall rely on the version given by the accused. Accused states that the deceased got hold of him and had throttled him. He had his knife which he was using on his daily activities. </w:t>
      </w:r>
      <w:r w:rsidR="00D96E37">
        <w:rPr>
          <w:rFonts w:ascii="Times New Roman" w:hAnsi="Times New Roman" w:cs="Times New Roman"/>
          <w:sz w:val="24"/>
          <w:szCs w:val="24"/>
        </w:rPr>
        <w:t xml:space="preserve">He then took the knife </w:t>
      </w:r>
      <w:r w:rsidR="00051E74">
        <w:rPr>
          <w:rFonts w:ascii="Times New Roman" w:hAnsi="Times New Roman" w:cs="Times New Roman"/>
          <w:sz w:val="24"/>
          <w:szCs w:val="24"/>
        </w:rPr>
        <w:t xml:space="preserve">out </w:t>
      </w:r>
      <w:r w:rsidR="00D96E37">
        <w:rPr>
          <w:rFonts w:ascii="Times New Roman" w:hAnsi="Times New Roman" w:cs="Times New Roman"/>
          <w:sz w:val="24"/>
          <w:szCs w:val="24"/>
        </w:rPr>
        <w:t>and stabbed the deceased on the neck. The deceased fell down and met his death.</w:t>
      </w:r>
    </w:p>
    <w:p w:rsidR="00D96E37" w:rsidRDefault="00D96E37"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their addresses, the defence persuaded the court for an </w:t>
      </w:r>
      <w:r w:rsidR="00B32632">
        <w:rPr>
          <w:rFonts w:ascii="Times New Roman" w:hAnsi="Times New Roman" w:cs="Times New Roman"/>
          <w:sz w:val="24"/>
          <w:szCs w:val="24"/>
        </w:rPr>
        <w:t>outright</w:t>
      </w:r>
      <w:r>
        <w:rPr>
          <w:rFonts w:ascii="Times New Roman" w:hAnsi="Times New Roman" w:cs="Times New Roman"/>
          <w:sz w:val="24"/>
          <w:szCs w:val="24"/>
        </w:rPr>
        <w:t xml:space="preserve"> acquittal of the accused. It provided defence</w:t>
      </w:r>
      <w:r w:rsidR="00051E74">
        <w:rPr>
          <w:rFonts w:ascii="Times New Roman" w:hAnsi="Times New Roman" w:cs="Times New Roman"/>
          <w:sz w:val="24"/>
          <w:szCs w:val="24"/>
        </w:rPr>
        <w:t>s</w:t>
      </w:r>
      <w:r>
        <w:rPr>
          <w:rFonts w:ascii="Times New Roman" w:hAnsi="Times New Roman" w:cs="Times New Roman"/>
          <w:sz w:val="24"/>
          <w:szCs w:val="24"/>
        </w:rPr>
        <w:t xml:space="preserve"> of self-defence and provocation. On the other hand</w:t>
      </w:r>
      <w:r w:rsidR="002419D8">
        <w:rPr>
          <w:rFonts w:ascii="Times New Roman" w:hAnsi="Times New Roman" w:cs="Times New Roman"/>
          <w:sz w:val="24"/>
          <w:szCs w:val="24"/>
        </w:rPr>
        <w:t>,</w:t>
      </w:r>
      <w:r>
        <w:rPr>
          <w:rFonts w:ascii="Times New Roman" w:hAnsi="Times New Roman" w:cs="Times New Roman"/>
          <w:sz w:val="24"/>
          <w:szCs w:val="24"/>
        </w:rPr>
        <w:t xml:space="preserve"> the state premised their case on provocation alone. They argued that in the event that the court found provocation, then a verdict for culpable homicide should be drawn.</w:t>
      </w:r>
      <w:r w:rsidR="00DB225A">
        <w:rPr>
          <w:rFonts w:ascii="Times New Roman" w:hAnsi="Times New Roman" w:cs="Times New Roman"/>
          <w:sz w:val="24"/>
          <w:szCs w:val="24"/>
        </w:rPr>
        <w:t xml:space="preserve"> Like I said before</w:t>
      </w:r>
      <w:r w:rsidR="00A0570F">
        <w:rPr>
          <w:rFonts w:ascii="Times New Roman" w:hAnsi="Times New Roman" w:cs="Times New Roman"/>
          <w:sz w:val="24"/>
          <w:szCs w:val="24"/>
        </w:rPr>
        <w:t>,</w:t>
      </w:r>
      <w:r w:rsidR="00DB225A">
        <w:rPr>
          <w:rFonts w:ascii="Times New Roman" w:hAnsi="Times New Roman" w:cs="Times New Roman"/>
          <w:sz w:val="24"/>
          <w:szCs w:val="24"/>
        </w:rPr>
        <w:t xml:space="preserve"> the defence is relying on the defence known as self-defence.</w:t>
      </w:r>
    </w:p>
    <w:p w:rsidR="00384526" w:rsidRDefault="00384526" w:rsidP="00711580">
      <w:pPr>
        <w:spacing w:after="0" w:line="360" w:lineRule="auto"/>
        <w:jc w:val="both"/>
        <w:rPr>
          <w:rFonts w:ascii="Times New Roman" w:hAnsi="Times New Roman" w:cs="Times New Roman"/>
          <w:sz w:val="24"/>
          <w:szCs w:val="24"/>
        </w:rPr>
      </w:pPr>
    </w:p>
    <w:p w:rsidR="00841097" w:rsidRPr="00841097" w:rsidRDefault="00841097" w:rsidP="00711580">
      <w:pPr>
        <w:spacing w:after="0" w:line="360" w:lineRule="auto"/>
        <w:jc w:val="both"/>
        <w:rPr>
          <w:rFonts w:ascii="Times New Roman" w:hAnsi="Times New Roman" w:cs="Times New Roman"/>
          <w:sz w:val="24"/>
          <w:szCs w:val="24"/>
        </w:rPr>
      </w:pPr>
      <w:r w:rsidRPr="00841097">
        <w:rPr>
          <w:rFonts w:ascii="Times New Roman" w:hAnsi="Times New Roman" w:cs="Times New Roman"/>
          <w:sz w:val="24"/>
          <w:szCs w:val="24"/>
        </w:rPr>
        <w:t xml:space="preserve">As already indicated, the accused’s defence is built around the defence of self-defence and our codified law recognizes the existence of this defence. Self-defence which is also referred to as defence of person can be a complete defence if all the requirements set out in </w:t>
      </w:r>
      <w:r w:rsidRPr="00A0570F">
        <w:rPr>
          <w:rFonts w:ascii="Times New Roman" w:hAnsi="Times New Roman" w:cs="Times New Roman"/>
          <w:i/>
          <w:sz w:val="24"/>
          <w:szCs w:val="24"/>
        </w:rPr>
        <w:t>section 253</w:t>
      </w:r>
      <w:r w:rsidRPr="00841097">
        <w:rPr>
          <w:rFonts w:ascii="Times New Roman" w:hAnsi="Times New Roman" w:cs="Times New Roman"/>
          <w:sz w:val="24"/>
          <w:szCs w:val="24"/>
        </w:rPr>
        <w:t xml:space="preserve"> of the </w:t>
      </w:r>
      <w:r w:rsidR="00A0570F" w:rsidRPr="00A0570F">
        <w:rPr>
          <w:rFonts w:ascii="Times New Roman" w:hAnsi="Times New Roman" w:cs="Times New Roman"/>
          <w:i/>
          <w:sz w:val="24"/>
          <w:szCs w:val="24"/>
        </w:rPr>
        <w:t xml:space="preserve">Criminal </w:t>
      </w:r>
      <w:r w:rsidRPr="00A0570F">
        <w:rPr>
          <w:rFonts w:ascii="Times New Roman" w:hAnsi="Times New Roman" w:cs="Times New Roman"/>
          <w:i/>
          <w:sz w:val="24"/>
          <w:szCs w:val="24"/>
        </w:rPr>
        <w:t>Code</w:t>
      </w:r>
      <w:r w:rsidRPr="00841097">
        <w:rPr>
          <w:rFonts w:ascii="Times New Roman" w:hAnsi="Times New Roman" w:cs="Times New Roman"/>
          <w:sz w:val="24"/>
          <w:szCs w:val="24"/>
        </w:rPr>
        <w:t xml:space="preserve"> are satisfied. It is important to re-state the requirements of this defence as codified in our law. The relevant section reads as follows:</w:t>
      </w:r>
    </w:p>
    <w:p w:rsidR="00841097" w:rsidRPr="00841097" w:rsidRDefault="00841097" w:rsidP="00711580">
      <w:pPr>
        <w:spacing w:after="0" w:line="360" w:lineRule="auto"/>
        <w:ind w:left="720"/>
        <w:jc w:val="both"/>
        <w:rPr>
          <w:rFonts w:ascii="Times New Roman" w:hAnsi="Times New Roman" w:cs="Times New Roman"/>
          <w:sz w:val="24"/>
          <w:szCs w:val="24"/>
        </w:rPr>
      </w:pPr>
      <w:r w:rsidRPr="00841097">
        <w:rPr>
          <w:rFonts w:ascii="Times New Roman" w:hAnsi="Times New Roman" w:cs="Times New Roman"/>
          <w:sz w:val="24"/>
          <w:szCs w:val="24"/>
        </w:rPr>
        <w:t xml:space="preserve">“253. </w:t>
      </w:r>
      <w:r w:rsidRPr="0065762C">
        <w:rPr>
          <w:rFonts w:ascii="Times New Roman" w:hAnsi="Times New Roman" w:cs="Times New Roman"/>
          <w:b/>
          <w:sz w:val="24"/>
          <w:szCs w:val="24"/>
        </w:rPr>
        <w:t>REQUIREMENTS FOR DEFENCE OF PERSON TO BE COMPLETE DEFENCE</w:t>
      </w:r>
    </w:p>
    <w:p w:rsidR="00841097" w:rsidRPr="00841097" w:rsidRDefault="00841097" w:rsidP="00711580">
      <w:pPr>
        <w:spacing w:after="0" w:line="360" w:lineRule="auto"/>
        <w:ind w:left="720"/>
        <w:jc w:val="both"/>
        <w:rPr>
          <w:rFonts w:ascii="Times New Roman" w:hAnsi="Times New Roman" w:cs="Times New Roman"/>
          <w:sz w:val="24"/>
          <w:szCs w:val="24"/>
        </w:rPr>
      </w:pPr>
      <w:r w:rsidRPr="00841097">
        <w:rPr>
          <w:rFonts w:ascii="Times New Roman" w:hAnsi="Times New Roman" w:cs="Times New Roman"/>
          <w:sz w:val="24"/>
          <w:szCs w:val="24"/>
        </w:rPr>
        <w:t>Subject to this Part, the fact that a person accused of a crime was defending himself or herself or another person against unlawful attack when he or she did or omitted to do anything which is an essential element of the crime shall be a complete defence to the charge if –</w:t>
      </w:r>
    </w:p>
    <w:p w:rsidR="00841097" w:rsidRPr="0065762C" w:rsidRDefault="00841097" w:rsidP="00711580">
      <w:pPr>
        <w:pStyle w:val="ListParagraph"/>
        <w:numPr>
          <w:ilvl w:val="0"/>
          <w:numId w:val="1"/>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when he or she did or omitted to do the thing, the unlawful attack had commenced or was imminent or he or she believed on reasonable grounds that the unlawful attack had commenced or was imminent, and</w:t>
      </w:r>
    </w:p>
    <w:p w:rsidR="00841097" w:rsidRPr="0065762C" w:rsidRDefault="00841097" w:rsidP="00711580">
      <w:pPr>
        <w:pStyle w:val="ListParagraph"/>
        <w:numPr>
          <w:ilvl w:val="0"/>
          <w:numId w:val="1"/>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his or her conduct was necessary to avert the unlawful attack and he or she could not otherwise escape from or avert the attack or he or she, believed on reasonable grounds that his or her conduct was necessary to avert the unlawful attack and that he or she could not otherwise escape from or avert the attack, and</w:t>
      </w:r>
    </w:p>
    <w:p w:rsidR="00841097" w:rsidRPr="0065762C" w:rsidRDefault="00841097" w:rsidP="00711580">
      <w:pPr>
        <w:pStyle w:val="ListParagraph"/>
        <w:numPr>
          <w:ilvl w:val="0"/>
          <w:numId w:val="1"/>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the means he or she used to avert the unlawful attack were reasonable in all the circumstances; and</w:t>
      </w:r>
    </w:p>
    <w:p w:rsidR="00841097" w:rsidRPr="0065762C" w:rsidRDefault="00841097" w:rsidP="00711580">
      <w:pPr>
        <w:pStyle w:val="ListParagraph"/>
        <w:numPr>
          <w:ilvl w:val="0"/>
          <w:numId w:val="1"/>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lastRenderedPageBreak/>
        <w:t>any harm or injury caused by his or her conduct –</w:t>
      </w:r>
    </w:p>
    <w:p w:rsidR="00841097" w:rsidRPr="0065762C" w:rsidRDefault="00841097" w:rsidP="00711580">
      <w:pPr>
        <w:pStyle w:val="ListParagraph"/>
        <w:numPr>
          <w:ilvl w:val="0"/>
          <w:numId w:val="2"/>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was caused to the attacker and not to any innocent third party; and</w:t>
      </w:r>
    </w:p>
    <w:p w:rsidR="00841097" w:rsidRPr="0065762C" w:rsidRDefault="00841097" w:rsidP="00711580">
      <w:pPr>
        <w:pStyle w:val="ListParagraph"/>
        <w:numPr>
          <w:ilvl w:val="0"/>
          <w:numId w:val="2"/>
        </w:num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was not grossly disproportionate to that liable to be caused by the unlawful attack.</w:t>
      </w:r>
    </w:p>
    <w:p w:rsidR="00841097" w:rsidRPr="00841097" w:rsidRDefault="00841097" w:rsidP="00711580">
      <w:pPr>
        <w:spacing w:after="0" w:line="360" w:lineRule="auto"/>
        <w:ind w:left="720"/>
        <w:jc w:val="both"/>
        <w:rPr>
          <w:rFonts w:ascii="Times New Roman" w:hAnsi="Times New Roman" w:cs="Times New Roman"/>
          <w:sz w:val="24"/>
          <w:szCs w:val="24"/>
        </w:rPr>
      </w:pPr>
      <w:r w:rsidRPr="00841097">
        <w:rPr>
          <w:rFonts w:ascii="Times New Roman" w:hAnsi="Times New Roman" w:cs="Times New Roman"/>
          <w:sz w:val="24"/>
          <w:szCs w:val="24"/>
        </w:rPr>
        <w:t>In determining whether or not the requirements specified in subsection (1) have been satisfied in any case, a court shall take due account of the circumstances in which the accused found himself or herself, including any knowledge or capacity he or she may have had and any stress or fear that may have been operating on his or her mind.”</w:t>
      </w:r>
    </w:p>
    <w:p w:rsidR="00384526" w:rsidRDefault="00384526" w:rsidP="00711580">
      <w:pPr>
        <w:spacing w:after="0" w:line="360" w:lineRule="auto"/>
        <w:jc w:val="both"/>
        <w:rPr>
          <w:rFonts w:ascii="Times New Roman" w:hAnsi="Times New Roman" w:cs="Times New Roman"/>
          <w:sz w:val="24"/>
          <w:szCs w:val="24"/>
        </w:rPr>
      </w:pPr>
    </w:p>
    <w:p w:rsidR="00841097" w:rsidRPr="00841097" w:rsidRDefault="0065762C" w:rsidP="00711580">
      <w:pPr>
        <w:spacing w:after="0" w:line="360" w:lineRule="auto"/>
        <w:jc w:val="both"/>
        <w:rPr>
          <w:rFonts w:ascii="Times New Roman" w:hAnsi="Times New Roman" w:cs="Times New Roman"/>
          <w:sz w:val="24"/>
          <w:szCs w:val="24"/>
        </w:rPr>
      </w:pPr>
      <w:r w:rsidRPr="0065762C">
        <w:rPr>
          <w:rFonts w:ascii="Times New Roman" w:hAnsi="Times New Roman" w:cs="Times New Roman"/>
          <w:sz w:val="24"/>
          <w:szCs w:val="24"/>
        </w:rPr>
        <w:t>Self</w:t>
      </w:r>
      <w:r>
        <w:rPr>
          <w:rFonts w:ascii="Times New Roman" w:hAnsi="Times New Roman" w:cs="Times New Roman"/>
          <w:sz w:val="24"/>
          <w:szCs w:val="24"/>
        </w:rPr>
        <w:t>-</w:t>
      </w:r>
      <w:r w:rsidRPr="0065762C">
        <w:rPr>
          <w:rFonts w:ascii="Times New Roman" w:hAnsi="Times New Roman" w:cs="Times New Roman"/>
          <w:sz w:val="24"/>
          <w:szCs w:val="24"/>
        </w:rPr>
        <w:t>defence or defence of person can be a complete defence if all the requirements set out in subsections (1) (a to d), are satisfied.</w:t>
      </w:r>
    </w:p>
    <w:p w:rsidR="00384526" w:rsidRDefault="00384526" w:rsidP="00711580">
      <w:pPr>
        <w:spacing w:after="0" w:line="360" w:lineRule="auto"/>
        <w:jc w:val="both"/>
        <w:rPr>
          <w:rFonts w:ascii="Times New Roman" w:hAnsi="Times New Roman" w:cs="Times New Roman"/>
          <w:sz w:val="24"/>
          <w:szCs w:val="24"/>
        </w:rPr>
      </w:pPr>
    </w:p>
    <w:p w:rsidR="00711580" w:rsidRDefault="00711580" w:rsidP="00711580">
      <w:p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 xml:space="preserve">The requirements for the defence of </w:t>
      </w:r>
      <w:r w:rsidR="00B32632" w:rsidRPr="00711580">
        <w:rPr>
          <w:rFonts w:ascii="Times New Roman" w:hAnsi="Times New Roman" w:cs="Times New Roman"/>
          <w:sz w:val="24"/>
          <w:szCs w:val="24"/>
        </w:rPr>
        <w:t>self-defence</w:t>
      </w:r>
      <w:r w:rsidRPr="00711580">
        <w:rPr>
          <w:rFonts w:ascii="Times New Roman" w:hAnsi="Times New Roman" w:cs="Times New Roman"/>
          <w:sz w:val="24"/>
          <w:szCs w:val="24"/>
        </w:rPr>
        <w:t xml:space="preserve"> and or defence of a third party to be sustained are well known. These were concisely articulated by </w:t>
      </w:r>
      <w:r w:rsidR="00A0570F" w:rsidRPr="00A0570F">
        <w:rPr>
          <w:rFonts w:ascii="Times New Roman" w:hAnsi="Times New Roman" w:cs="Times New Roman"/>
          <w:i/>
          <w:sz w:val="24"/>
          <w:szCs w:val="24"/>
        </w:rPr>
        <w:t>P</w:t>
      </w:r>
      <w:r w:rsidRPr="00A0570F">
        <w:rPr>
          <w:rFonts w:ascii="Times New Roman" w:hAnsi="Times New Roman" w:cs="Times New Roman"/>
          <w:i/>
          <w:sz w:val="24"/>
          <w:szCs w:val="24"/>
        </w:rPr>
        <w:t>rofessor Feltoe</w:t>
      </w:r>
      <w:r w:rsidRPr="00711580">
        <w:rPr>
          <w:rFonts w:ascii="Times New Roman" w:hAnsi="Times New Roman" w:cs="Times New Roman"/>
          <w:sz w:val="24"/>
          <w:szCs w:val="24"/>
        </w:rPr>
        <w:t xml:space="preserve"> in his handbook, </w:t>
      </w:r>
      <w:r w:rsidRPr="00A0570F">
        <w:rPr>
          <w:rFonts w:ascii="Times New Roman" w:hAnsi="Times New Roman" w:cs="Times New Roman"/>
          <w:i/>
          <w:sz w:val="24"/>
          <w:szCs w:val="24"/>
        </w:rPr>
        <w:t>A Guide to Zimbabwean Criminal Law 1991 at p 32</w:t>
      </w:r>
      <w:r w:rsidRPr="00711580">
        <w:rPr>
          <w:rFonts w:ascii="Times New Roman" w:hAnsi="Times New Roman" w:cs="Times New Roman"/>
          <w:sz w:val="24"/>
          <w:szCs w:val="24"/>
        </w:rPr>
        <w:t xml:space="preserve"> as follows:</w:t>
      </w:r>
    </w:p>
    <w:p w:rsidR="00711580" w:rsidRPr="00711580" w:rsidRDefault="00711580" w:rsidP="00711580">
      <w:pPr>
        <w:pStyle w:val="ListParagraph"/>
        <w:numPr>
          <w:ilvl w:val="0"/>
          <w:numId w:val="3"/>
        </w:num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Unlawful attack.</w:t>
      </w:r>
    </w:p>
    <w:p w:rsidR="00711580" w:rsidRDefault="00711580" w:rsidP="00711580">
      <w:pPr>
        <w:pStyle w:val="ListParagraph"/>
        <w:numPr>
          <w:ilvl w:val="0"/>
          <w:numId w:val="3"/>
        </w:num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Upon accused or upon a third party where accused intervenes to protect that third party.</w:t>
      </w:r>
    </w:p>
    <w:p w:rsidR="00711580" w:rsidRDefault="00711580" w:rsidP="00711580">
      <w:pPr>
        <w:pStyle w:val="ListParagraph"/>
        <w:numPr>
          <w:ilvl w:val="0"/>
          <w:numId w:val="3"/>
        </w:num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Attack must have commenced or be imminent.</w:t>
      </w:r>
    </w:p>
    <w:p w:rsidR="00711580" w:rsidRDefault="00711580" w:rsidP="00711580">
      <w:pPr>
        <w:pStyle w:val="ListParagraph"/>
        <w:numPr>
          <w:ilvl w:val="0"/>
          <w:numId w:val="3"/>
        </w:num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 xml:space="preserve">Action taken must be necessary to avert attack. </w:t>
      </w:r>
    </w:p>
    <w:p w:rsidR="00841097" w:rsidRDefault="00711580" w:rsidP="00711580">
      <w:pPr>
        <w:pStyle w:val="ListParagraph"/>
        <w:numPr>
          <w:ilvl w:val="0"/>
          <w:numId w:val="3"/>
        </w:num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Means used to avert attack must be reasonable.”</w:t>
      </w:r>
    </w:p>
    <w:p w:rsidR="00384526" w:rsidRDefault="00384526" w:rsidP="00711580">
      <w:pPr>
        <w:spacing w:after="0" w:line="360" w:lineRule="auto"/>
        <w:jc w:val="both"/>
        <w:rPr>
          <w:rFonts w:ascii="Times New Roman" w:hAnsi="Times New Roman" w:cs="Times New Roman"/>
          <w:sz w:val="24"/>
          <w:szCs w:val="24"/>
        </w:rPr>
      </w:pPr>
    </w:p>
    <w:p w:rsidR="00711580" w:rsidRPr="00711580" w:rsidRDefault="00711580" w:rsidP="00711580">
      <w:pPr>
        <w:spacing w:after="0" w:line="360" w:lineRule="auto"/>
        <w:jc w:val="both"/>
        <w:rPr>
          <w:rFonts w:ascii="Times New Roman" w:hAnsi="Times New Roman" w:cs="Times New Roman"/>
          <w:sz w:val="24"/>
          <w:szCs w:val="24"/>
        </w:rPr>
      </w:pPr>
      <w:r w:rsidRPr="00711580">
        <w:rPr>
          <w:rFonts w:ascii="Times New Roman" w:hAnsi="Times New Roman" w:cs="Times New Roman"/>
          <w:sz w:val="24"/>
          <w:szCs w:val="24"/>
        </w:rPr>
        <w:t>Having outlined the essential elements of the two defences the learned author proceeded to caution the courts and judicial officers against adopting an armchair approach. His comments in this regard are instructive at p 33 where he says:</w:t>
      </w:r>
    </w:p>
    <w:p w:rsidR="00711580" w:rsidRDefault="00711580" w:rsidP="00711580">
      <w:pPr>
        <w:spacing w:after="0" w:line="360" w:lineRule="auto"/>
        <w:ind w:left="720"/>
        <w:jc w:val="both"/>
        <w:rPr>
          <w:rFonts w:ascii="Times New Roman" w:hAnsi="Times New Roman" w:cs="Times New Roman"/>
          <w:sz w:val="24"/>
          <w:szCs w:val="24"/>
        </w:rPr>
      </w:pPr>
      <w:r w:rsidRPr="00711580">
        <w:rPr>
          <w:rFonts w:ascii="Times New Roman" w:hAnsi="Times New Roman" w:cs="Times New Roman"/>
          <w:sz w:val="24"/>
          <w:szCs w:val="24"/>
        </w:rPr>
        <w:t xml:space="preserve">“The courts do not adopt an armchair approach to situations of self defence. The courts will take into account the invidious circumstances of the accused who was under attack and ask the question, what would the reasonable man have done in the circumstances? They would thus take heed that of the fact that the accused will not have had the time to decide carefully upon what weapon and method of defence he would use. The question is, where the means used necessary to ward off the attack, and were they reasonable in the circumstances? </w:t>
      </w:r>
      <w:r w:rsidRPr="00711580">
        <w:rPr>
          <w:rFonts w:ascii="Times New Roman" w:hAnsi="Times New Roman" w:cs="Times New Roman"/>
          <w:sz w:val="24"/>
          <w:szCs w:val="24"/>
        </w:rPr>
        <w:lastRenderedPageBreak/>
        <w:t>Thus it may be that an accused attacked by a mob armed with sticks and stones may be justified in using a fire-arm to defend himself.”</w:t>
      </w:r>
    </w:p>
    <w:p w:rsidR="00384526" w:rsidRDefault="00384526" w:rsidP="00711580">
      <w:pPr>
        <w:spacing w:after="0" w:line="360" w:lineRule="auto"/>
        <w:jc w:val="both"/>
        <w:rPr>
          <w:rFonts w:ascii="Times New Roman" w:hAnsi="Times New Roman" w:cs="Times New Roman"/>
          <w:sz w:val="24"/>
          <w:szCs w:val="24"/>
        </w:rPr>
      </w:pPr>
    </w:p>
    <w:p w:rsidR="00711580" w:rsidRDefault="00711580"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 will now address the case.</w:t>
      </w:r>
    </w:p>
    <w:p w:rsidR="00711580" w:rsidRDefault="00711580" w:rsidP="0071158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accused had done his business and was about to go to his home. The deceased followed him. He caught up with the accused at a distance given as about 50m</w:t>
      </w:r>
      <w:r w:rsidR="00A0570F">
        <w:rPr>
          <w:rFonts w:ascii="Times New Roman" w:hAnsi="Times New Roman" w:cs="Times New Roman"/>
          <w:sz w:val="24"/>
          <w:szCs w:val="24"/>
        </w:rPr>
        <w:t xml:space="preserve"> from the shops</w:t>
      </w:r>
      <w:r>
        <w:rPr>
          <w:rFonts w:ascii="Times New Roman" w:hAnsi="Times New Roman" w:cs="Times New Roman"/>
          <w:sz w:val="24"/>
          <w:szCs w:val="24"/>
        </w:rPr>
        <w:t xml:space="preserve">. There was confrontation with the deceased attacking the accused. He had held him down. Accused took the knife which he had and stuck it into the side of </w:t>
      </w:r>
      <w:r w:rsidR="00A0570F">
        <w:rPr>
          <w:rFonts w:ascii="Times New Roman" w:hAnsi="Times New Roman" w:cs="Times New Roman"/>
          <w:sz w:val="24"/>
          <w:szCs w:val="24"/>
        </w:rPr>
        <w:t xml:space="preserve">the deceased’s </w:t>
      </w:r>
      <w:r>
        <w:rPr>
          <w:rFonts w:ascii="Times New Roman" w:hAnsi="Times New Roman" w:cs="Times New Roman"/>
          <w:sz w:val="24"/>
          <w:szCs w:val="24"/>
        </w:rPr>
        <w:t>neck. Thereafter the accused walked home.</w:t>
      </w:r>
      <w:r w:rsidR="00DE5457">
        <w:rPr>
          <w:rFonts w:ascii="Times New Roman" w:hAnsi="Times New Roman" w:cs="Times New Roman"/>
          <w:sz w:val="24"/>
          <w:szCs w:val="24"/>
        </w:rPr>
        <w:t xml:space="preserve"> It is a requirement that one evaluates the attack upon </w:t>
      </w:r>
      <w:r w:rsidR="00051E74">
        <w:rPr>
          <w:rFonts w:ascii="Times New Roman" w:hAnsi="Times New Roman" w:cs="Times New Roman"/>
          <w:sz w:val="24"/>
          <w:szCs w:val="24"/>
        </w:rPr>
        <w:t>the accused</w:t>
      </w:r>
      <w:r w:rsidR="00DE5457">
        <w:rPr>
          <w:rFonts w:ascii="Times New Roman" w:hAnsi="Times New Roman" w:cs="Times New Roman"/>
          <w:sz w:val="24"/>
          <w:szCs w:val="24"/>
        </w:rPr>
        <w:t xml:space="preserve"> from the deceased. In this case</w:t>
      </w:r>
      <w:r w:rsidR="00051E74">
        <w:rPr>
          <w:rFonts w:ascii="Times New Roman" w:hAnsi="Times New Roman" w:cs="Times New Roman"/>
          <w:sz w:val="24"/>
          <w:szCs w:val="24"/>
        </w:rPr>
        <w:t>,</w:t>
      </w:r>
      <w:r w:rsidR="00DE5457">
        <w:rPr>
          <w:rFonts w:ascii="Times New Roman" w:hAnsi="Times New Roman" w:cs="Times New Roman"/>
          <w:sz w:val="24"/>
          <w:szCs w:val="24"/>
        </w:rPr>
        <w:t xml:space="preserve"> we were told that the deceased had held the accused tightly on the neck and pressing him down. </w:t>
      </w:r>
      <w:r w:rsidR="00B32632">
        <w:rPr>
          <w:rFonts w:ascii="Times New Roman" w:hAnsi="Times New Roman" w:cs="Times New Roman"/>
          <w:sz w:val="24"/>
          <w:szCs w:val="24"/>
        </w:rPr>
        <w:t>Accused</w:t>
      </w:r>
      <w:r w:rsidR="00DE5457">
        <w:rPr>
          <w:rFonts w:ascii="Times New Roman" w:hAnsi="Times New Roman" w:cs="Times New Roman"/>
          <w:sz w:val="24"/>
          <w:szCs w:val="24"/>
        </w:rPr>
        <w:t xml:space="preserve"> had his knife which he had been using in his own activities. The accused took out the knife and stabbed the deceased</w:t>
      </w:r>
      <w:r w:rsidR="00A0570F">
        <w:rPr>
          <w:rFonts w:ascii="Times New Roman" w:hAnsi="Times New Roman" w:cs="Times New Roman"/>
          <w:sz w:val="24"/>
          <w:szCs w:val="24"/>
        </w:rPr>
        <w:t xml:space="preserve"> as afore mentioned</w:t>
      </w:r>
      <w:r w:rsidR="00DE5457">
        <w:rPr>
          <w:rFonts w:ascii="Times New Roman" w:hAnsi="Times New Roman" w:cs="Times New Roman"/>
          <w:sz w:val="24"/>
          <w:szCs w:val="24"/>
        </w:rPr>
        <w:t>.</w:t>
      </w:r>
    </w:p>
    <w:p w:rsidR="004039F6" w:rsidRDefault="004039F6" w:rsidP="00711580">
      <w:pPr>
        <w:spacing w:after="0" w:line="360" w:lineRule="auto"/>
        <w:jc w:val="both"/>
        <w:rPr>
          <w:rFonts w:ascii="Times New Roman" w:hAnsi="Times New Roman" w:cs="Times New Roman"/>
          <w:sz w:val="24"/>
          <w:szCs w:val="24"/>
        </w:rPr>
      </w:pPr>
    </w:p>
    <w:p w:rsidR="00DE5457" w:rsidRDefault="00DE5457" w:rsidP="00711580">
      <w:pPr>
        <w:spacing w:after="0" w:line="360" w:lineRule="auto"/>
        <w:jc w:val="both"/>
        <w:rPr>
          <w:rFonts w:ascii="Times New Roman" w:hAnsi="Times New Roman" w:cs="Times New Roman"/>
          <w:sz w:val="24"/>
          <w:szCs w:val="24"/>
        </w:rPr>
      </w:pPr>
      <w:r w:rsidRPr="00DE5457">
        <w:rPr>
          <w:rFonts w:ascii="Times New Roman" w:hAnsi="Times New Roman" w:cs="Times New Roman"/>
          <w:sz w:val="24"/>
          <w:szCs w:val="24"/>
        </w:rPr>
        <w:t xml:space="preserve">Our jurisprudence has already decided that </w:t>
      </w:r>
      <w:r w:rsidRPr="00A0570F">
        <w:rPr>
          <w:rFonts w:ascii="Times New Roman" w:hAnsi="Times New Roman" w:cs="Times New Roman"/>
          <w:i/>
          <w:sz w:val="24"/>
          <w:szCs w:val="24"/>
        </w:rPr>
        <w:t>Section 253</w:t>
      </w:r>
      <w:r w:rsidRPr="00DE5457">
        <w:rPr>
          <w:rFonts w:ascii="Times New Roman" w:hAnsi="Times New Roman" w:cs="Times New Roman"/>
          <w:sz w:val="24"/>
          <w:szCs w:val="24"/>
        </w:rPr>
        <w:t xml:space="preserve"> requires that each case must be dealt with according to its own circumstances, and that judicial officers must not adopt an armchair approach</w:t>
      </w:r>
      <w:r>
        <w:rPr>
          <w:rFonts w:ascii="Times New Roman" w:hAnsi="Times New Roman" w:cs="Times New Roman"/>
          <w:sz w:val="24"/>
          <w:szCs w:val="24"/>
        </w:rPr>
        <w:t xml:space="preserve"> as cautioned in </w:t>
      </w:r>
      <w:r w:rsidRPr="00DE5457">
        <w:rPr>
          <w:rFonts w:ascii="Times New Roman" w:hAnsi="Times New Roman" w:cs="Times New Roman"/>
          <w:i/>
          <w:sz w:val="24"/>
          <w:szCs w:val="24"/>
        </w:rPr>
        <w:t>S vs Banana 1994 (2) ZLR 271 (SC) at 274D-E</w:t>
      </w:r>
      <w:r>
        <w:rPr>
          <w:rFonts w:ascii="Times New Roman" w:hAnsi="Times New Roman" w:cs="Times New Roman"/>
          <w:sz w:val="24"/>
          <w:szCs w:val="24"/>
        </w:rPr>
        <w:t>.</w:t>
      </w:r>
      <w:r w:rsidRPr="00DE5457">
        <w:rPr>
          <w:rFonts w:ascii="Times New Roman" w:hAnsi="Times New Roman" w:cs="Times New Roman"/>
          <w:sz w:val="24"/>
          <w:szCs w:val="24"/>
        </w:rPr>
        <w:t xml:space="preserve"> In particular</w:t>
      </w:r>
      <w:r w:rsidR="00201CBE">
        <w:rPr>
          <w:rFonts w:ascii="Times New Roman" w:hAnsi="Times New Roman" w:cs="Times New Roman"/>
          <w:sz w:val="24"/>
          <w:szCs w:val="24"/>
        </w:rPr>
        <w:t>,</w:t>
      </w:r>
      <w:r w:rsidRPr="00DE5457">
        <w:rPr>
          <w:rFonts w:ascii="Times New Roman" w:hAnsi="Times New Roman" w:cs="Times New Roman"/>
          <w:sz w:val="24"/>
          <w:szCs w:val="24"/>
        </w:rPr>
        <w:t xml:space="preserve"> a trial officer is enjoined to take a robust approach rather than try to measure the precise bounds of legitimate self-defence with intellectual </w:t>
      </w:r>
      <w:r w:rsidR="005A5249" w:rsidRPr="00DE5457">
        <w:rPr>
          <w:rFonts w:ascii="Times New Roman" w:hAnsi="Times New Roman" w:cs="Times New Roman"/>
          <w:sz w:val="24"/>
          <w:szCs w:val="24"/>
        </w:rPr>
        <w:t>callipers.</w:t>
      </w:r>
      <w:r w:rsidR="005A5249">
        <w:rPr>
          <w:rFonts w:ascii="Times New Roman" w:hAnsi="Times New Roman" w:cs="Times New Roman"/>
          <w:sz w:val="24"/>
          <w:szCs w:val="24"/>
        </w:rPr>
        <w:t xml:space="preserve"> [</w:t>
      </w:r>
      <w:r w:rsidR="005A5249" w:rsidRPr="004039F6">
        <w:rPr>
          <w:rFonts w:ascii="Times New Roman" w:hAnsi="Times New Roman" w:cs="Times New Roman"/>
          <w:i/>
          <w:sz w:val="24"/>
          <w:szCs w:val="24"/>
        </w:rPr>
        <w:t xml:space="preserve">S </w:t>
      </w:r>
      <w:r w:rsidR="005A5249" w:rsidRPr="005A5249">
        <w:rPr>
          <w:rFonts w:ascii="Times New Roman" w:hAnsi="Times New Roman" w:cs="Times New Roman"/>
          <w:i/>
          <w:sz w:val="24"/>
          <w:szCs w:val="24"/>
        </w:rPr>
        <w:t>vs Ntuli 1975 (1) SA 429(A)</w:t>
      </w:r>
      <w:r w:rsidR="005A5249">
        <w:rPr>
          <w:rFonts w:ascii="Times New Roman" w:hAnsi="Times New Roman" w:cs="Times New Roman"/>
          <w:sz w:val="24"/>
          <w:szCs w:val="24"/>
        </w:rPr>
        <w:t>.]</w:t>
      </w:r>
      <w:r w:rsidRPr="00DE5457">
        <w:rPr>
          <w:rFonts w:ascii="Times New Roman" w:hAnsi="Times New Roman" w:cs="Times New Roman"/>
          <w:sz w:val="24"/>
          <w:szCs w:val="24"/>
        </w:rPr>
        <w:t xml:space="preserve"> It is thus trite that one must assess the reasonableness of a person’s </w:t>
      </w:r>
      <w:r w:rsidR="005A5249">
        <w:rPr>
          <w:rFonts w:ascii="Times New Roman" w:hAnsi="Times New Roman" w:cs="Times New Roman"/>
          <w:sz w:val="24"/>
          <w:szCs w:val="24"/>
        </w:rPr>
        <w:t>be</w:t>
      </w:r>
      <w:r w:rsidRPr="00DE5457">
        <w:rPr>
          <w:rFonts w:ascii="Times New Roman" w:hAnsi="Times New Roman" w:cs="Times New Roman"/>
          <w:sz w:val="24"/>
          <w:szCs w:val="24"/>
        </w:rPr>
        <w:t>haviour when he is acting in self-defence, not in the rarefied atmosphere of the Court, but one must look, even though objectively, at the situation as it existed at the time in relation to the particular person one is considering.</w:t>
      </w:r>
      <w:r w:rsidR="00E11193">
        <w:rPr>
          <w:rFonts w:ascii="Times New Roman" w:hAnsi="Times New Roman" w:cs="Times New Roman"/>
          <w:sz w:val="24"/>
          <w:szCs w:val="24"/>
        </w:rPr>
        <w:t xml:space="preserve"> </w:t>
      </w:r>
      <w:r w:rsidR="005A5249">
        <w:rPr>
          <w:rFonts w:ascii="Times New Roman" w:hAnsi="Times New Roman" w:cs="Times New Roman"/>
          <w:sz w:val="24"/>
          <w:szCs w:val="24"/>
        </w:rPr>
        <w:t xml:space="preserve">[ </w:t>
      </w:r>
      <w:r w:rsidR="005A5249" w:rsidRPr="005A5249">
        <w:rPr>
          <w:rFonts w:ascii="Times New Roman" w:hAnsi="Times New Roman" w:cs="Times New Roman"/>
          <w:i/>
          <w:sz w:val="24"/>
          <w:szCs w:val="24"/>
        </w:rPr>
        <w:t>S vs Phiri SC 190/82]</w:t>
      </w:r>
      <w:r w:rsidR="00B32632">
        <w:rPr>
          <w:rFonts w:ascii="Times New Roman" w:hAnsi="Times New Roman" w:cs="Times New Roman"/>
          <w:i/>
          <w:sz w:val="24"/>
          <w:szCs w:val="24"/>
        </w:rPr>
        <w:t>.</w:t>
      </w:r>
    </w:p>
    <w:p w:rsidR="00E11193" w:rsidRDefault="00E11193" w:rsidP="00E11193">
      <w:pPr>
        <w:spacing w:after="0" w:line="360" w:lineRule="auto"/>
        <w:jc w:val="both"/>
        <w:rPr>
          <w:rFonts w:ascii="Times New Roman" w:hAnsi="Times New Roman" w:cs="Times New Roman"/>
          <w:sz w:val="24"/>
          <w:szCs w:val="24"/>
        </w:rPr>
      </w:pPr>
      <w:r w:rsidRPr="00201CBE">
        <w:rPr>
          <w:rFonts w:ascii="Times New Roman" w:hAnsi="Times New Roman" w:cs="Times New Roman"/>
          <w:i/>
          <w:sz w:val="24"/>
          <w:szCs w:val="24"/>
        </w:rPr>
        <w:t>Burchell</w:t>
      </w:r>
      <w:r w:rsidRPr="00201CBE">
        <w:rPr>
          <w:rFonts w:ascii="Times New Roman" w:hAnsi="Times New Roman" w:cs="Times New Roman"/>
          <w:sz w:val="24"/>
          <w:szCs w:val="24"/>
        </w:rPr>
        <w:t xml:space="preserve"> in</w:t>
      </w:r>
      <w:r>
        <w:t xml:space="preserve"> </w:t>
      </w:r>
      <w:r w:rsidRPr="00E11193">
        <w:rPr>
          <w:rFonts w:ascii="Times New Roman" w:hAnsi="Times New Roman" w:cs="Times New Roman"/>
          <w:i/>
          <w:sz w:val="24"/>
          <w:szCs w:val="24"/>
        </w:rPr>
        <w:t>Burchell and Milton Principles of Criminal Law (2005) 230</w:t>
      </w:r>
      <w:r w:rsidRPr="00E11193">
        <w:rPr>
          <w:rFonts w:ascii="Times New Roman" w:hAnsi="Times New Roman" w:cs="Times New Roman"/>
          <w:sz w:val="24"/>
          <w:szCs w:val="24"/>
        </w:rPr>
        <w:t xml:space="preserve"> offers the following definition of</w:t>
      </w:r>
      <w:r>
        <w:rPr>
          <w:rFonts w:ascii="Times New Roman" w:hAnsi="Times New Roman" w:cs="Times New Roman"/>
          <w:sz w:val="24"/>
          <w:szCs w:val="24"/>
        </w:rPr>
        <w:t xml:space="preserve"> </w:t>
      </w:r>
      <w:r w:rsidRPr="00E11193">
        <w:rPr>
          <w:rFonts w:ascii="Times New Roman" w:hAnsi="Times New Roman" w:cs="Times New Roman"/>
          <w:sz w:val="24"/>
          <w:szCs w:val="24"/>
        </w:rPr>
        <w:t>private defence:</w:t>
      </w:r>
    </w:p>
    <w:p w:rsidR="004039F6" w:rsidRPr="00E11193" w:rsidRDefault="004039F6" w:rsidP="00E11193">
      <w:pPr>
        <w:spacing w:after="0" w:line="360" w:lineRule="auto"/>
        <w:jc w:val="both"/>
        <w:rPr>
          <w:rFonts w:ascii="Times New Roman" w:hAnsi="Times New Roman" w:cs="Times New Roman"/>
          <w:sz w:val="24"/>
          <w:szCs w:val="24"/>
        </w:rPr>
      </w:pPr>
    </w:p>
    <w:p w:rsidR="00E11193" w:rsidRPr="00E11193" w:rsidRDefault="00E11193" w:rsidP="00E11193">
      <w:pPr>
        <w:spacing w:after="0" w:line="360" w:lineRule="auto"/>
        <w:ind w:left="720"/>
        <w:jc w:val="both"/>
        <w:rPr>
          <w:rFonts w:ascii="Times New Roman" w:hAnsi="Times New Roman" w:cs="Times New Roman"/>
          <w:sz w:val="24"/>
          <w:szCs w:val="24"/>
        </w:rPr>
      </w:pPr>
      <w:r w:rsidRPr="00E11193">
        <w:rPr>
          <w:rFonts w:ascii="Times New Roman" w:hAnsi="Times New Roman" w:cs="Times New Roman"/>
          <w:sz w:val="24"/>
          <w:szCs w:val="24"/>
        </w:rPr>
        <w:t>A person who is the victim of an unlawful attack upon person, property or other</w:t>
      </w:r>
    </w:p>
    <w:p w:rsidR="00E11193" w:rsidRPr="00E11193" w:rsidRDefault="00E11193" w:rsidP="00E11193">
      <w:pPr>
        <w:spacing w:after="0" w:line="360" w:lineRule="auto"/>
        <w:ind w:left="720"/>
        <w:jc w:val="both"/>
        <w:rPr>
          <w:rFonts w:ascii="Times New Roman" w:hAnsi="Times New Roman" w:cs="Times New Roman"/>
          <w:sz w:val="24"/>
          <w:szCs w:val="24"/>
        </w:rPr>
      </w:pPr>
      <w:r w:rsidRPr="00E11193">
        <w:rPr>
          <w:rFonts w:ascii="Times New Roman" w:hAnsi="Times New Roman" w:cs="Times New Roman"/>
          <w:sz w:val="24"/>
          <w:szCs w:val="24"/>
        </w:rPr>
        <w:t>recognized legal interest may resort to force to repel such attack. Any harm or</w:t>
      </w:r>
    </w:p>
    <w:p w:rsidR="00E11193" w:rsidRPr="00E11193" w:rsidRDefault="00E11193" w:rsidP="00E11193">
      <w:pPr>
        <w:spacing w:after="0" w:line="360" w:lineRule="auto"/>
        <w:ind w:left="720"/>
        <w:jc w:val="both"/>
        <w:rPr>
          <w:rFonts w:ascii="Times New Roman" w:hAnsi="Times New Roman" w:cs="Times New Roman"/>
          <w:sz w:val="24"/>
          <w:szCs w:val="24"/>
        </w:rPr>
      </w:pPr>
      <w:r w:rsidRPr="00E11193">
        <w:rPr>
          <w:rFonts w:ascii="Times New Roman" w:hAnsi="Times New Roman" w:cs="Times New Roman"/>
          <w:sz w:val="24"/>
          <w:szCs w:val="24"/>
        </w:rPr>
        <w:t>damage inflicted upon an aggressor in the course of such private defence is not</w:t>
      </w:r>
    </w:p>
    <w:p w:rsidR="002419D8" w:rsidRDefault="00E11193" w:rsidP="00E11193">
      <w:pPr>
        <w:spacing w:after="0" w:line="360" w:lineRule="auto"/>
        <w:ind w:left="720"/>
        <w:jc w:val="both"/>
        <w:rPr>
          <w:rFonts w:ascii="Times New Roman" w:hAnsi="Times New Roman" w:cs="Times New Roman"/>
          <w:sz w:val="24"/>
          <w:szCs w:val="24"/>
        </w:rPr>
      </w:pPr>
      <w:r w:rsidRPr="00E11193">
        <w:rPr>
          <w:rFonts w:ascii="Times New Roman" w:hAnsi="Times New Roman" w:cs="Times New Roman"/>
          <w:sz w:val="24"/>
          <w:szCs w:val="24"/>
        </w:rPr>
        <w:t>unlawful.</w:t>
      </w:r>
    </w:p>
    <w:p w:rsidR="004039F6" w:rsidRDefault="004039F6" w:rsidP="00E11193">
      <w:pPr>
        <w:spacing w:after="0" w:line="360" w:lineRule="auto"/>
        <w:jc w:val="both"/>
        <w:rPr>
          <w:rFonts w:ascii="Times New Roman" w:hAnsi="Times New Roman" w:cs="Times New Roman"/>
          <w:sz w:val="24"/>
          <w:szCs w:val="24"/>
        </w:rPr>
      </w:pPr>
    </w:p>
    <w:p w:rsidR="00E11193" w:rsidRDefault="00E11193" w:rsidP="00E1119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So here we have the deceased who was confronting the accused. He followed him and during the confrontation which the </w:t>
      </w:r>
      <w:r w:rsidR="00B32632">
        <w:rPr>
          <w:rFonts w:ascii="Times New Roman" w:hAnsi="Times New Roman" w:cs="Times New Roman"/>
          <w:sz w:val="24"/>
          <w:szCs w:val="24"/>
        </w:rPr>
        <w:t>deceased</w:t>
      </w:r>
      <w:r>
        <w:rPr>
          <w:rFonts w:ascii="Times New Roman" w:hAnsi="Times New Roman" w:cs="Times New Roman"/>
          <w:sz w:val="24"/>
          <w:szCs w:val="24"/>
        </w:rPr>
        <w:t xml:space="preserve"> had authored, the deceased was fatally </w:t>
      </w:r>
      <w:r>
        <w:rPr>
          <w:rFonts w:ascii="Times New Roman" w:hAnsi="Times New Roman" w:cs="Times New Roman"/>
          <w:sz w:val="24"/>
          <w:szCs w:val="24"/>
        </w:rPr>
        <w:lastRenderedPageBreak/>
        <w:t>stabbed. There are t</w:t>
      </w:r>
      <w:r w:rsidRPr="00E11193">
        <w:rPr>
          <w:rFonts w:ascii="Times New Roman" w:hAnsi="Times New Roman" w:cs="Times New Roman"/>
          <w:sz w:val="24"/>
          <w:szCs w:val="24"/>
        </w:rPr>
        <w:t>wo justifications for the existence of private defence. The</w:t>
      </w:r>
      <w:r>
        <w:rPr>
          <w:rFonts w:ascii="Times New Roman" w:hAnsi="Times New Roman" w:cs="Times New Roman"/>
          <w:sz w:val="24"/>
          <w:szCs w:val="24"/>
        </w:rPr>
        <w:t xml:space="preserve"> </w:t>
      </w:r>
      <w:r w:rsidRPr="00E11193">
        <w:rPr>
          <w:rFonts w:ascii="Times New Roman" w:hAnsi="Times New Roman" w:cs="Times New Roman"/>
          <w:sz w:val="24"/>
          <w:szCs w:val="24"/>
        </w:rPr>
        <w:t>protection theory emphasises individuals and their right to defend themselves</w:t>
      </w:r>
      <w:r>
        <w:rPr>
          <w:rFonts w:ascii="Times New Roman" w:hAnsi="Times New Roman" w:cs="Times New Roman"/>
          <w:sz w:val="24"/>
          <w:szCs w:val="24"/>
        </w:rPr>
        <w:t xml:space="preserve"> </w:t>
      </w:r>
      <w:r w:rsidRPr="00E11193">
        <w:rPr>
          <w:rFonts w:ascii="Times New Roman" w:hAnsi="Times New Roman" w:cs="Times New Roman"/>
          <w:sz w:val="24"/>
          <w:szCs w:val="24"/>
        </w:rPr>
        <w:t>against an unlawful attack. In respect of upholding justice theory, people acting in</w:t>
      </w:r>
      <w:r>
        <w:rPr>
          <w:rFonts w:ascii="Times New Roman" w:hAnsi="Times New Roman" w:cs="Times New Roman"/>
          <w:sz w:val="24"/>
          <w:szCs w:val="24"/>
        </w:rPr>
        <w:t xml:space="preserve"> </w:t>
      </w:r>
      <w:r w:rsidRPr="00E11193">
        <w:rPr>
          <w:rFonts w:ascii="Times New Roman" w:hAnsi="Times New Roman" w:cs="Times New Roman"/>
          <w:sz w:val="24"/>
          <w:szCs w:val="24"/>
        </w:rPr>
        <w:t>private defence perform defensive acts, thereby assisting in upholding the legal</w:t>
      </w:r>
      <w:r>
        <w:rPr>
          <w:rFonts w:ascii="Times New Roman" w:hAnsi="Times New Roman" w:cs="Times New Roman"/>
          <w:sz w:val="24"/>
          <w:szCs w:val="24"/>
        </w:rPr>
        <w:t xml:space="preserve"> </w:t>
      </w:r>
      <w:r w:rsidRPr="00E11193">
        <w:rPr>
          <w:rFonts w:ascii="Times New Roman" w:hAnsi="Times New Roman" w:cs="Times New Roman"/>
          <w:sz w:val="24"/>
          <w:szCs w:val="24"/>
        </w:rPr>
        <w:t>order. Private defence is meant to prevent justice from yielding to injustice.</w:t>
      </w:r>
      <w:r>
        <w:rPr>
          <w:rFonts w:ascii="Times New Roman" w:hAnsi="Times New Roman" w:cs="Times New Roman"/>
          <w:sz w:val="24"/>
          <w:szCs w:val="24"/>
        </w:rPr>
        <w:t xml:space="preserve"> These are the circumstances which yielded the death of the deceased. </w:t>
      </w:r>
      <w:r w:rsidR="00734AF7">
        <w:rPr>
          <w:rFonts w:ascii="Times New Roman" w:hAnsi="Times New Roman" w:cs="Times New Roman"/>
          <w:sz w:val="24"/>
          <w:szCs w:val="24"/>
        </w:rPr>
        <w:t>W</w:t>
      </w:r>
      <w:r w:rsidR="00051E74">
        <w:rPr>
          <w:rFonts w:ascii="Times New Roman" w:hAnsi="Times New Roman" w:cs="Times New Roman"/>
          <w:sz w:val="24"/>
          <w:szCs w:val="24"/>
        </w:rPr>
        <w:t>e</w:t>
      </w:r>
      <w:r w:rsidR="00734AF7">
        <w:rPr>
          <w:rFonts w:ascii="Times New Roman" w:hAnsi="Times New Roman" w:cs="Times New Roman"/>
          <w:sz w:val="24"/>
          <w:szCs w:val="24"/>
        </w:rPr>
        <w:t xml:space="preserve"> are told that the </w:t>
      </w:r>
      <w:r w:rsidR="00A0570F">
        <w:rPr>
          <w:rFonts w:ascii="Times New Roman" w:hAnsi="Times New Roman" w:cs="Times New Roman"/>
          <w:sz w:val="24"/>
          <w:szCs w:val="24"/>
        </w:rPr>
        <w:t xml:space="preserve">deceased was involving himself with the accused’s wife to such an extent that he was fined by the local court. He then follows the accused and had a confrontation with him. Clearly the conduct of the </w:t>
      </w:r>
      <w:r w:rsidR="00AE0743">
        <w:rPr>
          <w:rFonts w:ascii="Times New Roman" w:hAnsi="Times New Roman" w:cs="Times New Roman"/>
          <w:sz w:val="24"/>
          <w:szCs w:val="24"/>
        </w:rPr>
        <w:t>deceased</w:t>
      </w:r>
      <w:r w:rsidR="00A0570F">
        <w:rPr>
          <w:rFonts w:ascii="Times New Roman" w:hAnsi="Times New Roman" w:cs="Times New Roman"/>
          <w:sz w:val="24"/>
          <w:szCs w:val="24"/>
        </w:rPr>
        <w:t xml:space="preserve"> and the retaliatory conduct of the </w:t>
      </w:r>
      <w:r w:rsidR="00B32632">
        <w:rPr>
          <w:rFonts w:ascii="Times New Roman" w:hAnsi="Times New Roman" w:cs="Times New Roman"/>
          <w:sz w:val="24"/>
          <w:szCs w:val="24"/>
        </w:rPr>
        <w:t>accused</w:t>
      </w:r>
      <w:r w:rsidR="00A0570F">
        <w:rPr>
          <w:rFonts w:ascii="Times New Roman" w:hAnsi="Times New Roman" w:cs="Times New Roman"/>
          <w:sz w:val="24"/>
          <w:szCs w:val="24"/>
        </w:rPr>
        <w:t xml:space="preserve"> is justifiable in terms of the law.</w:t>
      </w:r>
    </w:p>
    <w:p w:rsidR="00AF51D8" w:rsidRDefault="00AF51D8" w:rsidP="00E11193">
      <w:pPr>
        <w:spacing w:after="0" w:line="360" w:lineRule="auto"/>
        <w:jc w:val="both"/>
        <w:rPr>
          <w:rFonts w:ascii="Times New Roman" w:hAnsi="Times New Roman" w:cs="Times New Roman"/>
          <w:sz w:val="24"/>
          <w:szCs w:val="24"/>
        </w:rPr>
      </w:pPr>
    </w:p>
    <w:p w:rsidR="00201CBE" w:rsidRDefault="00201CBE" w:rsidP="00E1119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 is therefore entitled to an acquittal and is found not guilty and acquitted.</w:t>
      </w:r>
    </w:p>
    <w:p w:rsidR="00201CBE" w:rsidRDefault="00201CBE" w:rsidP="00E11193">
      <w:pPr>
        <w:spacing w:after="0" w:line="360" w:lineRule="auto"/>
        <w:jc w:val="both"/>
        <w:rPr>
          <w:rFonts w:ascii="Times New Roman" w:hAnsi="Times New Roman" w:cs="Times New Roman"/>
          <w:sz w:val="24"/>
          <w:szCs w:val="24"/>
        </w:rPr>
      </w:pPr>
    </w:p>
    <w:p w:rsidR="004039F6" w:rsidRDefault="004039F6" w:rsidP="00E11193">
      <w:pPr>
        <w:spacing w:after="0" w:line="360" w:lineRule="auto"/>
        <w:jc w:val="both"/>
        <w:rPr>
          <w:rFonts w:ascii="Times New Roman" w:hAnsi="Times New Roman" w:cs="Times New Roman"/>
          <w:sz w:val="24"/>
          <w:szCs w:val="24"/>
        </w:rPr>
      </w:pPr>
    </w:p>
    <w:p w:rsidR="004039F6" w:rsidRDefault="004039F6" w:rsidP="00E11193">
      <w:pPr>
        <w:spacing w:after="0" w:line="360" w:lineRule="auto"/>
        <w:jc w:val="both"/>
        <w:rPr>
          <w:rFonts w:ascii="Times New Roman" w:hAnsi="Times New Roman" w:cs="Times New Roman"/>
          <w:sz w:val="24"/>
          <w:szCs w:val="24"/>
        </w:rPr>
      </w:pPr>
    </w:p>
    <w:p w:rsidR="00201CBE" w:rsidRPr="004039F6" w:rsidRDefault="00201CBE" w:rsidP="00201CBE">
      <w:pPr>
        <w:spacing w:after="0" w:line="240" w:lineRule="auto"/>
        <w:jc w:val="both"/>
        <w:rPr>
          <w:rFonts w:ascii="Times New Roman" w:hAnsi="Times New Roman" w:cs="Times New Roman"/>
          <w:sz w:val="24"/>
          <w:szCs w:val="24"/>
        </w:rPr>
      </w:pPr>
      <w:r w:rsidRPr="00201CBE">
        <w:rPr>
          <w:rFonts w:ascii="Times New Roman" w:hAnsi="Times New Roman" w:cs="Times New Roman"/>
          <w:i/>
          <w:sz w:val="24"/>
          <w:szCs w:val="24"/>
        </w:rPr>
        <w:t>National Prosecuting Authority</w:t>
      </w:r>
      <w:r w:rsidR="004039F6">
        <w:rPr>
          <w:rFonts w:ascii="Times New Roman" w:hAnsi="Times New Roman" w:cs="Times New Roman"/>
          <w:i/>
          <w:sz w:val="24"/>
          <w:szCs w:val="24"/>
        </w:rPr>
        <w:t xml:space="preserve">, </w:t>
      </w:r>
      <w:r w:rsidR="004039F6">
        <w:rPr>
          <w:rFonts w:ascii="Times New Roman" w:hAnsi="Times New Roman" w:cs="Times New Roman"/>
          <w:sz w:val="24"/>
          <w:szCs w:val="24"/>
        </w:rPr>
        <w:t>State’s legal practitioners</w:t>
      </w:r>
    </w:p>
    <w:p w:rsidR="00201CBE" w:rsidRPr="004039F6" w:rsidRDefault="004039F6" w:rsidP="00201CBE">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Dube-Tachioa &amp;Tsvangirayi, </w:t>
      </w:r>
      <w:r>
        <w:rPr>
          <w:rFonts w:ascii="Times New Roman" w:hAnsi="Times New Roman" w:cs="Times New Roman"/>
          <w:sz w:val="24"/>
          <w:szCs w:val="24"/>
        </w:rPr>
        <w:t>accused’s legal practitioners</w:t>
      </w:r>
    </w:p>
    <w:sectPr w:rsidR="00201CBE" w:rsidRPr="004039F6" w:rsidSect="002A732D">
      <w:headerReference w:type="default" r:id="rId7"/>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9D4" w:rsidRDefault="005F49D4" w:rsidP="00711580">
      <w:pPr>
        <w:spacing w:after="0" w:line="240" w:lineRule="auto"/>
      </w:pPr>
      <w:r>
        <w:separator/>
      </w:r>
    </w:p>
  </w:endnote>
  <w:endnote w:type="continuationSeparator" w:id="0">
    <w:p w:rsidR="005F49D4" w:rsidRDefault="005F49D4" w:rsidP="00711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9D4" w:rsidRDefault="005F49D4" w:rsidP="00711580">
      <w:pPr>
        <w:spacing w:after="0" w:line="240" w:lineRule="auto"/>
      </w:pPr>
      <w:r>
        <w:separator/>
      </w:r>
    </w:p>
  </w:footnote>
  <w:footnote w:type="continuationSeparator" w:id="0">
    <w:p w:rsidR="005F49D4" w:rsidRDefault="005F49D4" w:rsidP="007115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198201"/>
      <w:docPartObj>
        <w:docPartGallery w:val="Page Numbers (Top of Page)"/>
        <w:docPartUnique/>
      </w:docPartObj>
    </w:sdtPr>
    <w:sdtEndPr>
      <w:rPr>
        <w:noProof/>
      </w:rPr>
    </w:sdtEndPr>
    <w:sdtContent>
      <w:p w:rsidR="004039F6" w:rsidRDefault="004039F6">
        <w:pPr>
          <w:pStyle w:val="Header"/>
          <w:jc w:val="right"/>
          <w:rPr>
            <w:noProof/>
          </w:rPr>
        </w:pPr>
        <w:r>
          <w:fldChar w:fldCharType="begin"/>
        </w:r>
        <w:r>
          <w:instrText xml:space="preserve"> PAGE   \* MERGEFORMAT </w:instrText>
        </w:r>
        <w:r>
          <w:fldChar w:fldCharType="separate"/>
        </w:r>
        <w:r w:rsidR="00384526">
          <w:rPr>
            <w:noProof/>
          </w:rPr>
          <w:t>5</w:t>
        </w:r>
        <w:r>
          <w:rPr>
            <w:noProof/>
          </w:rPr>
          <w:fldChar w:fldCharType="end"/>
        </w:r>
      </w:p>
      <w:p w:rsidR="004039F6" w:rsidRDefault="004039F6">
        <w:pPr>
          <w:pStyle w:val="Header"/>
          <w:jc w:val="right"/>
          <w:rPr>
            <w:noProof/>
          </w:rPr>
        </w:pPr>
        <w:r>
          <w:rPr>
            <w:noProof/>
          </w:rPr>
          <w:t>HB 90/25</w:t>
        </w:r>
      </w:p>
      <w:p w:rsidR="004039F6" w:rsidRDefault="004039F6">
        <w:pPr>
          <w:pStyle w:val="Header"/>
          <w:jc w:val="right"/>
        </w:pPr>
        <w:r>
          <w:rPr>
            <w:noProof/>
          </w:rPr>
          <w:t>HCBCR 748/25</w:t>
        </w:r>
      </w:p>
    </w:sdtContent>
  </w:sdt>
  <w:p w:rsidR="00711580" w:rsidRDefault="007115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2F0E04"/>
    <w:multiLevelType w:val="hybridMultilevel"/>
    <w:tmpl w:val="65FCCA16"/>
    <w:lvl w:ilvl="0" w:tplc="0E0AF1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C741C5"/>
    <w:multiLevelType w:val="hybridMultilevel"/>
    <w:tmpl w:val="16D67408"/>
    <w:lvl w:ilvl="0" w:tplc="19344E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7A029B"/>
    <w:multiLevelType w:val="hybridMultilevel"/>
    <w:tmpl w:val="30F456A4"/>
    <w:lvl w:ilvl="0" w:tplc="7D0EE7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4AF"/>
    <w:rsid w:val="00051E74"/>
    <w:rsid w:val="0009212B"/>
    <w:rsid w:val="000D14A6"/>
    <w:rsid w:val="00192CA0"/>
    <w:rsid w:val="001D2EA9"/>
    <w:rsid w:val="00201CBE"/>
    <w:rsid w:val="00223598"/>
    <w:rsid w:val="002419D8"/>
    <w:rsid w:val="002A732D"/>
    <w:rsid w:val="00384526"/>
    <w:rsid w:val="004039F6"/>
    <w:rsid w:val="00464B6C"/>
    <w:rsid w:val="004A6F63"/>
    <w:rsid w:val="0054211B"/>
    <w:rsid w:val="00581F01"/>
    <w:rsid w:val="005A5249"/>
    <w:rsid w:val="005F49D4"/>
    <w:rsid w:val="00625072"/>
    <w:rsid w:val="0065762C"/>
    <w:rsid w:val="00711580"/>
    <w:rsid w:val="00734AF7"/>
    <w:rsid w:val="007F4ECD"/>
    <w:rsid w:val="00841097"/>
    <w:rsid w:val="00944603"/>
    <w:rsid w:val="00A0570F"/>
    <w:rsid w:val="00A33FB7"/>
    <w:rsid w:val="00AE0743"/>
    <w:rsid w:val="00AF51D8"/>
    <w:rsid w:val="00B32632"/>
    <w:rsid w:val="00B44329"/>
    <w:rsid w:val="00D96E37"/>
    <w:rsid w:val="00DA34AF"/>
    <w:rsid w:val="00DB225A"/>
    <w:rsid w:val="00DD5639"/>
    <w:rsid w:val="00DE5457"/>
    <w:rsid w:val="00E11193"/>
    <w:rsid w:val="00F64940"/>
    <w:rsid w:val="00FF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1408C4-B9DD-4874-B452-732F6F56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62C"/>
    <w:pPr>
      <w:ind w:left="720"/>
      <w:contextualSpacing/>
    </w:pPr>
  </w:style>
  <w:style w:type="paragraph" w:styleId="Header">
    <w:name w:val="header"/>
    <w:basedOn w:val="Normal"/>
    <w:link w:val="HeaderChar"/>
    <w:uiPriority w:val="99"/>
    <w:unhideWhenUsed/>
    <w:rsid w:val="00711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580"/>
    <w:rPr>
      <w:lang w:val="en-ZW"/>
    </w:rPr>
  </w:style>
  <w:style w:type="paragraph" w:styleId="Footer">
    <w:name w:val="footer"/>
    <w:basedOn w:val="Normal"/>
    <w:link w:val="FooterChar"/>
    <w:uiPriority w:val="99"/>
    <w:unhideWhenUsed/>
    <w:rsid w:val="00711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580"/>
    <w:rPr>
      <w:lang w:val="en-ZW"/>
    </w:rPr>
  </w:style>
  <w:style w:type="paragraph" w:customStyle="1" w:styleId="Default">
    <w:name w:val="Default"/>
    <w:rsid w:val="00DE5457"/>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usr</cp:lastModifiedBy>
  <cp:revision>10</cp:revision>
  <dcterms:created xsi:type="dcterms:W3CDTF">2025-06-24T08:52:00Z</dcterms:created>
  <dcterms:modified xsi:type="dcterms:W3CDTF">2025-07-01T08:13:00Z</dcterms:modified>
</cp:coreProperties>
</file>