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470E35"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 xml:space="preserve">EURO AFRICA RESOURCES PVT LTD </w:t>
      </w:r>
    </w:p>
    <w:p w14:paraId="73F8E151" w14:textId="77777777" w:rsidR="00C241AF" w:rsidRPr="00DC017E" w:rsidRDefault="00C241AF" w:rsidP="00C241AF">
      <w:pPr>
        <w:spacing w:after="0" w:line="240" w:lineRule="auto"/>
        <w:jc w:val="both"/>
        <w:rPr>
          <w:rFonts w:ascii="Times New Roman" w:hAnsi="Times New Roman" w:cs="Times New Roman"/>
          <w:b/>
          <w:sz w:val="24"/>
          <w:szCs w:val="24"/>
        </w:rPr>
      </w:pPr>
      <w:proofErr w:type="gramStart"/>
      <w:r w:rsidRPr="00DC017E">
        <w:rPr>
          <w:rFonts w:ascii="Times New Roman" w:hAnsi="Times New Roman" w:cs="Times New Roman"/>
          <w:b/>
          <w:sz w:val="24"/>
          <w:szCs w:val="24"/>
        </w:rPr>
        <w:t>versus</w:t>
      </w:r>
      <w:proofErr w:type="gramEnd"/>
    </w:p>
    <w:p w14:paraId="2DE8C701"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 xml:space="preserve">RICHARD MOYO-MAJWABU </w:t>
      </w:r>
    </w:p>
    <w:p w14:paraId="56273E77"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And</w:t>
      </w:r>
    </w:p>
    <w:p w14:paraId="3A94318C"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 xml:space="preserve">FREDA REBECCA GOLD MINE LIMITED </w:t>
      </w:r>
    </w:p>
    <w:p w14:paraId="623DAB4A"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And</w:t>
      </w:r>
    </w:p>
    <w:p w14:paraId="72E11125"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 xml:space="preserve">THE MASTER OF THE HIGH COURT </w:t>
      </w:r>
    </w:p>
    <w:p w14:paraId="3F5B9B6C"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And</w:t>
      </w:r>
    </w:p>
    <w:p w14:paraId="38665620" w14:textId="77777777" w:rsidR="00C241AF" w:rsidRPr="00DC017E" w:rsidRDefault="00C241AF" w:rsidP="00C241AF">
      <w:pPr>
        <w:spacing w:after="0" w:line="240" w:lineRule="auto"/>
        <w:jc w:val="both"/>
        <w:rPr>
          <w:rFonts w:ascii="Times New Roman" w:hAnsi="Times New Roman" w:cs="Times New Roman"/>
          <w:b/>
          <w:sz w:val="24"/>
          <w:szCs w:val="24"/>
        </w:rPr>
      </w:pPr>
      <w:r w:rsidRPr="00DC017E">
        <w:rPr>
          <w:rFonts w:ascii="Times New Roman" w:hAnsi="Times New Roman" w:cs="Times New Roman"/>
          <w:b/>
          <w:sz w:val="24"/>
          <w:szCs w:val="24"/>
        </w:rPr>
        <w:t>THE PROVINCIAL MINING DIRECTOR МАТЕВELELAND SOUTH</w:t>
      </w:r>
    </w:p>
    <w:p w14:paraId="4902E5F0" w14:textId="77777777" w:rsidR="00C709B2" w:rsidRPr="00DC017E" w:rsidRDefault="00C709B2" w:rsidP="00C241AF">
      <w:pPr>
        <w:spacing w:after="0" w:line="240" w:lineRule="auto"/>
        <w:jc w:val="both"/>
        <w:rPr>
          <w:rFonts w:ascii="Times New Roman" w:hAnsi="Times New Roman" w:cs="Times New Roman"/>
          <w:b/>
          <w:sz w:val="24"/>
          <w:szCs w:val="24"/>
        </w:rPr>
      </w:pPr>
    </w:p>
    <w:p w14:paraId="0F3BF9A3" w14:textId="77777777" w:rsidR="00C709B2" w:rsidRPr="00DC017E" w:rsidRDefault="00C709B2" w:rsidP="00C241AF">
      <w:pPr>
        <w:spacing w:after="0" w:line="240" w:lineRule="auto"/>
        <w:jc w:val="both"/>
        <w:rPr>
          <w:rFonts w:ascii="Times New Roman" w:hAnsi="Times New Roman" w:cs="Times New Roman"/>
          <w:b/>
          <w:sz w:val="24"/>
          <w:szCs w:val="24"/>
        </w:rPr>
      </w:pPr>
    </w:p>
    <w:p w14:paraId="0AE4A6B4" w14:textId="77777777" w:rsidR="00C709B2" w:rsidRPr="009104E4" w:rsidRDefault="00C709B2" w:rsidP="00C709B2">
      <w:pPr>
        <w:spacing w:after="0" w:line="240" w:lineRule="auto"/>
        <w:jc w:val="both"/>
        <w:rPr>
          <w:rFonts w:ascii="Times New Roman" w:hAnsi="Times New Roman" w:cs="Times New Roman"/>
          <w:sz w:val="24"/>
          <w:szCs w:val="24"/>
        </w:rPr>
      </w:pPr>
      <w:r w:rsidRPr="009104E4">
        <w:rPr>
          <w:rFonts w:ascii="Times New Roman" w:hAnsi="Times New Roman" w:cs="Times New Roman"/>
          <w:sz w:val="24"/>
          <w:szCs w:val="24"/>
        </w:rPr>
        <w:t xml:space="preserve">IN </w:t>
      </w:r>
      <w:r w:rsidR="004A070F" w:rsidRPr="009104E4">
        <w:rPr>
          <w:rFonts w:ascii="Times New Roman" w:hAnsi="Times New Roman" w:cs="Times New Roman"/>
          <w:sz w:val="24"/>
          <w:szCs w:val="24"/>
        </w:rPr>
        <w:t xml:space="preserve">THE </w:t>
      </w:r>
      <w:r w:rsidRPr="009104E4">
        <w:rPr>
          <w:rFonts w:ascii="Times New Roman" w:hAnsi="Times New Roman" w:cs="Times New Roman"/>
          <w:sz w:val="24"/>
          <w:szCs w:val="24"/>
        </w:rPr>
        <w:t>HIGH COURT OF ZIMBABWE</w:t>
      </w:r>
    </w:p>
    <w:p w14:paraId="00DBFB9F" w14:textId="77777777" w:rsidR="00C709B2" w:rsidRPr="009104E4" w:rsidRDefault="00C709B2" w:rsidP="00C709B2">
      <w:pPr>
        <w:spacing w:after="0" w:line="240" w:lineRule="auto"/>
        <w:jc w:val="both"/>
        <w:rPr>
          <w:rFonts w:ascii="Times New Roman" w:hAnsi="Times New Roman" w:cs="Times New Roman"/>
          <w:sz w:val="24"/>
          <w:szCs w:val="24"/>
        </w:rPr>
      </w:pPr>
      <w:r w:rsidRPr="009104E4">
        <w:rPr>
          <w:rFonts w:ascii="Times New Roman" w:hAnsi="Times New Roman" w:cs="Times New Roman"/>
          <w:sz w:val="24"/>
          <w:szCs w:val="24"/>
        </w:rPr>
        <w:t>NDUNA J</w:t>
      </w:r>
    </w:p>
    <w:p w14:paraId="1250A708" w14:textId="390E3C66" w:rsidR="00C241AF" w:rsidRDefault="009104E4" w:rsidP="00C241AF">
      <w:pPr>
        <w:spacing w:after="0" w:line="240" w:lineRule="auto"/>
        <w:jc w:val="both"/>
        <w:rPr>
          <w:rFonts w:ascii="Times New Roman" w:hAnsi="Times New Roman" w:cs="Times New Roman"/>
          <w:sz w:val="24"/>
          <w:szCs w:val="24"/>
        </w:rPr>
      </w:pPr>
      <w:r w:rsidRPr="009104E4">
        <w:rPr>
          <w:rFonts w:ascii="Times New Roman" w:hAnsi="Times New Roman" w:cs="Times New Roman"/>
          <w:sz w:val="24"/>
          <w:szCs w:val="24"/>
        </w:rPr>
        <w:t xml:space="preserve">BULAWAYO </w:t>
      </w:r>
      <w:r w:rsidR="00503627" w:rsidRPr="009104E4">
        <w:rPr>
          <w:rFonts w:ascii="Times New Roman" w:hAnsi="Times New Roman" w:cs="Times New Roman"/>
          <w:sz w:val="24"/>
          <w:szCs w:val="24"/>
        </w:rPr>
        <w:t>25</w:t>
      </w:r>
      <w:r w:rsidR="00C709B2" w:rsidRPr="009104E4">
        <w:rPr>
          <w:rFonts w:ascii="Times New Roman" w:hAnsi="Times New Roman" w:cs="Times New Roman"/>
          <w:sz w:val="24"/>
          <w:szCs w:val="24"/>
          <w:vertAlign w:val="superscript"/>
        </w:rPr>
        <w:t xml:space="preserve"> </w:t>
      </w:r>
      <w:r w:rsidR="00C709B2" w:rsidRPr="009104E4">
        <w:rPr>
          <w:rFonts w:ascii="Times New Roman" w:hAnsi="Times New Roman" w:cs="Times New Roman"/>
          <w:sz w:val="24"/>
          <w:szCs w:val="24"/>
        </w:rPr>
        <w:t xml:space="preserve">MARCH </w:t>
      </w:r>
    </w:p>
    <w:p w14:paraId="290E1B22" w14:textId="77777777" w:rsidR="00EA0423" w:rsidRDefault="00EA0423" w:rsidP="00C241AF">
      <w:pPr>
        <w:spacing w:after="0" w:line="240" w:lineRule="auto"/>
        <w:jc w:val="both"/>
        <w:rPr>
          <w:rFonts w:ascii="Times New Roman" w:hAnsi="Times New Roman" w:cs="Times New Roman"/>
          <w:sz w:val="24"/>
          <w:szCs w:val="24"/>
        </w:rPr>
      </w:pPr>
    </w:p>
    <w:p w14:paraId="1FF08EA7" w14:textId="77777777" w:rsidR="00EA0423" w:rsidRDefault="00EA0423" w:rsidP="00C241AF">
      <w:pPr>
        <w:spacing w:after="0" w:line="240" w:lineRule="auto"/>
        <w:jc w:val="both"/>
        <w:rPr>
          <w:rFonts w:ascii="Times New Roman" w:hAnsi="Times New Roman" w:cs="Times New Roman"/>
          <w:b/>
          <w:sz w:val="24"/>
          <w:szCs w:val="24"/>
        </w:rPr>
      </w:pPr>
    </w:p>
    <w:p w14:paraId="1D33AD1D" w14:textId="6284E921" w:rsidR="00EA0423" w:rsidRPr="00EA0423" w:rsidRDefault="00EA0423" w:rsidP="00C241AF">
      <w:pPr>
        <w:spacing w:after="0" w:line="240" w:lineRule="auto"/>
        <w:jc w:val="both"/>
        <w:rPr>
          <w:rFonts w:ascii="Times New Roman" w:hAnsi="Times New Roman" w:cs="Times New Roman"/>
          <w:b/>
          <w:sz w:val="24"/>
          <w:szCs w:val="24"/>
        </w:rPr>
      </w:pPr>
      <w:r w:rsidRPr="00EA0423">
        <w:rPr>
          <w:rFonts w:ascii="Times New Roman" w:hAnsi="Times New Roman" w:cs="Times New Roman"/>
          <w:b/>
          <w:sz w:val="24"/>
          <w:szCs w:val="24"/>
        </w:rPr>
        <w:t>Urgent chamber application</w:t>
      </w:r>
    </w:p>
    <w:p w14:paraId="3B248E16" w14:textId="77777777" w:rsidR="00C241AF" w:rsidRPr="00EA0423" w:rsidRDefault="00C241AF" w:rsidP="00C241AF">
      <w:pPr>
        <w:spacing w:after="0" w:line="240" w:lineRule="auto"/>
        <w:jc w:val="both"/>
        <w:rPr>
          <w:rFonts w:ascii="Times New Roman" w:hAnsi="Times New Roman" w:cs="Times New Roman"/>
          <w:b/>
          <w:sz w:val="24"/>
          <w:szCs w:val="24"/>
        </w:rPr>
      </w:pPr>
    </w:p>
    <w:p w14:paraId="046BBF78" w14:textId="550949C1" w:rsidR="00C241AF" w:rsidRPr="009104E4" w:rsidRDefault="00C241AF" w:rsidP="00C241AF">
      <w:pPr>
        <w:spacing w:after="0" w:line="240" w:lineRule="auto"/>
        <w:jc w:val="both"/>
        <w:rPr>
          <w:rFonts w:ascii="Times New Roman" w:hAnsi="Times New Roman" w:cs="Times New Roman"/>
          <w:sz w:val="24"/>
          <w:szCs w:val="24"/>
        </w:rPr>
      </w:pPr>
      <w:r w:rsidRPr="00CE0C58">
        <w:rPr>
          <w:rFonts w:ascii="Times New Roman" w:hAnsi="Times New Roman" w:cs="Times New Roman"/>
          <w:i/>
          <w:sz w:val="24"/>
          <w:szCs w:val="24"/>
        </w:rPr>
        <w:t>T</w:t>
      </w:r>
      <w:r w:rsidR="009104E4">
        <w:rPr>
          <w:rFonts w:ascii="Times New Roman" w:hAnsi="Times New Roman" w:cs="Times New Roman"/>
          <w:i/>
          <w:sz w:val="24"/>
          <w:szCs w:val="24"/>
        </w:rPr>
        <w:t xml:space="preserve">. </w:t>
      </w:r>
      <w:r w:rsidRPr="00CE0C58">
        <w:rPr>
          <w:rFonts w:ascii="Times New Roman" w:hAnsi="Times New Roman" w:cs="Times New Roman"/>
          <w:i/>
          <w:sz w:val="24"/>
          <w:szCs w:val="24"/>
        </w:rPr>
        <w:t xml:space="preserve">G </w:t>
      </w:r>
      <w:proofErr w:type="spellStart"/>
      <w:r w:rsidRPr="00CE0C58">
        <w:rPr>
          <w:rFonts w:ascii="Times New Roman" w:hAnsi="Times New Roman" w:cs="Times New Roman"/>
          <w:i/>
          <w:sz w:val="24"/>
          <w:szCs w:val="24"/>
        </w:rPr>
        <w:t>Chigudugudze</w:t>
      </w:r>
      <w:proofErr w:type="spellEnd"/>
      <w:r w:rsidR="009104E4">
        <w:rPr>
          <w:rFonts w:ascii="Times New Roman" w:hAnsi="Times New Roman" w:cs="Times New Roman"/>
          <w:i/>
          <w:sz w:val="24"/>
          <w:szCs w:val="24"/>
        </w:rPr>
        <w:t>,</w:t>
      </w:r>
      <w:r w:rsidRPr="00CE0C58">
        <w:rPr>
          <w:rFonts w:ascii="Times New Roman" w:hAnsi="Times New Roman" w:cs="Times New Roman"/>
          <w:i/>
          <w:sz w:val="24"/>
          <w:szCs w:val="24"/>
        </w:rPr>
        <w:t xml:space="preserve"> </w:t>
      </w:r>
      <w:r w:rsidRPr="009104E4">
        <w:rPr>
          <w:rFonts w:ascii="Times New Roman" w:hAnsi="Times New Roman" w:cs="Times New Roman"/>
          <w:sz w:val="24"/>
          <w:szCs w:val="24"/>
        </w:rPr>
        <w:t>for the applicant</w:t>
      </w:r>
      <w:bookmarkStart w:id="0" w:name="_GoBack"/>
      <w:bookmarkEnd w:id="0"/>
    </w:p>
    <w:p w14:paraId="349D15BE" w14:textId="605F4149" w:rsidR="00C241AF" w:rsidRPr="00CE0C58" w:rsidRDefault="00C241AF" w:rsidP="00C241AF">
      <w:pPr>
        <w:spacing w:after="0" w:line="240" w:lineRule="auto"/>
        <w:jc w:val="both"/>
        <w:rPr>
          <w:rFonts w:ascii="Times New Roman" w:hAnsi="Times New Roman" w:cs="Times New Roman"/>
          <w:i/>
          <w:sz w:val="24"/>
          <w:szCs w:val="24"/>
        </w:rPr>
      </w:pPr>
      <w:r w:rsidRPr="00CE0C58">
        <w:rPr>
          <w:rFonts w:ascii="Times New Roman" w:hAnsi="Times New Roman" w:cs="Times New Roman"/>
          <w:i/>
          <w:sz w:val="24"/>
          <w:szCs w:val="24"/>
        </w:rPr>
        <w:t xml:space="preserve">Advocate P </w:t>
      </w:r>
      <w:proofErr w:type="spellStart"/>
      <w:r w:rsidRPr="00CE0C58">
        <w:rPr>
          <w:rFonts w:ascii="Times New Roman" w:hAnsi="Times New Roman" w:cs="Times New Roman"/>
          <w:i/>
          <w:sz w:val="24"/>
          <w:szCs w:val="24"/>
        </w:rPr>
        <w:t>Dube</w:t>
      </w:r>
      <w:proofErr w:type="spellEnd"/>
      <w:r w:rsidR="009104E4">
        <w:rPr>
          <w:rFonts w:ascii="Times New Roman" w:hAnsi="Times New Roman" w:cs="Times New Roman"/>
          <w:i/>
          <w:sz w:val="24"/>
          <w:szCs w:val="24"/>
        </w:rPr>
        <w:t>,</w:t>
      </w:r>
      <w:r w:rsidRPr="00CE0C58">
        <w:rPr>
          <w:rFonts w:ascii="Times New Roman" w:hAnsi="Times New Roman" w:cs="Times New Roman"/>
          <w:i/>
          <w:sz w:val="24"/>
          <w:szCs w:val="24"/>
        </w:rPr>
        <w:t xml:space="preserve"> </w:t>
      </w:r>
      <w:r w:rsidRPr="009104E4">
        <w:rPr>
          <w:rFonts w:ascii="Times New Roman" w:hAnsi="Times New Roman" w:cs="Times New Roman"/>
          <w:sz w:val="24"/>
          <w:szCs w:val="24"/>
        </w:rPr>
        <w:t>for the first respondent</w:t>
      </w:r>
    </w:p>
    <w:p w14:paraId="0957E7E1" w14:textId="383FE836" w:rsidR="00625072" w:rsidRPr="009104E4" w:rsidRDefault="00C241AF" w:rsidP="00C241AF">
      <w:pPr>
        <w:spacing w:after="0" w:line="240" w:lineRule="auto"/>
        <w:jc w:val="both"/>
        <w:rPr>
          <w:rFonts w:ascii="Times New Roman" w:hAnsi="Times New Roman" w:cs="Times New Roman"/>
          <w:sz w:val="24"/>
          <w:szCs w:val="24"/>
        </w:rPr>
      </w:pPr>
      <w:r w:rsidRPr="00CE0C58">
        <w:rPr>
          <w:rFonts w:ascii="Times New Roman" w:hAnsi="Times New Roman" w:cs="Times New Roman"/>
          <w:i/>
          <w:sz w:val="24"/>
          <w:szCs w:val="24"/>
        </w:rPr>
        <w:t>W</w:t>
      </w:r>
      <w:r w:rsidR="009104E4">
        <w:rPr>
          <w:rFonts w:ascii="Times New Roman" w:hAnsi="Times New Roman" w:cs="Times New Roman"/>
          <w:i/>
          <w:sz w:val="24"/>
          <w:szCs w:val="24"/>
        </w:rPr>
        <w:t>.</w:t>
      </w:r>
      <w:r w:rsidRPr="00CE0C58">
        <w:rPr>
          <w:rFonts w:ascii="Times New Roman" w:hAnsi="Times New Roman" w:cs="Times New Roman"/>
          <w:i/>
          <w:sz w:val="24"/>
          <w:szCs w:val="24"/>
        </w:rPr>
        <w:t xml:space="preserve"> </w:t>
      </w:r>
      <w:proofErr w:type="spellStart"/>
      <w:r w:rsidRPr="00CE0C58">
        <w:rPr>
          <w:rFonts w:ascii="Times New Roman" w:hAnsi="Times New Roman" w:cs="Times New Roman"/>
          <w:i/>
          <w:sz w:val="24"/>
          <w:szCs w:val="24"/>
        </w:rPr>
        <w:t>Musikadi</w:t>
      </w:r>
      <w:proofErr w:type="spellEnd"/>
      <w:r w:rsidR="009104E4">
        <w:rPr>
          <w:rFonts w:ascii="Times New Roman" w:hAnsi="Times New Roman" w:cs="Times New Roman"/>
          <w:i/>
          <w:sz w:val="24"/>
          <w:szCs w:val="24"/>
        </w:rPr>
        <w:t>,</w:t>
      </w:r>
      <w:r w:rsidRPr="00CE0C58">
        <w:rPr>
          <w:rFonts w:ascii="Times New Roman" w:hAnsi="Times New Roman" w:cs="Times New Roman"/>
          <w:i/>
          <w:sz w:val="24"/>
          <w:szCs w:val="24"/>
        </w:rPr>
        <w:t xml:space="preserve"> </w:t>
      </w:r>
      <w:r w:rsidR="009104E4">
        <w:rPr>
          <w:rFonts w:ascii="Times New Roman" w:hAnsi="Times New Roman" w:cs="Times New Roman"/>
          <w:sz w:val="24"/>
          <w:szCs w:val="24"/>
        </w:rPr>
        <w:t>for the second r</w:t>
      </w:r>
      <w:r w:rsidRPr="009104E4">
        <w:rPr>
          <w:rFonts w:ascii="Times New Roman" w:hAnsi="Times New Roman" w:cs="Times New Roman"/>
          <w:sz w:val="24"/>
          <w:szCs w:val="24"/>
        </w:rPr>
        <w:t>espondent</w:t>
      </w:r>
    </w:p>
    <w:p w14:paraId="0C674BA7" w14:textId="77777777" w:rsidR="00CE0C58" w:rsidRPr="009104E4" w:rsidRDefault="00CE0C58" w:rsidP="00C241AF">
      <w:pPr>
        <w:spacing w:after="0" w:line="240" w:lineRule="auto"/>
        <w:jc w:val="both"/>
        <w:rPr>
          <w:rFonts w:ascii="Times New Roman" w:hAnsi="Times New Roman" w:cs="Times New Roman"/>
          <w:sz w:val="24"/>
          <w:szCs w:val="24"/>
        </w:rPr>
      </w:pPr>
    </w:p>
    <w:p w14:paraId="71CDFFE2" w14:textId="77777777" w:rsidR="00CE0C58" w:rsidRDefault="00CE0C58" w:rsidP="00C241AF">
      <w:pPr>
        <w:spacing w:after="0" w:line="240" w:lineRule="auto"/>
        <w:jc w:val="both"/>
        <w:rPr>
          <w:rFonts w:ascii="Times New Roman" w:hAnsi="Times New Roman" w:cs="Times New Roman"/>
          <w:sz w:val="24"/>
          <w:szCs w:val="24"/>
        </w:rPr>
      </w:pPr>
      <w:r w:rsidRPr="00DC017E">
        <w:rPr>
          <w:rFonts w:ascii="Times New Roman" w:hAnsi="Times New Roman" w:cs="Times New Roman"/>
          <w:b/>
          <w:sz w:val="24"/>
          <w:szCs w:val="24"/>
        </w:rPr>
        <w:t>NDUNA J</w:t>
      </w:r>
      <w:r>
        <w:rPr>
          <w:rFonts w:ascii="Times New Roman" w:hAnsi="Times New Roman" w:cs="Times New Roman"/>
          <w:sz w:val="24"/>
          <w:szCs w:val="24"/>
        </w:rPr>
        <w:t>: The applicant has approached the court seeking the following relief: -</w:t>
      </w:r>
    </w:p>
    <w:p w14:paraId="06DE867A" w14:textId="77777777" w:rsidR="00DC017E" w:rsidRDefault="00DC017E" w:rsidP="00C241AF">
      <w:pPr>
        <w:spacing w:after="0" w:line="240" w:lineRule="auto"/>
        <w:jc w:val="both"/>
        <w:rPr>
          <w:rFonts w:ascii="Times New Roman" w:hAnsi="Times New Roman" w:cs="Times New Roman"/>
          <w:sz w:val="24"/>
          <w:szCs w:val="24"/>
        </w:rPr>
      </w:pPr>
    </w:p>
    <w:p w14:paraId="21D9B616" w14:textId="77777777" w:rsidR="00DC017E" w:rsidRPr="00DC017E" w:rsidRDefault="00DC017E" w:rsidP="00C241AF">
      <w:pPr>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DC017E">
        <w:rPr>
          <w:rFonts w:ascii="Times New Roman" w:hAnsi="Times New Roman" w:cs="Times New Roman"/>
          <w:b/>
          <w:sz w:val="24"/>
          <w:szCs w:val="24"/>
        </w:rPr>
        <w:t>FINAL ORDER SOUGHT</w:t>
      </w:r>
    </w:p>
    <w:p w14:paraId="382B3393" w14:textId="77777777" w:rsidR="00CE0C58" w:rsidRDefault="00CE0C58" w:rsidP="00DC017E">
      <w:pPr>
        <w:spacing w:after="0" w:line="240" w:lineRule="auto"/>
        <w:jc w:val="center"/>
        <w:rPr>
          <w:rFonts w:ascii="Times New Roman" w:hAnsi="Times New Roman" w:cs="Times New Roman"/>
          <w:sz w:val="24"/>
          <w:szCs w:val="24"/>
        </w:rPr>
      </w:pPr>
    </w:p>
    <w:p w14:paraId="2C1C4DD7" w14:textId="06BC2561" w:rsidR="00CE0C58" w:rsidRPr="00CE0C58" w:rsidRDefault="00CE0C58" w:rsidP="009104E4">
      <w:pPr>
        <w:spacing w:after="0" w:line="240" w:lineRule="auto"/>
        <w:ind w:left="1440" w:hanging="720"/>
        <w:jc w:val="both"/>
        <w:rPr>
          <w:rFonts w:ascii="Times New Roman" w:hAnsi="Times New Roman" w:cs="Times New Roman"/>
          <w:i/>
          <w:sz w:val="24"/>
          <w:szCs w:val="24"/>
        </w:rPr>
      </w:pPr>
      <w:r w:rsidRPr="00CE0C58">
        <w:rPr>
          <w:rFonts w:ascii="Times New Roman" w:hAnsi="Times New Roman" w:cs="Times New Roman"/>
          <w:i/>
          <w:sz w:val="24"/>
          <w:szCs w:val="24"/>
        </w:rPr>
        <w:t xml:space="preserve">1. </w:t>
      </w:r>
      <w:r w:rsidR="009104E4">
        <w:rPr>
          <w:rFonts w:ascii="Times New Roman" w:hAnsi="Times New Roman" w:cs="Times New Roman"/>
          <w:i/>
          <w:sz w:val="24"/>
          <w:szCs w:val="24"/>
        </w:rPr>
        <w:tab/>
      </w:r>
      <w:r w:rsidRPr="00CE0C58">
        <w:rPr>
          <w:rFonts w:ascii="Times New Roman" w:hAnsi="Times New Roman" w:cs="Times New Roman"/>
          <w:i/>
          <w:sz w:val="24"/>
          <w:szCs w:val="24"/>
        </w:rPr>
        <w:t>The interim relief granted by this court in this matter be and is hereby confirmed.</w:t>
      </w:r>
    </w:p>
    <w:p w14:paraId="54E2FAC2" w14:textId="762C9E89" w:rsidR="00CE0C58" w:rsidRPr="00CE0C58" w:rsidRDefault="00CE0C58" w:rsidP="009104E4">
      <w:pPr>
        <w:spacing w:after="0" w:line="240" w:lineRule="auto"/>
        <w:ind w:left="1440" w:hanging="720"/>
        <w:jc w:val="both"/>
        <w:rPr>
          <w:rFonts w:ascii="Times New Roman" w:hAnsi="Times New Roman" w:cs="Times New Roman"/>
          <w:i/>
          <w:sz w:val="24"/>
          <w:szCs w:val="24"/>
        </w:rPr>
      </w:pPr>
      <w:r w:rsidRPr="00CE0C58">
        <w:rPr>
          <w:rFonts w:ascii="Times New Roman" w:hAnsi="Times New Roman" w:cs="Times New Roman"/>
          <w:i/>
          <w:sz w:val="24"/>
          <w:szCs w:val="24"/>
        </w:rPr>
        <w:t xml:space="preserve">2. </w:t>
      </w:r>
      <w:r w:rsidR="009104E4">
        <w:rPr>
          <w:rFonts w:ascii="Times New Roman" w:hAnsi="Times New Roman" w:cs="Times New Roman"/>
          <w:i/>
          <w:sz w:val="24"/>
          <w:szCs w:val="24"/>
        </w:rPr>
        <w:tab/>
      </w:r>
      <w:r w:rsidRPr="00CE0C58">
        <w:rPr>
          <w:rFonts w:ascii="Times New Roman" w:hAnsi="Times New Roman" w:cs="Times New Roman"/>
          <w:i/>
          <w:sz w:val="24"/>
          <w:szCs w:val="24"/>
        </w:rPr>
        <w:t>The application to set aside the default judgment gran</w:t>
      </w:r>
      <w:r>
        <w:rPr>
          <w:rFonts w:ascii="Times New Roman" w:hAnsi="Times New Roman" w:cs="Times New Roman"/>
          <w:i/>
          <w:sz w:val="24"/>
          <w:szCs w:val="24"/>
        </w:rPr>
        <w:t xml:space="preserve">ted by this court on the 6th of </w:t>
      </w:r>
      <w:r w:rsidRPr="00CE0C58">
        <w:rPr>
          <w:rFonts w:ascii="Times New Roman" w:hAnsi="Times New Roman" w:cs="Times New Roman"/>
          <w:i/>
          <w:sz w:val="24"/>
          <w:szCs w:val="24"/>
        </w:rPr>
        <w:t>March 2026 under Case Number HCBC</w:t>
      </w:r>
      <w:r w:rsidR="00343CB6">
        <w:rPr>
          <w:rFonts w:ascii="Times New Roman" w:hAnsi="Times New Roman" w:cs="Times New Roman"/>
          <w:i/>
          <w:sz w:val="24"/>
          <w:szCs w:val="24"/>
        </w:rPr>
        <w:t xml:space="preserve"> </w:t>
      </w:r>
      <w:r w:rsidRPr="00CE0C58">
        <w:rPr>
          <w:rFonts w:ascii="Times New Roman" w:hAnsi="Times New Roman" w:cs="Times New Roman"/>
          <w:i/>
          <w:sz w:val="24"/>
          <w:szCs w:val="24"/>
        </w:rPr>
        <w:t>313/26 be and is hereby granted.</w:t>
      </w:r>
    </w:p>
    <w:p w14:paraId="22BAD386" w14:textId="28CAF444" w:rsidR="00CE0C58" w:rsidRPr="00CE0C58" w:rsidRDefault="00CE0C58" w:rsidP="009104E4">
      <w:pPr>
        <w:spacing w:after="0" w:line="240" w:lineRule="auto"/>
        <w:ind w:left="1440" w:hanging="720"/>
        <w:jc w:val="both"/>
        <w:rPr>
          <w:rFonts w:ascii="Times New Roman" w:hAnsi="Times New Roman" w:cs="Times New Roman"/>
          <w:i/>
          <w:sz w:val="24"/>
          <w:szCs w:val="24"/>
        </w:rPr>
      </w:pPr>
      <w:r w:rsidRPr="00CE0C58">
        <w:rPr>
          <w:rFonts w:ascii="Times New Roman" w:hAnsi="Times New Roman" w:cs="Times New Roman"/>
          <w:i/>
          <w:sz w:val="24"/>
          <w:szCs w:val="24"/>
        </w:rPr>
        <w:t xml:space="preserve">3. </w:t>
      </w:r>
      <w:r w:rsidR="009104E4">
        <w:rPr>
          <w:rFonts w:ascii="Times New Roman" w:hAnsi="Times New Roman" w:cs="Times New Roman"/>
          <w:i/>
          <w:sz w:val="24"/>
          <w:szCs w:val="24"/>
        </w:rPr>
        <w:tab/>
      </w:r>
      <w:r w:rsidRPr="00CE0C58">
        <w:rPr>
          <w:rFonts w:ascii="Times New Roman" w:hAnsi="Times New Roman" w:cs="Times New Roman"/>
          <w:i/>
          <w:sz w:val="24"/>
          <w:szCs w:val="24"/>
        </w:rPr>
        <w:t>The court order granted by this court on the on t</w:t>
      </w:r>
      <w:r>
        <w:rPr>
          <w:rFonts w:ascii="Times New Roman" w:hAnsi="Times New Roman" w:cs="Times New Roman"/>
          <w:i/>
          <w:sz w:val="24"/>
          <w:szCs w:val="24"/>
        </w:rPr>
        <w:t xml:space="preserve">he 6th of March 2026 under Case </w:t>
      </w:r>
      <w:r w:rsidRPr="00CE0C58">
        <w:rPr>
          <w:rFonts w:ascii="Times New Roman" w:hAnsi="Times New Roman" w:cs="Times New Roman"/>
          <w:i/>
          <w:sz w:val="24"/>
          <w:szCs w:val="24"/>
        </w:rPr>
        <w:t>Number HCBC</w:t>
      </w:r>
      <w:r w:rsidR="00343CB6">
        <w:rPr>
          <w:rFonts w:ascii="Times New Roman" w:hAnsi="Times New Roman" w:cs="Times New Roman"/>
          <w:i/>
          <w:sz w:val="24"/>
          <w:szCs w:val="24"/>
        </w:rPr>
        <w:t xml:space="preserve"> </w:t>
      </w:r>
      <w:r w:rsidRPr="00CE0C58">
        <w:rPr>
          <w:rFonts w:ascii="Times New Roman" w:hAnsi="Times New Roman" w:cs="Times New Roman"/>
          <w:i/>
          <w:sz w:val="24"/>
          <w:szCs w:val="24"/>
        </w:rPr>
        <w:t>313/26 be and is hereby rescinded.</w:t>
      </w:r>
    </w:p>
    <w:p w14:paraId="7451767F" w14:textId="6848CC9E" w:rsidR="00CE0C58" w:rsidRDefault="00CE0C58" w:rsidP="009104E4">
      <w:pPr>
        <w:spacing w:after="0" w:line="240" w:lineRule="auto"/>
        <w:ind w:left="1440" w:hanging="720"/>
        <w:jc w:val="both"/>
        <w:rPr>
          <w:rFonts w:ascii="Times New Roman" w:hAnsi="Times New Roman" w:cs="Times New Roman"/>
          <w:i/>
          <w:sz w:val="24"/>
          <w:szCs w:val="24"/>
        </w:rPr>
      </w:pPr>
      <w:r w:rsidRPr="00CE0C58">
        <w:rPr>
          <w:rFonts w:ascii="Times New Roman" w:hAnsi="Times New Roman" w:cs="Times New Roman"/>
          <w:i/>
          <w:sz w:val="24"/>
          <w:szCs w:val="24"/>
        </w:rPr>
        <w:t xml:space="preserve">4. </w:t>
      </w:r>
      <w:r w:rsidR="009104E4">
        <w:rPr>
          <w:rFonts w:ascii="Times New Roman" w:hAnsi="Times New Roman" w:cs="Times New Roman"/>
          <w:i/>
          <w:sz w:val="24"/>
          <w:szCs w:val="24"/>
        </w:rPr>
        <w:tab/>
      </w:r>
      <w:r w:rsidRPr="00CE0C58">
        <w:rPr>
          <w:rFonts w:ascii="Times New Roman" w:hAnsi="Times New Roman" w:cs="Times New Roman"/>
          <w:i/>
          <w:sz w:val="24"/>
          <w:szCs w:val="24"/>
        </w:rPr>
        <w:t xml:space="preserve">1st Respondent shall pay Applicant s costs of suit on an attorney-client scale, alternatively 1st Respondent and the law firm of James </w:t>
      </w:r>
      <w:proofErr w:type="spellStart"/>
      <w:r w:rsidRPr="00CE0C58">
        <w:rPr>
          <w:rFonts w:ascii="Times New Roman" w:hAnsi="Times New Roman" w:cs="Times New Roman"/>
          <w:i/>
          <w:sz w:val="24"/>
          <w:szCs w:val="24"/>
        </w:rPr>
        <w:t>Moyo</w:t>
      </w:r>
      <w:proofErr w:type="spellEnd"/>
      <w:r w:rsidRPr="00CE0C58">
        <w:rPr>
          <w:rFonts w:ascii="Times New Roman" w:hAnsi="Times New Roman" w:cs="Times New Roman"/>
          <w:i/>
          <w:sz w:val="24"/>
          <w:szCs w:val="24"/>
        </w:rPr>
        <w:t xml:space="preserve"> </w:t>
      </w:r>
      <w:proofErr w:type="spellStart"/>
      <w:r w:rsidRPr="00CE0C58">
        <w:rPr>
          <w:rFonts w:ascii="Times New Roman" w:hAnsi="Times New Roman" w:cs="Times New Roman"/>
          <w:i/>
          <w:sz w:val="24"/>
          <w:szCs w:val="24"/>
        </w:rPr>
        <w:t>Majwabu</w:t>
      </w:r>
      <w:proofErr w:type="spellEnd"/>
      <w:r w:rsidRPr="00CE0C58">
        <w:rPr>
          <w:rFonts w:ascii="Times New Roman" w:hAnsi="Times New Roman" w:cs="Times New Roman"/>
          <w:i/>
          <w:sz w:val="24"/>
          <w:szCs w:val="24"/>
        </w:rPr>
        <w:t xml:space="preserve"> &amp; </w:t>
      </w:r>
      <w:proofErr w:type="spellStart"/>
      <w:r w:rsidRPr="00CE0C58">
        <w:rPr>
          <w:rFonts w:ascii="Times New Roman" w:hAnsi="Times New Roman" w:cs="Times New Roman"/>
          <w:i/>
          <w:sz w:val="24"/>
          <w:szCs w:val="24"/>
        </w:rPr>
        <w:t>Nyoni</w:t>
      </w:r>
      <w:proofErr w:type="spellEnd"/>
      <w:r w:rsidRPr="00CE0C58">
        <w:rPr>
          <w:rFonts w:ascii="Times New Roman" w:hAnsi="Times New Roman" w:cs="Times New Roman"/>
          <w:i/>
          <w:sz w:val="24"/>
          <w:szCs w:val="24"/>
        </w:rPr>
        <w:t xml:space="preserve"> Legal Practitioners shall pay Applicant client scale </w:t>
      </w:r>
      <w:proofErr w:type="spellStart"/>
      <w:r w:rsidRPr="00CE0C58">
        <w:rPr>
          <w:rFonts w:ascii="Times New Roman" w:hAnsi="Times New Roman" w:cs="Times New Roman"/>
          <w:i/>
          <w:sz w:val="24"/>
          <w:szCs w:val="24"/>
        </w:rPr>
        <w:t>deboniis</w:t>
      </w:r>
      <w:proofErr w:type="spellEnd"/>
      <w:r w:rsidRPr="00CE0C58">
        <w:rPr>
          <w:rFonts w:ascii="Times New Roman" w:hAnsi="Times New Roman" w:cs="Times New Roman"/>
          <w:i/>
          <w:sz w:val="24"/>
          <w:szCs w:val="24"/>
        </w:rPr>
        <w:t xml:space="preserve"> </w:t>
      </w:r>
      <w:proofErr w:type="spellStart"/>
      <w:r w:rsidRPr="00CE0C58">
        <w:rPr>
          <w:rFonts w:ascii="Times New Roman" w:hAnsi="Times New Roman" w:cs="Times New Roman"/>
          <w:i/>
          <w:sz w:val="24"/>
          <w:szCs w:val="24"/>
        </w:rPr>
        <w:t>propiis</w:t>
      </w:r>
      <w:proofErr w:type="spellEnd"/>
      <w:r w:rsidRPr="00CE0C58">
        <w:rPr>
          <w:rFonts w:ascii="Times New Roman" w:hAnsi="Times New Roman" w:cs="Times New Roman"/>
          <w:i/>
          <w:sz w:val="24"/>
          <w:szCs w:val="24"/>
        </w:rPr>
        <w:t>.</w:t>
      </w:r>
    </w:p>
    <w:p w14:paraId="743BD687" w14:textId="77777777" w:rsidR="00DC017E" w:rsidRPr="00CE0C58" w:rsidRDefault="00DC017E" w:rsidP="00CE0C58">
      <w:pPr>
        <w:spacing w:after="0" w:line="240" w:lineRule="auto"/>
        <w:ind w:left="720"/>
        <w:jc w:val="both"/>
        <w:rPr>
          <w:rFonts w:ascii="Times New Roman" w:hAnsi="Times New Roman" w:cs="Times New Roman"/>
          <w:i/>
          <w:sz w:val="24"/>
          <w:szCs w:val="24"/>
        </w:rPr>
      </w:pPr>
    </w:p>
    <w:p w14:paraId="36A1E491" w14:textId="77777777" w:rsidR="00CE0C58" w:rsidRPr="00DC017E" w:rsidRDefault="00CE0C58" w:rsidP="00CE0C58">
      <w:pPr>
        <w:spacing w:after="0" w:line="240" w:lineRule="auto"/>
        <w:ind w:left="720"/>
        <w:jc w:val="both"/>
        <w:rPr>
          <w:rFonts w:ascii="Times New Roman" w:hAnsi="Times New Roman" w:cs="Times New Roman"/>
          <w:b/>
          <w:sz w:val="24"/>
          <w:szCs w:val="24"/>
        </w:rPr>
      </w:pPr>
      <w:r w:rsidRPr="00DC017E">
        <w:rPr>
          <w:rFonts w:ascii="Times New Roman" w:hAnsi="Times New Roman" w:cs="Times New Roman"/>
          <w:b/>
          <w:sz w:val="24"/>
          <w:szCs w:val="24"/>
        </w:rPr>
        <w:t>INTERIM RELIEF GRANTED</w:t>
      </w:r>
    </w:p>
    <w:p w14:paraId="7BCA5B53" w14:textId="77777777" w:rsidR="00DC017E" w:rsidRPr="00DC017E" w:rsidRDefault="00DC017E" w:rsidP="00CE0C58">
      <w:pPr>
        <w:spacing w:after="0" w:line="240" w:lineRule="auto"/>
        <w:ind w:left="720"/>
        <w:jc w:val="both"/>
        <w:rPr>
          <w:rFonts w:ascii="Times New Roman" w:hAnsi="Times New Roman" w:cs="Times New Roman"/>
          <w:b/>
          <w:sz w:val="24"/>
          <w:szCs w:val="24"/>
        </w:rPr>
      </w:pPr>
    </w:p>
    <w:p w14:paraId="1D1E7864" w14:textId="77777777" w:rsidR="00CE0C58" w:rsidRPr="00CE0C58" w:rsidRDefault="00CE0C58" w:rsidP="00CE0C58">
      <w:pPr>
        <w:spacing w:after="0" w:line="240" w:lineRule="auto"/>
        <w:ind w:left="720"/>
        <w:jc w:val="both"/>
        <w:rPr>
          <w:rFonts w:ascii="Times New Roman" w:hAnsi="Times New Roman" w:cs="Times New Roman"/>
          <w:i/>
          <w:sz w:val="24"/>
          <w:szCs w:val="24"/>
        </w:rPr>
      </w:pPr>
      <w:r w:rsidRPr="00CE0C58">
        <w:rPr>
          <w:rFonts w:ascii="Times New Roman" w:hAnsi="Times New Roman" w:cs="Times New Roman"/>
          <w:i/>
          <w:sz w:val="24"/>
          <w:szCs w:val="24"/>
        </w:rPr>
        <w:t>Pending determination of this matter, the Applicant is granted the following relief: -</w:t>
      </w:r>
    </w:p>
    <w:p w14:paraId="34FD43E9" w14:textId="6BFD798A" w:rsidR="00CE0C58" w:rsidRDefault="00CE0C58" w:rsidP="00343CB6">
      <w:pPr>
        <w:spacing w:after="0" w:line="240" w:lineRule="auto"/>
        <w:ind w:left="1440" w:hanging="720"/>
        <w:jc w:val="both"/>
        <w:rPr>
          <w:rFonts w:ascii="Times New Roman" w:hAnsi="Times New Roman" w:cs="Times New Roman"/>
          <w:i/>
          <w:sz w:val="24"/>
          <w:szCs w:val="24"/>
        </w:rPr>
      </w:pPr>
      <w:r w:rsidRPr="00CE0C58">
        <w:rPr>
          <w:rFonts w:ascii="Times New Roman" w:hAnsi="Times New Roman" w:cs="Times New Roman"/>
          <w:i/>
          <w:sz w:val="24"/>
          <w:szCs w:val="24"/>
        </w:rPr>
        <w:t xml:space="preserve">1. </w:t>
      </w:r>
      <w:r w:rsidR="00343CB6">
        <w:rPr>
          <w:rFonts w:ascii="Times New Roman" w:hAnsi="Times New Roman" w:cs="Times New Roman"/>
          <w:i/>
          <w:sz w:val="24"/>
          <w:szCs w:val="24"/>
        </w:rPr>
        <w:tab/>
      </w:r>
      <w:r w:rsidRPr="00CE0C58">
        <w:rPr>
          <w:rFonts w:ascii="Times New Roman" w:hAnsi="Times New Roman" w:cs="Times New Roman"/>
          <w:i/>
          <w:sz w:val="24"/>
          <w:szCs w:val="24"/>
        </w:rPr>
        <w:t>That execution of the judgment granted by this c</w:t>
      </w:r>
      <w:r w:rsidR="00503627">
        <w:rPr>
          <w:rFonts w:ascii="Times New Roman" w:hAnsi="Times New Roman" w:cs="Times New Roman"/>
          <w:i/>
          <w:sz w:val="24"/>
          <w:szCs w:val="24"/>
        </w:rPr>
        <w:t xml:space="preserve">ourt on the on the 6th of March </w:t>
      </w:r>
      <w:r w:rsidRPr="00CE0C58">
        <w:rPr>
          <w:rFonts w:ascii="Times New Roman" w:hAnsi="Times New Roman" w:cs="Times New Roman"/>
          <w:i/>
          <w:sz w:val="24"/>
          <w:szCs w:val="24"/>
        </w:rPr>
        <w:t>2026 under Case Number HCBC</w:t>
      </w:r>
      <w:r w:rsidR="00343CB6">
        <w:rPr>
          <w:rFonts w:ascii="Times New Roman" w:hAnsi="Times New Roman" w:cs="Times New Roman"/>
          <w:i/>
          <w:sz w:val="24"/>
          <w:szCs w:val="24"/>
        </w:rPr>
        <w:t xml:space="preserve"> </w:t>
      </w:r>
      <w:r w:rsidRPr="00CE0C58">
        <w:rPr>
          <w:rFonts w:ascii="Times New Roman" w:hAnsi="Times New Roman" w:cs="Times New Roman"/>
          <w:i/>
          <w:sz w:val="24"/>
          <w:szCs w:val="24"/>
        </w:rPr>
        <w:t>313/26 be and is hereby suspended.</w:t>
      </w:r>
    </w:p>
    <w:p w14:paraId="7323023B" w14:textId="77777777" w:rsidR="00455B34" w:rsidRDefault="00455B34" w:rsidP="00455B34">
      <w:pPr>
        <w:spacing w:after="0" w:line="240" w:lineRule="auto"/>
        <w:jc w:val="both"/>
        <w:rPr>
          <w:rFonts w:ascii="Times New Roman" w:hAnsi="Times New Roman" w:cs="Times New Roman"/>
          <w:i/>
          <w:sz w:val="24"/>
          <w:szCs w:val="24"/>
        </w:rPr>
      </w:pPr>
    </w:p>
    <w:p w14:paraId="2119814E" w14:textId="17BA9547" w:rsidR="00455B34" w:rsidRDefault="00455B34" w:rsidP="00343CB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back ground to the application is that the first respondent issued out some court process in which it alleged </w:t>
      </w:r>
      <w:r w:rsidR="003B2F32">
        <w:rPr>
          <w:rFonts w:ascii="Times New Roman" w:hAnsi="Times New Roman" w:cs="Times New Roman"/>
          <w:sz w:val="24"/>
          <w:szCs w:val="24"/>
        </w:rPr>
        <w:t xml:space="preserve">and got </w:t>
      </w:r>
      <w:r>
        <w:rPr>
          <w:rFonts w:ascii="Times New Roman" w:hAnsi="Times New Roman" w:cs="Times New Roman"/>
          <w:sz w:val="24"/>
          <w:szCs w:val="24"/>
        </w:rPr>
        <w:t xml:space="preserve">the following </w:t>
      </w:r>
      <w:r w:rsidR="003B2F32">
        <w:rPr>
          <w:rFonts w:ascii="Times New Roman" w:hAnsi="Times New Roman" w:cs="Times New Roman"/>
          <w:sz w:val="24"/>
          <w:szCs w:val="24"/>
        </w:rPr>
        <w:t xml:space="preserve">in default </w:t>
      </w:r>
      <w:r>
        <w:rPr>
          <w:rFonts w:ascii="Times New Roman" w:hAnsi="Times New Roman" w:cs="Times New Roman"/>
          <w:sz w:val="24"/>
          <w:szCs w:val="24"/>
        </w:rPr>
        <w:t>under case number HCBC</w:t>
      </w:r>
      <w:r w:rsidR="00343CB6">
        <w:rPr>
          <w:rFonts w:ascii="Times New Roman" w:hAnsi="Times New Roman" w:cs="Times New Roman"/>
          <w:sz w:val="24"/>
          <w:szCs w:val="24"/>
        </w:rPr>
        <w:t xml:space="preserve"> </w:t>
      </w:r>
      <w:r>
        <w:rPr>
          <w:rFonts w:ascii="Times New Roman" w:hAnsi="Times New Roman" w:cs="Times New Roman"/>
          <w:sz w:val="24"/>
          <w:szCs w:val="24"/>
        </w:rPr>
        <w:t>313/26: -</w:t>
      </w:r>
    </w:p>
    <w:p w14:paraId="6A824827" w14:textId="77777777" w:rsidR="00455B34" w:rsidRDefault="00455B34" w:rsidP="00455B34">
      <w:pPr>
        <w:spacing w:after="0" w:line="240" w:lineRule="auto"/>
        <w:jc w:val="both"/>
        <w:rPr>
          <w:rFonts w:ascii="Times New Roman" w:hAnsi="Times New Roman" w:cs="Times New Roman"/>
          <w:sz w:val="24"/>
          <w:szCs w:val="24"/>
        </w:rPr>
      </w:pPr>
    </w:p>
    <w:p w14:paraId="2316F090" w14:textId="77777777" w:rsidR="000B6EA4" w:rsidRPr="000B6EA4" w:rsidRDefault="00DC017E" w:rsidP="000B6EA4">
      <w:pPr>
        <w:spacing w:after="0" w:line="240" w:lineRule="auto"/>
        <w:ind w:left="720"/>
        <w:jc w:val="both"/>
        <w:rPr>
          <w:rFonts w:ascii="Times New Roman" w:hAnsi="Times New Roman" w:cs="Times New Roman"/>
          <w:i/>
          <w:sz w:val="24"/>
          <w:szCs w:val="24"/>
        </w:rPr>
      </w:pPr>
      <w:proofErr w:type="gramStart"/>
      <w:r>
        <w:rPr>
          <w:rFonts w:ascii="Times New Roman" w:hAnsi="Times New Roman" w:cs="Times New Roman"/>
          <w:i/>
          <w:sz w:val="24"/>
          <w:szCs w:val="24"/>
        </w:rPr>
        <w:t>“</w:t>
      </w:r>
      <w:r w:rsidR="000B6EA4" w:rsidRPr="000B6EA4">
        <w:rPr>
          <w:rFonts w:ascii="Times New Roman" w:hAnsi="Times New Roman" w:cs="Times New Roman"/>
          <w:i/>
          <w:sz w:val="24"/>
          <w:szCs w:val="24"/>
        </w:rPr>
        <w:t xml:space="preserve"> a</w:t>
      </w:r>
      <w:proofErr w:type="gramEnd"/>
      <w:r w:rsidR="000B6EA4" w:rsidRPr="000B6EA4">
        <w:rPr>
          <w:rFonts w:ascii="Times New Roman" w:hAnsi="Times New Roman" w:cs="Times New Roman"/>
          <w:i/>
          <w:sz w:val="24"/>
          <w:szCs w:val="24"/>
        </w:rPr>
        <w:t xml:space="preserve"> default judgment is hereby entered in respect of the first Respondent as follows:</w:t>
      </w:r>
    </w:p>
    <w:p w14:paraId="42178979" w14:textId="47BED910" w:rsidR="000B6EA4" w:rsidRPr="000B6EA4" w:rsidRDefault="000B6EA4" w:rsidP="00343CB6">
      <w:pPr>
        <w:spacing w:after="0" w:line="240" w:lineRule="auto"/>
        <w:ind w:left="720"/>
        <w:jc w:val="both"/>
        <w:rPr>
          <w:rFonts w:ascii="Times New Roman" w:hAnsi="Times New Roman" w:cs="Times New Roman"/>
          <w:i/>
          <w:sz w:val="24"/>
          <w:szCs w:val="24"/>
        </w:rPr>
      </w:pPr>
      <w:r w:rsidRPr="000B6EA4">
        <w:rPr>
          <w:rFonts w:ascii="Times New Roman" w:hAnsi="Times New Roman" w:cs="Times New Roman"/>
          <w:i/>
          <w:sz w:val="24"/>
          <w:szCs w:val="24"/>
        </w:rPr>
        <w:t xml:space="preserve">a) </w:t>
      </w:r>
      <w:r w:rsidR="00343CB6">
        <w:rPr>
          <w:rFonts w:ascii="Times New Roman" w:hAnsi="Times New Roman" w:cs="Times New Roman"/>
          <w:i/>
          <w:sz w:val="24"/>
          <w:szCs w:val="24"/>
        </w:rPr>
        <w:t xml:space="preserve"> </w:t>
      </w:r>
      <w:r w:rsidRPr="000B6EA4">
        <w:rPr>
          <w:rFonts w:ascii="Times New Roman" w:hAnsi="Times New Roman" w:cs="Times New Roman"/>
          <w:i/>
          <w:sz w:val="24"/>
          <w:szCs w:val="24"/>
        </w:rPr>
        <w:t xml:space="preserve">That you should show cause to this Honourable Court why a final order </w:t>
      </w:r>
      <w:r w:rsidR="00343CB6">
        <w:rPr>
          <w:rFonts w:ascii="Times New Roman" w:hAnsi="Times New Roman" w:cs="Times New Roman"/>
          <w:i/>
          <w:sz w:val="24"/>
          <w:szCs w:val="24"/>
        </w:rPr>
        <w:t xml:space="preserve">  </w:t>
      </w:r>
      <w:r w:rsidRPr="000B6EA4">
        <w:rPr>
          <w:rFonts w:ascii="Times New Roman" w:hAnsi="Times New Roman" w:cs="Times New Roman"/>
          <w:i/>
          <w:sz w:val="24"/>
          <w:szCs w:val="24"/>
        </w:rPr>
        <w:t>should not be made in the following terms:-</w:t>
      </w:r>
    </w:p>
    <w:p w14:paraId="1C01B389" w14:textId="77777777" w:rsidR="000B6EA4" w:rsidRPr="000B6EA4" w:rsidRDefault="000B6EA4" w:rsidP="000B6EA4">
      <w:pPr>
        <w:spacing w:after="0" w:line="240" w:lineRule="auto"/>
        <w:ind w:left="720"/>
        <w:jc w:val="both"/>
        <w:rPr>
          <w:rFonts w:ascii="Times New Roman" w:hAnsi="Times New Roman" w:cs="Times New Roman"/>
          <w:i/>
          <w:sz w:val="24"/>
          <w:szCs w:val="24"/>
        </w:rPr>
      </w:pPr>
      <w:proofErr w:type="spellStart"/>
      <w:r w:rsidRPr="000B6EA4">
        <w:rPr>
          <w:rFonts w:ascii="Times New Roman" w:hAnsi="Times New Roman" w:cs="Times New Roman"/>
          <w:i/>
          <w:sz w:val="24"/>
          <w:szCs w:val="24"/>
        </w:rPr>
        <w:t>i</w:t>
      </w:r>
      <w:proofErr w:type="spellEnd"/>
      <w:r w:rsidRPr="000B6EA4">
        <w:rPr>
          <w:rFonts w:ascii="Times New Roman" w:hAnsi="Times New Roman" w:cs="Times New Roman"/>
          <w:i/>
          <w:sz w:val="24"/>
          <w:szCs w:val="24"/>
        </w:rPr>
        <w:t>) The interim relief granted by this Honourable court in this matter be and is hereby confirmed</w:t>
      </w:r>
    </w:p>
    <w:p w14:paraId="08515AAD" w14:textId="77777777" w:rsidR="000B6EA4" w:rsidRPr="000B6EA4" w:rsidRDefault="000B6EA4" w:rsidP="000B6EA4">
      <w:pPr>
        <w:spacing w:after="0" w:line="240" w:lineRule="auto"/>
        <w:ind w:left="720"/>
        <w:jc w:val="both"/>
        <w:rPr>
          <w:rFonts w:ascii="Times New Roman" w:hAnsi="Times New Roman" w:cs="Times New Roman"/>
          <w:i/>
          <w:sz w:val="24"/>
          <w:szCs w:val="24"/>
        </w:rPr>
      </w:pPr>
      <w:r w:rsidRPr="000B6EA4">
        <w:rPr>
          <w:rFonts w:ascii="Times New Roman" w:hAnsi="Times New Roman" w:cs="Times New Roman"/>
          <w:i/>
          <w:sz w:val="24"/>
          <w:szCs w:val="24"/>
        </w:rPr>
        <w:t xml:space="preserve">ii) The mining operations currently being carried out by the 1st respondent on </w:t>
      </w:r>
      <w:proofErr w:type="spellStart"/>
      <w:r w:rsidRPr="000B6EA4">
        <w:rPr>
          <w:rFonts w:ascii="Times New Roman" w:hAnsi="Times New Roman" w:cs="Times New Roman"/>
          <w:i/>
          <w:sz w:val="24"/>
          <w:szCs w:val="24"/>
        </w:rPr>
        <w:t>Nobobs</w:t>
      </w:r>
      <w:proofErr w:type="spellEnd"/>
      <w:r w:rsidRPr="000B6EA4">
        <w:rPr>
          <w:rFonts w:ascii="Times New Roman" w:hAnsi="Times New Roman" w:cs="Times New Roman"/>
          <w:i/>
          <w:sz w:val="24"/>
          <w:szCs w:val="24"/>
        </w:rPr>
        <w:t xml:space="preserve"> A5 and A6 or any piece of land adjacent to </w:t>
      </w:r>
      <w:proofErr w:type="spellStart"/>
      <w:r w:rsidRPr="000B6EA4">
        <w:rPr>
          <w:rFonts w:ascii="Times New Roman" w:hAnsi="Times New Roman" w:cs="Times New Roman"/>
          <w:i/>
          <w:sz w:val="24"/>
          <w:szCs w:val="24"/>
        </w:rPr>
        <w:t>Nubobs</w:t>
      </w:r>
      <w:proofErr w:type="spellEnd"/>
      <w:r w:rsidRPr="000B6EA4">
        <w:rPr>
          <w:rFonts w:ascii="Times New Roman" w:hAnsi="Times New Roman" w:cs="Times New Roman"/>
          <w:i/>
          <w:sz w:val="24"/>
          <w:szCs w:val="24"/>
        </w:rPr>
        <w:t xml:space="preserve"> A5 and A6 be and be hereby declared illegal and unlawful due to the fact that the 1st Respondent is not a holder of a valid mining certificate or tribute for such operations</w:t>
      </w:r>
    </w:p>
    <w:p w14:paraId="34105266" w14:textId="77777777" w:rsidR="000B6EA4" w:rsidRDefault="000B6EA4" w:rsidP="000B6EA4">
      <w:pPr>
        <w:spacing w:after="0" w:line="240" w:lineRule="auto"/>
        <w:ind w:left="720"/>
        <w:jc w:val="both"/>
        <w:rPr>
          <w:rFonts w:ascii="Times New Roman" w:hAnsi="Times New Roman" w:cs="Times New Roman"/>
          <w:i/>
          <w:sz w:val="24"/>
          <w:szCs w:val="24"/>
        </w:rPr>
      </w:pPr>
      <w:r w:rsidRPr="000B6EA4">
        <w:rPr>
          <w:rFonts w:ascii="Times New Roman" w:hAnsi="Times New Roman" w:cs="Times New Roman"/>
          <w:i/>
          <w:sz w:val="24"/>
          <w:szCs w:val="24"/>
        </w:rPr>
        <w:t>iii) The 1st Respondent shall pay the costs of suit on a client and attorney scale</w:t>
      </w:r>
    </w:p>
    <w:p w14:paraId="7135EBB1" w14:textId="77777777" w:rsidR="00DC017E" w:rsidRPr="000B6EA4" w:rsidRDefault="00DC017E" w:rsidP="000B6EA4">
      <w:pPr>
        <w:spacing w:after="0" w:line="240" w:lineRule="auto"/>
        <w:ind w:left="720"/>
        <w:jc w:val="both"/>
        <w:rPr>
          <w:rFonts w:ascii="Times New Roman" w:hAnsi="Times New Roman" w:cs="Times New Roman"/>
          <w:i/>
          <w:sz w:val="24"/>
          <w:szCs w:val="24"/>
        </w:rPr>
      </w:pPr>
    </w:p>
    <w:p w14:paraId="3C9FE0EF" w14:textId="77777777" w:rsidR="000B6EA4" w:rsidRPr="00DC017E" w:rsidRDefault="000B6EA4" w:rsidP="000B6EA4">
      <w:pPr>
        <w:spacing w:after="0" w:line="240" w:lineRule="auto"/>
        <w:ind w:left="720"/>
        <w:jc w:val="both"/>
        <w:rPr>
          <w:rFonts w:ascii="Times New Roman" w:hAnsi="Times New Roman" w:cs="Times New Roman"/>
          <w:b/>
          <w:sz w:val="24"/>
          <w:szCs w:val="24"/>
        </w:rPr>
      </w:pPr>
      <w:r w:rsidRPr="00DC017E">
        <w:rPr>
          <w:rFonts w:ascii="Times New Roman" w:hAnsi="Times New Roman" w:cs="Times New Roman"/>
          <w:b/>
          <w:sz w:val="24"/>
          <w:szCs w:val="24"/>
        </w:rPr>
        <w:t>INTERIM RELIED GRANTED</w:t>
      </w:r>
    </w:p>
    <w:p w14:paraId="5C84FF93" w14:textId="77777777" w:rsidR="00DC017E" w:rsidRPr="000B6EA4" w:rsidRDefault="00DC017E" w:rsidP="000B6EA4">
      <w:pPr>
        <w:spacing w:after="0" w:line="240" w:lineRule="auto"/>
        <w:ind w:left="720"/>
        <w:jc w:val="both"/>
        <w:rPr>
          <w:rFonts w:ascii="Times New Roman" w:hAnsi="Times New Roman" w:cs="Times New Roman"/>
          <w:i/>
          <w:sz w:val="24"/>
          <w:szCs w:val="24"/>
        </w:rPr>
      </w:pPr>
    </w:p>
    <w:p w14:paraId="754D8091" w14:textId="0F9AF4D6" w:rsidR="000B6EA4" w:rsidRPr="00D0658F" w:rsidRDefault="000B6EA4" w:rsidP="00D0658F">
      <w:pPr>
        <w:pStyle w:val="ListParagraph"/>
        <w:numPr>
          <w:ilvl w:val="0"/>
          <w:numId w:val="1"/>
        </w:numPr>
        <w:spacing w:after="0" w:line="240" w:lineRule="auto"/>
        <w:jc w:val="both"/>
        <w:rPr>
          <w:rFonts w:ascii="Times New Roman" w:hAnsi="Times New Roman" w:cs="Times New Roman"/>
          <w:i/>
          <w:sz w:val="24"/>
          <w:szCs w:val="24"/>
        </w:rPr>
      </w:pPr>
      <w:r w:rsidRPr="00D0658F">
        <w:rPr>
          <w:rFonts w:ascii="Times New Roman" w:hAnsi="Times New Roman" w:cs="Times New Roman"/>
          <w:i/>
          <w:sz w:val="24"/>
          <w:szCs w:val="24"/>
        </w:rPr>
        <w:t xml:space="preserve">The 1st Respondent's mining operations of whatsoever nature, being carried out on or near to </w:t>
      </w:r>
      <w:proofErr w:type="spellStart"/>
      <w:r w:rsidRPr="00D0658F">
        <w:rPr>
          <w:rFonts w:ascii="Times New Roman" w:hAnsi="Times New Roman" w:cs="Times New Roman"/>
          <w:i/>
          <w:sz w:val="24"/>
          <w:szCs w:val="24"/>
        </w:rPr>
        <w:t>Nubobs</w:t>
      </w:r>
      <w:proofErr w:type="spellEnd"/>
      <w:r w:rsidRPr="00D0658F">
        <w:rPr>
          <w:rFonts w:ascii="Times New Roman" w:hAnsi="Times New Roman" w:cs="Times New Roman"/>
          <w:i/>
          <w:sz w:val="24"/>
          <w:szCs w:val="24"/>
        </w:rPr>
        <w:t xml:space="preserve"> A5 and A6 be and are hereby prohibited and the 1st Respondent is hereby ordered to cease all mining activities pending the finalisation of this application</w:t>
      </w:r>
    </w:p>
    <w:p w14:paraId="4DFA211B" w14:textId="77777777" w:rsidR="00D0658F" w:rsidRPr="00D0658F" w:rsidRDefault="00D0658F" w:rsidP="00D0658F">
      <w:pPr>
        <w:pStyle w:val="ListParagraph"/>
        <w:spacing w:after="0" w:line="240" w:lineRule="auto"/>
        <w:ind w:left="1080"/>
        <w:jc w:val="both"/>
        <w:rPr>
          <w:rFonts w:ascii="Times New Roman" w:hAnsi="Times New Roman" w:cs="Times New Roman"/>
          <w:i/>
          <w:sz w:val="24"/>
          <w:szCs w:val="24"/>
        </w:rPr>
      </w:pPr>
    </w:p>
    <w:p w14:paraId="394A3688" w14:textId="77777777" w:rsidR="000B6EA4" w:rsidRPr="00D0658F" w:rsidRDefault="000B6EA4" w:rsidP="000B6EA4">
      <w:pPr>
        <w:spacing w:after="0" w:line="240" w:lineRule="auto"/>
        <w:ind w:left="720"/>
        <w:jc w:val="both"/>
        <w:rPr>
          <w:rFonts w:ascii="Times New Roman" w:hAnsi="Times New Roman" w:cs="Times New Roman"/>
          <w:b/>
          <w:sz w:val="24"/>
          <w:szCs w:val="24"/>
        </w:rPr>
      </w:pPr>
      <w:r w:rsidRPr="00D0658F">
        <w:rPr>
          <w:rFonts w:ascii="Times New Roman" w:hAnsi="Times New Roman" w:cs="Times New Roman"/>
          <w:b/>
          <w:sz w:val="24"/>
          <w:szCs w:val="24"/>
        </w:rPr>
        <w:t>SERVICE OF THE PROVISIONAL ORDER</w:t>
      </w:r>
    </w:p>
    <w:p w14:paraId="6F1AE2FC" w14:textId="77777777" w:rsidR="000B6EA4" w:rsidRPr="000B6EA4" w:rsidRDefault="000B6EA4" w:rsidP="000B6EA4">
      <w:pPr>
        <w:spacing w:after="0" w:line="240" w:lineRule="auto"/>
        <w:ind w:left="720"/>
        <w:jc w:val="both"/>
        <w:rPr>
          <w:rFonts w:ascii="Times New Roman" w:hAnsi="Times New Roman" w:cs="Times New Roman"/>
          <w:i/>
          <w:sz w:val="24"/>
          <w:szCs w:val="24"/>
        </w:rPr>
      </w:pPr>
      <w:r w:rsidRPr="000B6EA4">
        <w:rPr>
          <w:rFonts w:ascii="Times New Roman" w:hAnsi="Times New Roman" w:cs="Times New Roman"/>
          <w:i/>
          <w:sz w:val="24"/>
          <w:szCs w:val="24"/>
        </w:rPr>
        <w:t>The applicant's or his legal practitioners be and are hereby authorised to serve this Provisional Order upon the 1st Respondents</w:t>
      </w:r>
    </w:p>
    <w:p w14:paraId="7582C6BE" w14:textId="77777777" w:rsidR="003B2F32" w:rsidRDefault="003B2F32" w:rsidP="00455B34">
      <w:pPr>
        <w:spacing w:after="0" w:line="240" w:lineRule="auto"/>
        <w:jc w:val="both"/>
        <w:rPr>
          <w:rFonts w:ascii="Times New Roman" w:hAnsi="Times New Roman" w:cs="Times New Roman"/>
          <w:sz w:val="24"/>
          <w:szCs w:val="24"/>
        </w:rPr>
      </w:pPr>
    </w:p>
    <w:p w14:paraId="350F6820" w14:textId="672CC28F" w:rsidR="00C709B2" w:rsidRDefault="00C709B2" w:rsidP="00DC017E">
      <w:pPr>
        <w:spacing w:after="0" w:line="360" w:lineRule="auto"/>
        <w:ind w:firstLine="720"/>
        <w:jc w:val="both"/>
        <w:rPr>
          <w:rFonts w:ascii="Times New Roman" w:hAnsi="Times New Roman" w:cs="Times New Roman"/>
          <w:sz w:val="24"/>
          <w:szCs w:val="24"/>
          <w:lang w:val="en-US"/>
        </w:rPr>
      </w:pPr>
      <w:r w:rsidRPr="00C709B2">
        <w:rPr>
          <w:rFonts w:ascii="Times New Roman" w:hAnsi="Times New Roman" w:cs="Times New Roman"/>
          <w:sz w:val="24"/>
          <w:szCs w:val="24"/>
          <w:lang w:val="en-US"/>
        </w:rPr>
        <w:t xml:space="preserve">The applicant has approached the court for the relief noted above, contending that his default was occasioned by lack of service by the </w:t>
      </w:r>
      <w:r w:rsidR="00D0658F">
        <w:rPr>
          <w:rFonts w:ascii="Times New Roman" w:hAnsi="Times New Roman" w:cs="Times New Roman"/>
          <w:sz w:val="24"/>
          <w:szCs w:val="24"/>
          <w:lang w:val="en-US"/>
        </w:rPr>
        <w:t>first</w:t>
      </w:r>
      <w:r w:rsidRPr="00C709B2">
        <w:rPr>
          <w:rFonts w:ascii="Times New Roman" w:hAnsi="Times New Roman" w:cs="Times New Roman"/>
          <w:sz w:val="24"/>
          <w:szCs w:val="24"/>
          <w:lang w:val="en-US"/>
        </w:rPr>
        <w:t xml:space="preserve"> respondent in HCBC 313/26. The application is strongly opposed by the 1st respondent.</w:t>
      </w:r>
    </w:p>
    <w:p w14:paraId="2B1A6C44" w14:textId="77777777" w:rsidR="00DC017E" w:rsidRPr="00C709B2" w:rsidRDefault="00DC017E" w:rsidP="00C709B2">
      <w:pPr>
        <w:spacing w:after="0" w:line="360" w:lineRule="auto"/>
        <w:jc w:val="both"/>
        <w:rPr>
          <w:rFonts w:ascii="Times New Roman" w:hAnsi="Times New Roman" w:cs="Times New Roman"/>
          <w:sz w:val="24"/>
          <w:szCs w:val="24"/>
          <w:lang w:val="en-US"/>
        </w:rPr>
      </w:pPr>
    </w:p>
    <w:p w14:paraId="2FB841F9" w14:textId="48214A24" w:rsidR="00C709B2" w:rsidRDefault="00C709B2" w:rsidP="00DC017E">
      <w:pPr>
        <w:spacing w:after="0" w:line="360" w:lineRule="auto"/>
        <w:ind w:firstLine="720"/>
        <w:jc w:val="both"/>
        <w:rPr>
          <w:rFonts w:ascii="Times New Roman" w:hAnsi="Times New Roman" w:cs="Times New Roman"/>
          <w:sz w:val="24"/>
          <w:szCs w:val="24"/>
          <w:lang w:val="en-US"/>
        </w:rPr>
      </w:pPr>
      <w:r w:rsidRPr="00C709B2">
        <w:rPr>
          <w:rFonts w:ascii="Times New Roman" w:hAnsi="Times New Roman" w:cs="Times New Roman"/>
          <w:sz w:val="24"/>
          <w:szCs w:val="24"/>
          <w:lang w:val="en-US"/>
        </w:rPr>
        <w:t>The positi</w:t>
      </w:r>
      <w:r w:rsidR="00D0658F">
        <w:rPr>
          <w:rFonts w:ascii="Times New Roman" w:hAnsi="Times New Roman" w:cs="Times New Roman"/>
          <w:sz w:val="24"/>
          <w:szCs w:val="24"/>
          <w:lang w:val="en-US"/>
        </w:rPr>
        <w:t>on of the matter is that the first</w:t>
      </w:r>
      <w:r w:rsidRPr="00C709B2">
        <w:rPr>
          <w:rFonts w:ascii="Times New Roman" w:hAnsi="Times New Roman" w:cs="Times New Roman"/>
          <w:sz w:val="24"/>
          <w:szCs w:val="24"/>
          <w:lang w:val="en-US"/>
        </w:rPr>
        <w:t xml:space="preserve"> respondent and the applicant are miners operating in very close proximity to each other. The applicant asserts that he has authority to mine in the area thr</w:t>
      </w:r>
      <w:r w:rsidR="00D0658F">
        <w:rPr>
          <w:rFonts w:ascii="Times New Roman" w:hAnsi="Times New Roman" w:cs="Times New Roman"/>
          <w:sz w:val="24"/>
          <w:szCs w:val="24"/>
          <w:lang w:val="en-US"/>
        </w:rPr>
        <w:t>ough an arrangement with the second</w:t>
      </w:r>
      <w:r w:rsidRPr="00C709B2">
        <w:rPr>
          <w:rFonts w:ascii="Times New Roman" w:hAnsi="Times New Roman" w:cs="Times New Roman"/>
          <w:sz w:val="24"/>
          <w:szCs w:val="24"/>
          <w:lang w:val="en-US"/>
        </w:rPr>
        <w:t xml:space="preserve"> respondent. In those circumstance</w:t>
      </w:r>
      <w:r w:rsidR="00D0658F">
        <w:rPr>
          <w:rFonts w:ascii="Times New Roman" w:hAnsi="Times New Roman" w:cs="Times New Roman"/>
          <w:sz w:val="24"/>
          <w:szCs w:val="24"/>
          <w:lang w:val="en-US"/>
        </w:rPr>
        <w:t>s, the order obtained by the first</w:t>
      </w:r>
      <w:r w:rsidRPr="00C709B2">
        <w:rPr>
          <w:rFonts w:ascii="Times New Roman" w:hAnsi="Times New Roman" w:cs="Times New Roman"/>
          <w:sz w:val="24"/>
          <w:szCs w:val="24"/>
          <w:lang w:val="en-US"/>
        </w:rPr>
        <w:t xml:space="preserve"> respondent prohibits the applicant from mining, it being alleged that the applicant is encroaching onto the mining claim of the 1st respondent. The 1st respondent represents the estate of a deceased person. The 1st respondent obtained a default order under case number HCBC 313/26</w:t>
      </w:r>
      <w:r w:rsidR="00D0658F">
        <w:rPr>
          <w:rFonts w:ascii="Times New Roman" w:hAnsi="Times New Roman" w:cs="Times New Roman"/>
          <w:sz w:val="24"/>
          <w:szCs w:val="24"/>
          <w:lang w:val="en-US"/>
        </w:rPr>
        <w:t xml:space="preserve"> against </w:t>
      </w:r>
      <w:r w:rsidR="00D0658F">
        <w:rPr>
          <w:rFonts w:ascii="Times New Roman" w:hAnsi="Times New Roman" w:cs="Times New Roman"/>
          <w:sz w:val="24"/>
          <w:szCs w:val="24"/>
          <w:lang w:val="en-US"/>
        </w:rPr>
        <w:lastRenderedPageBreak/>
        <w:t xml:space="preserve">the applicant </w:t>
      </w:r>
      <w:r w:rsidRPr="00C709B2">
        <w:rPr>
          <w:rFonts w:ascii="Times New Roman" w:hAnsi="Times New Roman" w:cs="Times New Roman"/>
          <w:sz w:val="24"/>
          <w:szCs w:val="24"/>
          <w:lang w:val="en-US"/>
        </w:rPr>
        <w:t>Following the granting of that order, the applicant approached this court seeking that it be set aside and that the</w:t>
      </w:r>
      <w:r>
        <w:rPr>
          <w:rFonts w:ascii="Times New Roman" w:hAnsi="Times New Roman" w:cs="Times New Roman"/>
          <w:sz w:val="24"/>
          <w:szCs w:val="24"/>
          <w:lang w:val="en-US"/>
        </w:rPr>
        <w:t xml:space="preserve"> matter be heard afresh. </w:t>
      </w:r>
    </w:p>
    <w:p w14:paraId="4AC7BC0E" w14:textId="77777777" w:rsidR="00C709B2" w:rsidRPr="00C709B2" w:rsidRDefault="00C709B2" w:rsidP="00C709B2">
      <w:pPr>
        <w:spacing w:after="0" w:line="360" w:lineRule="auto"/>
        <w:jc w:val="both"/>
        <w:rPr>
          <w:rFonts w:ascii="Times New Roman" w:hAnsi="Times New Roman" w:cs="Times New Roman"/>
          <w:sz w:val="24"/>
          <w:szCs w:val="24"/>
          <w:lang w:val="en-US"/>
        </w:rPr>
      </w:pPr>
    </w:p>
    <w:p w14:paraId="6B8653AE" w14:textId="189003DD" w:rsidR="00FD39FA" w:rsidRDefault="00C709B2" w:rsidP="00DC017E">
      <w:pPr>
        <w:spacing w:after="0" w:line="360" w:lineRule="auto"/>
        <w:ind w:firstLine="720"/>
        <w:jc w:val="both"/>
        <w:rPr>
          <w:rFonts w:ascii="Times New Roman" w:hAnsi="Times New Roman" w:cs="Times New Roman"/>
          <w:sz w:val="24"/>
          <w:szCs w:val="24"/>
          <w:lang w:val="en-US"/>
        </w:rPr>
      </w:pPr>
      <w:r w:rsidRPr="00C709B2">
        <w:rPr>
          <w:rFonts w:ascii="Times New Roman" w:hAnsi="Times New Roman" w:cs="Times New Roman"/>
          <w:sz w:val="24"/>
          <w:szCs w:val="24"/>
          <w:lang w:val="en-US"/>
        </w:rPr>
        <w:t xml:space="preserve">It is clear that the applicant </w:t>
      </w:r>
      <w:r w:rsidR="00FD39FA">
        <w:rPr>
          <w:rFonts w:ascii="Times New Roman" w:hAnsi="Times New Roman" w:cs="Times New Roman"/>
          <w:sz w:val="24"/>
          <w:szCs w:val="24"/>
          <w:lang w:val="en-US"/>
        </w:rPr>
        <w:t xml:space="preserve">though praying for a stay of </w:t>
      </w:r>
      <w:r w:rsidR="004A070F">
        <w:rPr>
          <w:rFonts w:ascii="Times New Roman" w:hAnsi="Times New Roman" w:cs="Times New Roman"/>
          <w:sz w:val="24"/>
          <w:szCs w:val="24"/>
          <w:lang w:val="en-US"/>
        </w:rPr>
        <w:t xml:space="preserve">judgment, </w:t>
      </w:r>
      <w:r w:rsidRPr="00C709B2">
        <w:rPr>
          <w:rFonts w:ascii="Times New Roman" w:hAnsi="Times New Roman" w:cs="Times New Roman"/>
          <w:sz w:val="24"/>
          <w:szCs w:val="24"/>
          <w:lang w:val="en-US"/>
        </w:rPr>
        <w:t>seeks the rescission of the def</w:t>
      </w:r>
      <w:r w:rsidR="00FD39FA">
        <w:rPr>
          <w:rFonts w:ascii="Times New Roman" w:hAnsi="Times New Roman" w:cs="Times New Roman"/>
          <w:sz w:val="24"/>
          <w:szCs w:val="24"/>
          <w:lang w:val="en-US"/>
        </w:rPr>
        <w:t>ault order in these proceedings as he argues that it will be in the interest of justice to determine the final order</w:t>
      </w:r>
      <w:r w:rsidR="00963A39">
        <w:rPr>
          <w:rFonts w:ascii="Times New Roman" w:hAnsi="Times New Roman" w:cs="Times New Roman"/>
          <w:sz w:val="24"/>
          <w:szCs w:val="24"/>
          <w:lang w:val="en-US"/>
        </w:rPr>
        <w:t>.</w:t>
      </w:r>
      <w:r w:rsidRPr="00C709B2">
        <w:rPr>
          <w:rFonts w:ascii="Times New Roman" w:hAnsi="Times New Roman" w:cs="Times New Roman"/>
          <w:sz w:val="24"/>
          <w:szCs w:val="24"/>
          <w:lang w:val="en-US"/>
        </w:rPr>
        <w:t xml:space="preserve"> </w:t>
      </w:r>
      <w:r w:rsidR="00D0658F">
        <w:rPr>
          <w:rFonts w:ascii="Times New Roman" w:hAnsi="Times New Roman" w:cs="Times New Roman"/>
          <w:sz w:val="24"/>
          <w:szCs w:val="24"/>
          <w:lang w:val="en-US"/>
        </w:rPr>
        <w:t>The first</w:t>
      </w:r>
      <w:r w:rsidR="00FD39FA" w:rsidRPr="00FD39FA">
        <w:rPr>
          <w:rFonts w:ascii="Times New Roman" w:hAnsi="Times New Roman" w:cs="Times New Roman"/>
          <w:sz w:val="24"/>
          <w:szCs w:val="24"/>
          <w:lang w:val="en-US"/>
        </w:rPr>
        <w:t xml:space="preserve"> respondent has correctly opposed the setting aside of the default order in these proceedings.</w:t>
      </w:r>
      <w:r w:rsidR="00963A39" w:rsidRPr="00963A39">
        <w:rPr>
          <w:rFonts w:ascii="Times New Roman" w:hAnsi="Times New Roman" w:cs="Times New Roman"/>
          <w:sz w:val="24"/>
          <w:szCs w:val="24"/>
          <w:lang w:val="en-US"/>
        </w:rPr>
        <w:t xml:space="preserve"> </w:t>
      </w:r>
      <w:r w:rsidR="00963A39">
        <w:rPr>
          <w:rFonts w:ascii="Times New Roman" w:hAnsi="Times New Roman" w:cs="Times New Roman"/>
          <w:sz w:val="24"/>
          <w:szCs w:val="24"/>
          <w:lang w:val="en-US"/>
        </w:rPr>
        <w:t>It must,</w:t>
      </w:r>
      <w:r w:rsidR="00963A39" w:rsidRPr="00963A39">
        <w:rPr>
          <w:rFonts w:ascii="Times New Roman" w:hAnsi="Times New Roman" w:cs="Times New Roman"/>
          <w:sz w:val="24"/>
          <w:szCs w:val="24"/>
          <w:lang w:val="en-US"/>
        </w:rPr>
        <w:t xml:space="preserve"> be noted that the purpose of the present proceedings is to stay the execution of the default order, and that its rescission must be the subject of a properly constituted application brought specifically for that purpose.</w:t>
      </w:r>
      <w:r w:rsidR="00963A39">
        <w:rPr>
          <w:rFonts w:ascii="Times New Roman" w:hAnsi="Times New Roman" w:cs="Times New Roman"/>
          <w:sz w:val="24"/>
          <w:szCs w:val="24"/>
          <w:lang w:val="en-US"/>
        </w:rPr>
        <w:t xml:space="preserve"> Moreover</w:t>
      </w:r>
      <w:r w:rsidR="004A070F">
        <w:rPr>
          <w:rFonts w:ascii="Times New Roman" w:hAnsi="Times New Roman" w:cs="Times New Roman"/>
          <w:sz w:val="24"/>
          <w:szCs w:val="24"/>
          <w:lang w:val="en-US"/>
        </w:rPr>
        <w:t>,</w:t>
      </w:r>
      <w:r w:rsidR="00963A39">
        <w:rPr>
          <w:rFonts w:ascii="Times New Roman" w:hAnsi="Times New Roman" w:cs="Times New Roman"/>
          <w:sz w:val="24"/>
          <w:szCs w:val="24"/>
          <w:lang w:val="en-US"/>
        </w:rPr>
        <w:t xml:space="preserve"> i</w:t>
      </w:r>
      <w:r w:rsidR="00FD39FA">
        <w:rPr>
          <w:rFonts w:ascii="Times New Roman" w:hAnsi="Times New Roman" w:cs="Times New Roman"/>
          <w:sz w:val="24"/>
          <w:szCs w:val="24"/>
          <w:lang w:val="en-US"/>
        </w:rPr>
        <w:t xml:space="preserve">t is trite that an interim relief cannot be granted on </w:t>
      </w:r>
      <w:r w:rsidR="00963A39">
        <w:rPr>
          <w:rFonts w:ascii="Times New Roman" w:hAnsi="Times New Roman" w:cs="Times New Roman"/>
          <w:sz w:val="24"/>
          <w:szCs w:val="24"/>
          <w:lang w:val="en-US"/>
        </w:rPr>
        <w:t xml:space="preserve">final basis as held in </w:t>
      </w:r>
      <w:r w:rsidR="00963A39" w:rsidRPr="00DC017E">
        <w:rPr>
          <w:rFonts w:ascii="Times New Roman" w:hAnsi="Times New Roman" w:cs="Times New Roman"/>
          <w:i/>
          <w:sz w:val="24"/>
          <w:szCs w:val="24"/>
          <w:lang w:val="en-US"/>
        </w:rPr>
        <w:t xml:space="preserve">S </w:t>
      </w:r>
      <w:proofErr w:type="spellStart"/>
      <w:r w:rsidR="00963A39" w:rsidRPr="00DC017E">
        <w:rPr>
          <w:rFonts w:ascii="Times New Roman" w:hAnsi="Times New Roman" w:cs="Times New Roman"/>
          <w:i/>
          <w:sz w:val="24"/>
          <w:szCs w:val="24"/>
          <w:lang w:val="en-US"/>
        </w:rPr>
        <w:t>Mabhena</w:t>
      </w:r>
      <w:proofErr w:type="spellEnd"/>
      <w:r w:rsidR="00963A39" w:rsidRPr="00DC017E">
        <w:rPr>
          <w:rFonts w:ascii="Times New Roman" w:hAnsi="Times New Roman" w:cs="Times New Roman"/>
          <w:i/>
          <w:sz w:val="24"/>
          <w:szCs w:val="24"/>
          <w:lang w:val="en-US"/>
        </w:rPr>
        <w:t xml:space="preserve"> vs E </w:t>
      </w:r>
      <w:proofErr w:type="spellStart"/>
      <w:r w:rsidR="00963A39" w:rsidRPr="00DC017E">
        <w:rPr>
          <w:rFonts w:ascii="Times New Roman" w:hAnsi="Times New Roman" w:cs="Times New Roman"/>
          <w:i/>
          <w:sz w:val="24"/>
          <w:szCs w:val="24"/>
          <w:lang w:val="en-US"/>
        </w:rPr>
        <w:t>Mbangani</w:t>
      </w:r>
      <w:proofErr w:type="spellEnd"/>
      <w:r w:rsidR="00963A39" w:rsidRPr="00DC017E">
        <w:rPr>
          <w:rFonts w:ascii="Times New Roman" w:hAnsi="Times New Roman" w:cs="Times New Roman"/>
          <w:i/>
          <w:sz w:val="24"/>
          <w:szCs w:val="24"/>
          <w:lang w:val="en-US"/>
        </w:rPr>
        <w:t xml:space="preserve"> </w:t>
      </w:r>
      <w:r w:rsidR="00963A39">
        <w:rPr>
          <w:rFonts w:ascii="Times New Roman" w:hAnsi="Times New Roman" w:cs="Times New Roman"/>
          <w:sz w:val="24"/>
          <w:szCs w:val="24"/>
          <w:lang w:val="en-US"/>
        </w:rPr>
        <w:t>HB 57-18 on p3 that</w:t>
      </w:r>
    </w:p>
    <w:p w14:paraId="1B4517F3" w14:textId="77777777" w:rsidR="00963A39" w:rsidRDefault="00963A39" w:rsidP="00963A39">
      <w:pPr>
        <w:spacing w:after="0" w:line="24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w:t>
      </w:r>
      <w:r w:rsidRPr="00963A39">
        <w:rPr>
          <w:rFonts w:ascii="Times New Roman" w:hAnsi="Times New Roman" w:cs="Times New Roman"/>
          <w:sz w:val="24"/>
          <w:szCs w:val="24"/>
          <w:lang w:val="en-US"/>
        </w:rPr>
        <w:t xml:space="preserve">It is a well-established practice of this court that in an urgent application the court grants interim relief and not substantive or final relief.  It does so because the rules do not require an applicant to prove its case but merely a </w:t>
      </w:r>
      <w:r w:rsidRPr="00963A39">
        <w:rPr>
          <w:rFonts w:ascii="Times New Roman" w:hAnsi="Times New Roman" w:cs="Times New Roman"/>
          <w:i/>
          <w:sz w:val="24"/>
          <w:szCs w:val="24"/>
          <w:lang w:val="en-US"/>
        </w:rPr>
        <w:t>prima facie</w:t>
      </w:r>
      <w:r w:rsidRPr="00963A39">
        <w:rPr>
          <w:rFonts w:ascii="Times New Roman" w:hAnsi="Times New Roman" w:cs="Times New Roman"/>
          <w:sz w:val="24"/>
          <w:szCs w:val="24"/>
          <w:lang w:val="en-US"/>
        </w:rPr>
        <w:t xml:space="preserve"> case</w:t>
      </w:r>
      <w:r>
        <w:rPr>
          <w:rFonts w:ascii="Times New Roman" w:hAnsi="Times New Roman" w:cs="Times New Roman"/>
          <w:sz w:val="24"/>
          <w:szCs w:val="24"/>
          <w:lang w:val="en-US"/>
        </w:rPr>
        <w:t>”.</w:t>
      </w:r>
    </w:p>
    <w:p w14:paraId="44B481BF" w14:textId="77777777" w:rsidR="00963A39" w:rsidRDefault="00963A39" w:rsidP="00FD39FA">
      <w:pPr>
        <w:spacing w:after="0" w:line="360" w:lineRule="auto"/>
        <w:jc w:val="both"/>
        <w:rPr>
          <w:rFonts w:ascii="Times New Roman" w:hAnsi="Times New Roman" w:cs="Times New Roman"/>
          <w:sz w:val="24"/>
          <w:szCs w:val="24"/>
          <w:lang w:val="en-US"/>
        </w:rPr>
      </w:pPr>
    </w:p>
    <w:p w14:paraId="5BE24644" w14:textId="77777777" w:rsidR="00FD39FA" w:rsidRDefault="00963A39" w:rsidP="00D0658F">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A</w:t>
      </w:r>
      <w:r w:rsidR="00FD39FA" w:rsidRPr="00FD39FA">
        <w:rPr>
          <w:rFonts w:ascii="Times New Roman" w:hAnsi="Times New Roman" w:cs="Times New Roman"/>
          <w:sz w:val="24"/>
          <w:szCs w:val="24"/>
          <w:lang w:val="en-US"/>
        </w:rPr>
        <w:t xml:space="preserve"> stay of execution is the only relief that can properly be granted herein. The order ought therefore to be stayed pending the final relief sought, which is the rescission of the default judgment, s</w:t>
      </w:r>
      <w:r>
        <w:rPr>
          <w:rFonts w:ascii="Times New Roman" w:hAnsi="Times New Roman" w:cs="Times New Roman"/>
          <w:sz w:val="24"/>
          <w:szCs w:val="24"/>
          <w:lang w:val="en-US"/>
        </w:rPr>
        <w:t xml:space="preserve">o that </w:t>
      </w:r>
      <w:r w:rsidR="00FD39FA" w:rsidRPr="00FD39FA">
        <w:rPr>
          <w:rFonts w:ascii="Times New Roman" w:hAnsi="Times New Roman" w:cs="Times New Roman"/>
          <w:sz w:val="24"/>
          <w:szCs w:val="24"/>
          <w:lang w:val="en-US"/>
        </w:rPr>
        <w:t>the merits of the rescission application may be properly ventilated.</w:t>
      </w:r>
    </w:p>
    <w:p w14:paraId="4AE2F7B4" w14:textId="2B0B71C8" w:rsidR="00963A39" w:rsidRDefault="00963A39" w:rsidP="002654A7">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In consideration on whether the interim prayer of stay</w:t>
      </w:r>
      <w:r w:rsidR="005050DD">
        <w:rPr>
          <w:rFonts w:ascii="Times New Roman" w:hAnsi="Times New Roman" w:cs="Times New Roman"/>
          <w:sz w:val="24"/>
          <w:szCs w:val="24"/>
          <w:lang w:val="en-US"/>
        </w:rPr>
        <w:t xml:space="preserve"> of execution</w:t>
      </w:r>
      <w:r>
        <w:rPr>
          <w:rFonts w:ascii="Times New Roman" w:hAnsi="Times New Roman" w:cs="Times New Roman"/>
          <w:sz w:val="24"/>
          <w:szCs w:val="24"/>
          <w:lang w:val="en-US"/>
        </w:rPr>
        <w:t xml:space="preserve"> should be granted or not based on the applicant’s averments that he was not properly served one will </w:t>
      </w:r>
      <w:r w:rsidR="005050DD">
        <w:rPr>
          <w:rFonts w:ascii="Times New Roman" w:hAnsi="Times New Roman" w:cs="Times New Roman"/>
          <w:sz w:val="24"/>
          <w:szCs w:val="24"/>
          <w:lang w:val="en-US"/>
        </w:rPr>
        <w:t>consider</w:t>
      </w:r>
      <w:r>
        <w:rPr>
          <w:rFonts w:ascii="Times New Roman" w:hAnsi="Times New Roman" w:cs="Times New Roman"/>
          <w:sz w:val="24"/>
          <w:szCs w:val="24"/>
          <w:lang w:val="en-US"/>
        </w:rPr>
        <w:t xml:space="preserve"> The</w:t>
      </w:r>
      <w:r w:rsidR="00C709B2" w:rsidRPr="00C709B2">
        <w:rPr>
          <w:rFonts w:ascii="Times New Roman" w:hAnsi="Times New Roman" w:cs="Times New Roman"/>
          <w:i/>
          <w:iCs/>
          <w:sz w:val="24"/>
          <w:szCs w:val="24"/>
          <w:lang w:val="en-US"/>
        </w:rPr>
        <w:t xml:space="preserve"> Civil Practice of the Superior Courts in South Africa</w:t>
      </w:r>
      <w:r w:rsidR="00C709B2" w:rsidRPr="00C709B2">
        <w:rPr>
          <w:rFonts w:ascii="Times New Roman" w:hAnsi="Times New Roman" w:cs="Times New Roman"/>
          <w:sz w:val="24"/>
          <w:szCs w:val="24"/>
          <w:lang w:val="en-US"/>
        </w:rPr>
        <w:t xml:space="preserve"> 3rd </w:t>
      </w:r>
      <w:proofErr w:type="spellStart"/>
      <w:r w:rsidR="00C709B2" w:rsidRPr="00C709B2">
        <w:rPr>
          <w:rFonts w:ascii="Times New Roman" w:hAnsi="Times New Roman" w:cs="Times New Roman"/>
          <w:sz w:val="24"/>
          <w:szCs w:val="24"/>
          <w:lang w:val="en-US"/>
        </w:rPr>
        <w:t>ed</w:t>
      </w:r>
      <w:proofErr w:type="spellEnd"/>
      <w:r w:rsidR="00C709B2" w:rsidRPr="00C709B2">
        <w:rPr>
          <w:rFonts w:ascii="Times New Roman" w:hAnsi="Times New Roman" w:cs="Times New Roman"/>
          <w:sz w:val="24"/>
          <w:szCs w:val="24"/>
          <w:lang w:val="en-US"/>
        </w:rPr>
        <w:t xml:space="preserve">, where </w:t>
      </w:r>
      <w:proofErr w:type="spellStart"/>
      <w:r w:rsidR="00C709B2" w:rsidRPr="00C709B2">
        <w:rPr>
          <w:rFonts w:ascii="Times New Roman" w:hAnsi="Times New Roman" w:cs="Times New Roman"/>
          <w:sz w:val="24"/>
          <w:szCs w:val="24"/>
          <w:lang w:val="en-US"/>
        </w:rPr>
        <w:t>Herbstein</w:t>
      </w:r>
      <w:proofErr w:type="spellEnd"/>
      <w:r w:rsidR="00C709B2" w:rsidRPr="00C709B2">
        <w:rPr>
          <w:rFonts w:ascii="Times New Roman" w:hAnsi="Times New Roman" w:cs="Times New Roman"/>
          <w:sz w:val="24"/>
          <w:szCs w:val="24"/>
          <w:lang w:val="en-US"/>
        </w:rPr>
        <w:t xml:space="preserve"> and Van </w:t>
      </w:r>
      <w:proofErr w:type="spellStart"/>
      <w:r w:rsidR="00C709B2" w:rsidRPr="00C709B2">
        <w:rPr>
          <w:rFonts w:ascii="Times New Roman" w:hAnsi="Times New Roman" w:cs="Times New Roman"/>
          <w:sz w:val="24"/>
          <w:szCs w:val="24"/>
          <w:lang w:val="en-US"/>
        </w:rPr>
        <w:t>Winsen</w:t>
      </w:r>
      <w:proofErr w:type="spellEnd"/>
      <w:r w:rsidR="00C709B2" w:rsidRPr="00C709B2">
        <w:rPr>
          <w:rFonts w:ascii="Times New Roman" w:hAnsi="Times New Roman" w:cs="Times New Roman"/>
          <w:sz w:val="24"/>
          <w:szCs w:val="24"/>
          <w:lang w:val="en-US"/>
        </w:rPr>
        <w:t xml:space="preserve"> state at pp 242–243 under the heading</w:t>
      </w:r>
      <w:r w:rsidR="004A070F">
        <w:rPr>
          <w:rFonts w:ascii="Times New Roman" w:hAnsi="Times New Roman" w:cs="Times New Roman"/>
          <w:sz w:val="24"/>
          <w:szCs w:val="24"/>
          <w:lang w:val="en-US"/>
        </w:rPr>
        <w:t>,</w:t>
      </w:r>
    </w:p>
    <w:p w14:paraId="00457F8C" w14:textId="77777777" w:rsidR="004A30B8" w:rsidRDefault="004A30B8" w:rsidP="002654A7">
      <w:pPr>
        <w:spacing w:after="0" w:line="360" w:lineRule="auto"/>
        <w:ind w:firstLine="720"/>
        <w:jc w:val="both"/>
        <w:rPr>
          <w:rFonts w:ascii="Times New Roman" w:hAnsi="Times New Roman" w:cs="Times New Roman"/>
          <w:sz w:val="24"/>
          <w:szCs w:val="24"/>
          <w:lang w:val="en-US"/>
        </w:rPr>
      </w:pPr>
    </w:p>
    <w:p w14:paraId="053AD875" w14:textId="77777777" w:rsidR="004A30B8" w:rsidRDefault="00963A39" w:rsidP="00343CB6">
      <w:pPr>
        <w:spacing w:after="0" w:line="240" w:lineRule="auto"/>
        <w:ind w:firstLine="72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  </w:t>
      </w:r>
      <w:r w:rsidR="00C709B2" w:rsidRPr="00C709B2">
        <w:rPr>
          <w:rFonts w:ascii="Times New Roman" w:hAnsi="Times New Roman" w:cs="Times New Roman"/>
          <w:i/>
          <w:iCs/>
          <w:sz w:val="24"/>
          <w:szCs w:val="24"/>
          <w:lang w:val="en-US"/>
        </w:rPr>
        <w:t>“When Notice (of Intention to Defend) is Irregular”</w:t>
      </w:r>
    </w:p>
    <w:p w14:paraId="3D8EB5A1" w14:textId="77777777" w:rsidR="005050DD" w:rsidRDefault="005050DD" w:rsidP="004A30B8">
      <w:pPr>
        <w:spacing w:after="0" w:line="240" w:lineRule="auto"/>
        <w:ind w:left="1440"/>
        <w:jc w:val="both"/>
        <w:rPr>
          <w:rFonts w:ascii="Times New Roman" w:hAnsi="Times New Roman" w:cs="Times New Roman"/>
          <w:i/>
          <w:iCs/>
          <w:sz w:val="24"/>
          <w:szCs w:val="24"/>
          <w:lang w:val="en-US"/>
        </w:rPr>
      </w:pPr>
    </w:p>
    <w:p w14:paraId="26DAC162" w14:textId="77777777" w:rsidR="00C709B2" w:rsidRPr="004A30B8" w:rsidRDefault="00C709B2" w:rsidP="00343CB6">
      <w:pPr>
        <w:spacing w:after="0" w:line="240" w:lineRule="auto"/>
        <w:ind w:left="720"/>
        <w:jc w:val="both"/>
        <w:rPr>
          <w:rFonts w:ascii="Times New Roman" w:hAnsi="Times New Roman" w:cs="Times New Roman"/>
          <w:i/>
          <w:iCs/>
          <w:sz w:val="24"/>
          <w:szCs w:val="24"/>
          <w:lang w:val="en-US"/>
        </w:rPr>
      </w:pPr>
      <w:r w:rsidRPr="00C709B2">
        <w:rPr>
          <w:rFonts w:ascii="Times New Roman" w:hAnsi="Times New Roman" w:cs="Times New Roman"/>
          <w:sz w:val="24"/>
          <w:szCs w:val="24"/>
          <w:lang w:val="en-US"/>
        </w:rPr>
        <w:t>“(b) A notice of intention to defend will also be irregular if the defendant, having filed the original notice with the registrar, fails to serve a copy on the plaintiff or his attorney.”</w:t>
      </w:r>
    </w:p>
    <w:p w14:paraId="3139A2C5" w14:textId="77777777" w:rsidR="00963A39" w:rsidRPr="00C709B2" w:rsidRDefault="00963A39" w:rsidP="00963A39">
      <w:pPr>
        <w:spacing w:after="0" w:line="360" w:lineRule="auto"/>
        <w:ind w:left="1440"/>
        <w:jc w:val="both"/>
        <w:rPr>
          <w:rFonts w:ascii="Times New Roman" w:hAnsi="Times New Roman" w:cs="Times New Roman"/>
          <w:sz w:val="24"/>
          <w:szCs w:val="24"/>
          <w:lang w:val="en-US"/>
        </w:rPr>
      </w:pPr>
    </w:p>
    <w:p w14:paraId="0B263510" w14:textId="77777777" w:rsidR="00DC017E" w:rsidRDefault="004A30B8" w:rsidP="004A30B8">
      <w:pPr>
        <w:spacing w:after="0" w:line="360" w:lineRule="auto"/>
        <w:ind w:firstLine="720"/>
        <w:jc w:val="both"/>
        <w:rPr>
          <w:rFonts w:ascii="Times New Roman" w:hAnsi="Times New Roman" w:cs="Times New Roman"/>
          <w:sz w:val="24"/>
          <w:szCs w:val="24"/>
          <w:lang w:val="en-US"/>
        </w:rPr>
      </w:pPr>
      <w:r w:rsidRPr="004A30B8">
        <w:rPr>
          <w:rFonts w:ascii="Times New Roman" w:hAnsi="Times New Roman" w:cs="Times New Roman"/>
          <w:sz w:val="24"/>
          <w:szCs w:val="24"/>
          <w:lang w:val="en-US"/>
        </w:rPr>
        <w:t xml:space="preserve">The principle underlying that position is that proper and effective service is fundamental to the fairness of proceedings. Where service is effected through electronic means such as email, the party effecting such service bears the responsibility of </w:t>
      </w:r>
      <w:r w:rsidRPr="004A30B8">
        <w:rPr>
          <w:rFonts w:ascii="Times New Roman" w:hAnsi="Times New Roman" w:cs="Times New Roman"/>
          <w:sz w:val="24"/>
          <w:szCs w:val="24"/>
          <w:lang w:val="en-US"/>
        </w:rPr>
        <w:lastRenderedPageBreak/>
        <w:t>ensuring that the other party is capable of receiving the communication.</w:t>
      </w:r>
      <w:r>
        <w:rPr>
          <w:rFonts w:ascii="Times New Roman" w:hAnsi="Times New Roman" w:cs="Times New Roman"/>
          <w:sz w:val="24"/>
          <w:szCs w:val="24"/>
          <w:lang w:val="en-US"/>
        </w:rPr>
        <w:t xml:space="preserve"> </w:t>
      </w:r>
      <w:r w:rsidRPr="004A30B8">
        <w:rPr>
          <w:rFonts w:ascii="Times New Roman" w:hAnsi="Times New Roman" w:cs="Times New Roman"/>
          <w:sz w:val="24"/>
          <w:szCs w:val="24"/>
          <w:lang w:val="en-US"/>
        </w:rPr>
        <w:t xml:space="preserve">In the present matter, although service is alleged to have been effected, the applicant avers that such service was effected </w:t>
      </w:r>
      <w:r>
        <w:rPr>
          <w:rFonts w:ascii="Times New Roman" w:hAnsi="Times New Roman" w:cs="Times New Roman"/>
          <w:sz w:val="24"/>
          <w:szCs w:val="24"/>
          <w:lang w:val="en-US"/>
        </w:rPr>
        <w:t xml:space="preserve">via email on </w:t>
      </w:r>
      <w:r w:rsidRPr="004A30B8">
        <w:rPr>
          <w:rFonts w:ascii="Times New Roman" w:hAnsi="Times New Roman" w:cs="Times New Roman"/>
          <w:sz w:val="24"/>
          <w:szCs w:val="24"/>
          <w:lang w:val="en-US"/>
        </w:rPr>
        <w:t>Thursday</w:t>
      </w:r>
      <w:r>
        <w:rPr>
          <w:rFonts w:ascii="Times New Roman" w:hAnsi="Times New Roman" w:cs="Times New Roman"/>
          <w:sz w:val="24"/>
          <w:szCs w:val="24"/>
          <w:lang w:val="en-US"/>
        </w:rPr>
        <w:t xml:space="preserve"> 5 March </w:t>
      </w:r>
      <w:r w:rsidRPr="004A30B8">
        <w:rPr>
          <w:rFonts w:ascii="Times New Roman" w:hAnsi="Times New Roman" w:cs="Times New Roman"/>
          <w:sz w:val="24"/>
          <w:szCs w:val="24"/>
          <w:lang w:val="en-US"/>
        </w:rPr>
        <w:t xml:space="preserve">after 4:00 pm, with the hearing scheduled for </w:t>
      </w:r>
      <w:r>
        <w:rPr>
          <w:rFonts w:ascii="Times New Roman" w:hAnsi="Times New Roman" w:cs="Times New Roman"/>
          <w:sz w:val="24"/>
          <w:szCs w:val="24"/>
          <w:lang w:val="en-US"/>
        </w:rPr>
        <w:t xml:space="preserve">the next day on </w:t>
      </w:r>
      <w:r w:rsidRPr="004A30B8">
        <w:rPr>
          <w:rFonts w:ascii="Times New Roman" w:hAnsi="Times New Roman" w:cs="Times New Roman"/>
          <w:sz w:val="24"/>
          <w:szCs w:val="24"/>
          <w:lang w:val="en-US"/>
        </w:rPr>
        <w:t xml:space="preserve">Friday at 8:30 am. The applicant contends that the timing of such service made it practically difficult to take note of the proceedings and to respond appropriately. </w:t>
      </w:r>
    </w:p>
    <w:p w14:paraId="53CE63F4" w14:textId="2090A817" w:rsidR="004A30B8" w:rsidRPr="004A30B8" w:rsidRDefault="004A30B8" w:rsidP="004A30B8">
      <w:pPr>
        <w:spacing w:after="0" w:line="360" w:lineRule="auto"/>
        <w:ind w:firstLine="720"/>
        <w:jc w:val="both"/>
        <w:rPr>
          <w:rFonts w:ascii="Times New Roman" w:hAnsi="Times New Roman" w:cs="Times New Roman"/>
          <w:sz w:val="24"/>
          <w:szCs w:val="24"/>
          <w:lang w:val="en-US"/>
        </w:rPr>
      </w:pPr>
      <w:r w:rsidRPr="004A30B8">
        <w:rPr>
          <w:rFonts w:ascii="Times New Roman" w:hAnsi="Times New Roman" w:cs="Times New Roman"/>
          <w:sz w:val="24"/>
          <w:szCs w:val="24"/>
          <w:lang w:val="en-US"/>
        </w:rPr>
        <w:t>Th</w:t>
      </w:r>
      <w:r>
        <w:rPr>
          <w:rFonts w:ascii="Times New Roman" w:hAnsi="Times New Roman" w:cs="Times New Roman"/>
          <w:sz w:val="24"/>
          <w:szCs w:val="24"/>
          <w:lang w:val="en-US"/>
        </w:rPr>
        <w:t>e applicant also</w:t>
      </w:r>
      <w:r w:rsidRPr="004A30B8">
        <w:rPr>
          <w:rFonts w:ascii="Times New Roman" w:hAnsi="Times New Roman" w:cs="Times New Roman"/>
          <w:sz w:val="24"/>
          <w:szCs w:val="24"/>
          <w:lang w:val="en-US"/>
        </w:rPr>
        <w:t xml:space="preserve"> avers that the parties have been involved in previous li</w:t>
      </w:r>
      <w:r w:rsidR="00D0658F">
        <w:rPr>
          <w:rFonts w:ascii="Times New Roman" w:hAnsi="Times New Roman" w:cs="Times New Roman"/>
          <w:sz w:val="24"/>
          <w:szCs w:val="24"/>
          <w:lang w:val="en-US"/>
        </w:rPr>
        <w:t xml:space="preserve">tigation and </w:t>
      </w:r>
      <w:r w:rsidRPr="004A30B8">
        <w:rPr>
          <w:rFonts w:ascii="Times New Roman" w:hAnsi="Times New Roman" w:cs="Times New Roman"/>
          <w:sz w:val="24"/>
          <w:szCs w:val="24"/>
          <w:lang w:val="en-US"/>
        </w:rPr>
        <w:t xml:space="preserve">the </w:t>
      </w:r>
      <w:r w:rsidR="00D0658F">
        <w:rPr>
          <w:rFonts w:ascii="Times New Roman" w:hAnsi="Times New Roman" w:cs="Times New Roman"/>
          <w:sz w:val="24"/>
          <w:szCs w:val="24"/>
          <w:lang w:val="en-US"/>
        </w:rPr>
        <w:t xml:space="preserve">first </w:t>
      </w:r>
      <w:r w:rsidRPr="004A30B8">
        <w:rPr>
          <w:rFonts w:ascii="Times New Roman" w:hAnsi="Times New Roman" w:cs="Times New Roman"/>
          <w:sz w:val="24"/>
          <w:szCs w:val="24"/>
          <w:lang w:val="en-US"/>
        </w:rPr>
        <w:t xml:space="preserve">respondent was aware of the applicant’s physical address, which could have been </w:t>
      </w:r>
      <w:proofErr w:type="spellStart"/>
      <w:r w:rsidRPr="004A30B8">
        <w:rPr>
          <w:rFonts w:ascii="Times New Roman" w:hAnsi="Times New Roman" w:cs="Times New Roman"/>
          <w:sz w:val="24"/>
          <w:szCs w:val="24"/>
          <w:lang w:val="en-US"/>
        </w:rPr>
        <w:t>utilised</w:t>
      </w:r>
      <w:proofErr w:type="spellEnd"/>
      <w:r w:rsidRPr="004A30B8">
        <w:rPr>
          <w:rFonts w:ascii="Times New Roman" w:hAnsi="Times New Roman" w:cs="Times New Roman"/>
          <w:sz w:val="24"/>
          <w:szCs w:val="24"/>
          <w:lang w:val="en-US"/>
        </w:rPr>
        <w:t xml:space="preserve"> for purposes of service. This position is inconsistent with the </w:t>
      </w:r>
      <w:r w:rsidR="00D0658F">
        <w:rPr>
          <w:rFonts w:ascii="Times New Roman" w:hAnsi="Times New Roman" w:cs="Times New Roman"/>
          <w:sz w:val="24"/>
          <w:szCs w:val="24"/>
          <w:lang w:val="en-US"/>
        </w:rPr>
        <w:t>first</w:t>
      </w:r>
      <w:r w:rsidR="005050DD">
        <w:rPr>
          <w:rFonts w:ascii="Times New Roman" w:hAnsi="Times New Roman" w:cs="Times New Roman"/>
          <w:sz w:val="24"/>
          <w:szCs w:val="24"/>
          <w:lang w:val="en-US"/>
        </w:rPr>
        <w:t xml:space="preserve"> </w:t>
      </w:r>
      <w:r w:rsidRPr="004A30B8">
        <w:rPr>
          <w:rFonts w:ascii="Times New Roman" w:hAnsi="Times New Roman" w:cs="Times New Roman"/>
          <w:sz w:val="24"/>
          <w:szCs w:val="24"/>
          <w:lang w:val="en-US"/>
        </w:rPr>
        <w:t>respondent’s assertion that it was not aware of any other means of service apart from the email address used.</w:t>
      </w:r>
    </w:p>
    <w:p w14:paraId="2FDD69DF" w14:textId="77777777" w:rsidR="00963A39" w:rsidRPr="00C709B2" w:rsidRDefault="00963A39" w:rsidP="00C709B2">
      <w:pPr>
        <w:spacing w:after="0" w:line="360" w:lineRule="auto"/>
        <w:jc w:val="both"/>
        <w:rPr>
          <w:rFonts w:ascii="Times New Roman" w:hAnsi="Times New Roman" w:cs="Times New Roman"/>
          <w:sz w:val="24"/>
          <w:szCs w:val="24"/>
          <w:lang w:val="en-US"/>
        </w:rPr>
      </w:pPr>
    </w:p>
    <w:p w14:paraId="5C336EDF" w14:textId="47706C4D" w:rsidR="004A30B8" w:rsidRPr="004A30B8" w:rsidRDefault="00C709B2" w:rsidP="004A30B8">
      <w:pPr>
        <w:spacing w:after="0" w:line="360" w:lineRule="auto"/>
        <w:ind w:firstLine="720"/>
        <w:jc w:val="both"/>
        <w:rPr>
          <w:rFonts w:ascii="Times New Roman" w:hAnsi="Times New Roman" w:cs="Times New Roman"/>
          <w:sz w:val="24"/>
          <w:szCs w:val="24"/>
          <w:lang w:val="en-US"/>
        </w:rPr>
      </w:pPr>
      <w:r w:rsidRPr="00C709B2">
        <w:rPr>
          <w:rFonts w:ascii="Times New Roman" w:hAnsi="Times New Roman" w:cs="Times New Roman"/>
          <w:sz w:val="24"/>
          <w:szCs w:val="24"/>
          <w:lang w:val="en-US"/>
        </w:rPr>
        <w:t xml:space="preserve"> </w:t>
      </w:r>
      <w:r w:rsidR="004A30B8">
        <w:rPr>
          <w:rFonts w:ascii="Times New Roman" w:hAnsi="Times New Roman" w:cs="Times New Roman"/>
          <w:sz w:val="24"/>
          <w:szCs w:val="24"/>
          <w:lang w:val="en-US"/>
        </w:rPr>
        <w:t xml:space="preserve">Furthermore the </w:t>
      </w:r>
      <w:r w:rsidR="004A30B8" w:rsidRPr="00C709B2">
        <w:rPr>
          <w:rFonts w:ascii="Times New Roman" w:hAnsi="Times New Roman" w:cs="Times New Roman"/>
          <w:sz w:val="24"/>
          <w:szCs w:val="24"/>
          <w:lang w:val="en-US"/>
        </w:rPr>
        <w:t xml:space="preserve">applicant </w:t>
      </w:r>
      <w:r w:rsidR="004A30B8">
        <w:rPr>
          <w:rFonts w:ascii="Times New Roman" w:hAnsi="Times New Roman" w:cs="Times New Roman"/>
          <w:sz w:val="24"/>
          <w:szCs w:val="24"/>
          <w:lang w:val="en-US"/>
        </w:rPr>
        <w:t>approached</w:t>
      </w:r>
      <w:r w:rsidRPr="00C709B2">
        <w:rPr>
          <w:rFonts w:ascii="Times New Roman" w:hAnsi="Times New Roman" w:cs="Times New Roman"/>
          <w:sz w:val="24"/>
          <w:szCs w:val="24"/>
          <w:lang w:val="en-US"/>
        </w:rPr>
        <w:t xml:space="preserve"> the court within a short period following the issuance of the default judgment and cannot be said to have delayed. </w:t>
      </w:r>
      <w:r w:rsidR="004A30B8" w:rsidRPr="004A30B8">
        <w:rPr>
          <w:rFonts w:ascii="Times New Roman" w:hAnsi="Times New Roman" w:cs="Times New Roman"/>
          <w:sz w:val="24"/>
          <w:szCs w:val="24"/>
          <w:lang w:val="en-US"/>
        </w:rPr>
        <w:t xml:space="preserve">In the circumstances, the applicant has established a </w:t>
      </w:r>
      <w:r w:rsidR="004A30B8" w:rsidRPr="00D0658F">
        <w:rPr>
          <w:rFonts w:ascii="Times New Roman" w:hAnsi="Times New Roman" w:cs="Times New Roman"/>
          <w:i/>
          <w:sz w:val="24"/>
          <w:szCs w:val="24"/>
          <w:lang w:val="en-US"/>
        </w:rPr>
        <w:t>prima facie</w:t>
      </w:r>
      <w:r w:rsidR="004A30B8" w:rsidRPr="004A30B8">
        <w:rPr>
          <w:rFonts w:ascii="Times New Roman" w:hAnsi="Times New Roman" w:cs="Times New Roman"/>
          <w:sz w:val="24"/>
          <w:szCs w:val="24"/>
          <w:lang w:val="en-US"/>
        </w:rPr>
        <w:t xml:space="preserve"> basis for the grant</w:t>
      </w:r>
      <w:r w:rsidR="00D0658F">
        <w:rPr>
          <w:rFonts w:ascii="Times New Roman" w:hAnsi="Times New Roman" w:cs="Times New Roman"/>
          <w:sz w:val="24"/>
          <w:szCs w:val="24"/>
          <w:lang w:val="en-US"/>
        </w:rPr>
        <w:t>ing</w:t>
      </w:r>
      <w:r w:rsidR="004A30B8" w:rsidRPr="004A30B8">
        <w:rPr>
          <w:rFonts w:ascii="Times New Roman" w:hAnsi="Times New Roman" w:cs="Times New Roman"/>
          <w:sz w:val="24"/>
          <w:szCs w:val="24"/>
          <w:lang w:val="en-US"/>
        </w:rPr>
        <w:t xml:space="preserve"> of the interim relief sought. The interests of justice require that the execution of the default judgment be stayed pending the determination of the rescission application, wherein the issues surrounding service and the validity of the default judgment may be fully ventilated.</w:t>
      </w:r>
    </w:p>
    <w:p w14:paraId="3C313934" w14:textId="77777777" w:rsidR="00C709B2" w:rsidRPr="00C709B2" w:rsidRDefault="00C709B2" w:rsidP="00C709B2">
      <w:pPr>
        <w:spacing w:after="0" w:line="360" w:lineRule="auto"/>
        <w:jc w:val="both"/>
        <w:rPr>
          <w:rFonts w:ascii="Times New Roman" w:hAnsi="Times New Roman" w:cs="Times New Roman"/>
          <w:sz w:val="24"/>
          <w:szCs w:val="24"/>
          <w:lang w:val="en-US"/>
        </w:rPr>
      </w:pPr>
    </w:p>
    <w:p w14:paraId="476C51B6" w14:textId="427F00A9" w:rsidR="00C709B2" w:rsidRPr="00C709B2" w:rsidRDefault="00C709B2" w:rsidP="004A30B8">
      <w:pPr>
        <w:spacing w:after="0" w:line="360" w:lineRule="auto"/>
        <w:ind w:firstLine="720"/>
        <w:jc w:val="both"/>
        <w:rPr>
          <w:rFonts w:ascii="Times New Roman" w:hAnsi="Times New Roman" w:cs="Times New Roman"/>
          <w:sz w:val="24"/>
          <w:szCs w:val="24"/>
          <w:lang w:val="en-US"/>
        </w:rPr>
      </w:pPr>
      <w:r w:rsidRPr="00C709B2">
        <w:rPr>
          <w:rFonts w:ascii="Times New Roman" w:hAnsi="Times New Roman" w:cs="Times New Roman"/>
          <w:sz w:val="24"/>
          <w:szCs w:val="24"/>
          <w:lang w:val="en-US"/>
        </w:rPr>
        <w:t>The prayer is accordingly gra</w:t>
      </w:r>
      <w:r w:rsidR="00D0658F">
        <w:rPr>
          <w:rFonts w:ascii="Times New Roman" w:hAnsi="Times New Roman" w:cs="Times New Roman"/>
          <w:sz w:val="24"/>
          <w:szCs w:val="24"/>
          <w:lang w:val="en-US"/>
        </w:rPr>
        <w:t>nted, with costs against the first</w:t>
      </w:r>
      <w:r w:rsidRPr="00C709B2">
        <w:rPr>
          <w:rFonts w:ascii="Times New Roman" w:hAnsi="Times New Roman" w:cs="Times New Roman"/>
          <w:sz w:val="24"/>
          <w:szCs w:val="24"/>
          <w:lang w:val="en-US"/>
        </w:rPr>
        <w:t xml:space="preserve"> respondent on the ordinary scal</w:t>
      </w:r>
      <w:r>
        <w:rPr>
          <w:rFonts w:ascii="Times New Roman" w:hAnsi="Times New Roman" w:cs="Times New Roman"/>
          <w:sz w:val="24"/>
          <w:szCs w:val="24"/>
          <w:lang w:val="en-US"/>
        </w:rPr>
        <w:t>e</w:t>
      </w:r>
    </w:p>
    <w:p w14:paraId="21879A72" w14:textId="77777777" w:rsidR="00503627" w:rsidRDefault="00503627" w:rsidP="000B6EA4">
      <w:pPr>
        <w:spacing w:after="0" w:line="360" w:lineRule="auto"/>
        <w:jc w:val="both"/>
        <w:rPr>
          <w:rFonts w:ascii="Times New Roman" w:hAnsi="Times New Roman" w:cs="Times New Roman"/>
          <w:sz w:val="24"/>
          <w:szCs w:val="24"/>
        </w:rPr>
      </w:pPr>
    </w:p>
    <w:p w14:paraId="3183188B" w14:textId="77777777" w:rsidR="00732629" w:rsidRDefault="00732629" w:rsidP="00503627">
      <w:pPr>
        <w:spacing w:after="0" w:line="240" w:lineRule="auto"/>
        <w:jc w:val="both"/>
        <w:rPr>
          <w:rFonts w:ascii="Times New Roman" w:hAnsi="Times New Roman" w:cs="Times New Roman"/>
          <w:i/>
          <w:sz w:val="24"/>
          <w:szCs w:val="24"/>
        </w:rPr>
      </w:pPr>
    </w:p>
    <w:p w14:paraId="0D516298" w14:textId="77777777" w:rsidR="00732629" w:rsidRDefault="00732629" w:rsidP="00503627">
      <w:pPr>
        <w:spacing w:after="0" w:line="240" w:lineRule="auto"/>
        <w:jc w:val="both"/>
        <w:rPr>
          <w:rFonts w:ascii="Times New Roman" w:hAnsi="Times New Roman" w:cs="Times New Roman"/>
          <w:i/>
          <w:sz w:val="24"/>
          <w:szCs w:val="24"/>
        </w:rPr>
      </w:pPr>
    </w:p>
    <w:p w14:paraId="06400962" w14:textId="77777777" w:rsidR="00732629" w:rsidRDefault="00732629" w:rsidP="00503627">
      <w:pPr>
        <w:spacing w:after="0" w:line="240" w:lineRule="auto"/>
        <w:jc w:val="both"/>
        <w:rPr>
          <w:rFonts w:ascii="Times New Roman" w:hAnsi="Times New Roman" w:cs="Times New Roman"/>
          <w:i/>
          <w:sz w:val="24"/>
          <w:szCs w:val="24"/>
        </w:rPr>
      </w:pPr>
    </w:p>
    <w:p w14:paraId="61B4B5DD" w14:textId="77777777" w:rsidR="00732629" w:rsidRDefault="00732629" w:rsidP="00503627">
      <w:pPr>
        <w:spacing w:after="0" w:line="240" w:lineRule="auto"/>
        <w:jc w:val="both"/>
        <w:rPr>
          <w:rFonts w:ascii="Times New Roman" w:hAnsi="Times New Roman" w:cs="Times New Roman"/>
          <w:i/>
          <w:sz w:val="24"/>
          <w:szCs w:val="24"/>
        </w:rPr>
      </w:pPr>
    </w:p>
    <w:p w14:paraId="6A3CCD65" w14:textId="4403B2D4" w:rsidR="00503627" w:rsidRPr="00DC017E" w:rsidRDefault="00503627" w:rsidP="00503627">
      <w:pPr>
        <w:spacing w:after="0" w:line="240" w:lineRule="auto"/>
        <w:jc w:val="both"/>
        <w:rPr>
          <w:rFonts w:ascii="Times New Roman" w:hAnsi="Times New Roman" w:cs="Times New Roman"/>
          <w:sz w:val="24"/>
          <w:szCs w:val="24"/>
        </w:rPr>
      </w:pPr>
      <w:proofErr w:type="spellStart"/>
      <w:r w:rsidRPr="00503627">
        <w:rPr>
          <w:rFonts w:ascii="Times New Roman" w:hAnsi="Times New Roman" w:cs="Times New Roman"/>
          <w:i/>
          <w:sz w:val="24"/>
          <w:szCs w:val="24"/>
        </w:rPr>
        <w:t>Madanhire</w:t>
      </w:r>
      <w:proofErr w:type="spellEnd"/>
      <w:r w:rsidRPr="00503627">
        <w:rPr>
          <w:rFonts w:ascii="Times New Roman" w:hAnsi="Times New Roman" w:cs="Times New Roman"/>
          <w:i/>
          <w:sz w:val="24"/>
          <w:szCs w:val="24"/>
        </w:rPr>
        <w:t xml:space="preserve"> &amp; </w:t>
      </w:r>
      <w:proofErr w:type="spellStart"/>
      <w:r w:rsidRPr="00503627">
        <w:rPr>
          <w:rFonts w:ascii="Times New Roman" w:hAnsi="Times New Roman" w:cs="Times New Roman"/>
          <w:i/>
          <w:sz w:val="24"/>
          <w:szCs w:val="24"/>
        </w:rPr>
        <w:t>Chugudugudze</w:t>
      </w:r>
      <w:proofErr w:type="spellEnd"/>
      <w:r w:rsidR="00343CB6">
        <w:rPr>
          <w:rFonts w:ascii="Times New Roman" w:hAnsi="Times New Roman" w:cs="Times New Roman"/>
          <w:i/>
          <w:sz w:val="24"/>
          <w:szCs w:val="24"/>
        </w:rPr>
        <w:t>,</w:t>
      </w:r>
      <w:r w:rsidRPr="00503627">
        <w:rPr>
          <w:rFonts w:ascii="Times New Roman" w:hAnsi="Times New Roman" w:cs="Times New Roman"/>
          <w:i/>
          <w:sz w:val="24"/>
          <w:szCs w:val="24"/>
        </w:rPr>
        <w:t xml:space="preserve"> </w:t>
      </w:r>
      <w:r w:rsidR="00343CB6">
        <w:rPr>
          <w:rFonts w:ascii="Times New Roman" w:hAnsi="Times New Roman" w:cs="Times New Roman"/>
          <w:sz w:val="24"/>
          <w:szCs w:val="24"/>
        </w:rPr>
        <w:t>applicant’s legal p</w:t>
      </w:r>
      <w:r w:rsidR="00DC017E">
        <w:rPr>
          <w:rFonts w:ascii="Times New Roman" w:hAnsi="Times New Roman" w:cs="Times New Roman"/>
          <w:sz w:val="24"/>
          <w:szCs w:val="24"/>
        </w:rPr>
        <w:t>ractitioners</w:t>
      </w:r>
    </w:p>
    <w:p w14:paraId="39A08E8F" w14:textId="403BDA9E" w:rsidR="00DC017E" w:rsidRPr="00DC017E" w:rsidRDefault="00DC017E" w:rsidP="00DC017E">
      <w:pPr>
        <w:spacing w:after="0" w:line="240" w:lineRule="auto"/>
        <w:jc w:val="both"/>
        <w:rPr>
          <w:rFonts w:ascii="Times New Roman" w:hAnsi="Times New Roman" w:cs="Times New Roman"/>
          <w:sz w:val="24"/>
          <w:szCs w:val="24"/>
        </w:rPr>
      </w:pPr>
      <w:r w:rsidRPr="00DC017E">
        <w:rPr>
          <w:rFonts w:ascii="Times New Roman" w:hAnsi="Times New Roman" w:cs="Times New Roman"/>
          <w:i/>
          <w:sz w:val="24"/>
          <w:szCs w:val="24"/>
        </w:rPr>
        <w:t xml:space="preserve">James </w:t>
      </w:r>
      <w:proofErr w:type="spellStart"/>
      <w:r w:rsidRPr="00DC017E">
        <w:rPr>
          <w:rFonts w:ascii="Times New Roman" w:hAnsi="Times New Roman" w:cs="Times New Roman"/>
          <w:i/>
          <w:sz w:val="24"/>
          <w:szCs w:val="24"/>
        </w:rPr>
        <w:t>Moyo-Majwabu</w:t>
      </w:r>
      <w:proofErr w:type="spellEnd"/>
      <w:r w:rsidRPr="00DC017E">
        <w:rPr>
          <w:rFonts w:ascii="Times New Roman" w:hAnsi="Times New Roman" w:cs="Times New Roman"/>
          <w:i/>
          <w:sz w:val="24"/>
          <w:szCs w:val="24"/>
        </w:rPr>
        <w:t xml:space="preserve"> &amp; </w:t>
      </w:r>
      <w:proofErr w:type="spellStart"/>
      <w:r w:rsidRPr="00DC017E">
        <w:rPr>
          <w:rFonts w:ascii="Times New Roman" w:hAnsi="Times New Roman" w:cs="Times New Roman"/>
          <w:i/>
          <w:sz w:val="24"/>
          <w:szCs w:val="24"/>
        </w:rPr>
        <w:t>Nyoni</w:t>
      </w:r>
      <w:proofErr w:type="spellEnd"/>
      <w:r w:rsidRPr="00DC017E">
        <w:rPr>
          <w:rFonts w:ascii="Times New Roman" w:hAnsi="Times New Roman" w:cs="Times New Roman"/>
          <w:i/>
          <w:sz w:val="24"/>
          <w:szCs w:val="24"/>
        </w:rPr>
        <w:t xml:space="preserve"> </w:t>
      </w:r>
      <w:proofErr w:type="spellStart"/>
      <w:r w:rsidRPr="00DC017E">
        <w:rPr>
          <w:rFonts w:ascii="Times New Roman" w:hAnsi="Times New Roman" w:cs="Times New Roman"/>
          <w:i/>
          <w:sz w:val="24"/>
          <w:szCs w:val="24"/>
        </w:rPr>
        <w:t>Attroneys</w:t>
      </w:r>
      <w:proofErr w:type="spellEnd"/>
      <w:r w:rsidR="00343CB6">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1</w:t>
      </w:r>
      <w:r w:rsidRPr="00DC017E">
        <w:rPr>
          <w:rFonts w:ascii="Times New Roman" w:hAnsi="Times New Roman" w:cs="Times New Roman"/>
          <w:sz w:val="24"/>
          <w:szCs w:val="24"/>
          <w:vertAlign w:val="superscript"/>
        </w:rPr>
        <w:t>st</w:t>
      </w:r>
      <w:r w:rsidR="00343CB6">
        <w:rPr>
          <w:rFonts w:ascii="Times New Roman" w:hAnsi="Times New Roman" w:cs="Times New Roman"/>
          <w:sz w:val="24"/>
          <w:szCs w:val="24"/>
        </w:rPr>
        <w:t xml:space="preserve"> respondent’s legal p</w:t>
      </w:r>
      <w:r>
        <w:rPr>
          <w:rFonts w:ascii="Times New Roman" w:hAnsi="Times New Roman" w:cs="Times New Roman"/>
          <w:sz w:val="24"/>
          <w:szCs w:val="24"/>
        </w:rPr>
        <w:t>ractitioners</w:t>
      </w:r>
    </w:p>
    <w:p w14:paraId="5F89C8E2" w14:textId="533EC094" w:rsidR="00503627" w:rsidRPr="00DC017E" w:rsidRDefault="00503627" w:rsidP="00503627">
      <w:pPr>
        <w:spacing w:after="0" w:line="240" w:lineRule="auto"/>
        <w:jc w:val="both"/>
        <w:rPr>
          <w:rFonts w:ascii="Times New Roman" w:hAnsi="Times New Roman" w:cs="Times New Roman"/>
          <w:sz w:val="24"/>
          <w:szCs w:val="24"/>
        </w:rPr>
      </w:pPr>
      <w:proofErr w:type="spellStart"/>
      <w:r w:rsidRPr="00503627">
        <w:rPr>
          <w:rFonts w:ascii="Times New Roman" w:hAnsi="Times New Roman" w:cs="Times New Roman"/>
          <w:i/>
          <w:sz w:val="24"/>
          <w:szCs w:val="24"/>
        </w:rPr>
        <w:t>Chimuka</w:t>
      </w:r>
      <w:proofErr w:type="spellEnd"/>
      <w:r w:rsidRPr="00503627">
        <w:rPr>
          <w:rFonts w:ascii="Times New Roman" w:hAnsi="Times New Roman" w:cs="Times New Roman"/>
          <w:i/>
          <w:sz w:val="24"/>
          <w:szCs w:val="24"/>
        </w:rPr>
        <w:t xml:space="preserve"> </w:t>
      </w:r>
      <w:proofErr w:type="spellStart"/>
      <w:r w:rsidRPr="00503627">
        <w:rPr>
          <w:rFonts w:ascii="Times New Roman" w:hAnsi="Times New Roman" w:cs="Times New Roman"/>
          <w:i/>
          <w:sz w:val="24"/>
          <w:szCs w:val="24"/>
        </w:rPr>
        <w:t>Mafunga</w:t>
      </w:r>
      <w:proofErr w:type="spellEnd"/>
      <w:r w:rsidRPr="00503627">
        <w:rPr>
          <w:rFonts w:ascii="Times New Roman" w:hAnsi="Times New Roman" w:cs="Times New Roman"/>
          <w:i/>
          <w:sz w:val="24"/>
          <w:szCs w:val="24"/>
        </w:rPr>
        <w:t xml:space="preserve"> Commercial Attorneys</w:t>
      </w:r>
      <w:r w:rsidR="00343CB6">
        <w:rPr>
          <w:rFonts w:ascii="Times New Roman" w:hAnsi="Times New Roman" w:cs="Times New Roman"/>
          <w:i/>
          <w:sz w:val="24"/>
          <w:szCs w:val="24"/>
        </w:rPr>
        <w:t>,</w:t>
      </w:r>
      <w:r w:rsidR="00DC017E">
        <w:rPr>
          <w:rFonts w:ascii="Times New Roman" w:hAnsi="Times New Roman" w:cs="Times New Roman"/>
          <w:i/>
          <w:sz w:val="24"/>
          <w:szCs w:val="24"/>
        </w:rPr>
        <w:t xml:space="preserve"> </w:t>
      </w:r>
      <w:r w:rsidR="00DC017E">
        <w:rPr>
          <w:rFonts w:ascii="Times New Roman" w:hAnsi="Times New Roman" w:cs="Times New Roman"/>
          <w:sz w:val="24"/>
          <w:szCs w:val="24"/>
        </w:rPr>
        <w:t>2</w:t>
      </w:r>
      <w:r w:rsidR="00DC017E" w:rsidRPr="00DC017E">
        <w:rPr>
          <w:rFonts w:ascii="Times New Roman" w:hAnsi="Times New Roman" w:cs="Times New Roman"/>
          <w:sz w:val="24"/>
          <w:szCs w:val="24"/>
          <w:vertAlign w:val="superscript"/>
        </w:rPr>
        <w:t>nd</w:t>
      </w:r>
      <w:r w:rsidR="00343CB6">
        <w:rPr>
          <w:rFonts w:ascii="Times New Roman" w:hAnsi="Times New Roman" w:cs="Times New Roman"/>
          <w:sz w:val="24"/>
          <w:szCs w:val="24"/>
        </w:rPr>
        <w:t xml:space="preserve"> respondent’s legal p</w:t>
      </w:r>
      <w:r w:rsidR="00DC017E">
        <w:rPr>
          <w:rFonts w:ascii="Times New Roman" w:hAnsi="Times New Roman" w:cs="Times New Roman"/>
          <w:sz w:val="24"/>
          <w:szCs w:val="24"/>
        </w:rPr>
        <w:t>ractitioners</w:t>
      </w:r>
    </w:p>
    <w:p w14:paraId="43EC6423" w14:textId="77777777" w:rsidR="00DD2D52" w:rsidRPr="00503627" w:rsidRDefault="00DD2D52" w:rsidP="00503627">
      <w:pPr>
        <w:spacing w:after="0" w:line="240" w:lineRule="auto"/>
        <w:jc w:val="both"/>
        <w:rPr>
          <w:rFonts w:ascii="Times New Roman" w:hAnsi="Times New Roman" w:cs="Times New Roman"/>
          <w:i/>
          <w:sz w:val="24"/>
          <w:szCs w:val="24"/>
        </w:rPr>
      </w:pPr>
    </w:p>
    <w:p w14:paraId="5ECA6AFB" w14:textId="77777777" w:rsidR="003B2F32" w:rsidRDefault="003B2F32" w:rsidP="00455B34">
      <w:pPr>
        <w:spacing w:after="0" w:line="240" w:lineRule="auto"/>
        <w:jc w:val="both"/>
        <w:rPr>
          <w:rFonts w:ascii="Times New Roman" w:hAnsi="Times New Roman" w:cs="Times New Roman"/>
          <w:sz w:val="24"/>
          <w:szCs w:val="24"/>
        </w:rPr>
      </w:pPr>
    </w:p>
    <w:p w14:paraId="1676F7FA" w14:textId="77777777" w:rsidR="003B2F32" w:rsidRPr="00455B34" w:rsidRDefault="003B2F32" w:rsidP="00455B34">
      <w:pPr>
        <w:spacing w:after="0" w:line="240" w:lineRule="auto"/>
        <w:jc w:val="both"/>
        <w:rPr>
          <w:rFonts w:ascii="Times New Roman" w:hAnsi="Times New Roman" w:cs="Times New Roman"/>
          <w:sz w:val="24"/>
          <w:szCs w:val="24"/>
        </w:rPr>
      </w:pPr>
    </w:p>
    <w:sectPr w:rsidR="003B2F32" w:rsidRPr="00455B34" w:rsidSect="002A732D">
      <w:headerReference w:type="default" r:id="rId7"/>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6D8A57" w14:textId="77777777" w:rsidR="00E30E60" w:rsidRDefault="00E30E60" w:rsidP="000B6EA4">
      <w:pPr>
        <w:spacing w:after="0" w:line="240" w:lineRule="auto"/>
      </w:pPr>
      <w:r>
        <w:separator/>
      </w:r>
    </w:p>
  </w:endnote>
  <w:endnote w:type="continuationSeparator" w:id="0">
    <w:p w14:paraId="7EECE5A9" w14:textId="77777777" w:rsidR="00E30E60" w:rsidRDefault="00E30E60" w:rsidP="000B6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D9B231" w14:textId="77777777" w:rsidR="00E30E60" w:rsidRDefault="00E30E60" w:rsidP="000B6EA4">
      <w:pPr>
        <w:spacing w:after="0" w:line="240" w:lineRule="auto"/>
      </w:pPr>
      <w:r>
        <w:separator/>
      </w:r>
    </w:p>
  </w:footnote>
  <w:footnote w:type="continuationSeparator" w:id="0">
    <w:p w14:paraId="75573167" w14:textId="77777777" w:rsidR="00E30E60" w:rsidRDefault="00E30E60" w:rsidP="000B6E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99355"/>
      <w:docPartObj>
        <w:docPartGallery w:val="Page Numbers (Top of Page)"/>
        <w:docPartUnique/>
      </w:docPartObj>
    </w:sdtPr>
    <w:sdtEndPr>
      <w:rPr>
        <w:rFonts w:ascii="Times New Roman" w:hAnsi="Times New Roman" w:cs="Times New Roman"/>
        <w:noProof/>
        <w:sz w:val="24"/>
        <w:szCs w:val="24"/>
      </w:rPr>
    </w:sdtEndPr>
    <w:sdtContent>
      <w:p w14:paraId="725BC6E2" w14:textId="057549CA" w:rsidR="00C709B2" w:rsidRPr="00776911" w:rsidRDefault="00C709B2">
        <w:pPr>
          <w:pStyle w:val="Header"/>
          <w:jc w:val="right"/>
          <w:rPr>
            <w:rFonts w:ascii="Times New Roman" w:hAnsi="Times New Roman" w:cs="Times New Roman"/>
            <w:noProof/>
            <w:sz w:val="24"/>
            <w:szCs w:val="24"/>
          </w:rPr>
        </w:pPr>
        <w:r w:rsidRPr="00776911">
          <w:rPr>
            <w:rFonts w:ascii="Times New Roman" w:hAnsi="Times New Roman" w:cs="Times New Roman"/>
            <w:sz w:val="24"/>
            <w:szCs w:val="24"/>
          </w:rPr>
          <w:fldChar w:fldCharType="begin"/>
        </w:r>
        <w:r w:rsidRPr="00776911">
          <w:rPr>
            <w:rFonts w:ascii="Times New Roman" w:hAnsi="Times New Roman" w:cs="Times New Roman"/>
            <w:sz w:val="24"/>
            <w:szCs w:val="24"/>
          </w:rPr>
          <w:instrText xml:space="preserve"> PAGE   \* MERGEFORMAT </w:instrText>
        </w:r>
        <w:r w:rsidRPr="00776911">
          <w:rPr>
            <w:rFonts w:ascii="Times New Roman" w:hAnsi="Times New Roman" w:cs="Times New Roman"/>
            <w:sz w:val="24"/>
            <w:szCs w:val="24"/>
          </w:rPr>
          <w:fldChar w:fldCharType="separate"/>
        </w:r>
        <w:r w:rsidR="00EA0423">
          <w:rPr>
            <w:rFonts w:ascii="Times New Roman" w:hAnsi="Times New Roman" w:cs="Times New Roman"/>
            <w:noProof/>
            <w:sz w:val="24"/>
            <w:szCs w:val="24"/>
          </w:rPr>
          <w:t>4</w:t>
        </w:r>
        <w:r w:rsidRPr="00776911">
          <w:rPr>
            <w:rFonts w:ascii="Times New Roman" w:hAnsi="Times New Roman" w:cs="Times New Roman"/>
            <w:noProof/>
            <w:sz w:val="24"/>
            <w:szCs w:val="24"/>
          </w:rPr>
          <w:fldChar w:fldCharType="end"/>
        </w:r>
      </w:p>
      <w:p w14:paraId="45E9CCC1" w14:textId="459653F3" w:rsidR="00C709B2" w:rsidRPr="00776911" w:rsidRDefault="00776911" w:rsidP="00C709B2">
        <w:pPr>
          <w:pStyle w:val="Header"/>
          <w:jc w:val="right"/>
          <w:rPr>
            <w:rFonts w:ascii="Times New Roman" w:hAnsi="Times New Roman" w:cs="Times New Roman"/>
            <w:noProof/>
            <w:sz w:val="24"/>
            <w:szCs w:val="24"/>
          </w:rPr>
        </w:pPr>
        <w:r w:rsidRPr="00776911">
          <w:rPr>
            <w:rFonts w:ascii="Times New Roman" w:hAnsi="Times New Roman" w:cs="Times New Roman"/>
            <w:noProof/>
            <w:sz w:val="24"/>
            <w:szCs w:val="24"/>
          </w:rPr>
          <w:t>HB 46/26</w:t>
        </w:r>
      </w:p>
    </w:sdtContent>
  </w:sdt>
  <w:p w14:paraId="3560DD4F" w14:textId="076EA017" w:rsidR="00C709B2" w:rsidRDefault="00C709B2" w:rsidP="00C709B2">
    <w:pPr>
      <w:pStyle w:val="Header"/>
      <w:jc w:val="right"/>
      <w:rPr>
        <w:rFonts w:ascii="Times New Roman" w:hAnsi="Times New Roman" w:cs="Times New Roman"/>
        <w:noProof/>
        <w:sz w:val="24"/>
        <w:szCs w:val="24"/>
      </w:rPr>
    </w:pPr>
    <w:r w:rsidRPr="00776911">
      <w:rPr>
        <w:rFonts w:ascii="Times New Roman" w:hAnsi="Times New Roman" w:cs="Times New Roman"/>
        <w:sz w:val="24"/>
        <w:szCs w:val="24"/>
      </w:rPr>
      <w:t xml:space="preserve"> </w:t>
    </w:r>
    <w:r w:rsidRPr="00776911">
      <w:rPr>
        <w:rFonts w:ascii="Times New Roman" w:hAnsi="Times New Roman" w:cs="Times New Roman"/>
        <w:noProof/>
        <w:sz w:val="24"/>
        <w:szCs w:val="24"/>
      </w:rPr>
      <w:t>HCBC</w:t>
    </w:r>
    <w:r w:rsidR="00776911" w:rsidRPr="00776911">
      <w:rPr>
        <w:rFonts w:ascii="Times New Roman" w:hAnsi="Times New Roman" w:cs="Times New Roman"/>
        <w:noProof/>
        <w:sz w:val="24"/>
        <w:szCs w:val="24"/>
      </w:rPr>
      <w:t xml:space="preserve"> </w:t>
    </w:r>
    <w:r w:rsidRPr="00776911">
      <w:rPr>
        <w:rFonts w:ascii="Times New Roman" w:hAnsi="Times New Roman" w:cs="Times New Roman"/>
        <w:noProof/>
        <w:sz w:val="24"/>
        <w:szCs w:val="24"/>
      </w:rPr>
      <w:t>344/26</w:t>
    </w:r>
  </w:p>
  <w:p w14:paraId="4FED2783" w14:textId="77777777" w:rsidR="009104E4" w:rsidRPr="00C709B2" w:rsidRDefault="009104E4" w:rsidP="00C709B2">
    <w:pPr>
      <w:pStyle w:val="Header"/>
      <w:jc w:val="right"/>
      <w:rPr>
        <w:noProof/>
      </w:rPr>
    </w:pPr>
  </w:p>
  <w:p w14:paraId="6016E754" w14:textId="77777777" w:rsidR="00C709B2" w:rsidRDefault="00C709B2">
    <w:pPr>
      <w:pStyle w:val="Header"/>
      <w:jc w:val="right"/>
    </w:pPr>
  </w:p>
  <w:p w14:paraId="69B5743B" w14:textId="77777777" w:rsidR="000B6EA4" w:rsidRDefault="000B6E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867E5"/>
    <w:multiLevelType w:val="hybridMultilevel"/>
    <w:tmpl w:val="8E5609A0"/>
    <w:lvl w:ilvl="0" w:tplc="75CA3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1AF"/>
    <w:rsid w:val="000B6EA4"/>
    <w:rsid w:val="00223598"/>
    <w:rsid w:val="002654A7"/>
    <w:rsid w:val="002A732D"/>
    <w:rsid w:val="0032431E"/>
    <w:rsid w:val="00343CB6"/>
    <w:rsid w:val="003B2F32"/>
    <w:rsid w:val="00455B34"/>
    <w:rsid w:val="004A070F"/>
    <w:rsid w:val="004A30B8"/>
    <w:rsid w:val="004A6F63"/>
    <w:rsid w:val="00503627"/>
    <w:rsid w:val="005050DD"/>
    <w:rsid w:val="00625072"/>
    <w:rsid w:val="00630CCA"/>
    <w:rsid w:val="006B29E8"/>
    <w:rsid w:val="00732629"/>
    <w:rsid w:val="00776911"/>
    <w:rsid w:val="007F4ECD"/>
    <w:rsid w:val="00881151"/>
    <w:rsid w:val="009104E4"/>
    <w:rsid w:val="00944603"/>
    <w:rsid w:val="00963A39"/>
    <w:rsid w:val="009F0E73"/>
    <w:rsid w:val="00B20EFC"/>
    <w:rsid w:val="00C241AF"/>
    <w:rsid w:val="00C43F4A"/>
    <w:rsid w:val="00C709B2"/>
    <w:rsid w:val="00CE0C58"/>
    <w:rsid w:val="00D0658F"/>
    <w:rsid w:val="00D956F4"/>
    <w:rsid w:val="00DC017E"/>
    <w:rsid w:val="00DD2D52"/>
    <w:rsid w:val="00DD5639"/>
    <w:rsid w:val="00E30E60"/>
    <w:rsid w:val="00E84F70"/>
    <w:rsid w:val="00EA0423"/>
    <w:rsid w:val="00F64940"/>
    <w:rsid w:val="00FD39FA"/>
    <w:rsid w:val="00FF2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AF5F"/>
  <w15:chartTrackingRefBased/>
  <w15:docId w15:val="{1B2C36E2-C99A-4254-83AA-CB3334BD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6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EA4"/>
    <w:rPr>
      <w:lang w:val="en-ZW"/>
    </w:rPr>
  </w:style>
  <w:style w:type="paragraph" w:styleId="Footer">
    <w:name w:val="footer"/>
    <w:basedOn w:val="Normal"/>
    <w:link w:val="FooterChar"/>
    <w:uiPriority w:val="99"/>
    <w:unhideWhenUsed/>
    <w:rsid w:val="000B6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EA4"/>
    <w:rPr>
      <w:lang w:val="en-ZW"/>
    </w:rPr>
  </w:style>
  <w:style w:type="character" w:styleId="CommentReference">
    <w:name w:val="annotation reference"/>
    <w:basedOn w:val="DefaultParagraphFont"/>
    <w:uiPriority w:val="99"/>
    <w:semiHidden/>
    <w:unhideWhenUsed/>
    <w:rsid w:val="004A070F"/>
    <w:rPr>
      <w:sz w:val="16"/>
      <w:szCs w:val="16"/>
    </w:rPr>
  </w:style>
  <w:style w:type="paragraph" w:styleId="CommentText">
    <w:name w:val="annotation text"/>
    <w:basedOn w:val="Normal"/>
    <w:link w:val="CommentTextChar"/>
    <w:uiPriority w:val="99"/>
    <w:semiHidden/>
    <w:unhideWhenUsed/>
    <w:rsid w:val="004A070F"/>
    <w:pPr>
      <w:spacing w:line="240" w:lineRule="auto"/>
    </w:pPr>
    <w:rPr>
      <w:sz w:val="20"/>
      <w:szCs w:val="20"/>
    </w:rPr>
  </w:style>
  <w:style w:type="character" w:customStyle="1" w:styleId="CommentTextChar">
    <w:name w:val="Comment Text Char"/>
    <w:basedOn w:val="DefaultParagraphFont"/>
    <w:link w:val="CommentText"/>
    <w:uiPriority w:val="99"/>
    <w:semiHidden/>
    <w:rsid w:val="004A070F"/>
    <w:rPr>
      <w:sz w:val="20"/>
      <w:szCs w:val="20"/>
      <w:lang w:val="en-ZW"/>
    </w:rPr>
  </w:style>
  <w:style w:type="paragraph" w:styleId="CommentSubject">
    <w:name w:val="annotation subject"/>
    <w:basedOn w:val="CommentText"/>
    <w:next w:val="CommentText"/>
    <w:link w:val="CommentSubjectChar"/>
    <w:uiPriority w:val="99"/>
    <w:semiHidden/>
    <w:unhideWhenUsed/>
    <w:rsid w:val="004A070F"/>
    <w:rPr>
      <w:b/>
      <w:bCs/>
    </w:rPr>
  </w:style>
  <w:style w:type="character" w:customStyle="1" w:styleId="CommentSubjectChar">
    <w:name w:val="Comment Subject Char"/>
    <w:basedOn w:val="CommentTextChar"/>
    <w:link w:val="CommentSubject"/>
    <w:uiPriority w:val="99"/>
    <w:semiHidden/>
    <w:rsid w:val="004A070F"/>
    <w:rPr>
      <w:b/>
      <w:bCs/>
      <w:sz w:val="20"/>
      <w:szCs w:val="20"/>
      <w:lang w:val="en-ZW"/>
    </w:rPr>
  </w:style>
  <w:style w:type="paragraph" w:styleId="BalloonText">
    <w:name w:val="Balloon Text"/>
    <w:basedOn w:val="Normal"/>
    <w:link w:val="BalloonTextChar"/>
    <w:uiPriority w:val="99"/>
    <w:semiHidden/>
    <w:unhideWhenUsed/>
    <w:rsid w:val="004A07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070F"/>
    <w:rPr>
      <w:rFonts w:ascii="Segoe UI" w:hAnsi="Segoe UI" w:cs="Segoe UI"/>
      <w:sz w:val="18"/>
      <w:szCs w:val="18"/>
      <w:lang w:val="en-ZW"/>
    </w:rPr>
  </w:style>
  <w:style w:type="paragraph" w:styleId="ListParagraph">
    <w:name w:val="List Paragraph"/>
    <w:basedOn w:val="Normal"/>
    <w:uiPriority w:val="34"/>
    <w:qFormat/>
    <w:rsid w:val="00D06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54978">
      <w:bodyDiv w:val="1"/>
      <w:marLeft w:val="0"/>
      <w:marRight w:val="0"/>
      <w:marTop w:val="0"/>
      <w:marBottom w:val="0"/>
      <w:divBdr>
        <w:top w:val="none" w:sz="0" w:space="0" w:color="auto"/>
        <w:left w:val="none" w:sz="0" w:space="0" w:color="auto"/>
        <w:bottom w:val="none" w:sz="0" w:space="0" w:color="auto"/>
        <w:right w:val="none" w:sz="0" w:space="0" w:color="auto"/>
      </w:divBdr>
      <w:divsChild>
        <w:div w:id="1998340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253421">
      <w:bodyDiv w:val="1"/>
      <w:marLeft w:val="0"/>
      <w:marRight w:val="0"/>
      <w:marTop w:val="0"/>
      <w:marBottom w:val="0"/>
      <w:divBdr>
        <w:top w:val="none" w:sz="0" w:space="0" w:color="auto"/>
        <w:left w:val="none" w:sz="0" w:space="0" w:color="auto"/>
        <w:bottom w:val="none" w:sz="0" w:space="0" w:color="auto"/>
        <w:right w:val="none" w:sz="0" w:space="0" w:color="auto"/>
      </w:divBdr>
      <w:divsChild>
        <w:div w:id="143665885">
          <w:marLeft w:val="0"/>
          <w:marRight w:val="0"/>
          <w:marTop w:val="0"/>
          <w:marBottom w:val="0"/>
          <w:divBdr>
            <w:top w:val="none" w:sz="0" w:space="0" w:color="auto"/>
            <w:left w:val="none" w:sz="0" w:space="0" w:color="auto"/>
            <w:bottom w:val="none" w:sz="0" w:space="0" w:color="auto"/>
            <w:right w:val="none" w:sz="0" w:space="0" w:color="auto"/>
          </w:divBdr>
          <w:divsChild>
            <w:div w:id="1490171558">
              <w:marLeft w:val="0"/>
              <w:marRight w:val="0"/>
              <w:marTop w:val="0"/>
              <w:marBottom w:val="0"/>
              <w:divBdr>
                <w:top w:val="none" w:sz="0" w:space="0" w:color="auto"/>
                <w:left w:val="none" w:sz="0" w:space="0" w:color="auto"/>
                <w:bottom w:val="none" w:sz="0" w:space="0" w:color="auto"/>
                <w:right w:val="none" w:sz="0" w:space="0" w:color="auto"/>
              </w:divBdr>
              <w:divsChild>
                <w:div w:id="713500697">
                  <w:marLeft w:val="0"/>
                  <w:marRight w:val="0"/>
                  <w:marTop w:val="0"/>
                  <w:marBottom w:val="0"/>
                  <w:divBdr>
                    <w:top w:val="none" w:sz="0" w:space="0" w:color="auto"/>
                    <w:left w:val="none" w:sz="0" w:space="0" w:color="auto"/>
                    <w:bottom w:val="none" w:sz="0" w:space="0" w:color="auto"/>
                    <w:right w:val="none" w:sz="0" w:space="0" w:color="auto"/>
                  </w:divBdr>
                  <w:divsChild>
                    <w:div w:id="7165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nduna</dc:creator>
  <cp:keywords/>
  <dc:description/>
  <cp:lastModifiedBy>USR</cp:lastModifiedBy>
  <cp:revision>10</cp:revision>
  <dcterms:created xsi:type="dcterms:W3CDTF">2026-03-27T05:46:00Z</dcterms:created>
  <dcterms:modified xsi:type="dcterms:W3CDTF">2026-04-02T06:47:00Z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f56cd5c4-de6f-4ff9-b043-e19a9ab53a39</vt:lpwstr>
  </property>
</Properties>
</file>