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5656" w14:textId="154D0E5D"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THE STATE</w:t>
      </w:r>
    </w:p>
    <w:p w14:paraId="7390CD99" w14:textId="77777777"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Versus</w:t>
      </w:r>
    </w:p>
    <w:p w14:paraId="2CEB3AF1" w14:textId="750EBEEF" w:rsidR="00C56861" w:rsidRDefault="006B0867" w:rsidP="00C56861">
      <w:pPr>
        <w:spacing w:line="240" w:lineRule="auto"/>
        <w:contextualSpacing/>
        <w:rPr>
          <w:rFonts w:ascii="Times New Roman" w:hAnsi="Times New Roman" w:cs="Times New Roman"/>
          <w:sz w:val="24"/>
          <w:szCs w:val="24"/>
        </w:rPr>
      </w:pPr>
      <w:r>
        <w:rPr>
          <w:rFonts w:ascii="Times New Roman" w:hAnsi="Times New Roman" w:cs="Times New Roman"/>
          <w:sz w:val="24"/>
          <w:szCs w:val="24"/>
        </w:rPr>
        <w:t>JEALOUS TOMASI</w:t>
      </w:r>
    </w:p>
    <w:p w14:paraId="64A552A0" w14:textId="77777777" w:rsidR="0011486A" w:rsidRDefault="0011486A" w:rsidP="00C56861">
      <w:pPr>
        <w:spacing w:line="240" w:lineRule="auto"/>
        <w:contextualSpacing/>
        <w:rPr>
          <w:rFonts w:ascii="Times New Roman" w:hAnsi="Times New Roman" w:cs="Times New Roman"/>
          <w:sz w:val="24"/>
          <w:szCs w:val="24"/>
        </w:rPr>
      </w:pPr>
    </w:p>
    <w:p w14:paraId="722C745D" w14:textId="77777777" w:rsidR="00C56861" w:rsidRDefault="00C56861" w:rsidP="00C56861">
      <w:pPr>
        <w:spacing w:line="240" w:lineRule="auto"/>
        <w:contextualSpacing/>
        <w:rPr>
          <w:rFonts w:ascii="Times New Roman" w:hAnsi="Times New Roman" w:cs="Times New Roman"/>
          <w:sz w:val="24"/>
          <w:szCs w:val="24"/>
        </w:rPr>
      </w:pPr>
    </w:p>
    <w:p w14:paraId="3651E99A" w14:textId="5740F60F" w:rsidR="00B96B16" w:rsidRPr="00B96B16"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HIGH COURT OF ZIMBABWE</w:t>
      </w:r>
    </w:p>
    <w:p w14:paraId="7F7B95B4" w14:textId="54973F48" w:rsidR="00B96B16" w:rsidRPr="00B96B16" w:rsidRDefault="003F7DC0" w:rsidP="00C56861">
      <w:pPr>
        <w:spacing w:line="240" w:lineRule="auto"/>
        <w:contextualSpacing/>
        <w:rPr>
          <w:rFonts w:ascii="Times New Roman" w:hAnsi="Times New Roman" w:cs="Times New Roman"/>
          <w:b/>
          <w:bCs/>
          <w:sz w:val="24"/>
          <w:szCs w:val="24"/>
        </w:rPr>
      </w:pPr>
      <w:r>
        <w:rPr>
          <w:rFonts w:ascii="Times New Roman" w:hAnsi="Times New Roman" w:cs="Times New Roman"/>
          <w:b/>
          <w:bCs/>
          <w:sz w:val="24"/>
          <w:szCs w:val="24"/>
        </w:rPr>
        <w:t>BACHI MZAWAZI</w:t>
      </w:r>
      <w:r w:rsidR="00B96B16" w:rsidRPr="00B96B16">
        <w:rPr>
          <w:rFonts w:ascii="Times New Roman" w:hAnsi="Times New Roman" w:cs="Times New Roman"/>
          <w:b/>
          <w:bCs/>
          <w:sz w:val="24"/>
          <w:szCs w:val="24"/>
        </w:rPr>
        <w:t xml:space="preserve"> J</w:t>
      </w:r>
    </w:p>
    <w:p w14:paraId="179E0803" w14:textId="544DD926" w:rsidR="00C56861" w:rsidRDefault="00B96B16" w:rsidP="00C56861">
      <w:pPr>
        <w:spacing w:line="240" w:lineRule="auto"/>
        <w:contextualSpacing/>
        <w:rPr>
          <w:rFonts w:ascii="Times New Roman" w:hAnsi="Times New Roman" w:cs="Times New Roman"/>
          <w:sz w:val="24"/>
          <w:szCs w:val="24"/>
        </w:rPr>
      </w:pPr>
      <w:r w:rsidRPr="00B96B16">
        <w:rPr>
          <w:rFonts w:ascii="Times New Roman" w:hAnsi="Times New Roman" w:cs="Times New Roman"/>
          <w:sz w:val="24"/>
          <w:szCs w:val="24"/>
        </w:rPr>
        <w:t>CHINHOYI,</w:t>
      </w:r>
      <w:r w:rsidR="00344B8E">
        <w:rPr>
          <w:rFonts w:ascii="Times New Roman" w:hAnsi="Times New Roman" w:cs="Times New Roman"/>
          <w:sz w:val="24"/>
          <w:szCs w:val="24"/>
        </w:rPr>
        <w:t xml:space="preserve"> 3 June 2025</w:t>
      </w:r>
    </w:p>
    <w:p w14:paraId="122A9B1C" w14:textId="77777777" w:rsidR="00C56861" w:rsidRDefault="00C56861" w:rsidP="00C56861">
      <w:pPr>
        <w:spacing w:line="240" w:lineRule="auto"/>
        <w:contextualSpacing/>
        <w:rPr>
          <w:rFonts w:ascii="Times New Roman" w:hAnsi="Times New Roman" w:cs="Times New Roman"/>
          <w:sz w:val="24"/>
          <w:szCs w:val="24"/>
        </w:rPr>
      </w:pPr>
    </w:p>
    <w:p w14:paraId="4F0157C9" w14:textId="77777777" w:rsidR="00C56861" w:rsidRDefault="00C56861" w:rsidP="00C56861">
      <w:pPr>
        <w:spacing w:line="240" w:lineRule="auto"/>
        <w:contextualSpacing/>
        <w:rPr>
          <w:rFonts w:ascii="Times New Roman" w:hAnsi="Times New Roman" w:cs="Times New Roman"/>
          <w:sz w:val="24"/>
          <w:szCs w:val="24"/>
        </w:rPr>
      </w:pPr>
    </w:p>
    <w:p w14:paraId="66EA5380" w14:textId="0C901343" w:rsidR="00B96B16" w:rsidRPr="00C56861" w:rsidRDefault="00B96B16" w:rsidP="00C56861">
      <w:pPr>
        <w:spacing w:line="240" w:lineRule="auto"/>
        <w:contextualSpacing/>
        <w:rPr>
          <w:rFonts w:ascii="Times New Roman" w:hAnsi="Times New Roman" w:cs="Times New Roman"/>
          <w:i/>
          <w:iCs/>
          <w:sz w:val="24"/>
          <w:szCs w:val="24"/>
        </w:rPr>
      </w:pPr>
      <w:r w:rsidRPr="00B96B16">
        <w:rPr>
          <w:rFonts w:ascii="Times New Roman" w:hAnsi="Times New Roman" w:cs="Times New Roman"/>
          <w:sz w:val="24"/>
          <w:szCs w:val="24"/>
        </w:rPr>
        <w:t xml:space="preserve">Assessors:        </w:t>
      </w:r>
      <w:r w:rsidRPr="00C56861">
        <w:rPr>
          <w:rFonts w:ascii="Times New Roman" w:hAnsi="Times New Roman" w:cs="Times New Roman"/>
          <w:i/>
          <w:iCs/>
          <w:sz w:val="24"/>
          <w:szCs w:val="24"/>
        </w:rPr>
        <w:t>1. M</w:t>
      </w:r>
      <w:r w:rsidR="00BF25B7">
        <w:rPr>
          <w:rFonts w:ascii="Times New Roman" w:hAnsi="Times New Roman" w:cs="Times New Roman"/>
          <w:i/>
          <w:iCs/>
          <w:sz w:val="24"/>
          <w:szCs w:val="24"/>
        </w:rPr>
        <w:t>rs Mateva</w:t>
      </w:r>
    </w:p>
    <w:p w14:paraId="35BF4D0F" w14:textId="04ECA31A" w:rsidR="00C56861" w:rsidRPr="00C56861" w:rsidRDefault="00B96B16" w:rsidP="00C56861">
      <w:pPr>
        <w:spacing w:after="0" w:line="240" w:lineRule="auto"/>
        <w:contextualSpacing/>
        <w:rPr>
          <w:rFonts w:ascii="Times New Roman" w:hAnsi="Times New Roman" w:cs="Times New Roman"/>
          <w:i/>
          <w:iCs/>
          <w:sz w:val="24"/>
          <w:szCs w:val="24"/>
        </w:rPr>
      </w:pPr>
      <w:r w:rsidRPr="00C56861">
        <w:rPr>
          <w:rFonts w:ascii="Times New Roman" w:hAnsi="Times New Roman" w:cs="Times New Roman"/>
          <w:i/>
          <w:iCs/>
          <w:sz w:val="24"/>
          <w:szCs w:val="24"/>
        </w:rPr>
        <w:tab/>
      </w:r>
      <w:r w:rsidRPr="00C56861">
        <w:rPr>
          <w:rFonts w:ascii="Times New Roman" w:hAnsi="Times New Roman" w:cs="Times New Roman"/>
          <w:i/>
          <w:iCs/>
          <w:sz w:val="24"/>
          <w:szCs w:val="24"/>
        </w:rPr>
        <w:tab/>
        <w:t xml:space="preserve"> 2</w:t>
      </w:r>
      <w:r w:rsidR="00BF25B7">
        <w:rPr>
          <w:rFonts w:ascii="Times New Roman" w:hAnsi="Times New Roman" w:cs="Times New Roman"/>
          <w:i/>
          <w:iCs/>
          <w:sz w:val="24"/>
          <w:szCs w:val="24"/>
        </w:rPr>
        <w:t>. Dr Mashavave</w:t>
      </w:r>
      <w:r w:rsidRPr="00C56861">
        <w:rPr>
          <w:rFonts w:ascii="Times New Roman" w:hAnsi="Times New Roman" w:cs="Times New Roman"/>
          <w:i/>
          <w:iCs/>
          <w:sz w:val="24"/>
          <w:szCs w:val="24"/>
        </w:rPr>
        <w:t xml:space="preserve"> </w:t>
      </w:r>
    </w:p>
    <w:p w14:paraId="0C375683" w14:textId="77777777" w:rsidR="00C56861" w:rsidRDefault="00C56861" w:rsidP="00C56861">
      <w:pPr>
        <w:spacing w:after="0" w:line="240" w:lineRule="auto"/>
        <w:contextualSpacing/>
        <w:rPr>
          <w:rFonts w:ascii="Times New Roman" w:hAnsi="Times New Roman" w:cs="Times New Roman"/>
          <w:sz w:val="24"/>
          <w:szCs w:val="24"/>
        </w:rPr>
      </w:pPr>
    </w:p>
    <w:p w14:paraId="5D824EAD" w14:textId="77777777" w:rsidR="00C56861" w:rsidRDefault="00C56861" w:rsidP="00C56861">
      <w:pPr>
        <w:spacing w:after="0" w:line="240" w:lineRule="auto"/>
        <w:contextualSpacing/>
        <w:rPr>
          <w:rFonts w:ascii="Times New Roman" w:hAnsi="Times New Roman" w:cs="Times New Roman"/>
          <w:sz w:val="24"/>
          <w:szCs w:val="24"/>
        </w:rPr>
      </w:pPr>
    </w:p>
    <w:p w14:paraId="79364688" w14:textId="77777777" w:rsidR="00C56861" w:rsidRDefault="00B96B16" w:rsidP="00C56861">
      <w:pPr>
        <w:spacing w:after="0" w:line="240" w:lineRule="auto"/>
        <w:contextualSpacing/>
        <w:rPr>
          <w:rFonts w:ascii="Times New Roman" w:hAnsi="Times New Roman" w:cs="Times New Roman"/>
          <w:sz w:val="24"/>
          <w:szCs w:val="24"/>
        </w:rPr>
      </w:pPr>
      <w:r w:rsidRPr="00B96B16">
        <w:rPr>
          <w:rFonts w:ascii="Times New Roman" w:hAnsi="Times New Roman" w:cs="Times New Roman"/>
          <w:b/>
          <w:bCs/>
          <w:sz w:val="24"/>
          <w:szCs w:val="24"/>
        </w:rPr>
        <w:t>Criminal Trial</w:t>
      </w:r>
    </w:p>
    <w:p w14:paraId="5ED92951" w14:textId="77777777" w:rsidR="00C56861" w:rsidRDefault="00C56861" w:rsidP="00C56861">
      <w:pPr>
        <w:spacing w:after="0" w:line="240" w:lineRule="auto"/>
        <w:contextualSpacing/>
        <w:rPr>
          <w:rFonts w:ascii="Times New Roman" w:hAnsi="Times New Roman" w:cs="Times New Roman"/>
          <w:sz w:val="24"/>
          <w:szCs w:val="24"/>
        </w:rPr>
      </w:pPr>
    </w:p>
    <w:p w14:paraId="0C1D3544" w14:textId="77777777" w:rsidR="00C56861" w:rsidRDefault="00C56861" w:rsidP="00C56861">
      <w:pPr>
        <w:spacing w:after="0" w:line="240" w:lineRule="auto"/>
        <w:contextualSpacing/>
        <w:rPr>
          <w:rFonts w:ascii="Times New Roman" w:hAnsi="Times New Roman" w:cs="Times New Roman"/>
          <w:sz w:val="24"/>
          <w:szCs w:val="24"/>
        </w:rPr>
      </w:pPr>
    </w:p>
    <w:p w14:paraId="3EAE999E" w14:textId="7ACF1CAE" w:rsidR="00B96B16" w:rsidRPr="00B96B16" w:rsidRDefault="00BF25B7" w:rsidP="00C56861">
      <w:pPr>
        <w:spacing w:after="0" w:line="240" w:lineRule="auto"/>
        <w:contextualSpacing/>
        <w:rPr>
          <w:rFonts w:ascii="Times New Roman" w:hAnsi="Times New Roman" w:cs="Times New Roman"/>
          <w:sz w:val="24"/>
          <w:szCs w:val="24"/>
        </w:rPr>
      </w:pPr>
      <w:r>
        <w:rPr>
          <w:rFonts w:ascii="Times New Roman" w:hAnsi="Times New Roman" w:cs="Times New Roman"/>
          <w:i/>
          <w:sz w:val="24"/>
          <w:szCs w:val="24"/>
        </w:rPr>
        <w:t>P. Sonono,</w:t>
      </w:r>
      <w:r w:rsidR="00B96B16" w:rsidRPr="00B96B16">
        <w:rPr>
          <w:rFonts w:ascii="Times New Roman" w:hAnsi="Times New Roman" w:cs="Times New Roman"/>
          <w:sz w:val="24"/>
          <w:szCs w:val="24"/>
        </w:rPr>
        <w:t xml:space="preserve"> for the State</w:t>
      </w:r>
    </w:p>
    <w:p w14:paraId="0BD6A983" w14:textId="4C0F3D86" w:rsidR="00C56861" w:rsidRDefault="00BF25B7" w:rsidP="00C56861">
      <w:pPr>
        <w:spacing w:after="0" w:line="240" w:lineRule="auto"/>
        <w:contextualSpacing/>
        <w:rPr>
          <w:rFonts w:ascii="Times New Roman" w:hAnsi="Times New Roman" w:cs="Times New Roman"/>
          <w:sz w:val="24"/>
          <w:szCs w:val="24"/>
        </w:rPr>
      </w:pPr>
      <w:r>
        <w:rPr>
          <w:rFonts w:ascii="Times New Roman" w:hAnsi="Times New Roman" w:cs="Times New Roman"/>
          <w:i/>
          <w:sz w:val="24"/>
          <w:szCs w:val="24"/>
        </w:rPr>
        <w:t>G.T.</w:t>
      </w:r>
      <w:r w:rsidR="008C5565">
        <w:rPr>
          <w:rFonts w:ascii="Times New Roman" w:hAnsi="Times New Roman" w:cs="Times New Roman"/>
          <w:i/>
          <w:sz w:val="24"/>
          <w:szCs w:val="24"/>
        </w:rPr>
        <w:t xml:space="preserve"> </w:t>
      </w:r>
      <w:r>
        <w:rPr>
          <w:rFonts w:ascii="Times New Roman" w:hAnsi="Times New Roman" w:cs="Times New Roman"/>
          <w:i/>
          <w:sz w:val="24"/>
          <w:szCs w:val="24"/>
        </w:rPr>
        <w:t>Dhamusi</w:t>
      </w:r>
      <w:r w:rsidR="00B96B16" w:rsidRPr="00B96B16">
        <w:rPr>
          <w:rFonts w:ascii="Times New Roman" w:hAnsi="Times New Roman" w:cs="Times New Roman"/>
          <w:sz w:val="24"/>
          <w:szCs w:val="24"/>
        </w:rPr>
        <w:t>, for the accused</w:t>
      </w:r>
    </w:p>
    <w:p w14:paraId="20516920" w14:textId="77777777" w:rsidR="00C56861" w:rsidRDefault="00C56861" w:rsidP="00C56861">
      <w:pPr>
        <w:spacing w:after="0" w:line="240" w:lineRule="auto"/>
        <w:contextualSpacing/>
        <w:rPr>
          <w:rFonts w:ascii="Times New Roman" w:hAnsi="Times New Roman" w:cs="Times New Roman"/>
          <w:sz w:val="24"/>
          <w:szCs w:val="24"/>
        </w:rPr>
      </w:pPr>
    </w:p>
    <w:p w14:paraId="5D067079" w14:textId="77777777" w:rsidR="00C56861" w:rsidRDefault="00C56861" w:rsidP="00C56861">
      <w:pPr>
        <w:spacing w:after="0" w:line="240" w:lineRule="auto"/>
        <w:contextualSpacing/>
        <w:rPr>
          <w:rFonts w:ascii="Times New Roman" w:hAnsi="Times New Roman" w:cs="Times New Roman"/>
          <w:sz w:val="24"/>
          <w:szCs w:val="24"/>
        </w:rPr>
      </w:pPr>
    </w:p>
    <w:p w14:paraId="0E065778" w14:textId="5BE7D440" w:rsidR="006B0867" w:rsidRPr="006B0867" w:rsidRDefault="003F7DC0" w:rsidP="0086009F">
      <w:pPr>
        <w:spacing w:line="360" w:lineRule="auto"/>
        <w:ind w:firstLine="720"/>
        <w:contextualSpacing/>
        <w:jc w:val="both"/>
        <w:rPr>
          <w:rFonts w:ascii="Times New Roman" w:hAnsi="Times New Roman" w:cs="Times New Roman"/>
          <w:sz w:val="24"/>
          <w:szCs w:val="24"/>
        </w:rPr>
      </w:pPr>
      <w:r>
        <w:rPr>
          <w:rFonts w:ascii="Times New Roman" w:hAnsi="Times New Roman" w:cs="Times New Roman"/>
          <w:b/>
          <w:bCs/>
          <w:sz w:val="24"/>
          <w:szCs w:val="24"/>
          <w:lang w:val="en-US"/>
        </w:rPr>
        <w:t>BACHI MZAWAZI</w:t>
      </w:r>
      <w:r w:rsidR="007E0138" w:rsidRPr="001101A3">
        <w:rPr>
          <w:rFonts w:ascii="Times New Roman" w:hAnsi="Times New Roman" w:cs="Times New Roman"/>
          <w:b/>
          <w:bCs/>
          <w:sz w:val="24"/>
          <w:szCs w:val="24"/>
          <w:lang w:val="en-US"/>
        </w:rPr>
        <w:t xml:space="preserve"> J</w:t>
      </w:r>
      <w:r w:rsidR="001101A3">
        <w:rPr>
          <w:rFonts w:ascii="Times New Roman" w:hAnsi="Times New Roman" w:cs="Times New Roman"/>
          <w:b/>
          <w:bCs/>
          <w:sz w:val="24"/>
          <w:szCs w:val="24"/>
          <w:lang w:val="en-US"/>
        </w:rPr>
        <w:t xml:space="preserve">: </w:t>
      </w:r>
      <w:r w:rsidR="006B0867" w:rsidRPr="006B0867">
        <w:rPr>
          <w:rFonts w:ascii="Times New Roman" w:hAnsi="Times New Roman" w:cs="Times New Roman"/>
          <w:sz w:val="24"/>
          <w:szCs w:val="24"/>
        </w:rPr>
        <w:t>The accused</w:t>
      </w:r>
      <w:r w:rsidR="00BF25B7">
        <w:rPr>
          <w:rFonts w:ascii="Times New Roman" w:hAnsi="Times New Roman" w:cs="Times New Roman"/>
          <w:sz w:val="24"/>
          <w:szCs w:val="24"/>
        </w:rPr>
        <w:t>,</w:t>
      </w:r>
      <w:r w:rsidR="006B0867" w:rsidRPr="006B0867">
        <w:rPr>
          <w:rFonts w:ascii="Times New Roman" w:hAnsi="Times New Roman" w:cs="Times New Roman"/>
          <w:sz w:val="24"/>
          <w:szCs w:val="24"/>
        </w:rPr>
        <w:t xml:space="preserve"> Jealous Tomasi</w:t>
      </w:r>
      <w:r w:rsidR="00BF25B7">
        <w:rPr>
          <w:rFonts w:ascii="Times New Roman" w:hAnsi="Times New Roman" w:cs="Times New Roman"/>
          <w:sz w:val="24"/>
          <w:szCs w:val="24"/>
        </w:rPr>
        <w:t>,</w:t>
      </w:r>
      <w:r w:rsidR="006B0867" w:rsidRPr="006B0867">
        <w:rPr>
          <w:rFonts w:ascii="Times New Roman" w:hAnsi="Times New Roman" w:cs="Times New Roman"/>
          <w:sz w:val="24"/>
          <w:szCs w:val="24"/>
        </w:rPr>
        <w:t xml:space="preserve"> a documented and well-known p</w:t>
      </w:r>
      <w:r w:rsidR="00BF25B7">
        <w:rPr>
          <w:rFonts w:ascii="Times New Roman" w:hAnsi="Times New Roman" w:cs="Times New Roman"/>
          <w:sz w:val="24"/>
          <w:szCs w:val="24"/>
        </w:rPr>
        <w:t>sychiatr</w:t>
      </w:r>
      <w:r w:rsidR="00F32A7B">
        <w:rPr>
          <w:rFonts w:ascii="Times New Roman" w:hAnsi="Times New Roman" w:cs="Times New Roman"/>
          <w:sz w:val="24"/>
          <w:szCs w:val="24"/>
        </w:rPr>
        <w:t>ic</w:t>
      </w:r>
      <w:r w:rsidR="006B0867" w:rsidRPr="006B0867">
        <w:rPr>
          <w:rFonts w:ascii="Times New Roman" w:hAnsi="Times New Roman" w:cs="Times New Roman"/>
          <w:sz w:val="24"/>
          <w:szCs w:val="24"/>
        </w:rPr>
        <w:t xml:space="preserve"> patient</w:t>
      </w:r>
      <w:r w:rsidR="00F32A7B">
        <w:rPr>
          <w:rFonts w:ascii="Times New Roman" w:hAnsi="Times New Roman" w:cs="Times New Roman"/>
          <w:sz w:val="24"/>
          <w:szCs w:val="24"/>
        </w:rPr>
        <w:t>,</w:t>
      </w:r>
      <w:r w:rsidR="006B0867" w:rsidRPr="006B0867">
        <w:rPr>
          <w:rFonts w:ascii="Times New Roman" w:hAnsi="Times New Roman" w:cs="Times New Roman"/>
          <w:sz w:val="24"/>
          <w:szCs w:val="24"/>
        </w:rPr>
        <w:t xml:space="preserve"> </w:t>
      </w:r>
      <w:r w:rsidR="00BF25B7">
        <w:rPr>
          <w:rFonts w:ascii="Times New Roman" w:hAnsi="Times New Roman" w:cs="Times New Roman"/>
          <w:sz w:val="24"/>
          <w:szCs w:val="24"/>
        </w:rPr>
        <w:t>was</w:t>
      </w:r>
      <w:r w:rsidR="006B0867" w:rsidRPr="006B0867">
        <w:rPr>
          <w:rFonts w:ascii="Times New Roman" w:hAnsi="Times New Roman" w:cs="Times New Roman"/>
          <w:sz w:val="24"/>
          <w:szCs w:val="24"/>
        </w:rPr>
        <w:t xml:space="preserve"> released into the public domain after a 12-year stint in the psychiatric unit at Chikurubi. He had been committed to the psychiatric ward after a special verdict had been returned on a murder he committed in 2008 whilst mentally incapacitated.</w:t>
      </w:r>
    </w:p>
    <w:p w14:paraId="2456486C" w14:textId="77777777" w:rsidR="006B0867" w:rsidRPr="006B0867" w:rsidRDefault="006B0867" w:rsidP="0086009F">
      <w:pPr>
        <w:spacing w:line="360" w:lineRule="auto"/>
        <w:contextualSpacing/>
        <w:jc w:val="both"/>
        <w:rPr>
          <w:rFonts w:ascii="Times New Roman" w:hAnsi="Times New Roman" w:cs="Times New Roman"/>
          <w:sz w:val="24"/>
          <w:szCs w:val="24"/>
        </w:rPr>
      </w:pPr>
    </w:p>
    <w:p w14:paraId="52C2C9C9" w14:textId="4F11F931" w:rsidR="00E05AA1" w:rsidRDefault="00BF25B7" w:rsidP="0086009F">
      <w:pPr>
        <w:spacing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Two </w:t>
      </w:r>
      <w:r w:rsidR="006B0867" w:rsidRPr="006B0867">
        <w:rPr>
          <w:rFonts w:ascii="Times New Roman" w:hAnsi="Times New Roman" w:cs="Times New Roman"/>
          <w:sz w:val="24"/>
          <w:szCs w:val="24"/>
        </w:rPr>
        <w:t>year</w:t>
      </w:r>
      <w:r>
        <w:rPr>
          <w:rFonts w:ascii="Times New Roman" w:hAnsi="Times New Roman" w:cs="Times New Roman"/>
          <w:sz w:val="24"/>
          <w:szCs w:val="24"/>
        </w:rPr>
        <w:t>s</w:t>
      </w:r>
      <w:r w:rsidR="006B0867" w:rsidRPr="006B0867">
        <w:rPr>
          <w:rFonts w:ascii="Times New Roman" w:hAnsi="Times New Roman" w:cs="Times New Roman"/>
          <w:sz w:val="24"/>
          <w:szCs w:val="24"/>
        </w:rPr>
        <w:t xml:space="preserve"> after </w:t>
      </w:r>
      <w:r>
        <w:rPr>
          <w:rFonts w:ascii="Times New Roman" w:hAnsi="Times New Roman" w:cs="Times New Roman"/>
          <w:sz w:val="24"/>
          <w:szCs w:val="24"/>
        </w:rPr>
        <w:t>his release</w:t>
      </w:r>
      <w:r w:rsidR="006B0867" w:rsidRPr="006B0867">
        <w:rPr>
          <w:rFonts w:ascii="Times New Roman" w:hAnsi="Times New Roman" w:cs="Times New Roman"/>
          <w:sz w:val="24"/>
          <w:szCs w:val="24"/>
        </w:rPr>
        <w:t xml:space="preserve">, whilst showing some normalcy </w:t>
      </w:r>
      <w:r w:rsidR="00E05AA1" w:rsidRPr="006B0867">
        <w:rPr>
          <w:rFonts w:ascii="Times New Roman" w:hAnsi="Times New Roman" w:cs="Times New Roman"/>
          <w:sz w:val="24"/>
          <w:szCs w:val="24"/>
        </w:rPr>
        <w:t>he</w:t>
      </w:r>
      <w:r w:rsidR="00E05AA1">
        <w:rPr>
          <w:rFonts w:ascii="Times New Roman" w:hAnsi="Times New Roman" w:cs="Times New Roman"/>
          <w:sz w:val="24"/>
          <w:szCs w:val="24"/>
        </w:rPr>
        <w:t xml:space="preserve"> </w:t>
      </w:r>
      <w:r w:rsidR="00E05AA1" w:rsidRPr="006B0867">
        <w:rPr>
          <w:rFonts w:ascii="Times New Roman" w:hAnsi="Times New Roman" w:cs="Times New Roman"/>
          <w:sz w:val="24"/>
          <w:szCs w:val="24"/>
        </w:rPr>
        <w:t>committed</w:t>
      </w:r>
      <w:r w:rsidR="0086009F">
        <w:rPr>
          <w:rFonts w:ascii="Times New Roman" w:hAnsi="Times New Roman" w:cs="Times New Roman"/>
          <w:sz w:val="24"/>
          <w:szCs w:val="24"/>
        </w:rPr>
        <w:t xml:space="preserve"> yet</w:t>
      </w:r>
      <w:r w:rsidR="006B0867" w:rsidRPr="006B0867">
        <w:rPr>
          <w:rFonts w:ascii="Times New Roman" w:hAnsi="Times New Roman" w:cs="Times New Roman"/>
          <w:sz w:val="24"/>
          <w:szCs w:val="24"/>
        </w:rPr>
        <w:t xml:space="preserve"> two other murders which ha</w:t>
      </w:r>
      <w:r w:rsidR="00F32A7B">
        <w:rPr>
          <w:rFonts w:ascii="Times New Roman" w:hAnsi="Times New Roman" w:cs="Times New Roman"/>
          <w:sz w:val="24"/>
          <w:szCs w:val="24"/>
        </w:rPr>
        <w:t>ve</w:t>
      </w:r>
      <w:r w:rsidR="006B0867" w:rsidRPr="006B0867">
        <w:rPr>
          <w:rFonts w:ascii="Times New Roman" w:hAnsi="Times New Roman" w:cs="Times New Roman"/>
          <w:sz w:val="24"/>
          <w:szCs w:val="24"/>
        </w:rPr>
        <w:t xml:space="preserve"> led him to be brought before this court.</w:t>
      </w:r>
      <w:r w:rsidRPr="00BF25B7">
        <w:rPr>
          <w:rFonts w:ascii="Times New Roman" w:hAnsi="Times New Roman" w:cs="Times New Roman"/>
          <w:sz w:val="24"/>
          <w:szCs w:val="24"/>
        </w:rPr>
        <w:t xml:space="preserve"> </w:t>
      </w:r>
      <w:r w:rsidRPr="006B0867">
        <w:rPr>
          <w:rFonts w:ascii="Times New Roman" w:hAnsi="Times New Roman" w:cs="Times New Roman"/>
          <w:sz w:val="24"/>
          <w:szCs w:val="24"/>
        </w:rPr>
        <w:t>He stands charged of two counts of murder in terms of s47 of the Criminal Code</w:t>
      </w:r>
      <w:r>
        <w:rPr>
          <w:rFonts w:ascii="Times New Roman" w:hAnsi="Times New Roman" w:cs="Times New Roman"/>
          <w:sz w:val="24"/>
          <w:szCs w:val="24"/>
        </w:rPr>
        <w:t xml:space="preserve"> [Chapter 9:23]. </w:t>
      </w:r>
      <w:r w:rsidR="006B0867" w:rsidRPr="006B0867">
        <w:rPr>
          <w:rFonts w:ascii="Times New Roman" w:hAnsi="Times New Roman" w:cs="Times New Roman"/>
          <w:sz w:val="24"/>
          <w:szCs w:val="24"/>
        </w:rPr>
        <w:t xml:space="preserve"> </w:t>
      </w:r>
    </w:p>
    <w:p w14:paraId="1A171C4C" w14:textId="77777777" w:rsidR="00E05AA1" w:rsidRDefault="00E05AA1" w:rsidP="0086009F">
      <w:pPr>
        <w:spacing w:line="360" w:lineRule="auto"/>
        <w:ind w:firstLine="720"/>
        <w:contextualSpacing/>
        <w:jc w:val="both"/>
        <w:rPr>
          <w:rFonts w:ascii="Times New Roman" w:hAnsi="Times New Roman" w:cs="Times New Roman"/>
          <w:sz w:val="24"/>
          <w:szCs w:val="24"/>
        </w:rPr>
      </w:pPr>
    </w:p>
    <w:p w14:paraId="1D25290F" w14:textId="13BAFBD8" w:rsidR="006B0867" w:rsidRPr="006B0867" w:rsidRDefault="006B0867" w:rsidP="0086009F">
      <w:pPr>
        <w:spacing w:line="360" w:lineRule="auto"/>
        <w:ind w:firstLine="720"/>
        <w:contextualSpacing/>
        <w:jc w:val="both"/>
        <w:rPr>
          <w:rFonts w:ascii="Times New Roman" w:hAnsi="Times New Roman" w:cs="Times New Roman"/>
          <w:sz w:val="24"/>
          <w:szCs w:val="24"/>
        </w:rPr>
      </w:pPr>
      <w:r w:rsidRPr="006B0867">
        <w:rPr>
          <w:rFonts w:ascii="Times New Roman" w:hAnsi="Times New Roman" w:cs="Times New Roman"/>
          <w:sz w:val="24"/>
          <w:szCs w:val="24"/>
        </w:rPr>
        <w:t>The evidence adduced show</w:t>
      </w:r>
      <w:r w:rsidR="00E05AA1">
        <w:rPr>
          <w:rFonts w:ascii="Times New Roman" w:hAnsi="Times New Roman" w:cs="Times New Roman"/>
          <w:sz w:val="24"/>
          <w:szCs w:val="24"/>
        </w:rPr>
        <w:t>s</w:t>
      </w:r>
      <w:r w:rsidRPr="006B0867">
        <w:rPr>
          <w:rFonts w:ascii="Times New Roman" w:hAnsi="Times New Roman" w:cs="Times New Roman"/>
          <w:sz w:val="24"/>
          <w:szCs w:val="24"/>
        </w:rPr>
        <w:t xml:space="preserve"> that the rel</w:t>
      </w:r>
      <w:r w:rsidR="00BF25B7">
        <w:rPr>
          <w:rFonts w:ascii="Times New Roman" w:hAnsi="Times New Roman" w:cs="Times New Roman"/>
          <w:sz w:val="24"/>
          <w:szCs w:val="24"/>
        </w:rPr>
        <w:t>apse</w:t>
      </w:r>
      <w:r w:rsidRPr="006B0867">
        <w:rPr>
          <w:rFonts w:ascii="Times New Roman" w:hAnsi="Times New Roman" w:cs="Times New Roman"/>
          <w:sz w:val="24"/>
          <w:szCs w:val="24"/>
        </w:rPr>
        <w:t xml:space="preserve"> was caused </w:t>
      </w:r>
      <w:r w:rsidR="00E05AA1">
        <w:rPr>
          <w:rFonts w:ascii="Times New Roman" w:hAnsi="Times New Roman" w:cs="Times New Roman"/>
          <w:sz w:val="24"/>
          <w:szCs w:val="24"/>
        </w:rPr>
        <w:t xml:space="preserve">by </w:t>
      </w:r>
      <w:r w:rsidR="001C2E34">
        <w:rPr>
          <w:rFonts w:ascii="Times New Roman" w:hAnsi="Times New Roman" w:cs="Times New Roman"/>
          <w:sz w:val="24"/>
          <w:szCs w:val="24"/>
        </w:rPr>
        <w:t>lack of consisten</w:t>
      </w:r>
      <w:r w:rsidR="001C2E34" w:rsidRPr="006B0867">
        <w:rPr>
          <w:rFonts w:ascii="Times New Roman" w:hAnsi="Times New Roman" w:cs="Times New Roman"/>
          <w:sz w:val="24"/>
          <w:szCs w:val="24"/>
        </w:rPr>
        <w:t>cy</w:t>
      </w:r>
      <w:r w:rsidRPr="006B0867">
        <w:rPr>
          <w:rFonts w:ascii="Times New Roman" w:hAnsi="Times New Roman" w:cs="Times New Roman"/>
          <w:sz w:val="24"/>
          <w:szCs w:val="24"/>
        </w:rPr>
        <w:t xml:space="preserve"> </w:t>
      </w:r>
      <w:r w:rsidR="001C2E34">
        <w:rPr>
          <w:rFonts w:ascii="Times New Roman" w:hAnsi="Times New Roman" w:cs="Times New Roman"/>
          <w:sz w:val="24"/>
          <w:szCs w:val="24"/>
        </w:rPr>
        <w:t xml:space="preserve">or his total </w:t>
      </w:r>
      <w:r w:rsidRPr="006B0867">
        <w:rPr>
          <w:rFonts w:ascii="Times New Roman" w:hAnsi="Times New Roman" w:cs="Times New Roman"/>
          <w:sz w:val="24"/>
          <w:szCs w:val="24"/>
        </w:rPr>
        <w:t xml:space="preserve">neglect to take his </w:t>
      </w:r>
      <w:r w:rsidR="00E05AA1">
        <w:rPr>
          <w:rFonts w:ascii="Times New Roman" w:hAnsi="Times New Roman" w:cs="Times New Roman"/>
          <w:sz w:val="24"/>
          <w:szCs w:val="24"/>
        </w:rPr>
        <w:t>prescribed</w:t>
      </w:r>
      <w:r w:rsidRPr="006B0867">
        <w:rPr>
          <w:rFonts w:ascii="Times New Roman" w:hAnsi="Times New Roman" w:cs="Times New Roman"/>
          <w:sz w:val="24"/>
          <w:szCs w:val="24"/>
        </w:rPr>
        <w:t xml:space="preserve"> medication.</w:t>
      </w:r>
      <w:r w:rsidR="001C2E34">
        <w:rPr>
          <w:rFonts w:ascii="Times New Roman" w:hAnsi="Times New Roman" w:cs="Times New Roman"/>
          <w:sz w:val="24"/>
          <w:szCs w:val="24"/>
        </w:rPr>
        <w:t xml:space="preserve"> However, it is apparent that he had to a certain exten</w:t>
      </w:r>
      <w:r w:rsidR="00F32A7B">
        <w:rPr>
          <w:rFonts w:ascii="Times New Roman" w:hAnsi="Times New Roman" w:cs="Times New Roman"/>
          <w:sz w:val="24"/>
          <w:szCs w:val="24"/>
        </w:rPr>
        <w:t>t</w:t>
      </w:r>
      <w:r w:rsidR="001C2E34">
        <w:rPr>
          <w:rFonts w:ascii="Times New Roman" w:hAnsi="Times New Roman" w:cs="Times New Roman"/>
          <w:sz w:val="24"/>
          <w:szCs w:val="24"/>
        </w:rPr>
        <w:t xml:space="preserve"> resumed normal life and was meaningfully engaged by joining some artisanal mining syndicates in their field of illegal gold mining.</w:t>
      </w:r>
    </w:p>
    <w:p w14:paraId="35A4E56A" w14:textId="77777777" w:rsidR="006B0867" w:rsidRPr="006B0867" w:rsidRDefault="006B0867" w:rsidP="006B0867">
      <w:pPr>
        <w:contextualSpacing/>
        <w:jc w:val="both"/>
        <w:rPr>
          <w:rFonts w:ascii="Times New Roman" w:hAnsi="Times New Roman" w:cs="Times New Roman"/>
          <w:sz w:val="24"/>
          <w:szCs w:val="24"/>
        </w:rPr>
      </w:pPr>
    </w:p>
    <w:p w14:paraId="258C21F9" w14:textId="7C59315F" w:rsidR="0086009F" w:rsidRDefault="006B0867" w:rsidP="00C425AE">
      <w:pPr>
        <w:spacing w:line="360" w:lineRule="auto"/>
        <w:ind w:firstLine="720"/>
        <w:contextualSpacing/>
        <w:jc w:val="both"/>
        <w:rPr>
          <w:rFonts w:ascii="Times New Roman" w:hAnsi="Times New Roman" w:cs="Times New Roman"/>
          <w:sz w:val="24"/>
          <w:szCs w:val="24"/>
        </w:rPr>
      </w:pPr>
      <w:r w:rsidRPr="006B0867">
        <w:rPr>
          <w:rFonts w:ascii="Times New Roman" w:hAnsi="Times New Roman" w:cs="Times New Roman"/>
          <w:sz w:val="24"/>
          <w:szCs w:val="24"/>
        </w:rPr>
        <w:t>It is alleged that on the 29</w:t>
      </w:r>
      <w:r w:rsidRPr="006B0867">
        <w:rPr>
          <w:rFonts w:ascii="Times New Roman" w:hAnsi="Times New Roman" w:cs="Times New Roman"/>
          <w:sz w:val="24"/>
          <w:szCs w:val="24"/>
          <w:vertAlign w:val="superscript"/>
        </w:rPr>
        <w:t>th</w:t>
      </w:r>
      <w:r w:rsidRPr="006B0867">
        <w:rPr>
          <w:rFonts w:ascii="Times New Roman" w:hAnsi="Times New Roman" w:cs="Times New Roman"/>
          <w:sz w:val="24"/>
          <w:szCs w:val="24"/>
        </w:rPr>
        <w:t xml:space="preserve"> of September 2022 after the accused had retired to bed in the company of his girlfriend an altercation arose from outside</w:t>
      </w:r>
      <w:r w:rsidR="001C2E34">
        <w:rPr>
          <w:rFonts w:ascii="Times New Roman" w:hAnsi="Times New Roman" w:cs="Times New Roman"/>
          <w:sz w:val="24"/>
          <w:szCs w:val="24"/>
        </w:rPr>
        <w:t xml:space="preserve"> his make</w:t>
      </w:r>
      <w:r w:rsidR="00F32A7B">
        <w:rPr>
          <w:rFonts w:ascii="Times New Roman" w:hAnsi="Times New Roman" w:cs="Times New Roman"/>
          <w:sz w:val="24"/>
          <w:szCs w:val="24"/>
        </w:rPr>
        <w:t>-</w:t>
      </w:r>
      <w:r w:rsidR="001C2E34">
        <w:rPr>
          <w:rFonts w:ascii="Times New Roman" w:hAnsi="Times New Roman" w:cs="Times New Roman"/>
          <w:sz w:val="24"/>
          <w:szCs w:val="24"/>
        </w:rPr>
        <w:t>shift cabin at the mining sit</w:t>
      </w:r>
      <w:r w:rsidR="00E05AA1">
        <w:rPr>
          <w:rFonts w:ascii="Times New Roman" w:hAnsi="Times New Roman" w:cs="Times New Roman"/>
          <w:sz w:val="24"/>
          <w:szCs w:val="24"/>
        </w:rPr>
        <w:t>e</w:t>
      </w:r>
      <w:r w:rsidR="001C2E34">
        <w:rPr>
          <w:rFonts w:ascii="Times New Roman" w:hAnsi="Times New Roman" w:cs="Times New Roman"/>
          <w:sz w:val="24"/>
          <w:szCs w:val="24"/>
        </w:rPr>
        <w:t xml:space="preserve">. </w:t>
      </w:r>
      <w:r w:rsidRPr="006B0867">
        <w:rPr>
          <w:rFonts w:ascii="Times New Roman" w:hAnsi="Times New Roman" w:cs="Times New Roman"/>
          <w:sz w:val="24"/>
          <w:szCs w:val="24"/>
        </w:rPr>
        <w:t>Accused</w:t>
      </w:r>
      <w:r w:rsidR="001C2E34">
        <w:rPr>
          <w:rFonts w:ascii="Times New Roman" w:hAnsi="Times New Roman" w:cs="Times New Roman"/>
          <w:sz w:val="24"/>
          <w:szCs w:val="24"/>
        </w:rPr>
        <w:t xml:space="preserve"> awakened and was</w:t>
      </w:r>
      <w:r w:rsidR="00E05AA1">
        <w:rPr>
          <w:rFonts w:ascii="Times New Roman" w:hAnsi="Times New Roman" w:cs="Times New Roman"/>
          <w:sz w:val="24"/>
          <w:szCs w:val="24"/>
        </w:rPr>
        <w:t xml:space="preserve"> promptly</w:t>
      </w:r>
      <w:r w:rsidR="001C2E34">
        <w:rPr>
          <w:rFonts w:ascii="Times New Roman" w:hAnsi="Times New Roman" w:cs="Times New Roman"/>
          <w:sz w:val="24"/>
          <w:szCs w:val="24"/>
        </w:rPr>
        <w:t xml:space="preserve"> </w:t>
      </w:r>
      <w:r w:rsidR="00E05AA1">
        <w:rPr>
          <w:rFonts w:ascii="Times New Roman" w:hAnsi="Times New Roman" w:cs="Times New Roman"/>
          <w:sz w:val="24"/>
          <w:szCs w:val="24"/>
        </w:rPr>
        <w:t xml:space="preserve">and impulsively </w:t>
      </w:r>
      <w:r w:rsidRPr="006B0867">
        <w:rPr>
          <w:rFonts w:ascii="Times New Roman" w:hAnsi="Times New Roman" w:cs="Times New Roman"/>
          <w:sz w:val="24"/>
          <w:szCs w:val="24"/>
        </w:rPr>
        <w:t>steered into action by</w:t>
      </w:r>
      <w:r w:rsidR="001C2E34">
        <w:rPr>
          <w:rFonts w:ascii="Times New Roman" w:hAnsi="Times New Roman" w:cs="Times New Roman"/>
          <w:sz w:val="24"/>
          <w:szCs w:val="24"/>
        </w:rPr>
        <w:t xml:space="preserve"> uninvitedly</w:t>
      </w:r>
      <w:r w:rsidRPr="006B0867">
        <w:rPr>
          <w:rFonts w:ascii="Times New Roman" w:hAnsi="Times New Roman" w:cs="Times New Roman"/>
          <w:sz w:val="24"/>
          <w:szCs w:val="24"/>
        </w:rPr>
        <w:t xml:space="preserve"> joining in the fight. Somehow, he then snapped and axed one of the culprits. </w:t>
      </w:r>
      <w:r w:rsidRPr="006B0867">
        <w:rPr>
          <w:rFonts w:ascii="Times New Roman" w:hAnsi="Times New Roman" w:cs="Times New Roman"/>
          <w:sz w:val="24"/>
          <w:szCs w:val="24"/>
        </w:rPr>
        <w:lastRenderedPageBreak/>
        <w:t xml:space="preserve">Another neighbour who was attracted to the scene by the commotion was also savagely axed to death. </w:t>
      </w:r>
    </w:p>
    <w:p w14:paraId="13D60080" w14:textId="77777777" w:rsidR="00F201D0" w:rsidRDefault="00F201D0" w:rsidP="0086009F">
      <w:pPr>
        <w:spacing w:line="360" w:lineRule="auto"/>
        <w:ind w:firstLine="720"/>
        <w:contextualSpacing/>
        <w:jc w:val="both"/>
        <w:rPr>
          <w:rFonts w:ascii="Times New Roman" w:hAnsi="Times New Roman" w:cs="Times New Roman"/>
          <w:sz w:val="24"/>
          <w:szCs w:val="24"/>
        </w:rPr>
      </w:pPr>
    </w:p>
    <w:p w14:paraId="1201D97E" w14:textId="5F8B535D" w:rsidR="006B0867" w:rsidRPr="006B0867" w:rsidRDefault="006B0867" w:rsidP="0086009F">
      <w:pPr>
        <w:spacing w:line="360" w:lineRule="auto"/>
        <w:ind w:firstLine="720"/>
        <w:contextualSpacing/>
        <w:jc w:val="both"/>
        <w:rPr>
          <w:rFonts w:ascii="Times New Roman" w:hAnsi="Times New Roman" w:cs="Times New Roman"/>
          <w:sz w:val="24"/>
          <w:szCs w:val="24"/>
        </w:rPr>
      </w:pPr>
      <w:r w:rsidRPr="006B0867">
        <w:rPr>
          <w:rFonts w:ascii="Times New Roman" w:hAnsi="Times New Roman" w:cs="Times New Roman"/>
          <w:sz w:val="24"/>
          <w:szCs w:val="24"/>
        </w:rPr>
        <w:t>The accused was arrested after he had fled the scene</w:t>
      </w:r>
      <w:r w:rsidR="001C2E34">
        <w:rPr>
          <w:rFonts w:ascii="Times New Roman" w:hAnsi="Times New Roman" w:cs="Times New Roman"/>
          <w:sz w:val="24"/>
          <w:szCs w:val="24"/>
        </w:rPr>
        <w:t xml:space="preserve"> giving rise to this </w:t>
      </w:r>
      <w:r w:rsidR="00F201D0">
        <w:rPr>
          <w:rFonts w:ascii="Times New Roman" w:hAnsi="Times New Roman" w:cs="Times New Roman"/>
          <w:sz w:val="24"/>
          <w:szCs w:val="24"/>
        </w:rPr>
        <w:t>criminal trial</w:t>
      </w:r>
      <w:r w:rsidR="001C2E34">
        <w:rPr>
          <w:rFonts w:ascii="Times New Roman" w:hAnsi="Times New Roman" w:cs="Times New Roman"/>
          <w:sz w:val="24"/>
          <w:szCs w:val="24"/>
        </w:rPr>
        <w:t>.</w:t>
      </w:r>
      <w:r w:rsidR="005C47A0">
        <w:rPr>
          <w:rFonts w:ascii="Times New Roman" w:hAnsi="Times New Roman" w:cs="Times New Roman"/>
          <w:sz w:val="24"/>
          <w:szCs w:val="24"/>
        </w:rPr>
        <w:t xml:space="preserve"> He has been </w:t>
      </w:r>
      <w:r w:rsidR="00C425AE">
        <w:rPr>
          <w:rFonts w:ascii="Times New Roman" w:hAnsi="Times New Roman" w:cs="Times New Roman"/>
          <w:sz w:val="24"/>
          <w:szCs w:val="24"/>
        </w:rPr>
        <w:t xml:space="preserve">held </w:t>
      </w:r>
      <w:r w:rsidR="00F32A7B">
        <w:rPr>
          <w:rFonts w:ascii="Times New Roman" w:hAnsi="Times New Roman" w:cs="Times New Roman"/>
          <w:sz w:val="24"/>
          <w:szCs w:val="24"/>
        </w:rPr>
        <w:t xml:space="preserve">at </w:t>
      </w:r>
      <w:r w:rsidR="005C47A0">
        <w:rPr>
          <w:rFonts w:ascii="Times New Roman" w:hAnsi="Times New Roman" w:cs="Times New Roman"/>
          <w:sz w:val="24"/>
          <w:szCs w:val="24"/>
        </w:rPr>
        <w:t xml:space="preserve">the Chikurubi </w:t>
      </w:r>
      <w:r w:rsidR="00C425AE">
        <w:rPr>
          <w:rFonts w:ascii="Times New Roman" w:hAnsi="Times New Roman" w:cs="Times New Roman"/>
          <w:sz w:val="24"/>
          <w:szCs w:val="24"/>
        </w:rPr>
        <w:t>P</w:t>
      </w:r>
      <w:r w:rsidR="005C47A0">
        <w:rPr>
          <w:rFonts w:ascii="Times New Roman" w:hAnsi="Times New Roman" w:cs="Times New Roman"/>
          <w:sz w:val="24"/>
          <w:szCs w:val="24"/>
        </w:rPr>
        <w:t xml:space="preserve">sychiatric </w:t>
      </w:r>
      <w:r w:rsidR="00C425AE">
        <w:rPr>
          <w:rFonts w:ascii="Times New Roman" w:hAnsi="Times New Roman" w:cs="Times New Roman"/>
          <w:sz w:val="24"/>
          <w:szCs w:val="24"/>
        </w:rPr>
        <w:t>U</w:t>
      </w:r>
      <w:r w:rsidR="005C47A0">
        <w:rPr>
          <w:rFonts w:ascii="Times New Roman" w:hAnsi="Times New Roman" w:cs="Times New Roman"/>
          <w:sz w:val="24"/>
          <w:szCs w:val="24"/>
        </w:rPr>
        <w:t>nit since the 12</w:t>
      </w:r>
      <w:r w:rsidR="005C47A0" w:rsidRPr="005C47A0">
        <w:rPr>
          <w:rFonts w:ascii="Times New Roman" w:hAnsi="Times New Roman" w:cs="Times New Roman"/>
          <w:sz w:val="24"/>
          <w:szCs w:val="24"/>
          <w:vertAlign w:val="superscript"/>
        </w:rPr>
        <w:t>th</w:t>
      </w:r>
      <w:r w:rsidR="005C47A0">
        <w:rPr>
          <w:rFonts w:ascii="Times New Roman" w:hAnsi="Times New Roman" w:cs="Times New Roman"/>
          <w:sz w:val="24"/>
          <w:szCs w:val="24"/>
        </w:rPr>
        <w:t xml:space="preserve"> of July 2023</w:t>
      </w:r>
      <w:r w:rsidR="00C425AE">
        <w:rPr>
          <w:rFonts w:ascii="Times New Roman" w:hAnsi="Times New Roman" w:cs="Times New Roman"/>
          <w:sz w:val="24"/>
          <w:szCs w:val="24"/>
        </w:rPr>
        <w:t xml:space="preserve">, </w:t>
      </w:r>
      <w:r w:rsidR="005C47A0">
        <w:rPr>
          <w:rFonts w:ascii="Times New Roman" w:hAnsi="Times New Roman" w:cs="Times New Roman"/>
          <w:sz w:val="24"/>
          <w:szCs w:val="24"/>
        </w:rPr>
        <w:t>in terms of sections 27 and 28 of the Mental Health Act [Chapter</w:t>
      </w:r>
      <w:r w:rsidR="00F201D0">
        <w:rPr>
          <w:rFonts w:ascii="Times New Roman" w:hAnsi="Times New Roman" w:cs="Times New Roman"/>
          <w:sz w:val="24"/>
          <w:szCs w:val="24"/>
        </w:rPr>
        <w:t xml:space="preserve"> 15:12</w:t>
      </w:r>
      <w:r w:rsidR="005C47A0">
        <w:rPr>
          <w:rFonts w:ascii="Times New Roman" w:hAnsi="Times New Roman" w:cs="Times New Roman"/>
          <w:sz w:val="24"/>
          <w:szCs w:val="24"/>
        </w:rPr>
        <w:t>]</w:t>
      </w:r>
      <w:r w:rsidR="00045E47">
        <w:rPr>
          <w:rFonts w:ascii="Times New Roman" w:hAnsi="Times New Roman" w:cs="Times New Roman"/>
          <w:sz w:val="24"/>
          <w:szCs w:val="24"/>
        </w:rPr>
        <w:t>.</w:t>
      </w:r>
      <w:r w:rsidR="005C47A0">
        <w:rPr>
          <w:rFonts w:ascii="Times New Roman" w:hAnsi="Times New Roman" w:cs="Times New Roman"/>
          <w:sz w:val="24"/>
          <w:szCs w:val="24"/>
        </w:rPr>
        <w:t xml:space="preserve"> </w:t>
      </w:r>
      <w:r w:rsidR="0086009F" w:rsidRPr="006B0867">
        <w:rPr>
          <w:rFonts w:ascii="Times New Roman" w:hAnsi="Times New Roman" w:cs="Times New Roman"/>
          <w:sz w:val="24"/>
          <w:szCs w:val="24"/>
        </w:rPr>
        <w:t>The affidavit compiled by the psychiatric doctor</w:t>
      </w:r>
      <w:r w:rsidR="0086009F">
        <w:rPr>
          <w:rFonts w:ascii="Times New Roman" w:hAnsi="Times New Roman" w:cs="Times New Roman"/>
          <w:sz w:val="24"/>
          <w:szCs w:val="24"/>
        </w:rPr>
        <w:t>, Dr.</w:t>
      </w:r>
      <w:r w:rsidR="0086009F" w:rsidRPr="006B0867">
        <w:rPr>
          <w:rFonts w:ascii="Times New Roman" w:hAnsi="Times New Roman" w:cs="Times New Roman"/>
          <w:sz w:val="24"/>
          <w:szCs w:val="24"/>
        </w:rPr>
        <w:t xml:space="preserve"> </w:t>
      </w:r>
      <w:r w:rsidR="0086009F">
        <w:rPr>
          <w:rFonts w:ascii="Times New Roman" w:hAnsi="Times New Roman" w:cs="Times New Roman"/>
          <w:sz w:val="24"/>
          <w:szCs w:val="24"/>
        </w:rPr>
        <w:t xml:space="preserve"> S. W. Mazorodze </w:t>
      </w:r>
      <w:r w:rsidR="0086009F" w:rsidRPr="006B0867">
        <w:rPr>
          <w:rFonts w:ascii="Times New Roman" w:hAnsi="Times New Roman" w:cs="Times New Roman"/>
          <w:sz w:val="24"/>
          <w:szCs w:val="24"/>
        </w:rPr>
        <w:t xml:space="preserve">who evaluated the accused </w:t>
      </w:r>
      <w:r w:rsidR="0086009F">
        <w:rPr>
          <w:rFonts w:ascii="Times New Roman" w:hAnsi="Times New Roman" w:cs="Times New Roman"/>
          <w:sz w:val="24"/>
          <w:szCs w:val="24"/>
        </w:rPr>
        <w:t>on the 25</w:t>
      </w:r>
      <w:r w:rsidR="0086009F" w:rsidRPr="005C47A0">
        <w:rPr>
          <w:rFonts w:ascii="Times New Roman" w:hAnsi="Times New Roman" w:cs="Times New Roman"/>
          <w:sz w:val="24"/>
          <w:szCs w:val="24"/>
          <w:vertAlign w:val="superscript"/>
        </w:rPr>
        <w:t>th</w:t>
      </w:r>
      <w:r w:rsidR="0086009F">
        <w:rPr>
          <w:rFonts w:ascii="Times New Roman" w:hAnsi="Times New Roman" w:cs="Times New Roman"/>
          <w:sz w:val="24"/>
          <w:szCs w:val="24"/>
        </w:rPr>
        <w:t xml:space="preserve"> of February,</w:t>
      </w:r>
      <w:r w:rsidR="0086009F" w:rsidRPr="006B0867">
        <w:rPr>
          <w:rFonts w:ascii="Times New Roman" w:hAnsi="Times New Roman" w:cs="Times New Roman"/>
          <w:sz w:val="24"/>
          <w:szCs w:val="24"/>
        </w:rPr>
        <w:t xml:space="preserve"> 2025 </w:t>
      </w:r>
      <w:r w:rsidR="0086009F">
        <w:rPr>
          <w:rFonts w:ascii="Times New Roman" w:hAnsi="Times New Roman" w:cs="Times New Roman"/>
          <w:sz w:val="24"/>
          <w:szCs w:val="24"/>
        </w:rPr>
        <w:t>chronicles his mental history and his current</w:t>
      </w:r>
      <w:r w:rsidR="0086009F" w:rsidRPr="006B0867">
        <w:rPr>
          <w:rFonts w:ascii="Times New Roman" w:hAnsi="Times New Roman" w:cs="Times New Roman"/>
          <w:sz w:val="24"/>
          <w:szCs w:val="24"/>
        </w:rPr>
        <w:t xml:space="preserve"> mental disposition.</w:t>
      </w:r>
      <w:r w:rsidR="0086009F">
        <w:rPr>
          <w:rFonts w:ascii="Times New Roman" w:hAnsi="Times New Roman" w:cs="Times New Roman"/>
          <w:sz w:val="24"/>
          <w:szCs w:val="24"/>
        </w:rPr>
        <w:t xml:space="preserve"> </w:t>
      </w:r>
      <w:r w:rsidR="005C47A0">
        <w:rPr>
          <w:rFonts w:ascii="Times New Roman" w:hAnsi="Times New Roman" w:cs="Times New Roman"/>
          <w:sz w:val="24"/>
          <w:szCs w:val="24"/>
        </w:rPr>
        <w:t xml:space="preserve">A certificate prepared by the same doctor certifying him fit to stand trial </w:t>
      </w:r>
      <w:r w:rsidR="00C425AE">
        <w:rPr>
          <w:rFonts w:ascii="Times New Roman" w:hAnsi="Times New Roman" w:cs="Times New Roman"/>
          <w:sz w:val="24"/>
          <w:szCs w:val="24"/>
        </w:rPr>
        <w:t>and be discharged into a relative’s care and custody,</w:t>
      </w:r>
      <w:r w:rsidR="005C47A0">
        <w:rPr>
          <w:rFonts w:ascii="Times New Roman" w:hAnsi="Times New Roman" w:cs="Times New Roman"/>
          <w:sz w:val="24"/>
          <w:szCs w:val="24"/>
        </w:rPr>
        <w:t xml:space="preserve"> embodied in the</w:t>
      </w:r>
      <w:r w:rsidR="00C425AE">
        <w:rPr>
          <w:rFonts w:ascii="Times New Roman" w:hAnsi="Times New Roman" w:cs="Times New Roman"/>
          <w:sz w:val="24"/>
          <w:szCs w:val="24"/>
        </w:rPr>
        <w:t xml:space="preserve"> above</w:t>
      </w:r>
      <w:r w:rsidR="005C47A0">
        <w:rPr>
          <w:rFonts w:ascii="Times New Roman" w:hAnsi="Times New Roman" w:cs="Times New Roman"/>
          <w:sz w:val="24"/>
          <w:szCs w:val="24"/>
        </w:rPr>
        <w:t xml:space="preserve"> affida</w:t>
      </w:r>
      <w:r w:rsidR="00C425AE">
        <w:rPr>
          <w:rFonts w:ascii="Times New Roman" w:hAnsi="Times New Roman" w:cs="Times New Roman"/>
          <w:sz w:val="24"/>
          <w:szCs w:val="24"/>
        </w:rPr>
        <w:t>vit of the 25</w:t>
      </w:r>
      <w:r w:rsidR="00C425AE" w:rsidRPr="00C425AE">
        <w:rPr>
          <w:rFonts w:ascii="Times New Roman" w:hAnsi="Times New Roman" w:cs="Times New Roman"/>
          <w:sz w:val="24"/>
          <w:szCs w:val="24"/>
          <w:vertAlign w:val="superscript"/>
        </w:rPr>
        <w:t>th</w:t>
      </w:r>
      <w:r w:rsidR="00C425AE">
        <w:rPr>
          <w:rFonts w:ascii="Times New Roman" w:hAnsi="Times New Roman" w:cs="Times New Roman"/>
          <w:sz w:val="24"/>
          <w:szCs w:val="24"/>
        </w:rPr>
        <w:t xml:space="preserve"> of February 2025, prompted the Office of the Prosecutor General to proceed with the prosecution of this case.</w:t>
      </w:r>
    </w:p>
    <w:p w14:paraId="6C018346" w14:textId="77777777" w:rsidR="006B0867" w:rsidRPr="006B0867" w:rsidRDefault="006B0867" w:rsidP="0086009F">
      <w:pPr>
        <w:spacing w:line="360" w:lineRule="auto"/>
        <w:contextualSpacing/>
        <w:jc w:val="both"/>
        <w:rPr>
          <w:rFonts w:ascii="Times New Roman" w:hAnsi="Times New Roman" w:cs="Times New Roman"/>
          <w:sz w:val="24"/>
          <w:szCs w:val="24"/>
        </w:rPr>
      </w:pPr>
    </w:p>
    <w:p w14:paraId="3B0EA95D" w14:textId="638AE2F5" w:rsidR="00754B3B" w:rsidRDefault="00754B3B" w:rsidP="00754B3B">
      <w:pPr>
        <w:spacing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Against the background of the accused’s mental history and relapse, the case proceeded as a Stated </w:t>
      </w:r>
      <w:r w:rsidR="00F32A7B">
        <w:rPr>
          <w:rFonts w:ascii="Times New Roman" w:hAnsi="Times New Roman" w:cs="Times New Roman"/>
          <w:sz w:val="24"/>
          <w:szCs w:val="24"/>
        </w:rPr>
        <w:t>C</w:t>
      </w:r>
      <w:r>
        <w:rPr>
          <w:rFonts w:ascii="Times New Roman" w:hAnsi="Times New Roman" w:cs="Times New Roman"/>
          <w:sz w:val="24"/>
          <w:szCs w:val="24"/>
        </w:rPr>
        <w:t>ase. A statement of agreed facts was submitted.</w:t>
      </w:r>
      <w:r w:rsidR="004752FF">
        <w:rPr>
          <w:rFonts w:ascii="Times New Roman" w:hAnsi="Times New Roman" w:cs="Times New Roman"/>
          <w:sz w:val="24"/>
          <w:szCs w:val="24"/>
        </w:rPr>
        <w:t xml:space="preserve"> </w:t>
      </w:r>
      <w:r w:rsidR="009378E3">
        <w:rPr>
          <w:rFonts w:ascii="Times New Roman" w:hAnsi="Times New Roman" w:cs="Times New Roman"/>
          <w:sz w:val="24"/>
          <w:szCs w:val="24"/>
        </w:rPr>
        <w:t>As a</w:t>
      </w:r>
      <w:r w:rsidR="004752FF">
        <w:rPr>
          <w:rFonts w:ascii="Times New Roman" w:hAnsi="Times New Roman" w:cs="Times New Roman"/>
          <w:sz w:val="24"/>
          <w:szCs w:val="24"/>
        </w:rPr>
        <w:t xml:space="preserve"> court </w:t>
      </w:r>
      <w:r w:rsidR="009378E3">
        <w:rPr>
          <w:rFonts w:ascii="Times New Roman" w:hAnsi="Times New Roman" w:cs="Times New Roman"/>
          <w:sz w:val="24"/>
          <w:szCs w:val="24"/>
        </w:rPr>
        <w:t>we</w:t>
      </w:r>
      <w:r w:rsidR="004752FF">
        <w:rPr>
          <w:rFonts w:ascii="Times New Roman" w:hAnsi="Times New Roman" w:cs="Times New Roman"/>
          <w:sz w:val="24"/>
          <w:szCs w:val="24"/>
        </w:rPr>
        <w:t xml:space="preserve"> quizzed </w:t>
      </w:r>
      <w:r w:rsidR="009378E3">
        <w:rPr>
          <w:rFonts w:ascii="Times New Roman" w:hAnsi="Times New Roman" w:cs="Times New Roman"/>
          <w:sz w:val="24"/>
          <w:szCs w:val="24"/>
        </w:rPr>
        <w:t>the accused when he appeared before us so as to ascertain,</w:t>
      </w:r>
      <w:r w:rsidR="004752FF">
        <w:rPr>
          <w:rFonts w:ascii="Times New Roman" w:hAnsi="Times New Roman" w:cs="Times New Roman"/>
          <w:sz w:val="24"/>
          <w:szCs w:val="24"/>
        </w:rPr>
        <w:t xml:space="preserve"> assess and confirm whether he appreciated what was going on and was fit to stand trial.</w:t>
      </w:r>
      <w:r w:rsidR="009378E3">
        <w:rPr>
          <w:rFonts w:ascii="Times New Roman" w:hAnsi="Times New Roman" w:cs="Times New Roman"/>
          <w:sz w:val="24"/>
          <w:szCs w:val="24"/>
        </w:rPr>
        <w:t xml:space="preserve"> We noted that </w:t>
      </w:r>
      <w:r>
        <w:rPr>
          <w:rFonts w:ascii="Times New Roman" w:hAnsi="Times New Roman" w:cs="Times New Roman"/>
          <w:sz w:val="24"/>
          <w:szCs w:val="24"/>
        </w:rPr>
        <w:t>he appeared</w:t>
      </w:r>
      <w:r w:rsidR="009378E3">
        <w:rPr>
          <w:rFonts w:ascii="Times New Roman" w:hAnsi="Times New Roman" w:cs="Times New Roman"/>
          <w:sz w:val="24"/>
          <w:szCs w:val="24"/>
        </w:rPr>
        <w:t xml:space="preserve"> mentally stable. </w:t>
      </w:r>
      <w:r>
        <w:rPr>
          <w:rFonts w:ascii="Times New Roman" w:hAnsi="Times New Roman" w:cs="Times New Roman"/>
          <w:sz w:val="24"/>
          <w:szCs w:val="24"/>
        </w:rPr>
        <w:t xml:space="preserve"> This is owed to the strict supervision by the prison psychiatric staff officers who ensured and superintended adherence to the prescribed drug regime.</w:t>
      </w:r>
    </w:p>
    <w:p w14:paraId="1400609C" w14:textId="32712AAA" w:rsidR="006B0867" w:rsidRPr="006B0867" w:rsidRDefault="00754B3B" w:rsidP="00754B3B">
      <w:pPr>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  </w:t>
      </w:r>
    </w:p>
    <w:p w14:paraId="519D9D14" w14:textId="5DF4F65F" w:rsidR="006B0867" w:rsidRDefault="00754B3B" w:rsidP="001623E3">
      <w:pPr>
        <w:spacing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 </w:t>
      </w:r>
      <w:r w:rsidR="006B0867" w:rsidRPr="006B0867">
        <w:rPr>
          <w:rFonts w:ascii="Times New Roman" w:hAnsi="Times New Roman" w:cs="Times New Roman"/>
          <w:sz w:val="24"/>
          <w:szCs w:val="24"/>
        </w:rPr>
        <w:t xml:space="preserve">What is apparent </w:t>
      </w:r>
      <w:r w:rsidR="001623E3">
        <w:rPr>
          <w:rFonts w:ascii="Times New Roman" w:hAnsi="Times New Roman" w:cs="Times New Roman"/>
          <w:sz w:val="24"/>
          <w:szCs w:val="24"/>
        </w:rPr>
        <w:t xml:space="preserve">is that such supervision and assistance lacked </w:t>
      </w:r>
      <w:r w:rsidR="006B0867" w:rsidRPr="006B0867">
        <w:rPr>
          <w:rFonts w:ascii="Times New Roman" w:hAnsi="Times New Roman" w:cs="Times New Roman"/>
          <w:sz w:val="24"/>
          <w:szCs w:val="24"/>
        </w:rPr>
        <w:t xml:space="preserve">when </w:t>
      </w:r>
      <w:r w:rsidR="001623E3">
        <w:rPr>
          <w:rFonts w:ascii="Times New Roman" w:hAnsi="Times New Roman" w:cs="Times New Roman"/>
          <w:sz w:val="24"/>
          <w:szCs w:val="24"/>
        </w:rPr>
        <w:t>t</w:t>
      </w:r>
      <w:r w:rsidR="006B0867" w:rsidRPr="006B0867">
        <w:rPr>
          <w:rFonts w:ascii="Times New Roman" w:hAnsi="Times New Roman" w:cs="Times New Roman"/>
          <w:sz w:val="24"/>
          <w:szCs w:val="24"/>
        </w:rPr>
        <w:t xml:space="preserve">he </w:t>
      </w:r>
      <w:r w:rsidR="001623E3">
        <w:rPr>
          <w:rFonts w:ascii="Times New Roman" w:hAnsi="Times New Roman" w:cs="Times New Roman"/>
          <w:sz w:val="24"/>
          <w:szCs w:val="24"/>
        </w:rPr>
        <w:t>accused was initially certified fit for release f</w:t>
      </w:r>
      <w:r w:rsidR="00F32A7B">
        <w:rPr>
          <w:rFonts w:ascii="Times New Roman" w:hAnsi="Times New Roman" w:cs="Times New Roman"/>
          <w:sz w:val="24"/>
          <w:szCs w:val="24"/>
        </w:rPr>
        <w:t>ro</w:t>
      </w:r>
      <w:r w:rsidR="001623E3">
        <w:rPr>
          <w:rFonts w:ascii="Times New Roman" w:hAnsi="Times New Roman" w:cs="Times New Roman"/>
          <w:sz w:val="24"/>
          <w:szCs w:val="24"/>
        </w:rPr>
        <w:t xml:space="preserve">m the </w:t>
      </w:r>
      <w:r w:rsidR="006B0867" w:rsidRPr="006B0867">
        <w:rPr>
          <w:rFonts w:ascii="Times New Roman" w:hAnsi="Times New Roman" w:cs="Times New Roman"/>
          <w:sz w:val="24"/>
          <w:szCs w:val="24"/>
        </w:rPr>
        <w:t xml:space="preserve">mental institution </w:t>
      </w:r>
      <w:r w:rsidR="001623E3">
        <w:rPr>
          <w:rFonts w:ascii="Times New Roman" w:hAnsi="Times New Roman" w:cs="Times New Roman"/>
          <w:sz w:val="24"/>
          <w:szCs w:val="24"/>
        </w:rPr>
        <w:t xml:space="preserve">the first time around. </w:t>
      </w:r>
      <w:r w:rsidR="006B0867" w:rsidRPr="006B0867">
        <w:rPr>
          <w:rFonts w:ascii="Times New Roman" w:hAnsi="Times New Roman" w:cs="Times New Roman"/>
          <w:sz w:val="24"/>
          <w:szCs w:val="24"/>
        </w:rPr>
        <w:t>Two more lives were lost because of that negligence. There is no evidence that there are people willing to take care of him or supervise him as can be deduced from the record of proceedings. After release he mingled with artisanal miners and was freelancing as an artisanal miner.</w:t>
      </w:r>
    </w:p>
    <w:p w14:paraId="55A7BBE9" w14:textId="77777777" w:rsidR="00ED7BCE" w:rsidRDefault="00ED7BCE" w:rsidP="001623E3">
      <w:pPr>
        <w:spacing w:line="360" w:lineRule="auto"/>
        <w:ind w:firstLine="720"/>
        <w:contextualSpacing/>
        <w:jc w:val="both"/>
        <w:rPr>
          <w:rFonts w:ascii="Times New Roman" w:hAnsi="Times New Roman" w:cs="Times New Roman"/>
          <w:sz w:val="24"/>
          <w:szCs w:val="24"/>
        </w:rPr>
      </w:pPr>
    </w:p>
    <w:p w14:paraId="30044EAF" w14:textId="199C81EA" w:rsidR="00ED7BCE" w:rsidRDefault="00ED7BCE" w:rsidP="001623E3">
      <w:pPr>
        <w:spacing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Section 29 of the Mental Health Act [Chapter </w:t>
      </w:r>
      <w:r w:rsidR="00FB6F79">
        <w:rPr>
          <w:rFonts w:ascii="Times New Roman" w:hAnsi="Times New Roman" w:cs="Times New Roman"/>
          <w:sz w:val="24"/>
          <w:szCs w:val="24"/>
        </w:rPr>
        <w:t>15:12</w:t>
      </w:r>
      <w:r w:rsidR="00F201D0">
        <w:rPr>
          <w:rFonts w:ascii="Times New Roman" w:hAnsi="Times New Roman" w:cs="Times New Roman"/>
          <w:sz w:val="24"/>
          <w:szCs w:val="24"/>
        </w:rPr>
        <w:t>]</w:t>
      </w:r>
      <w:r w:rsidR="00FB6F79">
        <w:rPr>
          <w:rFonts w:ascii="Times New Roman" w:hAnsi="Times New Roman" w:cs="Times New Roman"/>
          <w:sz w:val="24"/>
          <w:szCs w:val="24"/>
        </w:rPr>
        <w:t xml:space="preserve"> outlines the procedure to be followed where a person charged is found mentally disordered or intellectually handicapped at the time of the commission of the offence. We agree that the conduct of the </w:t>
      </w:r>
      <w:r w:rsidR="00E6650F">
        <w:rPr>
          <w:rFonts w:ascii="Times New Roman" w:hAnsi="Times New Roman" w:cs="Times New Roman"/>
          <w:sz w:val="24"/>
          <w:szCs w:val="24"/>
        </w:rPr>
        <w:t>accused as</w:t>
      </w:r>
      <w:r w:rsidR="00FB6F79">
        <w:rPr>
          <w:rFonts w:ascii="Times New Roman" w:hAnsi="Times New Roman" w:cs="Times New Roman"/>
          <w:sz w:val="24"/>
          <w:szCs w:val="24"/>
        </w:rPr>
        <w:t xml:space="preserve"> </w:t>
      </w:r>
      <w:r w:rsidR="00E6650F">
        <w:rPr>
          <w:rFonts w:ascii="Times New Roman" w:hAnsi="Times New Roman" w:cs="Times New Roman"/>
          <w:sz w:val="24"/>
          <w:szCs w:val="24"/>
        </w:rPr>
        <w:t xml:space="preserve">portrayed </w:t>
      </w:r>
      <w:r w:rsidR="00FB6F79">
        <w:rPr>
          <w:rFonts w:ascii="Times New Roman" w:hAnsi="Times New Roman" w:cs="Times New Roman"/>
          <w:sz w:val="24"/>
          <w:szCs w:val="24"/>
        </w:rPr>
        <w:t>in the statement of the agreed facts at the time of the commission</w:t>
      </w:r>
      <w:r w:rsidR="00E6650F">
        <w:rPr>
          <w:rFonts w:ascii="Times New Roman" w:hAnsi="Times New Roman" w:cs="Times New Roman"/>
          <w:sz w:val="24"/>
          <w:szCs w:val="24"/>
        </w:rPr>
        <w:t xml:space="preserve"> of the double murder</w:t>
      </w:r>
      <w:r w:rsidR="00FB6F79">
        <w:rPr>
          <w:rFonts w:ascii="Times New Roman" w:hAnsi="Times New Roman" w:cs="Times New Roman"/>
          <w:sz w:val="24"/>
          <w:szCs w:val="24"/>
        </w:rPr>
        <w:t xml:space="preserve"> bordered on what the said Act refers to as a mental illness or disability of the mind. His conduct of interfering</w:t>
      </w:r>
      <w:r w:rsidR="00E6650F">
        <w:rPr>
          <w:rFonts w:ascii="Times New Roman" w:hAnsi="Times New Roman" w:cs="Times New Roman"/>
          <w:sz w:val="24"/>
          <w:szCs w:val="24"/>
        </w:rPr>
        <w:t xml:space="preserve"> and partaking</w:t>
      </w:r>
      <w:r w:rsidR="00FB6F79">
        <w:rPr>
          <w:rFonts w:ascii="Times New Roman" w:hAnsi="Times New Roman" w:cs="Times New Roman"/>
          <w:sz w:val="24"/>
          <w:szCs w:val="24"/>
        </w:rPr>
        <w:t xml:space="preserve"> in a fight which had nothing to do with him without even ascertain</w:t>
      </w:r>
      <w:r w:rsidR="00E6650F">
        <w:rPr>
          <w:rFonts w:ascii="Times New Roman" w:hAnsi="Times New Roman" w:cs="Times New Roman"/>
          <w:sz w:val="24"/>
          <w:szCs w:val="24"/>
        </w:rPr>
        <w:t>ing</w:t>
      </w:r>
      <w:r w:rsidR="00FB6F79">
        <w:rPr>
          <w:rFonts w:ascii="Times New Roman" w:hAnsi="Times New Roman" w:cs="Times New Roman"/>
          <w:sz w:val="24"/>
          <w:szCs w:val="24"/>
        </w:rPr>
        <w:t xml:space="preserve"> the facts is tantamount to an abnormal behaviour.</w:t>
      </w:r>
      <w:r w:rsidR="00E6650F">
        <w:rPr>
          <w:rFonts w:ascii="Times New Roman" w:hAnsi="Times New Roman" w:cs="Times New Roman"/>
          <w:sz w:val="24"/>
          <w:szCs w:val="24"/>
        </w:rPr>
        <w:t xml:space="preserve"> Additionally, the degree of aggression he exhibited in axing both victims clearly illustrate</w:t>
      </w:r>
      <w:r w:rsidR="00F32A7B">
        <w:rPr>
          <w:rFonts w:ascii="Times New Roman" w:hAnsi="Times New Roman" w:cs="Times New Roman"/>
          <w:sz w:val="24"/>
          <w:szCs w:val="24"/>
        </w:rPr>
        <w:t>s</w:t>
      </w:r>
      <w:r w:rsidR="00E6650F">
        <w:rPr>
          <w:rFonts w:ascii="Times New Roman" w:hAnsi="Times New Roman" w:cs="Times New Roman"/>
          <w:sz w:val="24"/>
          <w:szCs w:val="24"/>
        </w:rPr>
        <w:t xml:space="preserve"> total loss of mental control.</w:t>
      </w:r>
      <w:r w:rsidR="00DE45ED">
        <w:rPr>
          <w:rFonts w:ascii="Times New Roman" w:hAnsi="Times New Roman" w:cs="Times New Roman"/>
          <w:sz w:val="24"/>
          <w:szCs w:val="24"/>
        </w:rPr>
        <w:t xml:space="preserve"> It </w:t>
      </w:r>
      <w:r w:rsidR="00DE45ED">
        <w:rPr>
          <w:rFonts w:ascii="Times New Roman" w:hAnsi="Times New Roman" w:cs="Times New Roman"/>
          <w:sz w:val="24"/>
          <w:szCs w:val="24"/>
        </w:rPr>
        <w:lastRenderedPageBreak/>
        <w:t>showed that the accused at the time was incapable of appreciating the nature of his conduct or its lawfulness.</w:t>
      </w:r>
    </w:p>
    <w:p w14:paraId="7B109305" w14:textId="06E3FE85" w:rsidR="0007522C" w:rsidRDefault="0007522C" w:rsidP="001623E3">
      <w:pPr>
        <w:spacing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 xml:space="preserve">We will proceed in terms of s29(2)(a) of </w:t>
      </w:r>
      <w:r w:rsidR="00F201D0">
        <w:rPr>
          <w:rFonts w:ascii="Times New Roman" w:hAnsi="Times New Roman" w:cs="Times New Roman"/>
          <w:sz w:val="24"/>
          <w:szCs w:val="24"/>
        </w:rPr>
        <w:t xml:space="preserve">the </w:t>
      </w:r>
      <w:r>
        <w:rPr>
          <w:rFonts w:ascii="Times New Roman" w:hAnsi="Times New Roman" w:cs="Times New Roman"/>
          <w:sz w:val="24"/>
          <w:szCs w:val="24"/>
        </w:rPr>
        <w:t>Act. It is the most appropriate in light of the mental history of the accused. Sections 29(2)(b) or (c) are not ideal in the circumstances as they recommend release or other non-committal measures.</w:t>
      </w:r>
    </w:p>
    <w:p w14:paraId="176B4806" w14:textId="77777777" w:rsidR="00E05AA1" w:rsidRDefault="00E05AA1" w:rsidP="001623E3">
      <w:pPr>
        <w:spacing w:line="360" w:lineRule="auto"/>
        <w:ind w:firstLine="720"/>
        <w:contextualSpacing/>
        <w:jc w:val="both"/>
        <w:rPr>
          <w:rFonts w:ascii="Times New Roman" w:hAnsi="Times New Roman" w:cs="Times New Roman"/>
          <w:sz w:val="24"/>
          <w:szCs w:val="24"/>
        </w:rPr>
      </w:pPr>
    </w:p>
    <w:p w14:paraId="17070609" w14:textId="7C8137BF" w:rsidR="00E6650F" w:rsidRDefault="00E10C8A" w:rsidP="00E10C8A">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In terms of s29 the trial court presiding over such a case is enjoined to return a special verdict to the effect that the accused person is not guilty because of insanity.</w:t>
      </w:r>
      <w:r w:rsidR="00DE45ED">
        <w:rPr>
          <w:rFonts w:ascii="Times New Roman" w:hAnsi="Times New Roman" w:cs="Times New Roman"/>
          <w:sz w:val="24"/>
          <w:szCs w:val="24"/>
        </w:rPr>
        <w:t xml:space="preserve"> See s227 of the Criminal </w:t>
      </w:r>
      <w:r w:rsidR="00F32A7B">
        <w:rPr>
          <w:rFonts w:ascii="Times New Roman" w:hAnsi="Times New Roman" w:cs="Times New Roman"/>
          <w:sz w:val="24"/>
          <w:szCs w:val="24"/>
        </w:rPr>
        <w:t>L</w:t>
      </w:r>
      <w:r w:rsidR="00DE45ED">
        <w:rPr>
          <w:rFonts w:ascii="Times New Roman" w:hAnsi="Times New Roman" w:cs="Times New Roman"/>
          <w:sz w:val="24"/>
          <w:szCs w:val="24"/>
        </w:rPr>
        <w:t>aw Code. As such, this court has no option but to accordingly return a special verdict and find the accused not guilty and acquitted.</w:t>
      </w:r>
    </w:p>
    <w:p w14:paraId="0E309747" w14:textId="77777777" w:rsidR="00DE45ED" w:rsidRDefault="00DE45ED" w:rsidP="00E10C8A">
      <w:pPr>
        <w:spacing w:line="360" w:lineRule="auto"/>
        <w:contextualSpacing/>
        <w:jc w:val="both"/>
        <w:rPr>
          <w:rFonts w:ascii="Times New Roman" w:hAnsi="Times New Roman" w:cs="Times New Roman"/>
          <w:sz w:val="24"/>
          <w:szCs w:val="24"/>
        </w:rPr>
      </w:pPr>
    </w:p>
    <w:p w14:paraId="351E15D9" w14:textId="23FBAC40" w:rsidR="004A2C65" w:rsidRDefault="00DE45ED" w:rsidP="00E10C8A">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In the circumstances of this case, the dilemma or predicament this court find</w:t>
      </w:r>
      <w:r w:rsidR="00F32A7B">
        <w:rPr>
          <w:rFonts w:ascii="Times New Roman" w:hAnsi="Times New Roman" w:cs="Times New Roman"/>
          <w:sz w:val="24"/>
          <w:szCs w:val="24"/>
        </w:rPr>
        <w:t>s</w:t>
      </w:r>
      <w:r>
        <w:rPr>
          <w:rFonts w:ascii="Times New Roman" w:hAnsi="Times New Roman" w:cs="Times New Roman"/>
          <w:sz w:val="24"/>
          <w:szCs w:val="24"/>
        </w:rPr>
        <w:t xml:space="preserve"> itself in</w:t>
      </w:r>
      <w:r w:rsidR="00F201D0">
        <w:rPr>
          <w:rFonts w:ascii="Times New Roman" w:hAnsi="Times New Roman" w:cs="Times New Roman"/>
          <w:sz w:val="24"/>
          <w:szCs w:val="24"/>
        </w:rPr>
        <w:t>,</w:t>
      </w:r>
      <w:r>
        <w:rPr>
          <w:rFonts w:ascii="Times New Roman" w:hAnsi="Times New Roman" w:cs="Times New Roman"/>
          <w:sz w:val="24"/>
          <w:szCs w:val="24"/>
        </w:rPr>
        <w:t xml:space="preserve"> is that there is a very recent report mentioned earlier</w:t>
      </w:r>
      <w:r w:rsidR="00F201D0">
        <w:rPr>
          <w:rFonts w:ascii="Times New Roman" w:hAnsi="Times New Roman" w:cs="Times New Roman"/>
          <w:sz w:val="24"/>
          <w:szCs w:val="24"/>
        </w:rPr>
        <w:t xml:space="preserve"> on</w:t>
      </w:r>
      <w:r>
        <w:rPr>
          <w:rFonts w:ascii="Times New Roman" w:hAnsi="Times New Roman" w:cs="Times New Roman"/>
          <w:sz w:val="24"/>
          <w:szCs w:val="24"/>
        </w:rPr>
        <w:t xml:space="preserve"> after the accused had undergone mental treatment and </w:t>
      </w:r>
      <w:r w:rsidR="00D91B92">
        <w:rPr>
          <w:rFonts w:ascii="Times New Roman" w:hAnsi="Times New Roman" w:cs="Times New Roman"/>
          <w:sz w:val="24"/>
          <w:szCs w:val="24"/>
        </w:rPr>
        <w:t>evaluation certifying</w:t>
      </w:r>
      <w:r>
        <w:rPr>
          <w:rFonts w:ascii="Times New Roman" w:hAnsi="Times New Roman" w:cs="Times New Roman"/>
          <w:sz w:val="24"/>
          <w:szCs w:val="24"/>
        </w:rPr>
        <w:t xml:space="preserve"> </w:t>
      </w:r>
      <w:r w:rsidR="00D91B92">
        <w:rPr>
          <w:rFonts w:ascii="Times New Roman" w:hAnsi="Times New Roman" w:cs="Times New Roman"/>
          <w:sz w:val="24"/>
          <w:szCs w:val="24"/>
        </w:rPr>
        <w:t xml:space="preserve">his fitness to be released in the custody of one, John </w:t>
      </w:r>
      <w:r w:rsidR="000D79C2">
        <w:rPr>
          <w:rFonts w:ascii="Times New Roman" w:hAnsi="Times New Roman" w:cs="Times New Roman"/>
          <w:sz w:val="24"/>
          <w:szCs w:val="24"/>
        </w:rPr>
        <w:t>Madzengerwa</w:t>
      </w:r>
      <w:r w:rsidR="00F32A7B">
        <w:rPr>
          <w:rFonts w:ascii="Times New Roman" w:hAnsi="Times New Roman" w:cs="Times New Roman"/>
          <w:sz w:val="24"/>
          <w:szCs w:val="24"/>
        </w:rPr>
        <w:t xml:space="preserve">, </w:t>
      </w:r>
      <w:r w:rsidR="000D79C2">
        <w:rPr>
          <w:rFonts w:ascii="Times New Roman" w:hAnsi="Times New Roman" w:cs="Times New Roman"/>
          <w:sz w:val="24"/>
          <w:szCs w:val="24"/>
        </w:rPr>
        <w:t>his</w:t>
      </w:r>
      <w:r w:rsidR="00D91B92">
        <w:rPr>
          <w:rFonts w:ascii="Times New Roman" w:hAnsi="Times New Roman" w:cs="Times New Roman"/>
          <w:sz w:val="24"/>
          <w:szCs w:val="24"/>
        </w:rPr>
        <w:t xml:space="preserve"> nephew. On the other hand, though the accused does have some lucid moments or intervals, the commission of this offence shows that there is no guarantee that he will</w:t>
      </w:r>
      <w:r w:rsidR="00F201D0">
        <w:rPr>
          <w:rFonts w:ascii="Times New Roman" w:hAnsi="Times New Roman" w:cs="Times New Roman"/>
          <w:sz w:val="24"/>
          <w:szCs w:val="24"/>
        </w:rPr>
        <w:t xml:space="preserve"> not</w:t>
      </w:r>
      <w:r w:rsidR="00D91B92">
        <w:rPr>
          <w:rFonts w:ascii="Times New Roman" w:hAnsi="Times New Roman" w:cs="Times New Roman"/>
          <w:sz w:val="24"/>
          <w:szCs w:val="24"/>
        </w:rPr>
        <w:t xml:space="preserve"> </w:t>
      </w:r>
      <w:r w:rsidR="00F201D0">
        <w:rPr>
          <w:rFonts w:ascii="Times New Roman" w:hAnsi="Times New Roman" w:cs="Times New Roman"/>
          <w:sz w:val="24"/>
          <w:szCs w:val="24"/>
        </w:rPr>
        <w:t xml:space="preserve">once again </w:t>
      </w:r>
      <w:r w:rsidR="00D91B92">
        <w:rPr>
          <w:rFonts w:ascii="Times New Roman" w:hAnsi="Times New Roman" w:cs="Times New Roman"/>
          <w:sz w:val="24"/>
          <w:szCs w:val="24"/>
        </w:rPr>
        <w:t>turn into a serial killer</w:t>
      </w:r>
      <w:r w:rsidR="00F32A7B">
        <w:rPr>
          <w:rFonts w:ascii="Times New Roman" w:hAnsi="Times New Roman" w:cs="Times New Roman"/>
          <w:sz w:val="24"/>
          <w:szCs w:val="24"/>
        </w:rPr>
        <w:t>.</w:t>
      </w:r>
      <w:r w:rsidR="00D91B92">
        <w:rPr>
          <w:rFonts w:ascii="Times New Roman" w:hAnsi="Times New Roman" w:cs="Times New Roman"/>
          <w:sz w:val="24"/>
          <w:szCs w:val="24"/>
        </w:rPr>
        <w:t xml:space="preserve"> </w:t>
      </w:r>
      <w:r w:rsidR="002A533C">
        <w:rPr>
          <w:rFonts w:ascii="Times New Roman" w:hAnsi="Times New Roman" w:cs="Times New Roman"/>
          <w:sz w:val="24"/>
          <w:szCs w:val="24"/>
        </w:rPr>
        <w:t>It will be akin to</w:t>
      </w:r>
      <w:r w:rsidR="000D79C2">
        <w:rPr>
          <w:rFonts w:ascii="Times New Roman" w:hAnsi="Times New Roman" w:cs="Times New Roman"/>
          <w:sz w:val="24"/>
          <w:szCs w:val="24"/>
        </w:rPr>
        <w:t xml:space="preserve"> releasing a loose cannon </w:t>
      </w:r>
      <w:r w:rsidR="004A2C65">
        <w:rPr>
          <w:rFonts w:ascii="Times New Roman" w:hAnsi="Times New Roman" w:cs="Times New Roman"/>
          <w:sz w:val="24"/>
          <w:szCs w:val="24"/>
        </w:rPr>
        <w:t>or a</w:t>
      </w:r>
      <w:r w:rsidR="002A533C">
        <w:rPr>
          <w:rFonts w:ascii="Times New Roman" w:hAnsi="Times New Roman" w:cs="Times New Roman"/>
          <w:sz w:val="24"/>
          <w:szCs w:val="24"/>
        </w:rPr>
        <w:t xml:space="preserve"> time bomb waiting to explode with dire consequences.</w:t>
      </w:r>
      <w:r w:rsidR="000D79C2">
        <w:rPr>
          <w:rFonts w:ascii="Times New Roman" w:hAnsi="Times New Roman" w:cs="Times New Roman"/>
          <w:sz w:val="24"/>
          <w:szCs w:val="24"/>
        </w:rPr>
        <w:t xml:space="preserve"> He is a danger not only to himself but to his community and the society at large.</w:t>
      </w:r>
      <w:r w:rsidR="00A32A88">
        <w:rPr>
          <w:rFonts w:ascii="Times New Roman" w:hAnsi="Times New Roman" w:cs="Times New Roman"/>
          <w:sz w:val="24"/>
          <w:szCs w:val="24"/>
        </w:rPr>
        <w:t xml:space="preserve"> This was as opined by </w:t>
      </w:r>
      <w:r w:rsidR="004A2C65">
        <w:rPr>
          <w:rFonts w:ascii="Times New Roman" w:hAnsi="Times New Roman" w:cs="Times New Roman"/>
          <w:sz w:val="24"/>
          <w:szCs w:val="24"/>
        </w:rPr>
        <w:t>MAWADZE J</w:t>
      </w:r>
      <w:r w:rsidR="00F32A7B">
        <w:rPr>
          <w:rFonts w:ascii="Times New Roman" w:hAnsi="Times New Roman" w:cs="Times New Roman"/>
          <w:sz w:val="24"/>
          <w:szCs w:val="24"/>
        </w:rPr>
        <w:t>,</w:t>
      </w:r>
      <w:r w:rsidR="004A2C65">
        <w:rPr>
          <w:rFonts w:ascii="Times New Roman" w:hAnsi="Times New Roman" w:cs="Times New Roman"/>
          <w:sz w:val="24"/>
          <w:szCs w:val="24"/>
        </w:rPr>
        <w:t xml:space="preserve"> </w:t>
      </w:r>
      <w:r w:rsidR="00A32A88">
        <w:rPr>
          <w:rFonts w:ascii="Times New Roman" w:hAnsi="Times New Roman" w:cs="Times New Roman"/>
          <w:sz w:val="24"/>
          <w:szCs w:val="24"/>
        </w:rPr>
        <w:t>as he then was</w:t>
      </w:r>
      <w:r w:rsidR="00F32A7B">
        <w:rPr>
          <w:rFonts w:ascii="Times New Roman" w:hAnsi="Times New Roman" w:cs="Times New Roman"/>
          <w:sz w:val="24"/>
          <w:szCs w:val="24"/>
        </w:rPr>
        <w:t>,</w:t>
      </w:r>
      <w:r w:rsidR="00A32A88">
        <w:rPr>
          <w:rFonts w:ascii="Times New Roman" w:hAnsi="Times New Roman" w:cs="Times New Roman"/>
          <w:sz w:val="24"/>
          <w:szCs w:val="24"/>
        </w:rPr>
        <w:t xml:space="preserve"> in the case </w:t>
      </w:r>
      <w:r w:rsidR="00A32A88" w:rsidRPr="00A32A88">
        <w:rPr>
          <w:rFonts w:ascii="Times New Roman" w:hAnsi="Times New Roman" w:cs="Times New Roman"/>
          <w:sz w:val="24"/>
          <w:szCs w:val="24"/>
        </w:rPr>
        <w:t>of</w:t>
      </w:r>
      <w:r w:rsidR="00A32A88" w:rsidRPr="00A32A88">
        <w:rPr>
          <w:rFonts w:ascii="Times New Roman" w:hAnsi="Times New Roman" w:cs="Times New Roman"/>
          <w:i/>
          <w:iCs/>
          <w:sz w:val="24"/>
          <w:szCs w:val="24"/>
        </w:rPr>
        <w:t xml:space="preserve"> S v Lameck Charidza</w:t>
      </w:r>
      <w:r w:rsidR="00A32A88">
        <w:rPr>
          <w:rFonts w:ascii="Times New Roman" w:hAnsi="Times New Roman" w:cs="Times New Roman"/>
          <w:sz w:val="24"/>
          <w:szCs w:val="24"/>
        </w:rPr>
        <w:t xml:space="preserve"> HMA10/</w:t>
      </w:r>
      <w:r w:rsidR="004A2C65">
        <w:rPr>
          <w:rFonts w:ascii="Times New Roman" w:hAnsi="Times New Roman" w:cs="Times New Roman"/>
          <w:sz w:val="24"/>
          <w:szCs w:val="24"/>
        </w:rPr>
        <w:t>17,</w:t>
      </w:r>
      <w:r w:rsidR="004A2C65" w:rsidRPr="004A2C65">
        <w:rPr>
          <w:color w:val="767575"/>
          <w:shd w:val="clear" w:color="auto" w:fill="FFFFFF"/>
        </w:rPr>
        <w:t xml:space="preserve"> </w:t>
      </w:r>
      <w:r w:rsidR="004A2C65" w:rsidRPr="004A2C65">
        <w:rPr>
          <w:rFonts w:ascii="Times New Roman" w:hAnsi="Times New Roman" w:cs="Times New Roman"/>
          <w:sz w:val="24"/>
          <w:szCs w:val="24"/>
        </w:rPr>
        <w:t>when</w:t>
      </w:r>
      <w:r w:rsidR="004A2C65">
        <w:rPr>
          <w:rFonts w:ascii="Times New Roman" w:hAnsi="Times New Roman" w:cs="Times New Roman"/>
          <w:sz w:val="24"/>
          <w:szCs w:val="24"/>
        </w:rPr>
        <w:t xml:space="preserve"> he exclaimed that,</w:t>
      </w:r>
    </w:p>
    <w:p w14:paraId="4800A5D5" w14:textId="77777777" w:rsidR="004A2C65" w:rsidRDefault="004A2C65" w:rsidP="00E10C8A">
      <w:pPr>
        <w:spacing w:line="360" w:lineRule="auto"/>
        <w:contextualSpacing/>
        <w:jc w:val="both"/>
        <w:rPr>
          <w:rFonts w:ascii="Times New Roman" w:hAnsi="Times New Roman" w:cs="Times New Roman"/>
          <w:sz w:val="24"/>
          <w:szCs w:val="24"/>
        </w:rPr>
      </w:pPr>
    </w:p>
    <w:p w14:paraId="048980C4" w14:textId="4B4E51E4" w:rsidR="00D91B92" w:rsidRDefault="004A2C65" w:rsidP="004A2C65">
      <w:pPr>
        <w:spacing w:line="240" w:lineRule="auto"/>
        <w:contextualSpacing/>
        <w:jc w:val="both"/>
        <w:rPr>
          <w:rFonts w:ascii="Times New Roman" w:hAnsi="Times New Roman" w:cs="Times New Roman"/>
          <w:sz w:val="24"/>
          <w:szCs w:val="24"/>
        </w:rPr>
      </w:pPr>
      <w:r>
        <w:rPr>
          <w:rFonts w:ascii="Times New Roman" w:hAnsi="Times New Roman" w:cs="Times New Roman"/>
          <w:sz w:val="24"/>
          <w:szCs w:val="24"/>
        </w:rPr>
        <w:t>“</w:t>
      </w:r>
      <w:r w:rsidRPr="004A2C65">
        <w:rPr>
          <w:rFonts w:ascii="Times New Roman" w:hAnsi="Times New Roman" w:cs="Times New Roman"/>
          <w:sz w:val="24"/>
          <w:szCs w:val="24"/>
        </w:rPr>
        <w:t>As a court and on the evidence before us one cannot guarantee that accused would not relapse and that these tragic events would not recur.</w:t>
      </w:r>
      <w:r>
        <w:rPr>
          <w:rFonts w:ascii="Times New Roman" w:hAnsi="Times New Roman" w:cs="Times New Roman"/>
          <w:sz w:val="24"/>
          <w:szCs w:val="24"/>
        </w:rPr>
        <w:t>”</w:t>
      </w:r>
    </w:p>
    <w:p w14:paraId="4C2F07C5" w14:textId="77777777" w:rsidR="00D91B92" w:rsidRDefault="00D91B92" w:rsidP="00E10C8A">
      <w:pPr>
        <w:spacing w:line="360" w:lineRule="auto"/>
        <w:contextualSpacing/>
        <w:jc w:val="both"/>
        <w:rPr>
          <w:rFonts w:ascii="Times New Roman" w:hAnsi="Times New Roman" w:cs="Times New Roman"/>
          <w:sz w:val="24"/>
          <w:szCs w:val="24"/>
        </w:rPr>
      </w:pPr>
    </w:p>
    <w:p w14:paraId="1711A7C0" w14:textId="382FA64E" w:rsidR="00DE45ED" w:rsidRDefault="00D91B92" w:rsidP="00E10C8A">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That being the case, we strongly feel that mental evaluation and certification by a single </w:t>
      </w:r>
      <w:r w:rsidR="0048138E">
        <w:rPr>
          <w:rFonts w:ascii="Times New Roman" w:hAnsi="Times New Roman" w:cs="Times New Roman"/>
          <w:sz w:val="24"/>
          <w:szCs w:val="24"/>
        </w:rPr>
        <w:t>expert, though</w:t>
      </w:r>
      <w:r>
        <w:rPr>
          <w:rFonts w:ascii="Times New Roman" w:hAnsi="Times New Roman" w:cs="Times New Roman"/>
          <w:sz w:val="24"/>
          <w:szCs w:val="24"/>
        </w:rPr>
        <w:t xml:space="preserve"> respected</w:t>
      </w:r>
      <w:r w:rsidR="00F32A7B">
        <w:rPr>
          <w:rFonts w:ascii="Times New Roman" w:hAnsi="Times New Roman" w:cs="Times New Roman"/>
          <w:sz w:val="24"/>
          <w:szCs w:val="24"/>
        </w:rPr>
        <w:t>,</w:t>
      </w:r>
      <w:r>
        <w:rPr>
          <w:rFonts w:ascii="Times New Roman" w:hAnsi="Times New Roman" w:cs="Times New Roman"/>
          <w:sz w:val="24"/>
          <w:szCs w:val="24"/>
        </w:rPr>
        <w:t xml:space="preserve"> is not sufficient. The accused needs to go under further management and treatment. The authorities mentioned in s29 of the Act must comply with the provisions of s29(4) </w:t>
      </w:r>
      <w:r w:rsidR="002A6EBB">
        <w:rPr>
          <w:rFonts w:ascii="Times New Roman" w:hAnsi="Times New Roman" w:cs="Times New Roman"/>
          <w:sz w:val="24"/>
          <w:szCs w:val="24"/>
        </w:rPr>
        <w:t>to 29</w:t>
      </w:r>
      <w:r>
        <w:rPr>
          <w:rFonts w:ascii="Times New Roman" w:hAnsi="Times New Roman" w:cs="Times New Roman"/>
          <w:sz w:val="24"/>
          <w:szCs w:val="24"/>
        </w:rPr>
        <w:t>(7) speaking to the mandate to place the accused before a special board which w</w:t>
      </w:r>
      <w:r w:rsidR="002A6EBB">
        <w:rPr>
          <w:rFonts w:ascii="Times New Roman" w:hAnsi="Times New Roman" w:cs="Times New Roman"/>
          <w:sz w:val="24"/>
          <w:szCs w:val="24"/>
        </w:rPr>
        <w:t xml:space="preserve">ill </w:t>
      </w:r>
      <w:r>
        <w:rPr>
          <w:rFonts w:ascii="Times New Roman" w:hAnsi="Times New Roman" w:cs="Times New Roman"/>
          <w:sz w:val="24"/>
          <w:szCs w:val="24"/>
        </w:rPr>
        <w:t xml:space="preserve">in turn place him before </w:t>
      </w:r>
      <w:r w:rsidR="002A533C">
        <w:rPr>
          <w:rFonts w:ascii="Times New Roman" w:hAnsi="Times New Roman" w:cs="Times New Roman"/>
          <w:sz w:val="24"/>
          <w:szCs w:val="24"/>
        </w:rPr>
        <w:t>the</w:t>
      </w:r>
      <w:r w:rsidR="002A6EBB">
        <w:rPr>
          <w:rFonts w:ascii="Times New Roman" w:hAnsi="Times New Roman" w:cs="Times New Roman"/>
          <w:sz w:val="24"/>
          <w:szCs w:val="24"/>
        </w:rPr>
        <w:t xml:space="preserve"> Mental Health Review Tribunal.</w:t>
      </w:r>
      <w:r w:rsidR="002A533C" w:rsidRPr="002A533C">
        <w:rPr>
          <w:rFonts w:ascii="Times New Roman" w:hAnsi="Times New Roman" w:cs="Times New Roman"/>
          <w:sz w:val="24"/>
          <w:szCs w:val="24"/>
        </w:rPr>
        <w:t xml:space="preserve"> </w:t>
      </w:r>
      <w:r w:rsidR="002A533C">
        <w:rPr>
          <w:rFonts w:ascii="Times New Roman" w:hAnsi="Times New Roman" w:cs="Times New Roman"/>
          <w:sz w:val="24"/>
          <w:szCs w:val="24"/>
        </w:rPr>
        <w:t xml:space="preserve">See </w:t>
      </w:r>
      <w:r w:rsidR="002A533C" w:rsidRPr="002A533C">
        <w:rPr>
          <w:rFonts w:ascii="Times New Roman" w:hAnsi="Times New Roman" w:cs="Times New Roman"/>
          <w:i/>
          <w:iCs/>
          <w:sz w:val="24"/>
          <w:szCs w:val="24"/>
        </w:rPr>
        <w:t>S v Wachi</w:t>
      </w:r>
      <w:r w:rsidR="002A533C">
        <w:rPr>
          <w:rFonts w:ascii="Times New Roman" w:hAnsi="Times New Roman" w:cs="Times New Roman"/>
          <w:sz w:val="24"/>
          <w:szCs w:val="24"/>
        </w:rPr>
        <w:t xml:space="preserve"> HCC10/2024 and the cases cited therein.</w:t>
      </w:r>
    </w:p>
    <w:p w14:paraId="12A314FC" w14:textId="77777777" w:rsidR="002A6EBB" w:rsidRDefault="002A6EBB" w:rsidP="00E10C8A">
      <w:pPr>
        <w:spacing w:line="360" w:lineRule="auto"/>
        <w:contextualSpacing/>
        <w:jc w:val="both"/>
        <w:rPr>
          <w:rFonts w:ascii="Times New Roman" w:hAnsi="Times New Roman" w:cs="Times New Roman"/>
          <w:sz w:val="24"/>
          <w:szCs w:val="24"/>
        </w:rPr>
      </w:pPr>
    </w:p>
    <w:p w14:paraId="709BE72A" w14:textId="3642A1A4" w:rsidR="002A6EBB" w:rsidRDefault="002A6EBB" w:rsidP="00E10C8A">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lastRenderedPageBreak/>
        <w:t xml:space="preserve">Until such time the accused’s mental state has been reviewed by the Mental Health Review Tribunal and appropriate recommendations have been made in terms of the stipulated procedures as dictated by the Mental Health Act, the </w:t>
      </w:r>
      <w:r w:rsidR="00F32A7B">
        <w:rPr>
          <w:rFonts w:ascii="Times New Roman" w:hAnsi="Times New Roman" w:cs="Times New Roman"/>
          <w:sz w:val="24"/>
          <w:szCs w:val="24"/>
        </w:rPr>
        <w:t xml:space="preserve">accused </w:t>
      </w:r>
      <w:r>
        <w:rPr>
          <w:rFonts w:ascii="Times New Roman" w:hAnsi="Times New Roman" w:cs="Times New Roman"/>
          <w:sz w:val="24"/>
          <w:szCs w:val="24"/>
        </w:rPr>
        <w:t>is not to be released.</w:t>
      </w:r>
    </w:p>
    <w:p w14:paraId="445F1327" w14:textId="77777777" w:rsidR="00E6650F" w:rsidRDefault="00E6650F" w:rsidP="001623E3">
      <w:pPr>
        <w:spacing w:line="360" w:lineRule="auto"/>
        <w:ind w:firstLine="720"/>
        <w:contextualSpacing/>
        <w:jc w:val="both"/>
        <w:rPr>
          <w:rFonts w:ascii="Times New Roman" w:hAnsi="Times New Roman" w:cs="Times New Roman"/>
          <w:sz w:val="24"/>
          <w:szCs w:val="24"/>
        </w:rPr>
      </w:pPr>
    </w:p>
    <w:p w14:paraId="42CD1AA4" w14:textId="2AB0D97B" w:rsidR="002A533C" w:rsidRDefault="002A6EBB" w:rsidP="001623E3">
      <w:pPr>
        <w:spacing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Accused is according</w:t>
      </w:r>
      <w:r w:rsidR="002A533C">
        <w:rPr>
          <w:rFonts w:ascii="Times New Roman" w:hAnsi="Times New Roman" w:cs="Times New Roman"/>
          <w:sz w:val="24"/>
          <w:szCs w:val="24"/>
        </w:rPr>
        <w:t xml:space="preserve">ly </w:t>
      </w:r>
      <w:r>
        <w:rPr>
          <w:rFonts w:ascii="Times New Roman" w:hAnsi="Times New Roman" w:cs="Times New Roman"/>
          <w:sz w:val="24"/>
          <w:szCs w:val="24"/>
        </w:rPr>
        <w:t xml:space="preserve">ordered to </w:t>
      </w:r>
      <w:r w:rsidRPr="00ED7BCE">
        <w:rPr>
          <w:rFonts w:ascii="Times New Roman" w:hAnsi="Times New Roman" w:cs="Times New Roman"/>
          <w:sz w:val="24"/>
          <w:szCs w:val="24"/>
        </w:rPr>
        <w:t xml:space="preserve">be returned to prison for transfer to </w:t>
      </w:r>
      <w:r w:rsidR="002A533C">
        <w:rPr>
          <w:rFonts w:ascii="Times New Roman" w:hAnsi="Times New Roman" w:cs="Times New Roman"/>
          <w:sz w:val="24"/>
          <w:szCs w:val="24"/>
        </w:rPr>
        <w:t xml:space="preserve">the Chikurubi Mental institution for further management as ordered above and as prescribed by </w:t>
      </w:r>
      <w:r w:rsidR="00F32A7B">
        <w:rPr>
          <w:rFonts w:ascii="Times New Roman" w:hAnsi="Times New Roman" w:cs="Times New Roman"/>
          <w:sz w:val="24"/>
          <w:szCs w:val="24"/>
        </w:rPr>
        <w:t xml:space="preserve">Section </w:t>
      </w:r>
      <w:r w:rsidR="002A533C">
        <w:rPr>
          <w:rFonts w:ascii="Times New Roman" w:hAnsi="Times New Roman" w:cs="Times New Roman"/>
          <w:sz w:val="24"/>
          <w:szCs w:val="24"/>
        </w:rPr>
        <w:t xml:space="preserve">29 of the Mental Health Act. </w:t>
      </w:r>
      <w:r w:rsidR="000D79C2">
        <w:rPr>
          <w:rFonts w:ascii="Times New Roman" w:hAnsi="Times New Roman" w:cs="Times New Roman"/>
          <w:sz w:val="24"/>
          <w:szCs w:val="24"/>
        </w:rPr>
        <w:t xml:space="preserve"> </w:t>
      </w:r>
    </w:p>
    <w:p w14:paraId="017B99B1" w14:textId="4C35B0FF" w:rsidR="00363776" w:rsidRPr="006B0867" w:rsidRDefault="002A533C" w:rsidP="00363776">
      <w:pPr>
        <w:contextualSpacing/>
        <w:jc w:val="both"/>
        <w:rPr>
          <w:rFonts w:ascii="Times New Roman" w:hAnsi="Times New Roman" w:cs="Times New Roman"/>
          <w:sz w:val="24"/>
          <w:szCs w:val="24"/>
        </w:rPr>
      </w:pPr>
      <w:r>
        <w:rPr>
          <w:rFonts w:ascii="Times New Roman" w:hAnsi="Times New Roman" w:cs="Times New Roman"/>
          <w:sz w:val="24"/>
          <w:szCs w:val="24"/>
        </w:rPr>
        <w:t xml:space="preserve"> </w:t>
      </w:r>
    </w:p>
    <w:p w14:paraId="3759049A" w14:textId="77777777" w:rsidR="00665FB7" w:rsidRDefault="00665FB7" w:rsidP="004E5DB8">
      <w:pPr>
        <w:spacing w:after="0" w:line="240" w:lineRule="auto"/>
        <w:ind w:firstLine="720"/>
        <w:contextualSpacing/>
        <w:jc w:val="both"/>
        <w:rPr>
          <w:rFonts w:ascii="Times New Roman" w:hAnsi="Times New Roman" w:cs="Times New Roman"/>
          <w:sz w:val="24"/>
          <w:szCs w:val="24"/>
          <w:lang w:val="en-US"/>
        </w:rPr>
      </w:pPr>
    </w:p>
    <w:p w14:paraId="2897B98F" w14:textId="77777777" w:rsidR="00C56861" w:rsidRPr="00A901CC" w:rsidRDefault="00C56861" w:rsidP="00A901CC">
      <w:pPr>
        <w:jc w:val="both"/>
        <w:rPr>
          <w:rFonts w:ascii="Times New Roman" w:hAnsi="Times New Roman" w:cs="Times New Roman"/>
          <w:bCs/>
          <w:sz w:val="24"/>
          <w:szCs w:val="24"/>
        </w:rPr>
      </w:pPr>
    </w:p>
    <w:p w14:paraId="065B305E" w14:textId="1CB232A0" w:rsidR="00A901CC" w:rsidRPr="00A901CC" w:rsidRDefault="00A901CC" w:rsidP="00A901CC">
      <w:pPr>
        <w:jc w:val="both"/>
        <w:rPr>
          <w:rFonts w:ascii="Times New Roman" w:hAnsi="Times New Roman" w:cs="Times New Roman"/>
          <w:bCs/>
          <w:sz w:val="24"/>
          <w:szCs w:val="24"/>
        </w:rPr>
      </w:pPr>
      <w:r w:rsidRPr="00A901CC">
        <w:rPr>
          <w:rFonts w:ascii="Times New Roman" w:hAnsi="Times New Roman" w:cs="Times New Roman"/>
          <w:bCs/>
          <w:i/>
          <w:iCs/>
          <w:sz w:val="24"/>
          <w:szCs w:val="24"/>
        </w:rPr>
        <w:t>National Prosecuting Authority</w:t>
      </w:r>
      <w:r w:rsidRPr="00A901CC">
        <w:rPr>
          <w:rFonts w:ascii="Times New Roman" w:hAnsi="Times New Roman" w:cs="Times New Roman"/>
          <w:bCs/>
          <w:sz w:val="24"/>
          <w:szCs w:val="24"/>
        </w:rPr>
        <w:t>,</w:t>
      </w:r>
      <w:r w:rsidR="00C56861">
        <w:rPr>
          <w:rFonts w:ascii="Times New Roman" w:hAnsi="Times New Roman" w:cs="Times New Roman"/>
          <w:bCs/>
          <w:sz w:val="24"/>
          <w:szCs w:val="24"/>
        </w:rPr>
        <w:t xml:space="preserve"> </w:t>
      </w:r>
      <w:r w:rsidRPr="00A901CC">
        <w:rPr>
          <w:rFonts w:ascii="Times New Roman" w:hAnsi="Times New Roman" w:cs="Times New Roman"/>
          <w:bCs/>
          <w:sz w:val="24"/>
          <w:szCs w:val="24"/>
        </w:rPr>
        <w:t xml:space="preserve">legal practitioners for the </w:t>
      </w:r>
      <w:r w:rsidR="003F7DC0">
        <w:rPr>
          <w:rFonts w:ascii="Times New Roman" w:hAnsi="Times New Roman" w:cs="Times New Roman"/>
          <w:bCs/>
          <w:sz w:val="24"/>
          <w:szCs w:val="24"/>
        </w:rPr>
        <w:t>S</w:t>
      </w:r>
      <w:r w:rsidRPr="00A901CC">
        <w:rPr>
          <w:rFonts w:ascii="Times New Roman" w:hAnsi="Times New Roman" w:cs="Times New Roman"/>
          <w:bCs/>
          <w:sz w:val="24"/>
          <w:szCs w:val="24"/>
        </w:rPr>
        <w:t>tate</w:t>
      </w:r>
    </w:p>
    <w:p w14:paraId="735B2A69" w14:textId="02F46AA5" w:rsidR="00A901CC" w:rsidRPr="00A901CC" w:rsidRDefault="0007522C" w:rsidP="00A901CC">
      <w:pPr>
        <w:jc w:val="both"/>
        <w:rPr>
          <w:rFonts w:ascii="Times New Roman" w:hAnsi="Times New Roman" w:cs="Times New Roman"/>
          <w:bCs/>
          <w:sz w:val="24"/>
          <w:szCs w:val="24"/>
        </w:rPr>
      </w:pPr>
      <w:r>
        <w:rPr>
          <w:rFonts w:ascii="Times New Roman" w:hAnsi="Times New Roman" w:cs="Times New Roman"/>
          <w:bCs/>
          <w:i/>
          <w:iCs/>
          <w:sz w:val="24"/>
          <w:szCs w:val="24"/>
        </w:rPr>
        <w:t>Sonono Law Chambers</w:t>
      </w:r>
      <w:r w:rsidR="00A901CC" w:rsidRPr="00A901CC">
        <w:rPr>
          <w:rFonts w:ascii="Times New Roman" w:hAnsi="Times New Roman" w:cs="Times New Roman"/>
          <w:bCs/>
          <w:sz w:val="24"/>
          <w:szCs w:val="24"/>
        </w:rPr>
        <w:t>,</w:t>
      </w:r>
      <w:r w:rsidR="00C56861">
        <w:rPr>
          <w:rFonts w:ascii="Times New Roman" w:hAnsi="Times New Roman" w:cs="Times New Roman"/>
          <w:bCs/>
          <w:sz w:val="24"/>
          <w:szCs w:val="24"/>
        </w:rPr>
        <w:t xml:space="preserve"> </w:t>
      </w:r>
      <w:r w:rsidR="00A901CC" w:rsidRPr="00A901CC">
        <w:rPr>
          <w:rFonts w:ascii="Times New Roman" w:hAnsi="Times New Roman" w:cs="Times New Roman"/>
          <w:bCs/>
          <w:sz w:val="24"/>
          <w:szCs w:val="24"/>
        </w:rPr>
        <w:t>accused’s legal practitioners</w:t>
      </w:r>
      <w:r w:rsidR="00840588">
        <w:rPr>
          <w:rFonts w:ascii="Times New Roman" w:hAnsi="Times New Roman" w:cs="Times New Roman"/>
          <w:bCs/>
          <w:sz w:val="24"/>
          <w:szCs w:val="24"/>
        </w:rPr>
        <w:t>.</w:t>
      </w:r>
    </w:p>
    <w:sectPr w:rsidR="00A901CC" w:rsidRPr="00A901C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5BDFB" w14:textId="77777777" w:rsidR="009176AE" w:rsidRDefault="009176AE" w:rsidP="002B5C97">
      <w:pPr>
        <w:spacing w:after="0" w:line="240" w:lineRule="auto"/>
      </w:pPr>
      <w:r>
        <w:separator/>
      </w:r>
    </w:p>
  </w:endnote>
  <w:endnote w:type="continuationSeparator" w:id="0">
    <w:p w14:paraId="0406F66F" w14:textId="77777777" w:rsidR="009176AE" w:rsidRDefault="009176AE" w:rsidP="002B5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5B28D" w14:textId="77777777" w:rsidR="009176AE" w:rsidRDefault="009176AE" w:rsidP="002B5C97">
      <w:pPr>
        <w:spacing w:after="0" w:line="240" w:lineRule="auto"/>
      </w:pPr>
      <w:r>
        <w:separator/>
      </w:r>
    </w:p>
  </w:footnote>
  <w:footnote w:type="continuationSeparator" w:id="0">
    <w:p w14:paraId="3D8FD59A" w14:textId="77777777" w:rsidR="009176AE" w:rsidRDefault="009176AE" w:rsidP="002B5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878354"/>
      <w:docPartObj>
        <w:docPartGallery w:val="Page Numbers (Top of Page)"/>
        <w:docPartUnique/>
      </w:docPartObj>
    </w:sdtPr>
    <w:sdtEndPr>
      <w:rPr>
        <w:noProof/>
      </w:rPr>
    </w:sdtEndPr>
    <w:sdtContent>
      <w:p w14:paraId="1FD07BBD" w14:textId="7E478F99" w:rsidR="00C90CEE" w:rsidRDefault="00C90CEE">
        <w:pPr>
          <w:pStyle w:val="Header"/>
          <w:jc w:val="right"/>
          <w:rPr>
            <w:noProof/>
          </w:rPr>
        </w:pPr>
        <w:r>
          <w:fldChar w:fldCharType="begin"/>
        </w:r>
        <w:r>
          <w:instrText xml:space="preserve"> PAGE   \* MERGEFORMAT </w:instrText>
        </w:r>
        <w:r>
          <w:fldChar w:fldCharType="separate"/>
        </w:r>
        <w:r w:rsidR="00840588">
          <w:rPr>
            <w:noProof/>
          </w:rPr>
          <w:t>1</w:t>
        </w:r>
        <w:r>
          <w:rPr>
            <w:noProof/>
          </w:rPr>
          <w:fldChar w:fldCharType="end"/>
        </w:r>
      </w:p>
      <w:p w14:paraId="7CE9CF1D" w14:textId="598600E0" w:rsidR="00676C0A" w:rsidRDefault="00C90CEE" w:rsidP="003F7DC0">
        <w:pPr>
          <w:pStyle w:val="Header"/>
          <w:jc w:val="right"/>
          <w:rPr>
            <w:noProof/>
          </w:rPr>
        </w:pPr>
        <w:r>
          <w:rPr>
            <w:noProof/>
          </w:rPr>
          <w:t>HCC</w:t>
        </w:r>
        <w:r w:rsidR="00C95C3C">
          <w:rPr>
            <w:noProof/>
          </w:rPr>
          <w:t xml:space="preserve"> </w:t>
        </w:r>
        <w:r w:rsidR="008C5565">
          <w:rPr>
            <w:noProof/>
          </w:rPr>
          <w:t>29/25</w:t>
        </w:r>
      </w:p>
      <w:p w14:paraId="232A0C4A" w14:textId="70F5C4EA" w:rsidR="00C90CEE" w:rsidRDefault="00676C0A" w:rsidP="003F7DC0">
        <w:pPr>
          <w:pStyle w:val="Header"/>
          <w:jc w:val="right"/>
          <w:rPr>
            <w:noProof/>
          </w:rPr>
        </w:pPr>
        <w:r>
          <w:rPr>
            <w:noProof/>
          </w:rPr>
          <w:t xml:space="preserve">HCCR </w:t>
        </w:r>
        <w:r w:rsidR="006B0867">
          <w:rPr>
            <w:noProof/>
          </w:rPr>
          <w:t>705</w:t>
        </w:r>
        <w:r>
          <w:rPr>
            <w:noProof/>
          </w:rPr>
          <w:t>/25</w:t>
        </w:r>
      </w:p>
    </w:sdtContent>
  </w:sdt>
  <w:p w14:paraId="298FF44D" w14:textId="77777777" w:rsidR="00C90CEE" w:rsidRDefault="00C90C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F732C"/>
    <w:multiLevelType w:val="hybridMultilevel"/>
    <w:tmpl w:val="F990D4A2"/>
    <w:lvl w:ilvl="0" w:tplc="FAA8BA2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0FC359F4"/>
    <w:multiLevelType w:val="hybridMultilevel"/>
    <w:tmpl w:val="C7010C8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C57AB9"/>
    <w:multiLevelType w:val="hybridMultilevel"/>
    <w:tmpl w:val="C82E22D4"/>
    <w:lvl w:ilvl="0" w:tplc="B8926CF0">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15:restartNumberingAfterBreak="0">
    <w:nsid w:val="3BBE1CBB"/>
    <w:multiLevelType w:val="hybridMultilevel"/>
    <w:tmpl w:val="A404DD40"/>
    <w:lvl w:ilvl="0" w:tplc="77EC0F32">
      <w:start w:val="1"/>
      <w:numFmt w:val="decimal"/>
      <w:lvlText w:val="%1."/>
      <w:lvlJc w:val="left"/>
      <w:pPr>
        <w:ind w:left="720" w:hanging="360"/>
      </w:pPr>
      <w:rPr>
        <w:rFonts w:hint="default"/>
        <w:b/>
        <w:i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42D47358"/>
    <w:multiLevelType w:val="hybridMultilevel"/>
    <w:tmpl w:val="52BEA62A"/>
    <w:lvl w:ilvl="0" w:tplc="A7B429B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5" w15:restartNumberingAfterBreak="0">
    <w:nsid w:val="4B913D5E"/>
    <w:multiLevelType w:val="hybridMultilevel"/>
    <w:tmpl w:val="8A8EF9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54AA5433"/>
    <w:multiLevelType w:val="hybridMultilevel"/>
    <w:tmpl w:val="2A0EA09A"/>
    <w:lvl w:ilvl="0" w:tplc="2D48816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 w15:restartNumberingAfterBreak="0">
    <w:nsid w:val="689B48B5"/>
    <w:multiLevelType w:val="hybridMultilevel"/>
    <w:tmpl w:val="7A744EFE"/>
    <w:lvl w:ilvl="0" w:tplc="A4F869B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16cid:durableId="1911187136">
    <w:abstractNumId w:val="3"/>
  </w:num>
  <w:num w:numId="2" w16cid:durableId="2086606710">
    <w:abstractNumId w:val="5"/>
  </w:num>
  <w:num w:numId="3" w16cid:durableId="136996184">
    <w:abstractNumId w:val="2"/>
  </w:num>
  <w:num w:numId="4" w16cid:durableId="621349896">
    <w:abstractNumId w:val="6"/>
  </w:num>
  <w:num w:numId="5" w16cid:durableId="523370541">
    <w:abstractNumId w:val="4"/>
  </w:num>
  <w:num w:numId="6" w16cid:durableId="1077702718">
    <w:abstractNumId w:val="0"/>
  </w:num>
  <w:num w:numId="7" w16cid:durableId="1204558597">
    <w:abstractNumId w:val="1"/>
  </w:num>
  <w:num w:numId="8" w16cid:durableId="14614147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138"/>
    <w:rsid w:val="000045FF"/>
    <w:rsid w:val="0000739E"/>
    <w:rsid w:val="000119BA"/>
    <w:rsid w:val="0001230A"/>
    <w:rsid w:val="00012D2E"/>
    <w:rsid w:val="00012EC0"/>
    <w:rsid w:val="00013F4B"/>
    <w:rsid w:val="0001406B"/>
    <w:rsid w:val="000162F8"/>
    <w:rsid w:val="000165CD"/>
    <w:rsid w:val="00020C92"/>
    <w:rsid w:val="00023FB5"/>
    <w:rsid w:val="00024D48"/>
    <w:rsid w:val="000255E4"/>
    <w:rsid w:val="00027786"/>
    <w:rsid w:val="0003162D"/>
    <w:rsid w:val="00034E2D"/>
    <w:rsid w:val="00037D15"/>
    <w:rsid w:val="0004263E"/>
    <w:rsid w:val="00042B4A"/>
    <w:rsid w:val="000455CD"/>
    <w:rsid w:val="00045E47"/>
    <w:rsid w:val="000518BC"/>
    <w:rsid w:val="00051919"/>
    <w:rsid w:val="0005323B"/>
    <w:rsid w:val="00053619"/>
    <w:rsid w:val="00053E1F"/>
    <w:rsid w:val="00055836"/>
    <w:rsid w:val="00056255"/>
    <w:rsid w:val="0005695E"/>
    <w:rsid w:val="00057C1A"/>
    <w:rsid w:val="00067A3F"/>
    <w:rsid w:val="00071263"/>
    <w:rsid w:val="00072076"/>
    <w:rsid w:val="00072D34"/>
    <w:rsid w:val="00073ED2"/>
    <w:rsid w:val="00074CAA"/>
    <w:rsid w:val="0007522C"/>
    <w:rsid w:val="0008071F"/>
    <w:rsid w:val="00080CBD"/>
    <w:rsid w:val="000820FB"/>
    <w:rsid w:val="000846E9"/>
    <w:rsid w:val="00085872"/>
    <w:rsid w:val="00086FE6"/>
    <w:rsid w:val="00087252"/>
    <w:rsid w:val="00087D3E"/>
    <w:rsid w:val="00090179"/>
    <w:rsid w:val="00094BD1"/>
    <w:rsid w:val="00096A59"/>
    <w:rsid w:val="000A1CFC"/>
    <w:rsid w:val="000A2733"/>
    <w:rsid w:val="000A6A8C"/>
    <w:rsid w:val="000B18A4"/>
    <w:rsid w:val="000B378B"/>
    <w:rsid w:val="000B4951"/>
    <w:rsid w:val="000C0E65"/>
    <w:rsid w:val="000C4524"/>
    <w:rsid w:val="000D1882"/>
    <w:rsid w:val="000D43BC"/>
    <w:rsid w:val="000D57F9"/>
    <w:rsid w:val="000D5AAE"/>
    <w:rsid w:val="000D5F9E"/>
    <w:rsid w:val="000D79C2"/>
    <w:rsid w:val="000E0C38"/>
    <w:rsid w:val="000E36AD"/>
    <w:rsid w:val="000E41D9"/>
    <w:rsid w:val="000E758F"/>
    <w:rsid w:val="000F2689"/>
    <w:rsid w:val="000F3483"/>
    <w:rsid w:val="001016D3"/>
    <w:rsid w:val="00102C9B"/>
    <w:rsid w:val="001031AC"/>
    <w:rsid w:val="001048F2"/>
    <w:rsid w:val="00105AE0"/>
    <w:rsid w:val="001101A3"/>
    <w:rsid w:val="00110683"/>
    <w:rsid w:val="00111826"/>
    <w:rsid w:val="00112123"/>
    <w:rsid w:val="00113206"/>
    <w:rsid w:val="0011486A"/>
    <w:rsid w:val="00115F8F"/>
    <w:rsid w:val="00117E01"/>
    <w:rsid w:val="001208DD"/>
    <w:rsid w:val="0012126E"/>
    <w:rsid w:val="001235A4"/>
    <w:rsid w:val="001247A0"/>
    <w:rsid w:val="0012578E"/>
    <w:rsid w:val="001262F5"/>
    <w:rsid w:val="0013215D"/>
    <w:rsid w:val="001331CB"/>
    <w:rsid w:val="00133E6E"/>
    <w:rsid w:val="00135A62"/>
    <w:rsid w:val="00136D33"/>
    <w:rsid w:val="00144049"/>
    <w:rsid w:val="00144E3E"/>
    <w:rsid w:val="00151C66"/>
    <w:rsid w:val="00152436"/>
    <w:rsid w:val="00156309"/>
    <w:rsid w:val="001568A6"/>
    <w:rsid w:val="00157155"/>
    <w:rsid w:val="00157640"/>
    <w:rsid w:val="00160F53"/>
    <w:rsid w:val="00161327"/>
    <w:rsid w:val="001623E3"/>
    <w:rsid w:val="00162FC4"/>
    <w:rsid w:val="00163245"/>
    <w:rsid w:val="00165542"/>
    <w:rsid w:val="00170130"/>
    <w:rsid w:val="001708E7"/>
    <w:rsid w:val="001717B0"/>
    <w:rsid w:val="001732E6"/>
    <w:rsid w:val="00173EE1"/>
    <w:rsid w:val="00173F55"/>
    <w:rsid w:val="001746DD"/>
    <w:rsid w:val="001751BE"/>
    <w:rsid w:val="00175D8E"/>
    <w:rsid w:val="001777B2"/>
    <w:rsid w:val="00182302"/>
    <w:rsid w:val="00182771"/>
    <w:rsid w:val="00184EEE"/>
    <w:rsid w:val="0018648B"/>
    <w:rsid w:val="00186573"/>
    <w:rsid w:val="0019196B"/>
    <w:rsid w:val="00194397"/>
    <w:rsid w:val="00194604"/>
    <w:rsid w:val="0019494F"/>
    <w:rsid w:val="00195185"/>
    <w:rsid w:val="001964D9"/>
    <w:rsid w:val="00196C2B"/>
    <w:rsid w:val="001A06CE"/>
    <w:rsid w:val="001A0E07"/>
    <w:rsid w:val="001A1825"/>
    <w:rsid w:val="001A2514"/>
    <w:rsid w:val="001A4184"/>
    <w:rsid w:val="001A5753"/>
    <w:rsid w:val="001A6E07"/>
    <w:rsid w:val="001A7643"/>
    <w:rsid w:val="001B16B2"/>
    <w:rsid w:val="001B1F54"/>
    <w:rsid w:val="001B4592"/>
    <w:rsid w:val="001C0AD8"/>
    <w:rsid w:val="001C25B4"/>
    <w:rsid w:val="001C2E34"/>
    <w:rsid w:val="001C5A56"/>
    <w:rsid w:val="001C68EF"/>
    <w:rsid w:val="001D1C27"/>
    <w:rsid w:val="001D3AB2"/>
    <w:rsid w:val="001D57F4"/>
    <w:rsid w:val="001E055B"/>
    <w:rsid w:val="001E467A"/>
    <w:rsid w:val="001E5BAF"/>
    <w:rsid w:val="001E710C"/>
    <w:rsid w:val="001E748A"/>
    <w:rsid w:val="001E76F9"/>
    <w:rsid w:val="001F062C"/>
    <w:rsid w:val="001F58A6"/>
    <w:rsid w:val="001F70DF"/>
    <w:rsid w:val="001F7AB2"/>
    <w:rsid w:val="002000F4"/>
    <w:rsid w:val="00200FA9"/>
    <w:rsid w:val="0020129A"/>
    <w:rsid w:val="00203019"/>
    <w:rsid w:val="00206124"/>
    <w:rsid w:val="002070C8"/>
    <w:rsid w:val="00212789"/>
    <w:rsid w:val="00212A79"/>
    <w:rsid w:val="00212C05"/>
    <w:rsid w:val="00214BE3"/>
    <w:rsid w:val="002174B9"/>
    <w:rsid w:val="00217502"/>
    <w:rsid w:val="0022204B"/>
    <w:rsid w:val="0022624D"/>
    <w:rsid w:val="002264DB"/>
    <w:rsid w:val="0023393E"/>
    <w:rsid w:val="00233A5B"/>
    <w:rsid w:val="002349EB"/>
    <w:rsid w:val="00236A17"/>
    <w:rsid w:val="0023707E"/>
    <w:rsid w:val="00240A84"/>
    <w:rsid w:val="00241587"/>
    <w:rsid w:val="00242D55"/>
    <w:rsid w:val="0024600A"/>
    <w:rsid w:val="00246B52"/>
    <w:rsid w:val="00247751"/>
    <w:rsid w:val="00247DF2"/>
    <w:rsid w:val="002543EB"/>
    <w:rsid w:val="00262F68"/>
    <w:rsid w:val="00264E80"/>
    <w:rsid w:val="00265CD9"/>
    <w:rsid w:val="00267006"/>
    <w:rsid w:val="00267098"/>
    <w:rsid w:val="002700ED"/>
    <w:rsid w:val="00272360"/>
    <w:rsid w:val="002728AC"/>
    <w:rsid w:val="00274D40"/>
    <w:rsid w:val="00274E67"/>
    <w:rsid w:val="00275ACC"/>
    <w:rsid w:val="00276F41"/>
    <w:rsid w:val="00286A19"/>
    <w:rsid w:val="00290205"/>
    <w:rsid w:val="002927E1"/>
    <w:rsid w:val="002A50F3"/>
    <w:rsid w:val="002A533C"/>
    <w:rsid w:val="002A6C5B"/>
    <w:rsid w:val="002A6EBB"/>
    <w:rsid w:val="002A78F2"/>
    <w:rsid w:val="002A7F22"/>
    <w:rsid w:val="002B2046"/>
    <w:rsid w:val="002B2A6E"/>
    <w:rsid w:val="002B34C5"/>
    <w:rsid w:val="002B531B"/>
    <w:rsid w:val="002B5C97"/>
    <w:rsid w:val="002B6AE2"/>
    <w:rsid w:val="002C1B9C"/>
    <w:rsid w:val="002C4BB6"/>
    <w:rsid w:val="002D1F2D"/>
    <w:rsid w:val="002D35C4"/>
    <w:rsid w:val="002D4C86"/>
    <w:rsid w:val="002E14F7"/>
    <w:rsid w:val="002E31E5"/>
    <w:rsid w:val="002E52E3"/>
    <w:rsid w:val="002E71EC"/>
    <w:rsid w:val="002F0900"/>
    <w:rsid w:val="002F7182"/>
    <w:rsid w:val="0030033E"/>
    <w:rsid w:val="0030264B"/>
    <w:rsid w:val="0030762A"/>
    <w:rsid w:val="003106E4"/>
    <w:rsid w:val="003115D2"/>
    <w:rsid w:val="0031172F"/>
    <w:rsid w:val="00314E8E"/>
    <w:rsid w:val="00314F29"/>
    <w:rsid w:val="003166D2"/>
    <w:rsid w:val="00317E3E"/>
    <w:rsid w:val="00321409"/>
    <w:rsid w:val="00322EE3"/>
    <w:rsid w:val="0034027B"/>
    <w:rsid w:val="003432D9"/>
    <w:rsid w:val="00344B8E"/>
    <w:rsid w:val="00350841"/>
    <w:rsid w:val="00350C0F"/>
    <w:rsid w:val="0035105E"/>
    <w:rsid w:val="0035133C"/>
    <w:rsid w:val="00351FF8"/>
    <w:rsid w:val="003534D7"/>
    <w:rsid w:val="0035369A"/>
    <w:rsid w:val="0035446B"/>
    <w:rsid w:val="0035487B"/>
    <w:rsid w:val="00356A50"/>
    <w:rsid w:val="00360375"/>
    <w:rsid w:val="00363776"/>
    <w:rsid w:val="003661E7"/>
    <w:rsid w:val="00370011"/>
    <w:rsid w:val="00370C6E"/>
    <w:rsid w:val="00373DB5"/>
    <w:rsid w:val="00375427"/>
    <w:rsid w:val="00377EFE"/>
    <w:rsid w:val="003822D2"/>
    <w:rsid w:val="0038376C"/>
    <w:rsid w:val="00383C62"/>
    <w:rsid w:val="00384ACB"/>
    <w:rsid w:val="00385CEF"/>
    <w:rsid w:val="003878B1"/>
    <w:rsid w:val="003905EB"/>
    <w:rsid w:val="00392D46"/>
    <w:rsid w:val="003A0227"/>
    <w:rsid w:val="003A2DD0"/>
    <w:rsid w:val="003A449F"/>
    <w:rsid w:val="003A57A3"/>
    <w:rsid w:val="003A60BE"/>
    <w:rsid w:val="003B010A"/>
    <w:rsid w:val="003B130F"/>
    <w:rsid w:val="003B1352"/>
    <w:rsid w:val="003B1FA9"/>
    <w:rsid w:val="003B27F9"/>
    <w:rsid w:val="003B42C9"/>
    <w:rsid w:val="003B729A"/>
    <w:rsid w:val="003B7439"/>
    <w:rsid w:val="003C5782"/>
    <w:rsid w:val="003D0628"/>
    <w:rsid w:val="003D124C"/>
    <w:rsid w:val="003D1602"/>
    <w:rsid w:val="003D53DD"/>
    <w:rsid w:val="003D5C44"/>
    <w:rsid w:val="003E0C6B"/>
    <w:rsid w:val="003E2842"/>
    <w:rsid w:val="003E2BD7"/>
    <w:rsid w:val="003E497C"/>
    <w:rsid w:val="003E4B4A"/>
    <w:rsid w:val="003F0AFD"/>
    <w:rsid w:val="003F296F"/>
    <w:rsid w:val="003F4180"/>
    <w:rsid w:val="003F47A8"/>
    <w:rsid w:val="003F4CFE"/>
    <w:rsid w:val="003F4D42"/>
    <w:rsid w:val="003F50FF"/>
    <w:rsid w:val="003F5194"/>
    <w:rsid w:val="003F7DC0"/>
    <w:rsid w:val="004024B6"/>
    <w:rsid w:val="00403BFE"/>
    <w:rsid w:val="004107C9"/>
    <w:rsid w:val="00412401"/>
    <w:rsid w:val="004130F0"/>
    <w:rsid w:val="0041594F"/>
    <w:rsid w:val="00420079"/>
    <w:rsid w:val="00420FD7"/>
    <w:rsid w:val="0042101C"/>
    <w:rsid w:val="004220D7"/>
    <w:rsid w:val="0042481A"/>
    <w:rsid w:val="00426AE0"/>
    <w:rsid w:val="004316DD"/>
    <w:rsid w:val="00431CB1"/>
    <w:rsid w:val="00432B50"/>
    <w:rsid w:val="00433E8E"/>
    <w:rsid w:val="00436C8E"/>
    <w:rsid w:val="004400DF"/>
    <w:rsid w:val="00440EF2"/>
    <w:rsid w:val="00447277"/>
    <w:rsid w:val="0045109E"/>
    <w:rsid w:val="004524D1"/>
    <w:rsid w:val="004573F0"/>
    <w:rsid w:val="00466D30"/>
    <w:rsid w:val="00467E1A"/>
    <w:rsid w:val="00467F17"/>
    <w:rsid w:val="00471A9A"/>
    <w:rsid w:val="00473C0E"/>
    <w:rsid w:val="004752FF"/>
    <w:rsid w:val="004761AF"/>
    <w:rsid w:val="00480C7E"/>
    <w:rsid w:val="0048138E"/>
    <w:rsid w:val="00482399"/>
    <w:rsid w:val="00483F65"/>
    <w:rsid w:val="0048523B"/>
    <w:rsid w:val="00485326"/>
    <w:rsid w:val="00485C42"/>
    <w:rsid w:val="00487F63"/>
    <w:rsid w:val="004925BD"/>
    <w:rsid w:val="00492B63"/>
    <w:rsid w:val="00493117"/>
    <w:rsid w:val="004936F9"/>
    <w:rsid w:val="00494B2D"/>
    <w:rsid w:val="00495AF7"/>
    <w:rsid w:val="00495D49"/>
    <w:rsid w:val="00497A0A"/>
    <w:rsid w:val="004A2C65"/>
    <w:rsid w:val="004A486F"/>
    <w:rsid w:val="004A6A78"/>
    <w:rsid w:val="004A7478"/>
    <w:rsid w:val="004B1BDF"/>
    <w:rsid w:val="004B2033"/>
    <w:rsid w:val="004B23B0"/>
    <w:rsid w:val="004B2677"/>
    <w:rsid w:val="004B4B5C"/>
    <w:rsid w:val="004B53E9"/>
    <w:rsid w:val="004B7857"/>
    <w:rsid w:val="004C21C7"/>
    <w:rsid w:val="004C25BA"/>
    <w:rsid w:val="004C4A59"/>
    <w:rsid w:val="004C4DCC"/>
    <w:rsid w:val="004C7EA4"/>
    <w:rsid w:val="004D3813"/>
    <w:rsid w:val="004D45B3"/>
    <w:rsid w:val="004D4736"/>
    <w:rsid w:val="004D6FD1"/>
    <w:rsid w:val="004E1042"/>
    <w:rsid w:val="004E168B"/>
    <w:rsid w:val="004E2D6A"/>
    <w:rsid w:val="004E30BC"/>
    <w:rsid w:val="004E5DB8"/>
    <w:rsid w:val="004E7E7E"/>
    <w:rsid w:val="004F0BE0"/>
    <w:rsid w:val="004F1138"/>
    <w:rsid w:val="004F225D"/>
    <w:rsid w:val="004F33D2"/>
    <w:rsid w:val="004F40CB"/>
    <w:rsid w:val="004F4B06"/>
    <w:rsid w:val="004F515F"/>
    <w:rsid w:val="004F6164"/>
    <w:rsid w:val="004F78ED"/>
    <w:rsid w:val="005010E1"/>
    <w:rsid w:val="00501262"/>
    <w:rsid w:val="00504437"/>
    <w:rsid w:val="00506A5A"/>
    <w:rsid w:val="00506F8A"/>
    <w:rsid w:val="00511EBB"/>
    <w:rsid w:val="00513368"/>
    <w:rsid w:val="005163F8"/>
    <w:rsid w:val="0051778D"/>
    <w:rsid w:val="00523A1D"/>
    <w:rsid w:val="00527C27"/>
    <w:rsid w:val="00530446"/>
    <w:rsid w:val="005310ED"/>
    <w:rsid w:val="005311E0"/>
    <w:rsid w:val="005346EB"/>
    <w:rsid w:val="0053513A"/>
    <w:rsid w:val="00540CD2"/>
    <w:rsid w:val="00541CEE"/>
    <w:rsid w:val="005420A7"/>
    <w:rsid w:val="005430DB"/>
    <w:rsid w:val="005433CC"/>
    <w:rsid w:val="00543D0D"/>
    <w:rsid w:val="00546EEB"/>
    <w:rsid w:val="00550B24"/>
    <w:rsid w:val="00553662"/>
    <w:rsid w:val="00554475"/>
    <w:rsid w:val="005544FA"/>
    <w:rsid w:val="005553B0"/>
    <w:rsid w:val="00556714"/>
    <w:rsid w:val="0055745D"/>
    <w:rsid w:val="00560182"/>
    <w:rsid w:val="00560C85"/>
    <w:rsid w:val="00561C17"/>
    <w:rsid w:val="00563CB0"/>
    <w:rsid w:val="0057014C"/>
    <w:rsid w:val="0057422D"/>
    <w:rsid w:val="005755FD"/>
    <w:rsid w:val="005762E2"/>
    <w:rsid w:val="00576A4A"/>
    <w:rsid w:val="0058359E"/>
    <w:rsid w:val="0058575D"/>
    <w:rsid w:val="00587144"/>
    <w:rsid w:val="0058720E"/>
    <w:rsid w:val="00587A27"/>
    <w:rsid w:val="00591FEC"/>
    <w:rsid w:val="00592456"/>
    <w:rsid w:val="005929EA"/>
    <w:rsid w:val="005932EC"/>
    <w:rsid w:val="005957BD"/>
    <w:rsid w:val="00596E99"/>
    <w:rsid w:val="00597225"/>
    <w:rsid w:val="00597FD6"/>
    <w:rsid w:val="005A0023"/>
    <w:rsid w:val="005A0610"/>
    <w:rsid w:val="005A07E4"/>
    <w:rsid w:val="005A2784"/>
    <w:rsid w:val="005A3ACF"/>
    <w:rsid w:val="005B243A"/>
    <w:rsid w:val="005B3869"/>
    <w:rsid w:val="005B3B58"/>
    <w:rsid w:val="005B54AA"/>
    <w:rsid w:val="005B72D5"/>
    <w:rsid w:val="005B7748"/>
    <w:rsid w:val="005C1183"/>
    <w:rsid w:val="005C2E5F"/>
    <w:rsid w:val="005C47A0"/>
    <w:rsid w:val="005C606A"/>
    <w:rsid w:val="005D1283"/>
    <w:rsid w:val="005D1B95"/>
    <w:rsid w:val="005D3518"/>
    <w:rsid w:val="005D382C"/>
    <w:rsid w:val="005D3B16"/>
    <w:rsid w:val="005E20B8"/>
    <w:rsid w:val="005E547A"/>
    <w:rsid w:val="005F100A"/>
    <w:rsid w:val="005F4027"/>
    <w:rsid w:val="005F4971"/>
    <w:rsid w:val="005F5370"/>
    <w:rsid w:val="005F665B"/>
    <w:rsid w:val="005F74ED"/>
    <w:rsid w:val="00600AE9"/>
    <w:rsid w:val="006021E2"/>
    <w:rsid w:val="00603E4A"/>
    <w:rsid w:val="00604B06"/>
    <w:rsid w:val="00606B7F"/>
    <w:rsid w:val="00607361"/>
    <w:rsid w:val="00610971"/>
    <w:rsid w:val="0061620B"/>
    <w:rsid w:val="00616218"/>
    <w:rsid w:val="0061792B"/>
    <w:rsid w:val="00620CCF"/>
    <w:rsid w:val="0062148E"/>
    <w:rsid w:val="00623723"/>
    <w:rsid w:val="006239A2"/>
    <w:rsid w:val="00627170"/>
    <w:rsid w:val="00631069"/>
    <w:rsid w:val="006328B2"/>
    <w:rsid w:val="00640208"/>
    <w:rsid w:val="00640458"/>
    <w:rsid w:val="006404EB"/>
    <w:rsid w:val="006413FE"/>
    <w:rsid w:val="00642D10"/>
    <w:rsid w:val="006440B4"/>
    <w:rsid w:val="00645821"/>
    <w:rsid w:val="006478B8"/>
    <w:rsid w:val="00647B7C"/>
    <w:rsid w:val="0065157C"/>
    <w:rsid w:val="00655539"/>
    <w:rsid w:val="006575EC"/>
    <w:rsid w:val="006610E3"/>
    <w:rsid w:val="00663D1D"/>
    <w:rsid w:val="00665FB7"/>
    <w:rsid w:val="00671401"/>
    <w:rsid w:val="0067186A"/>
    <w:rsid w:val="00671DCB"/>
    <w:rsid w:val="0067349E"/>
    <w:rsid w:val="00676C0A"/>
    <w:rsid w:val="00676EFF"/>
    <w:rsid w:val="00677B6E"/>
    <w:rsid w:val="00682730"/>
    <w:rsid w:val="006832E3"/>
    <w:rsid w:val="00683932"/>
    <w:rsid w:val="006841CC"/>
    <w:rsid w:val="006852AD"/>
    <w:rsid w:val="006904A6"/>
    <w:rsid w:val="00695ADC"/>
    <w:rsid w:val="006A3355"/>
    <w:rsid w:val="006A7595"/>
    <w:rsid w:val="006B0867"/>
    <w:rsid w:val="006B1DA1"/>
    <w:rsid w:val="006B4DC6"/>
    <w:rsid w:val="006C4C10"/>
    <w:rsid w:val="006C4FFA"/>
    <w:rsid w:val="006C638B"/>
    <w:rsid w:val="006D04BF"/>
    <w:rsid w:val="006D0501"/>
    <w:rsid w:val="006D27FB"/>
    <w:rsid w:val="006D2F6F"/>
    <w:rsid w:val="006E225F"/>
    <w:rsid w:val="006E43AB"/>
    <w:rsid w:val="006F47FF"/>
    <w:rsid w:val="006F4E21"/>
    <w:rsid w:val="006F56FA"/>
    <w:rsid w:val="006F5D7F"/>
    <w:rsid w:val="006F62B1"/>
    <w:rsid w:val="006F6348"/>
    <w:rsid w:val="006F7F97"/>
    <w:rsid w:val="007008D9"/>
    <w:rsid w:val="00702CDF"/>
    <w:rsid w:val="00707AB4"/>
    <w:rsid w:val="007148A4"/>
    <w:rsid w:val="00714A0E"/>
    <w:rsid w:val="00714BFC"/>
    <w:rsid w:val="007225E1"/>
    <w:rsid w:val="00722C94"/>
    <w:rsid w:val="00723EC0"/>
    <w:rsid w:val="007249E6"/>
    <w:rsid w:val="00726F4A"/>
    <w:rsid w:val="00727EC3"/>
    <w:rsid w:val="00734160"/>
    <w:rsid w:val="0074383F"/>
    <w:rsid w:val="007444D4"/>
    <w:rsid w:val="00747E92"/>
    <w:rsid w:val="00750DAC"/>
    <w:rsid w:val="007513E7"/>
    <w:rsid w:val="00751F3F"/>
    <w:rsid w:val="00753E4C"/>
    <w:rsid w:val="00754987"/>
    <w:rsid w:val="00754B3B"/>
    <w:rsid w:val="007623D1"/>
    <w:rsid w:val="007627D2"/>
    <w:rsid w:val="007650AD"/>
    <w:rsid w:val="00766667"/>
    <w:rsid w:val="00766ABC"/>
    <w:rsid w:val="00771FE1"/>
    <w:rsid w:val="00772A7F"/>
    <w:rsid w:val="00776C06"/>
    <w:rsid w:val="00776C41"/>
    <w:rsid w:val="00777A69"/>
    <w:rsid w:val="0078321D"/>
    <w:rsid w:val="00790A25"/>
    <w:rsid w:val="00790AF2"/>
    <w:rsid w:val="00793CC2"/>
    <w:rsid w:val="007972DE"/>
    <w:rsid w:val="007A1457"/>
    <w:rsid w:val="007A2908"/>
    <w:rsid w:val="007A2F66"/>
    <w:rsid w:val="007A4B36"/>
    <w:rsid w:val="007A72F1"/>
    <w:rsid w:val="007B0FA2"/>
    <w:rsid w:val="007B1013"/>
    <w:rsid w:val="007C31DA"/>
    <w:rsid w:val="007C6A71"/>
    <w:rsid w:val="007D1920"/>
    <w:rsid w:val="007D20D9"/>
    <w:rsid w:val="007D43D7"/>
    <w:rsid w:val="007D7195"/>
    <w:rsid w:val="007E0138"/>
    <w:rsid w:val="007E08EE"/>
    <w:rsid w:val="007E1C1B"/>
    <w:rsid w:val="007E33B1"/>
    <w:rsid w:val="007E380D"/>
    <w:rsid w:val="007E50DF"/>
    <w:rsid w:val="007E7D13"/>
    <w:rsid w:val="007F39A3"/>
    <w:rsid w:val="007F7668"/>
    <w:rsid w:val="008133EE"/>
    <w:rsid w:val="00816DD0"/>
    <w:rsid w:val="0081704F"/>
    <w:rsid w:val="0082491A"/>
    <w:rsid w:val="00824D78"/>
    <w:rsid w:val="008254C5"/>
    <w:rsid w:val="008265E2"/>
    <w:rsid w:val="0082684D"/>
    <w:rsid w:val="00827A9C"/>
    <w:rsid w:val="00832791"/>
    <w:rsid w:val="00836515"/>
    <w:rsid w:val="00840588"/>
    <w:rsid w:val="008418D1"/>
    <w:rsid w:val="00841F9E"/>
    <w:rsid w:val="0084213A"/>
    <w:rsid w:val="00842C4D"/>
    <w:rsid w:val="00844380"/>
    <w:rsid w:val="008458DB"/>
    <w:rsid w:val="0084635F"/>
    <w:rsid w:val="00852FC3"/>
    <w:rsid w:val="0085513D"/>
    <w:rsid w:val="00855BCF"/>
    <w:rsid w:val="0086009F"/>
    <w:rsid w:val="008641F6"/>
    <w:rsid w:val="00865A59"/>
    <w:rsid w:val="008668B0"/>
    <w:rsid w:val="008709D4"/>
    <w:rsid w:val="00872991"/>
    <w:rsid w:val="00874BC7"/>
    <w:rsid w:val="00876CBC"/>
    <w:rsid w:val="0088049C"/>
    <w:rsid w:val="00882C19"/>
    <w:rsid w:val="008835AE"/>
    <w:rsid w:val="00884DFE"/>
    <w:rsid w:val="00884F46"/>
    <w:rsid w:val="00891166"/>
    <w:rsid w:val="00895243"/>
    <w:rsid w:val="00896A03"/>
    <w:rsid w:val="00896D94"/>
    <w:rsid w:val="008A43F5"/>
    <w:rsid w:val="008A5F6E"/>
    <w:rsid w:val="008B449A"/>
    <w:rsid w:val="008B57A7"/>
    <w:rsid w:val="008C0AA1"/>
    <w:rsid w:val="008C3320"/>
    <w:rsid w:val="008C5228"/>
    <w:rsid w:val="008C5565"/>
    <w:rsid w:val="008D51AB"/>
    <w:rsid w:val="008D6996"/>
    <w:rsid w:val="008D7045"/>
    <w:rsid w:val="008D7AB0"/>
    <w:rsid w:val="008E00DD"/>
    <w:rsid w:val="008E2552"/>
    <w:rsid w:val="008E3DE4"/>
    <w:rsid w:val="008E60B9"/>
    <w:rsid w:val="008F3551"/>
    <w:rsid w:val="008F42A0"/>
    <w:rsid w:val="008F4538"/>
    <w:rsid w:val="0090147A"/>
    <w:rsid w:val="009035EE"/>
    <w:rsid w:val="00904255"/>
    <w:rsid w:val="009060C8"/>
    <w:rsid w:val="009075E3"/>
    <w:rsid w:val="009112C9"/>
    <w:rsid w:val="009176AE"/>
    <w:rsid w:val="009217D4"/>
    <w:rsid w:val="009243C2"/>
    <w:rsid w:val="00925C1C"/>
    <w:rsid w:val="00934CF1"/>
    <w:rsid w:val="009367F1"/>
    <w:rsid w:val="00937697"/>
    <w:rsid w:val="009378E3"/>
    <w:rsid w:val="00937A6E"/>
    <w:rsid w:val="009400BB"/>
    <w:rsid w:val="00942158"/>
    <w:rsid w:val="00942645"/>
    <w:rsid w:val="00942D37"/>
    <w:rsid w:val="0094619B"/>
    <w:rsid w:val="00946706"/>
    <w:rsid w:val="00950DC0"/>
    <w:rsid w:val="0095277D"/>
    <w:rsid w:val="00954458"/>
    <w:rsid w:val="00956C31"/>
    <w:rsid w:val="00960575"/>
    <w:rsid w:val="009629DC"/>
    <w:rsid w:val="00962DE9"/>
    <w:rsid w:val="00967308"/>
    <w:rsid w:val="00972A36"/>
    <w:rsid w:val="009730C1"/>
    <w:rsid w:val="00974B42"/>
    <w:rsid w:val="00974D7B"/>
    <w:rsid w:val="00976870"/>
    <w:rsid w:val="0098215D"/>
    <w:rsid w:val="00985B1F"/>
    <w:rsid w:val="00990DAD"/>
    <w:rsid w:val="00993F91"/>
    <w:rsid w:val="009945BF"/>
    <w:rsid w:val="00995325"/>
    <w:rsid w:val="009A1644"/>
    <w:rsid w:val="009A2DDC"/>
    <w:rsid w:val="009A59F1"/>
    <w:rsid w:val="009A6ADB"/>
    <w:rsid w:val="009B17D0"/>
    <w:rsid w:val="009B4433"/>
    <w:rsid w:val="009B4B1B"/>
    <w:rsid w:val="009B6E33"/>
    <w:rsid w:val="009B76EF"/>
    <w:rsid w:val="009C2D19"/>
    <w:rsid w:val="009C67F7"/>
    <w:rsid w:val="009C7A7E"/>
    <w:rsid w:val="009D0CF0"/>
    <w:rsid w:val="009D2664"/>
    <w:rsid w:val="009D2DEF"/>
    <w:rsid w:val="009D57EB"/>
    <w:rsid w:val="009D6024"/>
    <w:rsid w:val="009E0677"/>
    <w:rsid w:val="009E0FF1"/>
    <w:rsid w:val="009E1B98"/>
    <w:rsid w:val="009E3020"/>
    <w:rsid w:val="009E36E4"/>
    <w:rsid w:val="009E4191"/>
    <w:rsid w:val="009E4424"/>
    <w:rsid w:val="009E5C19"/>
    <w:rsid w:val="009F0457"/>
    <w:rsid w:val="009F132A"/>
    <w:rsid w:val="009F5061"/>
    <w:rsid w:val="009F6898"/>
    <w:rsid w:val="009F7280"/>
    <w:rsid w:val="00A00A60"/>
    <w:rsid w:val="00A013FD"/>
    <w:rsid w:val="00A02B35"/>
    <w:rsid w:val="00A04575"/>
    <w:rsid w:val="00A0737A"/>
    <w:rsid w:val="00A07F43"/>
    <w:rsid w:val="00A10B02"/>
    <w:rsid w:val="00A11512"/>
    <w:rsid w:val="00A1607A"/>
    <w:rsid w:val="00A1750B"/>
    <w:rsid w:val="00A22460"/>
    <w:rsid w:val="00A22F09"/>
    <w:rsid w:val="00A32073"/>
    <w:rsid w:val="00A32A88"/>
    <w:rsid w:val="00A36AE2"/>
    <w:rsid w:val="00A37C89"/>
    <w:rsid w:val="00A4171D"/>
    <w:rsid w:val="00A439E0"/>
    <w:rsid w:val="00A43A42"/>
    <w:rsid w:val="00A454FD"/>
    <w:rsid w:val="00A45C1A"/>
    <w:rsid w:val="00A4623A"/>
    <w:rsid w:val="00A51C3A"/>
    <w:rsid w:val="00A555EC"/>
    <w:rsid w:val="00A574D6"/>
    <w:rsid w:val="00A600F9"/>
    <w:rsid w:val="00A62E47"/>
    <w:rsid w:val="00A65003"/>
    <w:rsid w:val="00A6618A"/>
    <w:rsid w:val="00A70445"/>
    <w:rsid w:val="00A712B1"/>
    <w:rsid w:val="00A71560"/>
    <w:rsid w:val="00A723B3"/>
    <w:rsid w:val="00A74667"/>
    <w:rsid w:val="00A7553F"/>
    <w:rsid w:val="00A85A42"/>
    <w:rsid w:val="00A901CC"/>
    <w:rsid w:val="00A9189D"/>
    <w:rsid w:val="00A93799"/>
    <w:rsid w:val="00A93F99"/>
    <w:rsid w:val="00A940A1"/>
    <w:rsid w:val="00A951D7"/>
    <w:rsid w:val="00A958ED"/>
    <w:rsid w:val="00AA3427"/>
    <w:rsid w:val="00AA506D"/>
    <w:rsid w:val="00AA668E"/>
    <w:rsid w:val="00AA7078"/>
    <w:rsid w:val="00AA70FC"/>
    <w:rsid w:val="00AB5172"/>
    <w:rsid w:val="00AB58EB"/>
    <w:rsid w:val="00AB6446"/>
    <w:rsid w:val="00AC25F1"/>
    <w:rsid w:val="00AC52A1"/>
    <w:rsid w:val="00AC71B7"/>
    <w:rsid w:val="00AD0929"/>
    <w:rsid w:val="00AD4A30"/>
    <w:rsid w:val="00AD6890"/>
    <w:rsid w:val="00AD7AE3"/>
    <w:rsid w:val="00AD7B2E"/>
    <w:rsid w:val="00AD7F5F"/>
    <w:rsid w:val="00AE055C"/>
    <w:rsid w:val="00AE0D8E"/>
    <w:rsid w:val="00AE18DD"/>
    <w:rsid w:val="00AE241D"/>
    <w:rsid w:val="00AE2606"/>
    <w:rsid w:val="00AE4B5C"/>
    <w:rsid w:val="00AE5FF0"/>
    <w:rsid w:val="00AE7576"/>
    <w:rsid w:val="00AF0EA5"/>
    <w:rsid w:val="00AF3A51"/>
    <w:rsid w:val="00AF440C"/>
    <w:rsid w:val="00AF6BAB"/>
    <w:rsid w:val="00AF77EB"/>
    <w:rsid w:val="00B035F8"/>
    <w:rsid w:val="00B0428B"/>
    <w:rsid w:val="00B10AFE"/>
    <w:rsid w:val="00B20166"/>
    <w:rsid w:val="00B23A50"/>
    <w:rsid w:val="00B2584D"/>
    <w:rsid w:val="00B268E9"/>
    <w:rsid w:val="00B2797C"/>
    <w:rsid w:val="00B30A57"/>
    <w:rsid w:val="00B30B6D"/>
    <w:rsid w:val="00B3106D"/>
    <w:rsid w:val="00B31272"/>
    <w:rsid w:val="00B359EC"/>
    <w:rsid w:val="00B47C2F"/>
    <w:rsid w:val="00B52B4A"/>
    <w:rsid w:val="00B55A50"/>
    <w:rsid w:val="00B573FC"/>
    <w:rsid w:val="00B6380B"/>
    <w:rsid w:val="00B66DB9"/>
    <w:rsid w:val="00B678B2"/>
    <w:rsid w:val="00B72C1C"/>
    <w:rsid w:val="00B73809"/>
    <w:rsid w:val="00B73B71"/>
    <w:rsid w:val="00B768FC"/>
    <w:rsid w:val="00B80DBB"/>
    <w:rsid w:val="00B81637"/>
    <w:rsid w:val="00B823EE"/>
    <w:rsid w:val="00B85728"/>
    <w:rsid w:val="00B92D7B"/>
    <w:rsid w:val="00B96ACF"/>
    <w:rsid w:val="00B96B16"/>
    <w:rsid w:val="00B96F86"/>
    <w:rsid w:val="00BA0A9E"/>
    <w:rsid w:val="00BA0E66"/>
    <w:rsid w:val="00BA1DE7"/>
    <w:rsid w:val="00BA52DC"/>
    <w:rsid w:val="00BA5D88"/>
    <w:rsid w:val="00BA68F0"/>
    <w:rsid w:val="00BA6F50"/>
    <w:rsid w:val="00BA7F35"/>
    <w:rsid w:val="00BB0669"/>
    <w:rsid w:val="00BB5CDE"/>
    <w:rsid w:val="00BC048A"/>
    <w:rsid w:val="00BC071E"/>
    <w:rsid w:val="00BD0922"/>
    <w:rsid w:val="00BD1924"/>
    <w:rsid w:val="00BD216C"/>
    <w:rsid w:val="00BD5EE3"/>
    <w:rsid w:val="00BD6052"/>
    <w:rsid w:val="00BD70AE"/>
    <w:rsid w:val="00BD7E35"/>
    <w:rsid w:val="00BE0FAE"/>
    <w:rsid w:val="00BE4631"/>
    <w:rsid w:val="00BE7F47"/>
    <w:rsid w:val="00BF10DE"/>
    <w:rsid w:val="00BF25B7"/>
    <w:rsid w:val="00BF3539"/>
    <w:rsid w:val="00C01DB2"/>
    <w:rsid w:val="00C03AEC"/>
    <w:rsid w:val="00C07CB4"/>
    <w:rsid w:val="00C07D87"/>
    <w:rsid w:val="00C11767"/>
    <w:rsid w:val="00C124AD"/>
    <w:rsid w:val="00C13A82"/>
    <w:rsid w:val="00C206C7"/>
    <w:rsid w:val="00C22321"/>
    <w:rsid w:val="00C22962"/>
    <w:rsid w:val="00C24349"/>
    <w:rsid w:val="00C2704A"/>
    <w:rsid w:val="00C32440"/>
    <w:rsid w:val="00C3664D"/>
    <w:rsid w:val="00C425AE"/>
    <w:rsid w:val="00C436F7"/>
    <w:rsid w:val="00C508F0"/>
    <w:rsid w:val="00C52F31"/>
    <w:rsid w:val="00C54A79"/>
    <w:rsid w:val="00C5516A"/>
    <w:rsid w:val="00C55986"/>
    <w:rsid w:val="00C55BEA"/>
    <w:rsid w:val="00C56218"/>
    <w:rsid w:val="00C56861"/>
    <w:rsid w:val="00C56ADF"/>
    <w:rsid w:val="00C56CFF"/>
    <w:rsid w:val="00C66AD0"/>
    <w:rsid w:val="00C73985"/>
    <w:rsid w:val="00C73CDA"/>
    <w:rsid w:val="00C73F66"/>
    <w:rsid w:val="00C74BE8"/>
    <w:rsid w:val="00C757B0"/>
    <w:rsid w:val="00C775AF"/>
    <w:rsid w:val="00C835DD"/>
    <w:rsid w:val="00C868EE"/>
    <w:rsid w:val="00C90CEE"/>
    <w:rsid w:val="00C95C3C"/>
    <w:rsid w:val="00CA12BD"/>
    <w:rsid w:val="00CA286F"/>
    <w:rsid w:val="00CA4774"/>
    <w:rsid w:val="00CA5E5D"/>
    <w:rsid w:val="00CB0E81"/>
    <w:rsid w:val="00CB2999"/>
    <w:rsid w:val="00CB31F0"/>
    <w:rsid w:val="00CB47F7"/>
    <w:rsid w:val="00CB4BC3"/>
    <w:rsid w:val="00CB550F"/>
    <w:rsid w:val="00CB680B"/>
    <w:rsid w:val="00CC16BB"/>
    <w:rsid w:val="00CC434D"/>
    <w:rsid w:val="00CC706E"/>
    <w:rsid w:val="00CC714F"/>
    <w:rsid w:val="00CC7FA9"/>
    <w:rsid w:val="00CD1293"/>
    <w:rsid w:val="00CD2862"/>
    <w:rsid w:val="00CD3924"/>
    <w:rsid w:val="00CD3AC9"/>
    <w:rsid w:val="00CD4E0F"/>
    <w:rsid w:val="00CD546E"/>
    <w:rsid w:val="00CD63E2"/>
    <w:rsid w:val="00CD7BB2"/>
    <w:rsid w:val="00CE3FA3"/>
    <w:rsid w:val="00CE41AA"/>
    <w:rsid w:val="00CE53F1"/>
    <w:rsid w:val="00CE64B3"/>
    <w:rsid w:val="00CF26F9"/>
    <w:rsid w:val="00CF4289"/>
    <w:rsid w:val="00CF4466"/>
    <w:rsid w:val="00CF6522"/>
    <w:rsid w:val="00D00EBE"/>
    <w:rsid w:val="00D01DB0"/>
    <w:rsid w:val="00D10498"/>
    <w:rsid w:val="00D108A6"/>
    <w:rsid w:val="00D14889"/>
    <w:rsid w:val="00D14DA8"/>
    <w:rsid w:val="00D168BF"/>
    <w:rsid w:val="00D17749"/>
    <w:rsid w:val="00D20111"/>
    <w:rsid w:val="00D240A3"/>
    <w:rsid w:val="00D26DC4"/>
    <w:rsid w:val="00D3248E"/>
    <w:rsid w:val="00D377B9"/>
    <w:rsid w:val="00D40309"/>
    <w:rsid w:val="00D41F8D"/>
    <w:rsid w:val="00D44103"/>
    <w:rsid w:val="00D449C6"/>
    <w:rsid w:val="00D47407"/>
    <w:rsid w:val="00D50C69"/>
    <w:rsid w:val="00D52043"/>
    <w:rsid w:val="00D52DFF"/>
    <w:rsid w:val="00D53D18"/>
    <w:rsid w:val="00D567E2"/>
    <w:rsid w:val="00D56C3C"/>
    <w:rsid w:val="00D639D1"/>
    <w:rsid w:val="00D706D1"/>
    <w:rsid w:val="00D770F5"/>
    <w:rsid w:val="00D82586"/>
    <w:rsid w:val="00D832B3"/>
    <w:rsid w:val="00D91619"/>
    <w:rsid w:val="00D91B75"/>
    <w:rsid w:val="00D91B92"/>
    <w:rsid w:val="00D92847"/>
    <w:rsid w:val="00D963A8"/>
    <w:rsid w:val="00DA01A9"/>
    <w:rsid w:val="00DA606E"/>
    <w:rsid w:val="00DA67D2"/>
    <w:rsid w:val="00DA7068"/>
    <w:rsid w:val="00DC01BA"/>
    <w:rsid w:val="00DC02B3"/>
    <w:rsid w:val="00DC6537"/>
    <w:rsid w:val="00DC7EC7"/>
    <w:rsid w:val="00DD0873"/>
    <w:rsid w:val="00DE1AD8"/>
    <w:rsid w:val="00DE45ED"/>
    <w:rsid w:val="00DE7EC4"/>
    <w:rsid w:val="00DF379E"/>
    <w:rsid w:val="00DF4D06"/>
    <w:rsid w:val="00DF59B1"/>
    <w:rsid w:val="00E0072F"/>
    <w:rsid w:val="00E00AD7"/>
    <w:rsid w:val="00E02850"/>
    <w:rsid w:val="00E045F2"/>
    <w:rsid w:val="00E05AA1"/>
    <w:rsid w:val="00E06C24"/>
    <w:rsid w:val="00E07434"/>
    <w:rsid w:val="00E10887"/>
    <w:rsid w:val="00E10C8A"/>
    <w:rsid w:val="00E11808"/>
    <w:rsid w:val="00E119F1"/>
    <w:rsid w:val="00E1247E"/>
    <w:rsid w:val="00E16CAE"/>
    <w:rsid w:val="00E22975"/>
    <w:rsid w:val="00E24348"/>
    <w:rsid w:val="00E31523"/>
    <w:rsid w:val="00E3280F"/>
    <w:rsid w:val="00E34E2D"/>
    <w:rsid w:val="00E354BA"/>
    <w:rsid w:val="00E35EBF"/>
    <w:rsid w:val="00E430EE"/>
    <w:rsid w:val="00E4321A"/>
    <w:rsid w:val="00E4332B"/>
    <w:rsid w:val="00E4446A"/>
    <w:rsid w:val="00E46B6A"/>
    <w:rsid w:val="00E46B76"/>
    <w:rsid w:val="00E50533"/>
    <w:rsid w:val="00E50A45"/>
    <w:rsid w:val="00E52544"/>
    <w:rsid w:val="00E53282"/>
    <w:rsid w:val="00E61DF4"/>
    <w:rsid w:val="00E61E17"/>
    <w:rsid w:val="00E65716"/>
    <w:rsid w:val="00E6650F"/>
    <w:rsid w:val="00E673FA"/>
    <w:rsid w:val="00E72CF8"/>
    <w:rsid w:val="00E75318"/>
    <w:rsid w:val="00E76E3F"/>
    <w:rsid w:val="00E8272D"/>
    <w:rsid w:val="00E84FE6"/>
    <w:rsid w:val="00E85917"/>
    <w:rsid w:val="00E9241C"/>
    <w:rsid w:val="00EA0C9F"/>
    <w:rsid w:val="00EA776C"/>
    <w:rsid w:val="00EB3F45"/>
    <w:rsid w:val="00EB75CC"/>
    <w:rsid w:val="00EC0B1B"/>
    <w:rsid w:val="00EC25D4"/>
    <w:rsid w:val="00EC4933"/>
    <w:rsid w:val="00EC60BC"/>
    <w:rsid w:val="00EC6CE3"/>
    <w:rsid w:val="00EC7010"/>
    <w:rsid w:val="00EC71E2"/>
    <w:rsid w:val="00EC7533"/>
    <w:rsid w:val="00ED1482"/>
    <w:rsid w:val="00ED31CA"/>
    <w:rsid w:val="00ED4391"/>
    <w:rsid w:val="00ED6184"/>
    <w:rsid w:val="00ED7BCE"/>
    <w:rsid w:val="00EE0C90"/>
    <w:rsid w:val="00EE107B"/>
    <w:rsid w:val="00EE2560"/>
    <w:rsid w:val="00EE2A36"/>
    <w:rsid w:val="00EE3483"/>
    <w:rsid w:val="00EE6BE7"/>
    <w:rsid w:val="00EE7B77"/>
    <w:rsid w:val="00EF0985"/>
    <w:rsid w:val="00EF13A5"/>
    <w:rsid w:val="00EF2EB2"/>
    <w:rsid w:val="00EF2FE2"/>
    <w:rsid w:val="00EF319E"/>
    <w:rsid w:val="00EF52F0"/>
    <w:rsid w:val="00EF5EA5"/>
    <w:rsid w:val="00EF750A"/>
    <w:rsid w:val="00EF7ABA"/>
    <w:rsid w:val="00F021D5"/>
    <w:rsid w:val="00F02A08"/>
    <w:rsid w:val="00F118D0"/>
    <w:rsid w:val="00F135FA"/>
    <w:rsid w:val="00F14CF2"/>
    <w:rsid w:val="00F17CEB"/>
    <w:rsid w:val="00F201D0"/>
    <w:rsid w:val="00F24C3E"/>
    <w:rsid w:val="00F261C9"/>
    <w:rsid w:val="00F26610"/>
    <w:rsid w:val="00F26823"/>
    <w:rsid w:val="00F32A7B"/>
    <w:rsid w:val="00F33342"/>
    <w:rsid w:val="00F333E6"/>
    <w:rsid w:val="00F3465D"/>
    <w:rsid w:val="00F3588D"/>
    <w:rsid w:val="00F35FE1"/>
    <w:rsid w:val="00F373E1"/>
    <w:rsid w:val="00F37704"/>
    <w:rsid w:val="00F43126"/>
    <w:rsid w:val="00F460D9"/>
    <w:rsid w:val="00F46207"/>
    <w:rsid w:val="00F475B4"/>
    <w:rsid w:val="00F537CA"/>
    <w:rsid w:val="00F5387C"/>
    <w:rsid w:val="00F540DD"/>
    <w:rsid w:val="00F56BC3"/>
    <w:rsid w:val="00F57648"/>
    <w:rsid w:val="00F61534"/>
    <w:rsid w:val="00F61B4E"/>
    <w:rsid w:val="00F61DE2"/>
    <w:rsid w:val="00F65895"/>
    <w:rsid w:val="00F713FE"/>
    <w:rsid w:val="00F729FF"/>
    <w:rsid w:val="00F72C38"/>
    <w:rsid w:val="00F72C92"/>
    <w:rsid w:val="00F731CF"/>
    <w:rsid w:val="00F77ED1"/>
    <w:rsid w:val="00F80850"/>
    <w:rsid w:val="00F824F7"/>
    <w:rsid w:val="00F827E4"/>
    <w:rsid w:val="00F83D10"/>
    <w:rsid w:val="00F8759B"/>
    <w:rsid w:val="00F90801"/>
    <w:rsid w:val="00F90CBA"/>
    <w:rsid w:val="00F90FD7"/>
    <w:rsid w:val="00F9255A"/>
    <w:rsid w:val="00F926EA"/>
    <w:rsid w:val="00F94785"/>
    <w:rsid w:val="00F94BE1"/>
    <w:rsid w:val="00F954BF"/>
    <w:rsid w:val="00F97C68"/>
    <w:rsid w:val="00FA0E5E"/>
    <w:rsid w:val="00FA1D88"/>
    <w:rsid w:val="00FA20D0"/>
    <w:rsid w:val="00FA2103"/>
    <w:rsid w:val="00FA4C45"/>
    <w:rsid w:val="00FA5240"/>
    <w:rsid w:val="00FA555F"/>
    <w:rsid w:val="00FA6747"/>
    <w:rsid w:val="00FB1985"/>
    <w:rsid w:val="00FB1C59"/>
    <w:rsid w:val="00FB24A3"/>
    <w:rsid w:val="00FB4026"/>
    <w:rsid w:val="00FB4FE3"/>
    <w:rsid w:val="00FB64E7"/>
    <w:rsid w:val="00FB6BD7"/>
    <w:rsid w:val="00FB6F79"/>
    <w:rsid w:val="00FB78FD"/>
    <w:rsid w:val="00FC045E"/>
    <w:rsid w:val="00FC347E"/>
    <w:rsid w:val="00FC3590"/>
    <w:rsid w:val="00FC41A9"/>
    <w:rsid w:val="00FC5035"/>
    <w:rsid w:val="00FC57BB"/>
    <w:rsid w:val="00FD04BC"/>
    <w:rsid w:val="00FD29C5"/>
    <w:rsid w:val="00FD2E1F"/>
    <w:rsid w:val="00FD3D49"/>
    <w:rsid w:val="00FD456D"/>
    <w:rsid w:val="00FE062F"/>
    <w:rsid w:val="00FE074E"/>
    <w:rsid w:val="00FE110B"/>
    <w:rsid w:val="00FE3474"/>
    <w:rsid w:val="00FE75FA"/>
    <w:rsid w:val="00FF09E0"/>
    <w:rsid w:val="00FF479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4AE3D"/>
  <w15:chartTrackingRefBased/>
  <w15:docId w15:val="{94BE3B65-B793-4529-B370-51E372CF8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7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69A"/>
    <w:pPr>
      <w:ind w:left="720"/>
      <w:contextualSpacing/>
    </w:pPr>
  </w:style>
  <w:style w:type="paragraph" w:styleId="Header">
    <w:name w:val="header"/>
    <w:basedOn w:val="Normal"/>
    <w:link w:val="HeaderChar"/>
    <w:uiPriority w:val="99"/>
    <w:unhideWhenUsed/>
    <w:rsid w:val="002B5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5C97"/>
  </w:style>
  <w:style w:type="paragraph" w:styleId="Footer">
    <w:name w:val="footer"/>
    <w:basedOn w:val="Normal"/>
    <w:link w:val="FooterChar"/>
    <w:uiPriority w:val="99"/>
    <w:unhideWhenUsed/>
    <w:rsid w:val="002B5C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5C97"/>
  </w:style>
  <w:style w:type="paragraph" w:styleId="BalloonText">
    <w:name w:val="Balloon Text"/>
    <w:basedOn w:val="Normal"/>
    <w:link w:val="BalloonTextChar"/>
    <w:uiPriority w:val="99"/>
    <w:semiHidden/>
    <w:unhideWhenUsed/>
    <w:rsid w:val="00F475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75B4"/>
    <w:rPr>
      <w:rFonts w:ascii="Segoe UI" w:hAnsi="Segoe UI" w:cs="Segoe UI"/>
      <w:sz w:val="18"/>
      <w:szCs w:val="18"/>
    </w:rPr>
  </w:style>
  <w:style w:type="paragraph" w:styleId="FootnoteText">
    <w:name w:val="footnote text"/>
    <w:basedOn w:val="Normal"/>
    <w:link w:val="FootnoteTextChar"/>
    <w:uiPriority w:val="99"/>
    <w:semiHidden/>
    <w:unhideWhenUsed/>
    <w:rsid w:val="004316D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16DD"/>
    <w:rPr>
      <w:sz w:val="20"/>
      <w:szCs w:val="20"/>
    </w:rPr>
  </w:style>
  <w:style w:type="character" w:styleId="FootnoteReference">
    <w:name w:val="footnote reference"/>
    <w:basedOn w:val="DefaultParagraphFont"/>
    <w:uiPriority w:val="99"/>
    <w:semiHidden/>
    <w:unhideWhenUsed/>
    <w:rsid w:val="004316DD"/>
    <w:rPr>
      <w:vertAlign w:val="superscript"/>
    </w:rPr>
  </w:style>
  <w:style w:type="paragraph" w:styleId="Revision">
    <w:name w:val="Revision"/>
    <w:hidden/>
    <w:uiPriority w:val="99"/>
    <w:semiHidden/>
    <w:rsid w:val="009E4191"/>
    <w:pPr>
      <w:spacing w:after="0" w:line="240" w:lineRule="auto"/>
    </w:pPr>
  </w:style>
  <w:style w:type="character" w:styleId="Hyperlink">
    <w:name w:val="Hyperlink"/>
    <w:basedOn w:val="DefaultParagraphFont"/>
    <w:uiPriority w:val="99"/>
    <w:unhideWhenUsed/>
    <w:rsid w:val="00B96B1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170181">
      <w:bodyDiv w:val="1"/>
      <w:marLeft w:val="0"/>
      <w:marRight w:val="0"/>
      <w:marTop w:val="0"/>
      <w:marBottom w:val="0"/>
      <w:divBdr>
        <w:top w:val="none" w:sz="0" w:space="0" w:color="auto"/>
        <w:left w:val="none" w:sz="0" w:space="0" w:color="auto"/>
        <w:bottom w:val="none" w:sz="0" w:space="0" w:color="auto"/>
        <w:right w:val="none" w:sz="0" w:space="0" w:color="auto"/>
      </w:divBdr>
    </w:div>
    <w:div w:id="1190684359">
      <w:bodyDiv w:val="1"/>
      <w:marLeft w:val="0"/>
      <w:marRight w:val="0"/>
      <w:marTop w:val="0"/>
      <w:marBottom w:val="0"/>
      <w:divBdr>
        <w:top w:val="none" w:sz="0" w:space="0" w:color="auto"/>
        <w:left w:val="none" w:sz="0" w:space="0" w:color="auto"/>
        <w:bottom w:val="none" w:sz="0" w:space="0" w:color="auto"/>
        <w:right w:val="none" w:sz="0" w:space="0" w:color="auto"/>
      </w:divBdr>
    </w:div>
    <w:div w:id="147366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A5A6C-E453-49F3-A9E2-EE6A3FE59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1004</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Muzofa Phildah</dc:creator>
  <cp:keywords/>
  <dc:description/>
  <cp:lastModifiedBy>primgoredema@outlook.com</cp:lastModifiedBy>
  <cp:revision>4</cp:revision>
  <cp:lastPrinted>2025-01-30T13:24:00Z</cp:lastPrinted>
  <dcterms:created xsi:type="dcterms:W3CDTF">2025-06-10T07:26:00Z</dcterms:created>
  <dcterms:modified xsi:type="dcterms:W3CDTF">2025-06-10T07:28:00Z</dcterms:modified>
</cp:coreProperties>
</file>