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541D" w:rsidRDefault="00353B1E" w:rsidP="00353B1E">
      <w:pPr>
        <w:pStyle w:val="NoSpacing"/>
        <w:jc w:val="both"/>
        <w:rPr>
          <w:rFonts w:ascii="Times New Roman" w:hAnsi="Times New Roman" w:cs="Times New Roman"/>
          <w:sz w:val="24"/>
          <w:szCs w:val="24"/>
        </w:rPr>
      </w:pPr>
      <w:bookmarkStart w:id="0" w:name="_GoBack"/>
      <w:bookmarkEnd w:id="0"/>
      <w:r>
        <w:rPr>
          <w:rFonts w:ascii="Times New Roman" w:hAnsi="Times New Roman" w:cs="Times New Roman"/>
          <w:sz w:val="24"/>
          <w:szCs w:val="24"/>
        </w:rPr>
        <w:t xml:space="preserve">CONCILIA CHINANZVANA </w:t>
      </w:r>
    </w:p>
    <w:p w:rsidR="00353B1E" w:rsidRDefault="00353B1E" w:rsidP="00353B1E">
      <w:pPr>
        <w:pStyle w:val="NoSpacing"/>
        <w:jc w:val="both"/>
        <w:rPr>
          <w:rFonts w:ascii="Times New Roman" w:hAnsi="Times New Roman" w:cs="Times New Roman"/>
          <w:sz w:val="24"/>
          <w:szCs w:val="24"/>
        </w:rPr>
      </w:pPr>
      <w:r>
        <w:rPr>
          <w:rFonts w:ascii="Times New Roman" w:hAnsi="Times New Roman" w:cs="Times New Roman"/>
          <w:sz w:val="24"/>
          <w:szCs w:val="24"/>
        </w:rPr>
        <w:t>versus</w:t>
      </w:r>
    </w:p>
    <w:p w:rsidR="00353B1E" w:rsidRDefault="00353B1E" w:rsidP="00353B1E">
      <w:pPr>
        <w:pStyle w:val="NoSpacing"/>
        <w:jc w:val="both"/>
        <w:rPr>
          <w:rFonts w:ascii="Times New Roman" w:hAnsi="Times New Roman" w:cs="Times New Roman"/>
          <w:sz w:val="24"/>
          <w:szCs w:val="24"/>
        </w:rPr>
      </w:pPr>
      <w:r>
        <w:rPr>
          <w:rFonts w:ascii="Times New Roman" w:hAnsi="Times New Roman" w:cs="Times New Roman"/>
          <w:sz w:val="24"/>
          <w:szCs w:val="24"/>
        </w:rPr>
        <w:t>MINISTER OF</w:t>
      </w:r>
      <w:r w:rsidR="00CD3AF8">
        <w:rPr>
          <w:rFonts w:ascii="Times New Roman" w:hAnsi="Times New Roman" w:cs="Times New Roman"/>
          <w:sz w:val="24"/>
          <w:szCs w:val="24"/>
        </w:rPr>
        <w:t xml:space="preserve"> FINANCE AND ECONOMIC DEVELOPMENT</w:t>
      </w:r>
      <w:r>
        <w:rPr>
          <w:rFonts w:ascii="Times New Roman" w:hAnsi="Times New Roman" w:cs="Times New Roman"/>
          <w:sz w:val="24"/>
          <w:szCs w:val="24"/>
        </w:rPr>
        <w:t xml:space="preserve">. </w:t>
      </w:r>
    </w:p>
    <w:p w:rsidR="00353B1E" w:rsidRDefault="007844CD" w:rsidP="00353B1E">
      <w:pPr>
        <w:pStyle w:val="NoSpacing"/>
        <w:jc w:val="both"/>
        <w:rPr>
          <w:rFonts w:ascii="Times New Roman" w:hAnsi="Times New Roman" w:cs="Times New Roman"/>
          <w:sz w:val="24"/>
          <w:szCs w:val="24"/>
        </w:rPr>
      </w:pPr>
      <w:r>
        <w:rPr>
          <w:rFonts w:ascii="Times New Roman" w:hAnsi="Times New Roman" w:cs="Times New Roman"/>
          <w:sz w:val="24"/>
          <w:szCs w:val="24"/>
        </w:rPr>
        <w:t xml:space="preserve">and </w:t>
      </w:r>
    </w:p>
    <w:p w:rsidR="007844CD" w:rsidRDefault="007844CD" w:rsidP="00353B1E">
      <w:pPr>
        <w:pStyle w:val="NoSpacing"/>
        <w:jc w:val="both"/>
        <w:rPr>
          <w:rFonts w:ascii="Times New Roman" w:hAnsi="Times New Roman" w:cs="Times New Roman"/>
          <w:sz w:val="24"/>
          <w:szCs w:val="24"/>
        </w:rPr>
      </w:pPr>
      <w:r>
        <w:rPr>
          <w:rFonts w:ascii="Times New Roman" w:hAnsi="Times New Roman" w:cs="Times New Roman"/>
          <w:sz w:val="24"/>
          <w:szCs w:val="24"/>
        </w:rPr>
        <w:t xml:space="preserve">ATTORNEY GENERAL OFFICE </w:t>
      </w:r>
    </w:p>
    <w:p w:rsidR="007844CD" w:rsidRDefault="007844CD" w:rsidP="00353B1E">
      <w:pPr>
        <w:pStyle w:val="NoSpacing"/>
        <w:jc w:val="both"/>
        <w:rPr>
          <w:rFonts w:ascii="Times New Roman" w:hAnsi="Times New Roman" w:cs="Times New Roman"/>
          <w:sz w:val="24"/>
          <w:szCs w:val="24"/>
        </w:rPr>
      </w:pPr>
    </w:p>
    <w:p w:rsidR="00353B1E" w:rsidRDefault="00353B1E" w:rsidP="00353B1E">
      <w:pPr>
        <w:pStyle w:val="NoSpacing"/>
        <w:jc w:val="both"/>
        <w:rPr>
          <w:rFonts w:ascii="Times New Roman" w:hAnsi="Times New Roman" w:cs="Times New Roman"/>
          <w:sz w:val="24"/>
          <w:szCs w:val="24"/>
        </w:rPr>
      </w:pPr>
      <w:r>
        <w:rPr>
          <w:rFonts w:ascii="Times New Roman" w:hAnsi="Times New Roman" w:cs="Times New Roman"/>
          <w:sz w:val="24"/>
          <w:szCs w:val="24"/>
        </w:rPr>
        <w:t xml:space="preserve">HIGH COURT OF ZIMBABWE </w:t>
      </w:r>
    </w:p>
    <w:p w:rsidR="00353B1E" w:rsidRDefault="00EC685F" w:rsidP="00353B1E">
      <w:pPr>
        <w:pStyle w:val="NoSpacing"/>
        <w:jc w:val="both"/>
        <w:rPr>
          <w:rFonts w:ascii="Times New Roman" w:hAnsi="Times New Roman" w:cs="Times New Roman"/>
          <w:sz w:val="24"/>
          <w:szCs w:val="24"/>
        </w:rPr>
      </w:pPr>
      <w:r w:rsidRPr="00EC685F">
        <w:rPr>
          <w:rFonts w:ascii="Times New Roman" w:hAnsi="Times New Roman" w:cs="Times New Roman"/>
          <w:b/>
          <w:sz w:val="24"/>
          <w:szCs w:val="24"/>
        </w:rPr>
        <w:t>CHITAPI</w:t>
      </w:r>
      <w:r w:rsidR="00353B1E">
        <w:rPr>
          <w:rFonts w:ascii="Times New Roman" w:hAnsi="Times New Roman" w:cs="Times New Roman"/>
          <w:sz w:val="24"/>
          <w:szCs w:val="24"/>
        </w:rPr>
        <w:t xml:space="preserve"> </w:t>
      </w:r>
      <w:r w:rsidR="00353B1E" w:rsidRPr="00EC685F">
        <w:rPr>
          <w:rFonts w:ascii="Times New Roman" w:hAnsi="Times New Roman" w:cs="Times New Roman"/>
          <w:b/>
          <w:sz w:val="24"/>
          <w:szCs w:val="24"/>
        </w:rPr>
        <w:t xml:space="preserve">J </w:t>
      </w:r>
    </w:p>
    <w:p w:rsidR="00353B1E" w:rsidRDefault="00AA7452" w:rsidP="00353B1E">
      <w:pPr>
        <w:pStyle w:val="NoSpacing"/>
        <w:jc w:val="both"/>
        <w:rPr>
          <w:rFonts w:ascii="Times New Roman" w:hAnsi="Times New Roman" w:cs="Times New Roman"/>
          <w:sz w:val="24"/>
          <w:szCs w:val="24"/>
        </w:rPr>
      </w:pPr>
      <w:r>
        <w:rPr>
          <w:rFonts w:ascii="Times New Roman" w:hAnsi="Times New Roman" w:cs="Times New Roman"/>
          <w:sz w:val="24"/>
          <w:szCs w:val="24"/>
        </w:rPr>
        <w:t xml:space="preserve">Harare, 19 March 2025 </w:t>
      </w:r>
    </w:p>
    <w:p w:rsidR="00353B1E" w:rsidRDefault="00353B1E" w:rsidP="00353B1E">
      <w:pPr>
        <w:pStyle w:val="NoSpacing"/>
        <w:jc w:val="both"/>
        <w:rPr>
          <w:rFonts w:ascii="Times New Roman" w:hAnsi="Times New Roman" w:cs="Times New Roman"/>
          <w:sz w:val="24"/>
          <w:szCs w:val="24"/>
        </w:rPr>
      </w:pPr>
    </w:p>
    <w:p w:rsidR="00353B1E" w:rsidRPr="00EC685F" w:rsidRDefault="00353B1E" w:rsidP="00353B1E">
      <w:pPr>
        <w:pStyle w:val="NoSpacing"/>
        <w:jc w:val="both"/>
        <w:rPr>
          <w:rFonts w:ascii="Times New Roman" w:hAnsi="Times New Roman" w:cs="Times New Roman"/>
          <w:b/>
          <w:sz w:val="24"/>
          <w:szCs w:val="24"/>
        </w:rPr>
      </w:pPr>
      <w:r w:rsidRPr="00EC685F">
        <w:rPr>
          <w:rFonts w:ascii="Times New Roman" w:hAnsi="Times New Roman" w:cs="Times New Roman"/>
          <w:b/>
          <w:sz w:val="24"/>
          <w:szCs w:val="24"/>
        </w:rPr>
        <w:t xml:space="preserve">Opposed Application </w:t>
      </w:r>
    </w:p>
    <w:p w:rsidR="00353B1E" w:rsidRDefault="00353B1E" w:rsidP="00353B1E">
      <w:pPr>
        <w:pStyle w:val="NoSpacing"/>
        <w:jc w:val="both"/>
        <w:rPr>
          <w:rFonts w:ascii="Times New Roman" w:hAnsi="Times New Roman" w:cs="Times New Roman"/>
          <w:sz w:val="24"/>
          <w:szCs w:val="24"/>
        </w:rPr>
      </w:pPr>
    </w:p>
    <w:p w:rsidR="00353B1E" w:rsidRDefault="00353B1E" w:rsidP="00353B1E">
      <w:pPr>
        <w:pStyle w:val="NoSpacing"/>
        <w:jc w:val="both"/>
        <w:rPr>
          <w:rFonts w:ascii="Times New Roman" w:hAnsi="Times New Roman" w:cs="Times New Roman"/>
          <w:sz w:val="24"/>
          <w:szCs w:val="24"/>
        </w:rPr>
      </w:pPr>
      <w:r w:rsidRPr="00B44590">
        <w:rPr>
          <w:rFonts w:ascii="Times New Roman" w:hAnsi="Times New Roman" w:cs="Times New Roman"/>
          <w:i/>
          <w:sz w:val="24"/>
          <w:szCs w:val="24"/>
        </w:rPr>
        <w:t xml:space="preserve">T </w:t>
      </w:r>
      <w:r w:rsidR="00B44590" w:rsidRPr="00B44590">
        <w:rPr>
          <w:rFonts w:ascii="Times New Roman" w:hAnsi="Times New Roman" w:cs="Times New Roman"/>
          <w:i/>
          <w:sz w:val="24"/>
          <w:szCs w:val="24"/>
        </w:rPr>
        <w:t>Bi</w:t>
      </w:r>
      <w:r w:rsidR="00243089" w:rsidRPr="00B44590">
        <w:rPr>
          <w:rFonts w:ascii="Times New Roman" w:hAnsi="Times New Roman" w:cs="Times New Roman"/>
          <w:i/>
          <w:sz w:val="24"/>
          <w:szCs w:val="24"/>
        </w:rPr>
        <w:t>ti</w:t>
      </w:r>
      <w:r w:rsidR="00243089">
        <w:rPr>
          <w:rFonts w:ascii="Times New Roman" w:hAnsi="Times New Roman" w:cs="Times New Roman"/>
          <w:sz w:val="24"/>
          <w:szCs w:val="24"/>
        </w:rPr>
        <w:t xml:space="preserve">, for the applicant </w:t>
      </w:r>
    </w:p>
    <w:p w:rsidR="00243089" w:rsidRDefault="00243089" w:rsidP="00353B1E">
      <w:pPr>
        <w:pStyle w:val="NoSpacing"/>
        <w:jc w:val="both"/>
        <w:rPr>
          <w:rFonts w:ascii="Times New Roman" w:hAnsi="Times New Roman" w:cs="Times New Roman"/>
          <w:sz w:val="24"/>
          <w:szCs w:val="24"/>
        </w:rPr>
      </w:pPr>
      <w:r w:rsidRPr="00B44590">
        <w:rPr>
          <w:rFonts w:ascii="Times New Roman" w:hAnsi="Times New Roman" w:cs="Times New Roman"/>
          <w:i/>
          <w:sz w:val="24"/>
          <w:szCs w:val="24"/>
        </w:rPr>
        <w:t>J Shumba</w:t>
      </w:r>
      <w:r>
        <w:rPr>
          <w:rFonts w:ascii="Times New Roman" w:hAnsi="Times New Roman" w:cs="Times New Roman"/>
          <w:sz w:val="24"/>
          <w:szCs w:val="24"/>
        </w:rPr>
        <w:t>, for the first and second respondent</w:t>
      </w:r>
    </w:p>
    <w:p w:rsidR="00243089" w:rsidRDefault="00243089" w:rsidP="00353B1E">
      <w:pPr>
        <w:pStyle w:val="NoSpacing"/>
        <w:jc w:val="both"/>
        <w:rPr>
          <w:rFonts w:ascii="Times New Roman" w:hAnsi="Times New Roman" w:cs="Times New Roman"/>
          <w:sz w:val="24"/>
          <w:szCs w:val="24"/>
        </w:rPr>
      </w:pPr>
    </w:p>
    <w:p w:rsidR="00243089" w:rsidRDefault="00243089" w:rsidP="00353B1E">
      <w:pPr>
        <w:pStyle w:val="NoSpacing"/>
        <w:jc w:val="both"/>
        <w:rPr>
          <w:rFonts w:ascii="Times New Roman" w:hAnsi="Times New Roman" w:cs="Times New Roman"/>
          <w:sz w:val="24"/>
          <w:szCs w:val="24"/>
        </w:rPr>
      </w:pPr>
    </w:p>
    <w:p w:rsidR="00243089" w:rsidRDefault="00243089" w:rsidP="0024308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CHITAPI J:     The applicant is Consilia Chinanzvana a female </w:t>
      </w:r>
      <w:r w:rsidR="00F075E8">
        <w:rPr>
          <w:rFonts w:ascii="Times New Roman" w:hAnsi="Times New Roman" w:cs="Times New Roman"/>
          <w:sz w:val="24"/>
          <w:szCs w:val="24"/>
        </w:rPr>
        <w:t>adult and an elected Member of P</w:t>
      </w:r>
      <w:r>
        <w:rPr>
          <w:rFonts w:ascii="Times New Roman" w:hAnsi="Times New Roman" w:cs="Times New Roman"/>
          <w:sz w:val="24"/>
          <w:szCs w:val="24"/>
        </w:rPr>
        <w:t>arliament for Mashonaland West Province in the 2018 general</w:t>
      </w:r>
      <w:r w:rsidR="007C3104">
        <w:rPr>
          <w:rFonts w:ascii="Times New Roman" w:hAnsi="Times New Roman" w:cs="Times New Roman"/>
          <w:sz w:val="24"/>
          <w:szCs w:val="24"/>
        </w:rPr>
        <w:t xml:space="preserve"> and</w:t>
      </w:r>
      <w:r>
        <w:rPr>
          <w:rFonts w:ascii="Times New Roman" w:hAnsi="Times New Roman" w:cs="Times New Roman"/>
          <w:sz w:val="24"/>
          <w:szCs w:val="24"/>
        </w:rPr>
        <w:t xml:space="preserve"> elections</w:t>
      </w:r>
      <w:r w:rsidR="00F075E8">
        <w:rPr>
          <w:rFonts w:ascii="Times New Roman" w:hAnsi="Times New Roman" w:cs="Times New Roman"/>
          <w:sz w:val="24"/>
          <w:szCs w:val="24"/>
        </w:rPr>
        <w:t xml:space="preserve"> and was so</w:t>
      </w:r>
      <w:r>
        <w:rPr>
          <w:rFonts w:ascii="Times New Roman" w:hAnsi="Times New Roman" w:cs="Times New Roman"/>
          <w:sz w:val="24"/>
          <w:szCs w:val="24"/>
        </w:rPr>
        <w:t xml:space="preserve"> elected on the MDC Alliance Party ticket. The first respondent is the Minister of Finance and Economic Development. He was cited as the Minister</w:t>
      </w:r>
      <w:r w:rsidR="00F075E8">
        <w:rPr>
          <w:rFonts w:ascii="Times New Roman" w:hAnsi="Times New Roman" w:cs="Times New Roman"/>
          <w:sz w:val="24"/>
          <w:szCs w:val="24"/>
        </w:rPr>
        <w:t xml:space="preserve"> responsible</w:t>
      </w:r>
      <w:r>
        <w:rPr>
          <w:rFonts w:ascii="Times New Roman" w:hAnsi="Times New Roman" w:cs="Times New Roman"/>
          <w:sz w:val="24"/>
          <w:szCs w:val="24"/>
        </w:rPr>
        <w:t xml:space="preserve"> for administering the Customs and Exercise (sic) Act. The second respondent is the Attorney General cited as the Chief Government </w:t>
      </w:r>
      <w:r w:rsidR="00543C07">
        <w:rPr>
          <w:rFonts w:ascii="Times New Roman" w:hAnsi="Times New Roman" w:cs="Times New Roman"/>
          <w:sz w:val="24"/>
          <w:szCs w:val="24"/>
        </w:rPr>
        <w:t xml:space="preserve">lawyer. </w:t>
      </w:r>
    </w:p>
    <w:p w:rsidR="00543C07" w:rsidRDefault="00543C07" w:rsidP="0024308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seeks a declaration that section 143 (6) of the Customs and Excise (General Regulation</w:t>
      </w:r>
      <w:r w:rsidR="00F075E8">
        <w:rPr>
          <w:rFonts w:ascii="Times New Roman" w:hAnsi="Times New Roman" w:cs="Times New Roman"/>
          <w:sz w:val="24"/>
          <w:szCs w:val="24"/>
        </w:rPr>
        <w:t>s 2001) published</w:t>
      </w:r>
      <w:r>
        <w:rPr>
          <w:rFonts w:ascii="Times New Roman" w:hAnsi="Times New Roman" w:cs="Times New Roman"/>
          <w:sz w:val="24"/>
          <w:szCs w:val="24"/>
        </w:rPr>
        <w:t xml:space="preserve"> as S.I 154/2001 is </w:t>
      </w:r>
      <w:r w:rsidR="00F075E8">
        <w:rPr>
          <w:rFonts w:ascii="Times New Roman" w:hAnsi="Times New Roman" w:cs="Times New Roman"/>
          <w:sz w:val="24"/>
          <w:szCs w:val="24"/>
        </w:rPr>
        <w:t>“</w:t>
      </w:r>
      <w:r>
        <w:rPr>
          <w:rFonts w:ascii="Times New Roman" w:hAnsi="Times New Roman" w:cs="Times New Roman"/>
          <w:sz w:val="24"/>
          <w:szCs w:val="24"/>
        </w:rPr>
        <w:t>irrational and invalid, unconstitutional and too wide in its scope, ill thought and therefore irrational illegal and should be set aside.</w:t>
      </w:r>
      <w:r w:rsidR="00F075E8">
        <w:rPr>
          <w:rFonts w:ascii="Times New Roman" w:hAnsi="Times New Roman" w:cs="Times New Roman"/>
          <w:sz w:val="24"/>
          <w:szCs w:val="24"/>
        </w:rPr>
        <w:t>”</w:t>
      </w:r>
      <w:r>
        <w:rPr>
          <w:rFonts w:ascii="Times New Roman" w:hAnsi="Times New Roman" w:cs="Times New Roman"/>
          <w:sz w:val="24"/>
          <w:szCs w:val="24"/>
        </w:rPr>
        <w:t xml:space="preserve"> This is how the applicant expresses herself in her attack on the impugned regulations in the founding affidavit. </w:t>
      </w:r>
    </w:p>
    <w:p w:rsidR="00EE19C4" w:rsidRDefault="00543C07" w:rsidP="0024308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brief background that gave rise to this</w:t>
      </w:r>
      <w:r w:rsidR="00F075E8">
        <w:rPr>
          <w:rFonts w:ascii="Times New Roman" w:hAnsi="Times New Roman" w:cs="Times New Roman"/>
          <w:sz w:val="24"/>
          <w:szCs w:val="24"/>
        </w:rPr>
        <w:t xml:space="preserve"> application</w:t>
      </w:r>
      <w:r>
        <w:rPr>
          <w:rFonts w:ascii="Times New Roman" w:hAnsi="Times New Roman" w:cs="Times New Roman"/>
          <w:sz w:val="24"/>
          <w:szCs w:val="24"/>
        </w:rPr>
        <w:t xml:space="preserve"> is as follows. The Movement for Democratic Change political party had its internal problems</w:t>
      </w:r>
      <w:r w:rsidR="00F075E8">
        <w:rPr>
          <w:rFonts w:ascii="Times New Roman" w:hAnsi="Times New Roman" w:cs="Times New Roman"/>
          <w:sz w:val="24"/>
          <w:szCs w:val="24"/>
        </w:rPr>
        <w:t xml:space="preserve"> which</w:t>
      </w:r>
      <w:r w:rsidR="00155F67">
        <w:rPr>
          <w:rFonts w:ascii="Times New Roman" w:hAnsi="Times New Roman" w:cs="Times New Roman"/>
          <w:sz w:val="24"/>
          <w:szCs w:val="24"/>
        </w:rPr>
        <w:t xml:space="preserve"> resulted in its splitting</w:t>
      </w:r>
      <w:r w:rsidR="00032395">
        <w:rPr>
          <w:rFonts w:ascii="Times New Roman" w:hAnsi="Times New Roman" w:cs="Times New Roman"/>
          <w:sz w:val="24"/>
          <w:szCs w:val="24"/>
        </w:rPr>
        <w:t xml:space="preserve"> and recalls of its </w:t>
      </w:r>
      <w:r>
        <w:rPr>
          <w:rFonts w:ascii="Times New Roman" w:hAnsi="Times New Roman" w:cs="Times New Roman"/>
          <w:sz w:val="24"/>
          <w:szCs w:val="24"/>
        </w:rPr>
        <w:t>elected members of parliament in disputed circumstances</w:t>
      </w:r>
      <w:r w:rsidR="00EE19C4">
        <w:rPr>
          <w:rFonts w:ascii="Times New Roman" w:hAnsi="Times New Roman" w:cs="Times New Roman"/>
          <w:sz w:val="24"/>
          <w:szCs w:val="24"/>
        </w:rPr>
        <w:t>. Many</w:t>
      </w:r>
      <w:r w:rsidR="00032395">
        <w:rPr>
          <w:rFonts w:ascii="Times New Roman" w:hAnsi="Times New Roman" w:cs="Times New Roman"/>
          <w:sz w:val="24"/>
          <w:szCs w:val="24"/>
        </w:rPr>
        <w:t xml:space="preserve"> such recalls</w:t>
      </w:r>
      <w:r w:rsidR="00EE19C4">
        <w:rPr>
          <w:rFonts w:ascii="Times New Roman" w:hAnsi="Times New Roman" w:cs="Times New Roman"/>
          <w:sz w:val="24"/>
          <w:szCs w:val="24"/>
        </w:rPr>
        <w:t xml:space="preserve"> came before this Court</w:t>
      </w:r>
      <w:r w:rsidR="00032395">
        <w:rPr>
          <w:rFonts w:ascii="Times New Roman" w:hAnsi="Times New Roman" w:cs="Times New Roman"/>
          <w:sz w:val="24"/>
          <w:szCs w:val="24"/>
        </w:rPr>
        <w:t>,</w:t>
      </w:r>
      <w:r w:rsidR="00EE19C4">
        <w:rPr>
          <w:rFonts w:ascii="Times New Roman" w:hAnsi="Times New Roman" w:cs="Times New Roman"/>
          <w:sz w:val="24"/>
          <w:szCs w:val="24"/>
        </w:rPr>
        <w:t xml:space="preserve"> and</w:t>
      </w:r>
      <w:r w:rsidR="00155F67">
        <w:rPr>
          <w:rFonts w:ascii="Times New Roman" w:hAnsi="Times New Roman" w:cs="Times New Roman"/>
          <w:sz w:val="24"/>
          <w:szCs w:val="24"/>
        </w:rPr>
        <w:t xml:space="preserve"> the Supreme</w:t>
      </w:r>
      <w:r w:rsidR="00032395">
        <w:rPr>
          <w:rFonts w:ascii="Times New Roman" w:hAnsi="Times New Roman" w:cs="Times New Roman"/>
          <w:sz w:val="24"/>
          <w:szCs w:val="24"/>
        </w:rPr>
        <w:t xml:space="preserve"> Court and the Constitutional courts</w:t>
      </w:r>
      <w:r w:rsidR="00155F67">
        <w:rPr>
          <w:rFonts w:ascii="Times New Roman" w:hAnsi="Times New Roman" w:cs="Times New Roman"/>
          <w:sz w:val="24"/>
          <w:szCs w:val="24"/>
        </w:rPr>
        <w:t xml:space="preserve"> wherein recalls were </w:t>
      </w:r>
      <w:r w:rsidR="00EE19C4">
        <w:rPr>
          <w:rFonts w:ascii="Times New Roman" w:hAnsi="Times New Roman" w:cs="Times New Roman"/>
          <w:sz w:val="24"/>
          <w:szCs w:val="24"/>
        </w:rPr>
        <w:t>challenged. The applicant averred that she was recalled by the</w:t>
      </w:r>
      <w:r w:rsidR="00155F67">
        <w:rPr>
          <w:rFonts w:ascii="Times New Roman" w:hAnsi="Times New Roman" w:cs="Times New Roman"/>
          <w:sz w:val="24"/>
          <w:szCs w:val="24"/>
        </w:rPr>
        <w:t xml:space="preserve"> Douglas Mwonzora MDC Alliance Party</w:t>
      </w:r>
      <w:r w:rsidR="00032395">
        <w:rPr>
          <w:rFonts w:ascii="Times New Roman" w:hAnsi="Times New Roman" w:cs="Times New Roman"/>
          <w:sz w:val="24"/>
          <w:szCs w:val="24"/>
        </w:rPr>
        <w:t xml:space="preserve"> faction </w:t>
      </w:r>
      <w:r w:rsidR="00155F67">
        <w:rPr>
          <w:rFonts w:ascii="Times New Roman" w:hAnsi="Times New Roman" w:cs="Times New Roman"/>
          <w:sz w:val="24"/>
          <w:szCs w:val="24"/>
        </w:rPr>
        <w:t>. Parliament through the Speaker of Parliament declared</w:t>
      </w:r>
      <w:r w:rsidR="00032395">
        <w:rPr>
          <w:rFonts w:ascii="Times New Roman" w:hAnsi="Times New Roman" w:cs="Times New Roman"/>
          <w:sz w:val="24"/>
          <w:szCs w:val="24"/>
        </w:rPr>
        <w:t xml:space="preserve"> in consequence of the recall</w:t>
      </w:r>
      <w:r w:rsidR="00EE19C4">
        <w:rPr>
          <w:rFonts w:ascii="Times New Roman" w:hAnsi="Times New Roman" w:cs="Times New Roman"/>
          <w:sz w:val="24"/>
          <w:szCs w:val="24"/>
        </w:rPr>
        <w:t xml:space="preserve"> that the applicant was no longer a Member of Parliament. She ave</w:t>
      </w:r>
      <w:r w:rsidR="00155F67">
        <w:rPr>
          <w:rFonts w:ascii="Times New Roman" w:hAnsi="Times New Roman" w:cs="Times New Roman"/>
          <w:sz w:val="24"/>
          <w:szCs w:val="24"/>
        </w:rPr>
        <w:t>rred that she was contesting that</w:t>
      </w:r>
      <w:r w:rsidR="00EE19C4">
        <w:rPr>
          <w:rFonts w:ascii="Times New Roman" w:hAnsi="Times New Roman" w:cs="Times New Roman"/>
          <w:sz w:val="24"/>
          <w:szCs w:val="24"/>
        </w:rPr>
        <w:t xml:space="preserve"> decision in case No HC 2837/21. She was however upon</w:t>
      </w:r>
      <w:r w:rsidR="00032395">
        <w:rPr>
          <w:rFonts w:ascii="Times New Roman" w:hAnsi="Times New Roman" w:cs="Times New Roman"/>
          <w:sz w:val="24"/>
          <w:szCs w:val="24"/>
        </w:rPr>
        <w:t xml:space="preserve"> the,</w:t>
      </w:r>
      <w:r w:rsidR="00EE19C4">
        <w:rPr>
          <w:rFonts w:ascii="Times New Roman" w:hAnsi="Times New Roman" w:cs="Times New Roman"/>
          <w:sz w:val="24"/>
          <w:szCs w:val="24"/>
        </w:rPr>
        <w:t xml:space="preserve"> recall replaced. </w:t>
      </w:r>
    </w:p>
    <w:p w:rsidR="00600AF7" w:rsidRDefault="00EE19C4" w:rsidP="0024308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applicant averred that as a Member of P</w:t>
      </w:r>
      <w:r w:rsidR="00155F67">
        <w:rPr>
          <w:rFonts w:ascii="Times New Roman" w:hAnsi="Times New Roman" w:cs="Times New Roman"/>
          <w:sz w:val="24"/>
          <w:szCs w:val="24"/>
        </w:rPr>
        <w:t>arliament she enjoyed a rebate upon purchase of a motor</w:t>
      </w:r>
      <w:r>
        <w:rPr>
          <w:rFonts w:ascii="Times New Roman" w:hAnsi="Times New Roman" w:cs="Times New Roman"/>
          <w:sz w:val="24"/>
          <w:szCs w:val="24"/>
        </w:rPr>
        <w:t xml:space="preserve"> vehicle in terms of section 143 of the regulation</w:t>
      </w:r>
      <w:r w:rsidR="000050B0">
        <w:rPr>
          <w:rFonts w:ascii="Times New Roman" w:hAnsi="Times New Roman" w:cs="Times New Roman"/>
          <w:sz w:val="24"/>
          <w:szCs w:val="24"/>
        </w:rPr>
        <w:t xml:space="preserve">s. She averred that she purchased </w:t>
      </w:r>
      <w:r w:rsidR="00740265">
        <w:rPr>
          <w:rFonts w:ascii="Times New Roman" w:hAnsi="Times New Roman" w:cs="Times New Roman"/>
          <w:sz w:val="24"/>
          <w:szCs w:val="24"/>
        </w:rPr>
        <w:t>a Madza BT50 ve</w:t>
      </w:r>
      <w:r w:rsidR="00155F67">
        <w:rPr>
          <w:rFonts w:ascii="Times New Roman" w:hAnsi="Times New Roman" w:cs="Times New Roman"/>
          <w:sz w:val="24"/>
          <w:szCs w:val="24"/>
        </w:rPr>
        <w:t>hicle through a loan advanced</w:t>
      </w:r>
      <w:r w:rsidR="00740265">
        <w:rPr>
          <w:rFonts w:ascii="Times New Roman" w:hAnsi="Times New Roman" w:cs="Times New Roman"/>
          <w:sz w:val="24"/>
          <w:szCs w:val="24"/>
        </w:rPr>
        <w:t xml:space="preserve"> by Parliam</w:t>
      </w:r>
      <w:r w:rsidR="00155F67">
        <w:rPr>
          <w:rFonts w:ascii="Times New Roman" w:hAnsi="Times New Roman" w:cs="Times New Roman"/>
          <w:sz w:val="24"/>
          <w:szCs w:val="24"/>
        </w:rPr>
        <w:t>ent. The purchase carried a duty tax</w:t>
      </w:r>
      <w:r w:rsidR="00740265">
        <w:rPr>
          <w:rFonts w:ascii="Times New Roman" w:hAnsi="Times New Roman" w:cs="Times New Roman"/>
          <w:sz w:val="24"/>
          <w:szCs w:val="24"/>
        </w:rPr>
        <w:t xml:space="preserve"> rebate granted to Members of Parliament. She and her family where using the vehicle until 19 December 2020 when the vehicle was impounded by Zimbabwe Revenue Authority (ZIMRA) personnel at Nyabira tollgate as the applicant </w:t>
      </w:r>
      <w:r w:rsidR="00600AF7">
        <w:rPr>
          <w:rFonts w:ascii="Times New Roman" w:hAnsi="Times New Roman" w:cs="Times New Roman"/>
          <w:sz w:val="24"/>
          <w:szCs w:val="24"/>
        </w:rPr>
        <w:t>was en route to her base in Ch</w:t>
      </w:r>
      <w:r w:rsidR="00155F67">
        <w:rPr>
          <w:rFonts w:ascii="Times New Roman" w:hAnsi="Times New Roman" w:cs="Times New Roman"/>
          <w:sz w:val="24"/>
          <w:szCs w:val="24"/>
        </w:rPr>
        <w:t>inhoyi. She averred that she has</w:t>
      </w:r>
      <w:r w:rsidR="00600AF7">
        <w:rPr>
          <w:rFonts w:ascii="Times New Roman" w:hAnsi="Times New Roman" w:cs="Times New Roman"/>
          <w:sz w:val="24"/>
          <w:szCs w:val="24"/>
        </w:rPr>
        <w:t xml:space="preserve"> filed case No HC 1014/22 for spoliation</w:t>
      </w:r>
      <w:r w:rsidR="00032395">
        <w:rPr>
          <w:rFonts w:ascii="Times New Roman" w:hAnsi="Times New Roman" w:cs="Times New Roman"/>
          <w:sz w:val="24"/>
          <w:szCs w:val="24"/>
        </w:rPr>
        <w:t>. She did not indicate who she wa</w:t>
      </w:r>
      <w:r w:rsidR="00600AF7">
        <w:rPr>
          <w:rFonts w:ascii="Times New Roman" w:hAnsi="Times New Roman" w:cs="Times New Roman"/>
          <w:sz w:val="24"/>
          <w:szCs w:val="24"/>
        </w:rPr>
        <w:t>s suing in that case. The app</w:t>
      </w:r>
      <w:r w:rsidR="00032395">
        <w:rPr>
          <w:rFonts w:ascii="Times New Roman" w:hAnsi="Times New Roman" w:cs="Times New Roman"/>
          <w:sz w:val="24"/>
          <w:szCs w:val="24"/>
        </w:rPr>
        <w:t>licant in this matter considers</w:t>
      </w:r>
      <w:r w:rsidR="00600AF7">
        <w:rPr>
          <w:rFonts w:ascii="Times New Roman" w:hAnsi="Times New Roman" w:cs="Times New Roman"/>
          <w:sz w:val="24"/>
          <w:szCs w:val="24"/>
        </w:rPr>
        <w:t xml:space="preserve"> that the law</w:t>
      </w:r>
      <w:r w:rsidR="00155F67">
        <w:rPr>
          <w:rFonts w:ascii="Times New Roman" w:hAnsi="Times New Roman" w:cs="Times New Roman"/>
          <w:sz w:val="24"/>
          <w:szCs w:val="24"/>
        </w:rPr>
        <w:t xml:space="preserve"> as setout in</w:t>
      </w:r>
      <w:r w:rsidR="00600AF7">
        <w:rPr>
          <w:rFonts w:ascii="Times New Roman" w:hAnsi="Times New Roman" w:cs="Times New Roman"/>
          <w:sz w:val="24"/>
          <w:szCs w:val="24"/>
        </w:rPr>
        <w:t xml:space="preserve"> section 143(6) of the regulations under whose power</w:t>
      </w:r>
      <w:r w:rsidR="00740265">
        <w:rPr>
          <w:rFonts w:ascii="Times New Roman" w:hAnsi="Times New Roman" w:cs="Times New Roman"/>
          <w:sz w:val="24"/>
          <w:szCs w:val="24"/>
        </w:rPr>
        <w:t xml:space="preserve"> </w:t>
      </w:r>
      <w:r w:rsidR="00600AF7">
        <w:rPr>
          <w:rFonts w:ascii="Times New Roman" w:hAnsi="Times New Roman" w:cs="Times New Roman"/>
          <w:sz w:val="24"/>
          <w:szCs w:val="24"/>
        </w:rPr>
        <w:t xml:space="preserve">the motor vehicle was recovered from her is unconstitutional. </w:t>
      </w:r>
    </w:p>
    <w:p w:rsidR="00167822" w:rsidRDefault="00600AF7" w:rsidP="0024308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applicant averred that she was approaching the</w:t>
      </w:r>
      <w:r w:rsidR="00155F67">
        <w:rPr>
          <w:rFonts w:ascii="Times New Roman" w:hAnsi="Times New Roman" w:cs="Times New Roman"/>
          <w:sz w:val="24"/>
          <w:szCs w:val="24"/>
        </w:rPr>
        <w:t xml:space="preserve"> court</w:t>
      </w:r>
      <w:r>
        <w:rPr>
          <w:rFonts w:ascii="Times New Roman" w:hAnsi="Times New Roman" w:cs="Times New Roman"/>
          <w:sz w:val="24"/>
          <w:szCs w:val="24"/>
        </w:rPr>
        <w:t xml:space="preserve"> under section 85 (1) (a)</w:t>
      </w:r>
      <w:r w:rsidR="00540FBE">
        <w:rPr>
          <w:rFonts w:ascii="Times New Roman" w:hAnsi="Times New Roman" w:cs="Times New Roman"/>
          <w:sz w:val="24"/>
          <w:szCs w:val="24"/>
        </w:rPr>
        <w:t xml:space="preserve"> of the constitution which provides for applicants t</w:t>
      </w:r>
      <w:r w:rsidR="00155F67">
        <w:rPr>
          <w:rFonts w:ascii="Times New Roman" w:hAnsi="Times New Roman" w:cs="Times New Roman"/>
          <w:sz w:val="24"/>
          <w:szCs w:val="24"/>
        </w:rPr>
        <w:t xml:space="preserve">o approach the court to seek recourse </w:t>
      </w:r>
      <w:r w:rsidR="00540FBE">
        <w:rPr>
          <w:rFonts w:ascii="Times New Roman" w:hAnsi="Times New Roman" w:cs="Times New Roman"/>
          <w:sz w:val="24"/>
          <w:szCs w:val="24"/>
        </w:rPr>
        <w:t>where</w:t>
      </w:r>
      <w:r w:rsidR="00155F67">
        <w:rPr>
          <w:rFonts w:ascii="Times New Roman" w:hAnsi="Times New Roman" w:cs="Times New Roman"/>
          <w:sz w:val="24"/>
          <w:szCs w:val="24"/>
        </w:rPr>
        <w:t xml:space="preserve"> a</w:t>
      </w:r>
      <w:r w:rsidR="00540FBE">
        <w:rPr>
          <w:rFonts w:ascii="Times New Roman" w:hAnsi="Times New Roman" w:cs="Times New Roman"/>
          <w:sz w:val="24"/>
          <w:szCs w:val="24"/>
        </w:rPr>
        <w:t xml:space="preserve"> fundamental right (s) has been infringed. There was </w:t>
      </w:r>
      <w:r w:rsidR="00155F67">
        <w:rPr>
          <w:rFonts w:ascii="Times New Roman" w:hAnsi="Times New Roman" w:cs="Times New Roman"/>
          <w:sz w:val="24"/>
          <w:szCs w:val="24"/>
        </w:rPr>
        <w:t xml:space="preserve">no </w:t>
      </w:r>
      <w:r w:rsidR="00540FBE">
        <w:rPr>
          <w:rFonts w:ascii="Times New Roman" w:hAnsi="Times New Roman" w:cs="Times New Roman"/>
          <w:sz w:val="24"/>
          <w:szCs w:val="24"/>
        </w:rPr>
        <w:t xml:space="preserve">contest between the parties on the </w:t>
      </w:r>
      <w:r w:rsidR="00540FBE" w:rsidRPr="00540FBE">
        <w:rPr>
          <w:rFonts w:ascii="Times New Roman" w:hAnsi="Times New Roman" w:cs="Times New Roman"/>
          <w:i/>
          <w:sz w:val="24"/>
          <w:szCs w:val="24"/>
        </w:rPr>
        <w:t xml:space="preserve">locus </w:t>
      </w:r>
      <w:r w:rsidR="00155F67" w:rsidRPr="00540FBE">
        <w:rPr>
          <w:rFonts w:ascii="Times New Roman" w:hAnsi="Times New Roman" w:cs="Times New Roman"/>
          <w:i/>
          <w:sz w:val="24"/>
          <w:szCs w:val="24"/>
        </w:rPr>
        <w:t>standi</w:t>
      </w:r>
      <w:r w:rsidR="00155F67">
        <w:rPr>
          <w:rFonts w:ascii="Times New Roman" w:hAnsi="Times New Roman" w:cs="Times New Roman"/>
          <w:sz w:val="24"/>
          <w:szCs w:val="24"/>
        </w:rPr>
        <w:t xml:space="preserve"> of</w:t>
      </w:r>
      <w:r w:rsidR="00540FBE">
        <w:rPr>
          <w:rFonts w:ascii="Times New Roman" w:hAnsi="Times New Roman" w:cs="Times New Roman"/>
          <w:sz w:val="24"/>
          <w:szCs w:val="24"/>
        </w:rPr>
        <w:t xml:space="preserve"> the applicant to bring this</w:t>
      </w:r>
      <w:r w:rsidR="00155F67">
        <w:rPr>
          <w:rFonts w:ascii="Times New Roman" w:hAnsi="Times New Roman" w:cs="Times New Roman"/>
          <w:sz w:val="24"/>
          <w:szCs w:val="24"/>
        </w:rPr>
        <w:t xml:space="preserve"> application or its propriety. The crux</w:t>
      </w:r>
      <w:r w:rsidR="00540FBE">
        <w:rPr>
          <w:rFonts w:ascii="Times New Roman" w:hAnsi="Times New Roman" w:cs="Times New Roman"/>
          <w:sz w:val="24"/>
          <w:szCs w:val="24"/>
        </w:rPr>
        <w:t xml:space="preserve"> of the application is</w:t>
      </w:r>
      <w:r w:rsidR="00032395">
        <w:rPr>
          <w:rFonts w:ascii="Times New Roman" w:hAnsi="Times New Roman" w:cs="Times New Roman"/>
          <w:sz w:val="24"/>
          <w:szCs w:val="24"/>
        </w:rPr>
        <w:t xml:space="preserve"> the applicant’s contention</w:t>
      </w:r>
      <w:r w:rsidR="00540FBE">
        <w:rPr>
          <w:rFonts w:ascii="Times New Roman" w:hAnsi="Times New Roman" w:cs="Times New Roman"/>
          <w:sz w:val="24"/>
          <w:szCs w:val="24"/>
        </w:rPr>
        <w:t xml:space="preserve"> that section 143(6)</w:t>
      </w:r>
      <w:r w:rsidR="00167822">
        <w:rPr>
          <w:rFonts w:ascii="Times New Roman" w:hAnsi="Times New Roman" w:cs="Times New Roman"/>
          <w:sz w:val="24"/>
          <w:szCs w:val="24"/>
        </w:rPr>
        <w:t xml:space="preserve"> of the regulation is irrational and should be st</w:t>
      </w:r>
      <w:r w:rsidR="00155F67">
        <w:rPr>
          <w:rFonts w:ascii="Times New Roman" w:hAnsi="Times New Roman" w:cs="Times New Roman"/>
          <w:sz w:val="24"/>
          <w:szCs w:val="24"/>
        </w:rPr>
        <w:t>r</w:t>
      </w:r>
      <w:r w:rsidR="00167822">
        <w:rPr>
          <w:rFonts w:ascii="Times New Roman" w:hAnsi="Times New Roman" w:cs="Times New Roman"/>
          <w:sz w:val="24"/>
          <w:szCs w:val="24"/>
        </w:rPr>
        <w:t xml:space="preserve">uck out and set aside. Section 143(6) reads as follows; </w:t>
      </w:r>
    </w:p>
    <w:p w:rsidR="00DB2D3B" w:rsidRPr="00DB2D3B" w:rsidRDefault="00167822" w:rsidP="00DB2D3B">
      <w:pPr>
        <w:pStyle w:val="NoSpacing"/>
        <w:ind w:left="720"/>
        <w:jc w:val="both"/>
        <w:rPr>
          <w:rFonts w:ascii="Times New Roman" w:hAnsi="Times New Roman" w:cs="Times New Roman"/>
        </w:rPr>
      </w:pPr>
      <w:r w:rsidRPr="00DB2D3B">
        <w:rPr>
          <w:rFonts w:ascii="Times New Roman" w:hAnsi="Times New Roman" w:cs="Times New Roman"/>
        </w:rPr>
        <w:t>“</w:t>
      </w:r>
      <w:r w:rsidR="00DB2D3B" w:rsidRPr="00DB2D3B">
        <w:rPr>
          <w:rFonts w:ascii="Times New Roman" w:hAnsi="Times New Roman" w:cs="Times New Roman"/>
        </w:rPr>
        <w:t xml:space="preserve">6 </w:t>
      </w:r>
      <w:r w:rsidRPr="00DB2D3B">
        <w:rPr>
          <w:rFonts w:ascii="Times New Roman" w:hAnsi="Times New Roman" w:cs="Times New Roman"/>
        </w:rPr>
        <w:t xml:space="preserve">If for any reason , a </w:t>
      </w:r>
      <w:r w:rsidR="00032395">
        <w:rPr>
          <w:rFonts w:ascii="Times New Roman" w:hAnsi="Times New Roman" w:cs="Times New Roman"/>
        </w:rPr>
        <w:t>serving Member of Parliament cea</w:t>
      </w:r>
      <w:r w:rsidRPr="00DB2D3B">
        <w:rPr>
          <w:rFonts w:ascii="Times New Roman" w:hAnsi="Times New Roman" w:cs="Times New Roman"/>
        </w:rPr>
        <w:t>ses to be a member before t</w:t>
      </w:r>
      <w:r w:rsidR="00155F67">
        <w:rPr>
          <w:rFonts w:ascii="Times New Roman" w:hAnsi="Times New Roman" w:cs="Times New Roman"/>
        </w:rPr>
        <w:t>he dissolution of Parliament next</w:t>
      </w:r>
      <w:r w:rsidRPr="00DB2D3B">
        <w:rPr>
          <w:rFonts w:ascii="Times New Roman" w:hAnsi="Times New Roman" w:cs="Times New Roman"/>
        </w:rPr>
        <w:t xml:space="preserve"> following such members election or appointment  </w:t>
      </w:r>
      <w:r w:rsidR="00DB2D3B" w:rsidRPr="00DB2D3B">
        <w:rPr>
          <w:rFonts w:ascii="Times New Roman" w:hAnsi="Times New Roman" w:cs="Times New Roman"/>
        </w:rPr>
        <w:t>the duty rebated under this section shall imme</w:t>
      </w:r>
      <w:r w:rsidR="00155F67">
        <w:rPr>
          <w:rFonts w:ascii="Times New Roman" w:hAnsi="Times New Roman" w:cs="Times New Roman"/>
        </w:rPr>
        <w:t>diately become due and payable P</w:t>
      </w:r>
      <w:r w:rsidR="00DB2D3B" w:rsidRPr="00DB2D3B">
        <w:rPr>
          <w:rFonts w:ascii="Times New Roman" w:hAnsi="Times New Roman" w:cs="Times New Roman"/>
        </w:rPr>
        <w:t xml:space="preserve">rovided that: </w:t>
      </w:r>
    </w:p>
    <w:p w:rsidR="00DB2D3B" w:rsidRPr="00DB2D3B" w:rsidRDefault="003B2337" w:rsidP="00DB2D3B">
      <w:pPr>
        <w:pStyle w:val="NoSpacing"/>
        <w:numPr>
          <w:ilvl w:val="0"/>
          <w:numId w:val="1"/>
        </w:numPr>
        <w:jc w:val="both"/>
        <w:rPr>
          <w:rFonts w:ascii="Times New Roman" w:hAnsi="Times New Roman" w:cs="Times New Roman"/>
        </w:rPr>
      </w:pPr>
      <w:r>
        <w:rPr>
          <w:rFonts w:ascii="Times New Roman" w:hAnsi="Times New Roman" w:cs="Times New Roman"/>
        </w:rPr>
        <w:t>t</w:t>
      </w:r>
      <w:r w:rsidR="00155F67">
        <w:rPr>
          <w:rFonts w:ascii="Times New Roman" w:hAnsi="Times New Roman" w:cs="Times New Roman"/>
        </w:rPr>
        <w:t>his subsection shall not</w:t>
      </w:r>
      <w:r>
        <w:rPr>
          <w:rFonts w:ascii="Times New Roman" w:hAnsi="Times New Roman" w:cs="Times New Roman"/>
        </w:rPr>
        <w:t xml:space="preserve"> apply to a deceased Member of P</w:t>
      </w:r>
      <w:r w:rsidR="00DB2D3B" w:rsidRPr="00DB2D3B">
        <w:rPr>
          <w:rFonts w:ascii="Times New Roman" w:hAnsi="Times New Roman" w:cs="Times New Roman"/>
        </w:rPr>
        <w:t xml:space="preserve">arliament; and </w:t>
      </w:r>
    </w:p>
    <w:p w:rsidR="00543C07" w:rsidRDefault="003B2337" w:rsidP="00DB2D3B">
      <w:pPr>
        <w:pStyle w:val="NoSpacing"/>
        <w:numPr>
          <w:ilvl w:val="0"/>
          <w:numId w:val="1"/>
        </w:numPr>
        <w:jc w:val="both"/>
        <w:rPr>
          <w:rFonts w:ascii="Times New Roman" w:hAnsi="Times New Roman" w:cs="Times New Roman"/>
        </w:rPr>
      </w:pPr>
      <w:r>
        <w:rPr>
          <w:rFonts w:ascii="Times New Roman" w:hAnsi="Times New Roman" w:cs="Times New Roman"/>
        </w:rPr>
        <w:t>i</w:t>
      </w:r>
      <w:r w:rsidR="00DB2D3B" w:rsidRPr="00DB2D3B">
        <w:rPr>
          <w:rFonts w:ascii="Times New Roman" w:hAnsi="Times New Roman" w:cs="Times New Roman"/>
        </w:rPr>
        <w:t>f the surviving spouse of a decease</w:t>
      </w:r>
      <w:r>
        <w:rPr>
          <w:rFonts w:ascii="Times New Roman" w:hAnsi="Times New Roman" w:cs="Times New Roman"/>
        </w:rPr>
        <w:t>d Members of Parliament wishes</w:t>
      </w:r>
      <w:r w:rsidR="00DB2D3B" w:rsidRPr="00DB2D3B">
        <w:rPr>
          <w:rFonts w:ascii="Times New Roman" w:hAnsi="Times New Roman" w:cs="Times New Roman"/>
        </w:rPr>
        <w:t xml:space="preserve"> to sell the vehicle the provisions of subsection (4) shall apply.”</w:t>
      </w:r>
      <w:r w:rsidR="00540FBE" w:rsidRPr="00DB2D3B">
        <w:rPr>
          <w:rFonts w:ascii="Times New Roman" w:hAnsi="Times New Roman" w:cs="Times New Roman"/>
        </w:rPr>
        <w:t xml:space="preserve">  </w:t>
      </w:r>
      <w:r w:rsidR="00EE19C4" w:rsidRPr="00DB2D3B">
        <w:rPr>
          <w:rFonts w:ascii="Times New Roman" w:hAnsi="Times New Roman" w:cs="Times New Roman"/>
        </w:rPr>
        <w:t xml:space="preserve"> </w:t>
      </w:r>
    </w:p>
    <w:p w:rsidR="00DB2D3B" w:rsidRDefault="00DB2D3B" w:rsidP="00DB2D3B">
      <w:pPr>
        <w:pStyle w:val="NoSpacing"/>
        <w:jc w:val="both"/>
        <w:rPr>
          <w:rFonts w:ascii="Times New Roman" w:hAnsi="Times New Roman" w:cs="Times New Roman"/>
        </w:rPr>
      </w:pPr>
    </w:p>
    <w:p w:rsidR="00DB2D3B" w:rsidRDefault="00DB2D3B" w:rsidP="00DB2D3B">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applicant stated in paragraphs 39 and 40 of her founding affidavit as follows: </w:t>
      </w:r>
    </w:p>
    <w:p w:rsidR="00D97875" w:rsidRDefault="00DB2D3B" w:rsidP="00D97875">
      <w:pPr>
        <w:pStyle w:val="NoSpacing"/>
        <w:ind w:left="720"/>
        <w:jc w:val="both"/>
        <w:rPr>
          <w:rFonts w:ascii="Times New Roman" w:hAnsi="Times New Roman" w:cs="Times New Roman"/>
        </w:rPr>
      </w:pPr>
      <w:r w:rsidRPr="00D97875">
        <w:rPr>
          <w:rFonts w:ascii="Times New Roman" w:hAnsi="Times New Roman" w:cs="Times New Roman"/>
        </w:rPr>
        <w:t>“39</w:t>
      </w:r>
      <w:r w:rsidR="00041E56">
        <w:rPr>
          <w:rFonts w:ascii="Times New Roman" w:hAnsi="Times New Roman" w:cs="Times New Roman"/>
        </w:rPr>
        <w:t>.</w:t>
      </w:r>
      <w:r w:rsidRPr="00D97875">
        <w:rPr>
          <w:rFonts w:ascii="Times New Roman" w:hAnsi="Times New Roman" w:cs="Times New Roman"/>
        </w:rPr>
        <w:t xml:space="preserve"> I strongly believe that section `143(6) of S. I 154/2001 in particular the provision that provides that; if  for any reason a serving Member of Parliament ceases to be a Member of Parliament before dissolution then </w:t>
      </w:r>
      <w:r w:rsidR="00D97875" w:rsidRPr="00D97875">
        <w:rPr>
          <w:rFonts w:ascii="Times New Roman" w:hAnsi="Times New Roman" w:cs="Times New Roman"/>
        </w:rPr>
        <w:t>duty becomes due is irrational unconscionable and unconstitutional.”</w:t>
      </w:r>
    </w:p>
    <w:p w:rsidR="00D97875" w:rsidRDefault="00041E56" w:rsidP="00041E56">
      <w:pPr>
        <w:pStyle w:val="NoSpacing"/>
        <w:ind w:left="720"/>
        <w:jc w:val="both"/>
        <w:rPr>
          <w:rFonts w:ascii="Times New Roman" w:hAnsi="Times New Roman" w:cs="Times New Roman"/>
        </w:rPr>
      </w:pPr>
      <w:r>
        <w:rPr>
          <w:rFonts w:ascii="Times New Roman" w:hAnsi="Times New Roman" w:cs="Times New Roman"/>
          <w:sz w:val="24"/>
          <w:szCs w:val="24"/>
        </w:rPr>
        <w:t>“</w:t>
      </w:r>
      <w:r w:rsidR="00D97875" w:rsidRPr="00D97875">
        <w:rPr>
          <w:rFonts w:ascii="Times New Roman" w:hAnsi="Times New Roman" w:cs="Times New Roman"/>
        </w:rPr>
        <w:t>40</w:t>
      </w:r>
      <w:r>
        <w:rPr>
          <w:rFonts w:ascii="Times New Roman" w:hAnsi="Times New Roman" w:cs="Times New Roman"/>
        </w:rPr>
        <w:t>. it is my contention that a law that seeks to take away this benefit once a member of Parliament has been sworn in and served, is irrational and not supported .”</w:t>
      </w:r>
    </w:p>
    <w:p w:rsidR="00041E56" w:rsidRDefault="00041E56" w:rsidP="00041E56">
      <w:pPr>
        <w:pStyle w:val="NoSpacing"/>
        <w:jc w:val="both"/>
        <w:rPr>
          <w:rFonts w:ascii="Times New Roman" w:hAnsi="Times New Roman" w:cs="Times New Roman"/>
        </w:rPr>
      </w:pPr>
    </w:p>
    <w:p w:rsidR="005E3AA5" w:rsidRDefault="00041E56" w:rsidP="005E3AA5">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applicant averred that the </w:t>
      </w:r>
      <w:r w:rsidR="00DC79C8">
        <w:rPr>
          <w:rFonts w:ascii="Times New Roman" w:hAnsi="Times New Roman" w:cs="Times New Roman"/>
          <w:sz w:val="24"/>
          <w:szCs w:val="24"/>
        </w:rPr>
        <w:t>rebate is a benefit granted to a Member of Parliament who will have been elected by the people.</w:t>
      </w:r>
      <w:r w:rsidR="005E3AA5">
        <w:rPr>
          <w:rFonts w:ascii="Times New Roman" w:hAnsi="Times New Roman" w:cs="Times New Roman"/>
          <w:sz w:val="24"/>
          <w:szCs w:val="24"/>
        </w:rPr>
        <w:t xml:space="preserve"> The rebat</w:t>
      </w:r>
      <w:r w:rsidR="003B2337">
        <w:rPr>
          <w:rFonts w:ascii="Times New Roman" w:hAnsi="Times New Roman" w:cs="Times New Roman"/>
          <w:sz w:val="24"/>
          <w:szCs w:val="24"/>
        </w:rPr>
        <w:t>e is intended to enable at cost</w:t>
      </w:r>
      <w:r w:rsidR="005E3AA5">
        <w:rPr>
          <w:rFonts w:ascii="Times New Roman" w:hAnsi="Times New Roman" w:cs="Times New Roman"/>
          <w:sz w:val="24"/>
          <w:szCs w:val="24"/>
        </w:rPr>
        <w:t xml:space="preserve"> a Member of Parliament</w:t>
      </w:r>
      <w:r w:rsidR="003B2337">
        <w:rPr>
          <w:rFonts w:ascii="Times New Roman" w:hAnsi="Times New Roman" w:cs="Times New Roman"/>
          <w:sz w:val="24"/>
          <w:szCs w:val="24"/>
        </w:rPr>
        <w:t xml:space="preserve"> to acquire a vehicle to serve his or her constituency</w:t>
      </w:r>
      <w:r w:rsidR="005E3AA5">
        <w:rPr>
          <w:rFonts w:ascii="Times New Roman" w:hAnsi="Times New Roman" w:cs="Times New Roman"/>
          <w:sz w:val="24"/>
          <w:szCs w:val="24"/>
        </w:rPr>
        <w:t>.</w:t>
      </w:r>
      <w:r w:rsidR="003B2337">
        <w:rPr>
          <w:rFonts w:ascii="Times New Roman" w:hAnsi="Times New Roman" w:cs="Times New Roman"/>
          <w:sz w:val="24"/>
          <w:szCs w:val="24"/>
        </w:rPr>
        <w:t xml:space="preserve"> The a</w:t>
      </w:r>
      <w:r w:rsidR="005E3AA5">
        <w:rPr>
          <w:rFonts w:ascii="Times New Roman" w:hAnsi="Times New Roman" w:cs="Times New Roman"/>
          <w:sz w:val="24"/>
          <w:szCs w:val="24"/>
        </w:rPr>
        <w:t>pplicant contended that it was irrational to require a Member of Parliament who has completed his or her term to repay the rebate</w:t>
      </w:r>
      <w:r w:rsidR="00032395">
        <w:rPr>
          <w:rFonts w:ascii="Times New Roman" w:hAnsi="Times New Roman" w:cs="Times New Roman"/>
          <w:sz w:val="24"/>
          <w:szCs w:val="24"/>
        </w:rPr>
        <w:t>d</w:t>
      </w:r>
      <w:r w:rsidR="005E3AA5">
        <w:rPr>
          <w:rFonts w:ascii="Times New Roman" w:hAnsi="Times New Roman" w:cs="Times New Roman"/>
          <w:sz w:val="24"/>
          <w:szCs w:val="24"/>
        </w:rPr>
        <w:t xml:space="preserve"> duty. The applicant also contended that the provisi</w:t>
      </w:r>
      <w:r w:rsidR="003B2337">
        <w:rPr>
          <w:rFonts w:ascii="Times New Roman" w:hAnsi="Times New Roman" w:cs="Times New Roman"/>
          <w:sz w:val="24"/>
          <w:szCs w:val="24"/>
        </w:rPr>
        <w:t>on is irrational and discriminatory</w:t>
      </w:r>
      <w:r w:rsidR="005E3AA5">
        <w:rPr>
          <w:rFonts w:ascii="Times New Roman" w:hAnsi="Times New Roman" w:cs="Times New Roman"/>
          <w:sz w:val="24"/>
          <w:szCs w:val="24"/>
        </w:rPr>
        <w:t xml:space="preserve"> in </w:t>
      </w:r>
      <w:r w:rsidR="005E3AA5">
        <w:rPr>
          <w:rFonts w:ascii="Times New Roman" w:hAnsi="Times New Roman" w:cs="Times New Roman"/>
          <w:sz w:val="24"/>
          <w:szCs w:val="24"/>
        </w:rPr>
        <w:lastRenderedPageBreak/>
        <w:t>that it protects the dead only to</w:t>
      </w:r>
      <w:r w:rsidR="003B2337">
        <w:rPr>
          <w:rFonts w:ascii="Times New Roman" w:hAnsi="Times New Roman" w:cs="Times New Roman"/>
          <w:sz w:val="24"/>
          <w:szCs w:val="24"/>
        </w:rPr>
        <w:t xml:space="preserve"> the</w:t>
      </w:r>
      <w:r w:rsidR="005E3AA5">
        <w:rPr>
          <w:rFonts w:ascii="Times New Roman" w:hAnsi="Times New Roman" w:cs="Times New Roman"/>
          <w:sz w:val="24"/>
          <w:szCs w:val="24"/>
        </w:rPr>
        <w:t xml:space="preserve"> exclusion of other situations where for example a Member of Parliament loses membership through no fault of the memb</w:t>
      </w:r>
      <w:r w:rsidR="003B2337">
        <w:rPr>
          <w:rFonts w:ascii="Times New Roman" w:hAnsi="Times New Roman" w:cs="Times New Roman"/>
          <w:sz w:val="24"/>
          <w:szCs w:val="24"/>
        </w:rPr>
        <w:t>er. In the applicant’s case, her</w:t>
      </w:r>
      <w:r w:rsidR="005E3AA5">
        <w:rPr>
          <w:rFonts w:ascii="Times New Roman" w:hAnsi="Times New Roman" w:cs="Times New Roman"/>
          <w:sz w:val="24"/>
          <w:szCs w:val="24"/>
        </w:rPr>
        <w:t xml:space="preserve"> party recalled </w:t>
      </w:r>
      <w:r w:rsidR="003B2337">
        <w:rPr>
          <w:rFonts w:ascii="Times New Roman" w:hAnsi="Times New Roman" w:cs="Times New Roman"/>
          <w:sz w:val="24"/>
          <w:szCs w:val="24"/>
        </w:rPr>
        <w:t>her in a process provided for under the C</w:t>
      </w:r>
      <w:r w:rsidR="005E3AA5">
        <w:rPr>
          <w:rFonts w:ascii="Times New Roman" w:hAnsi="Times New Roman" w:cs="Times New Roman"/>
          <w:sz w:val="24"/>
          <w:szCs w:val="24"/>
        </w:rPr>
        <w:t xml:space="preserve">onstitution. </w:t>
      </w:r>
    </w:p>
    <w:p w:rsidR="00041E56" w:rsidRDefault="003B2337" w:rsidP="005E3AA5">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first respondent Minister</w:t>
      </w:r>
      <w:r w:rsidR="005E3AA5">
        <w:rPr>
          <w:rFonts w:ascii="Times New Roman" w:hAnsi="Times New Roman" w:cs="Times New Roman"/>
          <w:sz w:val="24"/>
          <w:szCs w:val="24"/>
        </w:rPr>
        <w:t xml:space="preserve"> Muthuli Ncube opposed the application. </w:t>
      </w:r>
      <w:r>
        <w:rPr>
          <w:rFonts w:ascii="Times New Roman" w:hAnsi="Times New Roman" w:cs="Times New Roman"/>
          <w:sz w:val="24"/>
          <w:szCs w:val="24"/>
        </w:rPr>
        <w:t>He</w:t>
      </w:r>
      <w:r w:rsidR="005E3AA5">
        <w:rPr>
          <w:rFonts w:ascii="Times New Roman" w:hAnsi="Times New Roman" w:cs="Times New Roman"/>
          <w:sz w:val="24"/>
          <w:szCs w:val="24"/>
        </w:rPr>
        <w:t xml:space="preserve"> raised a point </w:t>
      </w:r>
      <w:r w:rsidR="005E3AA5">
        <w:rPr>
          <w:rFonts w:ascii="Times New Roman" w:hAnsi="Times New Roman" w:cs="Times New Roman"/>
          <w:i/>
          <w:sz w:val="24"/>
          <w:szCs w:val="24"/>
        </w:rPr>
        <w:t>in limine</w:t>
      </w:r>
      <w:r w:rsidR="005E3AA5">
        <w:rPr>
          <w:rFonts w:ascii="Times New Roman" w:hAnsi="Times New Roman" w:cs="Times New Roman"/>
          <w:sz w:val="24"/>
          <w:szCs w:val="24"/>
        </w:rPr>
        <w:t xml:space="preserve"> that these proceedings were </w:t>
      </w:r>
      <w:r w:rsidR="005E3AA5" w:rsidRPr="005E3AA5">
        <w:rPr>
          <w:rFonts w:ascii="Times New Roman" w:hAnsi="Times New Roman" w:cs="Times New Roman"/>
          <w:i/>
          <w:sz w:val="24"/>
          <w:szCs w:val="24"/>
        </w:rPr>
        <w:t>lis pendens</w:t>
      </w:r>
      <w:r w:rsidR="005E3AA5">
        <w:rPr>
          <w:rFonts w:ascii="Times New Roman" w:hAnsi="Times New Roman" w:cs="Times New Roman"/>
          <w:sz w:val="24"/>
          <w:szCs w:val="24"/>
        </w:rPr>
        <w:t xml:space="preserve"> in case No HC 1446/22. In that case the applicant cited the Minister, Zimbabwe Revenue Authority and its Commissioner General. The ma</w:t>
      </w:r>
      <w:r>
        <w:rPr>
          <w:rFonts w:ascii="Times New Roman" w:hAnsi="Times New Roman" w:cs="Times New Roman"/>
          <w:sz w:val="24"/>
          <w:szCs w:val="24"/>
        </w:rPr>
        <w:t>t</w:t>
      </w:r>
      <w:r w:rsidR="005E3AA5">
        <w:rPr>
          <w:rFonts w:ascii="Times New Roman" w:hAnsi="Times New Roman" w:cs="Times New Roman"/>
          <w:sz w:val="24"/>
          <w:szCs w:val="24"/>
        </w:rPr>
        <w:t xml:space="preserve">ter was filed on 4 March, 2022. It was based on the same facts as </w:t>
      </w:r>
      <w:r w:rsidR="005E3AA5" w:rsidRPr="005E3AA5">
        <w:rPr>
          <w:rFonts w:ascii="Times New Roman" w:hAnsi="Times New Roman" w:cs="Times New Roman"/>
          <w:i/>
          <w:sz w:val="24"/>
          <w:szCs w:val="24"/>
        </w:rPr>
        <w:t>in casu</w:t>
      </w:r>
      <w:r w:rsidR="005E3AA5">
        <w:rPr>
          <w:rFonts w:ascii="Times New Roman" w:hAnsi="Times New Roman" w:cs="Times New Roman"/>
          <w:sz w:val="24"/>
          <w:szCs w:val="24"/>
        </w:rPr>
        <w:t>. The prayer was</w:t>
      </w:r>
      <w:r>
        <w:rPr>
          <w:rFonts w:ascii="Times New Roman" w:hAnsi="Times New Roman" w:cs="Times New Roman"/>
          <w:sz w:val="24"/>
          <w:szCs w:val="24"/>
        </w:rPr>
        <w:t xml:space="preserve"> for</w:t>
      </w:r>
      <w:r w:rsidR="005E3AA5">
        <w:rPr>
          <w:rFonts w:ascii="Times New Roman" w:hAnsi="Times New Roman" w:cs="Times New Roman"/>
          <w:sz w:val="24"/>
          <w:szCs w:val="24"/>
        </w:rPr>
        <w:t xml:space="preserve"> a declaration. The draft order sought was as follows: </w:t>
      </w:r>
    </w:p>
    <w:p w:rsidR="005E3AA5" w:rsidRPr="00C76299" w:rsidRDefault="005E3AA5" w:rsidP="00C76299">
      <w:pPr>
        <w:pStyle w:val="NoSpacing"/>
        <w:ind w:firstLine="720"/>
        <w:jc w:val="both"/>
        <w:rPr>
          <w:rFonts w:ascii="Times New Roman" w:hAnsi="Times New Roman" w:cs="Times New Roman"/>
        </w:rPr>
      </w:pPr>
      <w:r w:rsidRPr="00C76299">
        <w:rPr>
          <w:rFonts w:ascii="Times New Roman" w:hAnsi="Times New Roman" w:cs="Times New Roman"/>
        </w:rPr>
        <w:t xml:space="preserve">“IT IS DECLARED THAT </w:t>
      </w:r>
    </w:p>
    <w:p w:rsidR="005E3AA5" w:rsidRPr="00C76299" w:rsidRDefault="005E3AA5" w:rsidP="00C76299">
      <w:pPr>
        <w:pStyle w:val="NoSpacing"/>
        <w:numPr>
          <w:ilvl w:val="0"/>
          <w:numId w:val="2"/>
        </w:numPr>
        <w:jc w:val="both"/>
        <w:rPr>
          <w:rFonts w:ascii="Times New Roman" w:hAnsi="Times New Roman" w:cs="Times New Roman"/>
        </w:rPr>
      </w:pPr>
      <w:r w:rsidRPr="00C76299">
        <w:rPr>
          <w:rFonts w:ascii="Times New Roman" w:hAnsi="Times New Roman" w:cs="Times New Roman"/>
        </w:rPr>
        <w:t xml:space="preserve">Section 143(6) of the Customs and Exercise (sic) (General Regulations 2001) published as Statutory Instrument 154 of 2001 be and is hereby declared irrational and is therefore struck out and set aside </w:t>
      </w:r>
    </w:p>
    <w:p w:rsidR="00C76299" w:rsidRPr="00C76299" w:rsidRDefault="005E3AA5" w:rsidP="00C76299">
      <w:pPr>
        <w:pStyle w:val="NoSpacing"/>
        <w:numPr>
          <w:ilvl w:val="0"/>
          <w:numId w:val="2"/>
        </w:numPr>
        <w:jc w:val="both"/>
        <w:rPr>
          <w:rFonts w:ascii="Times New Roman" w:hAnsi="Times New Roman" w:cs="Times New Roman"/>
        </w:rPr>
      </w:pPr>
      <w:r w:rsidRPr="00C76299">
        <w:rPr>
          <w:rFonts w:ascii="Times New Roman" w:hAnsi="Times New Roman" w:cs="Times New Roman"/>
        </w:rPr>
        <w:t xml:space="preserve">Alternatively it is declared that section 143 </w:t>
      </w:r>
      <w:r w:rsidR="00C76299" w:rsidRPr="00C76299">
        <w:rPr>
          <w:rFonts w:ascii="Times New Roman" w:hAnsi="Times New Roman" w:cs="Times New Roman"/>
        </w:rPr>
        <w:t>(6) of the Customs and Exercise (sic) (General Regulations 2001) published as Statutory instrument 154 of 2001  is a breach of section 56(1) of the Constitution of Zimbabwe and is therefore should (sic) be set aside.</w:t>
      </w:r>
    </w:p>
    <w:p w:rsidR="005E3AA5" w:rsidRDefault="00C76299" w:rsidP="00C76299">
      <w:pPr>
        <w:pStyle w:val="NoSpacing"/>
        <w:numPr>
          <w:ilvl w:val="0"/>
          <w:numId w:val="2"/>
        </w:numPr>
        <w:jc w:val="both"/>
        <w:rPr>
          <w:rFonts w:ascii="Times New Roman" w:hAnsi="Times New Roman" w:cs="Times New Roman"/>
        </w:rPr>
      </w:pPr>
      <w:r w:rsidRPr="00C76299">
        <w:rPr>
          <w:rFonts w:ascii="Times New Roman" w:hAnsi="Times New Roman" w:cs="Times New Roman"/>
        </w:rPr>
        <w:t>That there is no order as to cost unless any of the Respondents of the application (sic) in which ca</w:t>
      </w:r>
      <w:r w:rsidR="003B2337">
        <w:rPr>
          <w:rFonts w:ascii="Times New Roman" w:hAnsi="Times New Roman" w:cs="Times New Roman"/>
        </w:rPr>
        <w:t xml:space="preserve">se the costs must therefore follow </w:t>
      </w:r>
      <w:r w:rsidRPr="00C76299">
        <w:rPr>
          <w:rFonts w:ascii="Times New Roman" w:hAnsi="Times New Roman" w:cs="Times New Roman"/>
        </w:rPr>
        <w:t>the event.”</w:t>
      </w:r>
      <w:r w:rsidR="005E3AA5" w:rsidRPr="00C76299">
        <w:rPr>
          <w:rFonts w:ascii="Times New Roman" w:hAnsi="Times New Roman" w:cs="Times New Roman"/>
        </w:rPr>
        <w:t xml:space="preserve"> </w:t>
      </w:r>
    </w:p>
    <w:p w:rsidR="00C76299" w:rsidRDefault="00C76299" w:rsidP="00C76299">
      <w:pPr>
        <w:pStyle w:val="NoSpacing"/>
        <w:jc w:val="both"/>
        <w:rPr>
          <w:rFonts w:ascii="Times New Roman" w:hAnsi="Times New Roman" w:cs="Times New Roman"/>
        </w:rPr>
      </w:pPr>
    </w:p>
    <w:p w:rsidR="00C76299" w:rsidRDefault="00C76299" w:rsidP="00C7629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draft order has grammar and spelling mistakes</w:t>
      </w:r>
      <w:r w:rsidR="00032395">
        <w:rPr>
          <w:rFonts w:ascii="Times New Roman" w:hAnsi="Times New Roman" w:cs="Times New Roman"/>
          <w:sz w:val="24"/>
          <w:szCs w:val="24"/>
        </w:rPr>
        <w:t>.</w:t>
      </w:r>
      <w:r>
        <w:rPr>
          <w:rFonts w:ascii="Times New Roman" w:hAnsi="Times New Roman" w:cs="Times New Roman"/>
          <w:sz w:val="24"/>
          <w:szCs w:val="24"/>
        </w:rPr>
        <w:t xml:space="preserve"> Counsel should pay attention to detail when sett</w:t>
      </w:r>
      <w:r w:rsidR="003B2337">
        <w:rPr>
          <w:rFonts w:ascii="Times New Roman" w:hAnsi="Times New Roman" w:cs="Times New Roman"/>
          <w:sz w:val="24"/>
          <w:szCs w:val="24"/>
        </w:rPr>
        <w:t>l</w:t>
      </w:r>
      <w:r>
        <w:rPr>
          <w:rFonts w:ascii="Times New Roman" w:hAnsi="Times New Roman" w:cs="Times New Roman"/>
          <w:sz w:val="24"/>
          <w:szCs w:val="24"/>
        </w:rPr>
        <w:t>ing court papers. The above draft order is a replica of the draft order sought herein and so is the applicant’s affidavit which</w:t>
      </w:r>
      <w:r w:rsidR="00032395">
        <w:rPr>
          <w:rFonts w:ascii="Times New Roman" w:hAnsi="Times New Roman" w:cs="Times New Roman"/>
          <w:sz w:val="24"/>
          <w:szCs w:val="24"/>
        </w:rPr>
        <w:t>,</w:t>
      </w:r>
      <w:r>
        <w:rPr>
          <w:rFonts w:ascii="Times New Roman" w:hAnsi="Times New Roman" w:cs="Times New Roman"/>
          <w:sz w:val="24"/>
          <w:szCs w:val="24"/>
        </w:rPr>
        <w:t xml:space="preserve"> save for a change in parties to include the Attorney General and do away with Zimbabwe Revenue Authority and its Commissioner General</w:t>
      </w:r>
      <w:r w:rsidR="00032395">
        <w:rPr>
          <w:rFonts w:ascii="Times New Roman" w:hAnsi="Times New Roman" w:cs="Times New Roman"/>
          <w:sz w:val="24"/>
          <w:szCs w:val="24"/>
        </w:rPr>
        <w:t>,</w:t>
      </w:r>
      <w:r>
        <w:rPr>
          <w:rFonts w:ascii="Times New Roman" w:hAnsi="Times New Roman" w:cs="Times New Roman"/>
          <w:sz w:val="24"/>
          <w:szCs w:val="24"/>
        </w:rPr>
        <w:t xml:space="preserve"> has otherwise been copied and pasted. </w:t>
      </w:r>
    </w:p>
    <w:p w:rsidR="00856855" w:rsidRDefault="00C76299" w:rsidP="00C76299">
      <w:pPr>
        <w:pStyle w:val="NoSpacing"/>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The </w:t>
      </w:r>
      <w:r w:rsidR="003B2337">
        <w:rPr>
          <w:rFonts w:ascii="Times New Roman" w:hAnsi="Times New Roman" w:cs="Times New Roman"/>
          <w:sz w:val="24"/>
          <w:szCs w:val="24"/>
        </w:rPr>
        <w:t xml:space="preserve">applicant in answer to the </w:t>
      </w:r>
      <w:r w:rsidR="003B2337" w:rsidRPr="003B2337">
        <w:rPr>
          <w:rFonts w:ascii="Times New Roman" w:hAnsi="Times New Roman" w:cs="Times New Roman"/>
          <w:i/>
          <w:sz w:val="24"/>
          <w:szCs w:val="24"/>
        </w:rPr>
        <w:t>lis pendens</w:t>
      </w:r>
      <w:r w:rsidR="003B2337">
        <w:rPr>
          <w:rFonts w:ascii="Times New Roman" w:hAnsi="Times New Roman" w:cs="Times New Roman"/>
          <w:sz w:val="24"/>
          <w:szCs w:val="24"/>
        </w:rPr>
        <w:t xml:space="preserve"> objections simply averred that the matter was not </w:t>
      </w:r>
      <w:r w:rsidR="003B2337" w:rsidRPr="003B2337">
        <w:rPr>
          <w:rFonts w:ascii="Times New Roman" w:hAnsi="Times New Roman" w:cs="Times New Roman"/>
          <w:i/>
          <w:sz w:val="24"/>
          <w:szCs w:val="24"/>
        </w:rPr>
        <w:t>l</w:t>
      </w:r>
      <w:r w:rsidR="00856855" w:rsidRPr="003B2337">
        <w:rPr>
          <w:rFonts w:ascii="Times New Roman" w:hAnsi="Times New Roman" w:cs="Times New Roman"/>
          <w:i/>
          <w:sz w:val="24"/>
          <w:szCs w:val="24"/>
        </w:rPr>
        <w:t>is pendens</w:t>
      </w:r>
      <w:r w:rsidR="00856855">
        <w:rPr>
          <w:rFonts w:ascii="Times New Roman" w:hAnsi="Times New Roman" w:cs="Times New Roman"/>
          <w:sz w:val="24"/>
          <w:szCs w:val="24"/>
        </w:rPr>
        <w:t xml:space="preserve"> because </w:t>
      </w:r>
      <w:r w:rsidR="00032395">
        <w:rPr>
          <w:rFonts w:ascii="Times New Roman" w:hAnsi="Times New Roman" w:cs="Times New Roman"/>
          <w:sz w:val="24"/>
          <w:szCs w:val="24"/>
        </w:rPr>
        <w:t>it had</w:t>
      </w:r>
      <w:r w:rsidR="003B2337">
        <w:rPr>
          <w:rFonts w:ascii="Times New Roman" w:hAnsi="Times New Roman" w:cs="Times New Roman"/>
          <w:sz w:val="24"/>
          <w:szCs w:val="24"/>
        </w:rPr>
        <w:t xml:space="preserve"> been completed by </w:t>
      </w:r>
      <w:r w:rsidR="003B2337">
        <w:rPr>
          <w:rFonts w:ascii="Times New Roman" w:hAnsi="Times New Roman" w:cs="Times New Roman"/>
          <w:smallCaps/>
          <w:sz w:val="24"/>
          <w:szCs w:val="24"/>
        </w:rPr>
        <w:t xml:space="preserve">Deme J </w:t>
      </w:r>
      <w:r w:rsidR="00856855">
        <w:rPr>
          <w:rFonts w:ascii="Times New Roman" w:hAnsi="Times New Roman" w:cs="Times New Roman"/>
          <w:sz w:val="24"/>
          <w:szCs w:val="24"/>
        </w:rPr>
        <w:t>on 15 November 2022. I have considered case No HC 1446/22</w:t>
      </w:r>
      <w:r w:rsidR="00032395">
        <w:rPr>
          <w:rFonts w:ascii="Times New Roman" w:hAnsi="Times New Roman" w:cs="Times New Roman"/>
          <w:sz w:val="24"/>
          <w:szCs w:val="24"/>
        </w:rPr>
        <w:t>.</w:t>
      </w:r>
      <w:r w:rsidR="00856855">
        <w:rPr>
          <w:rFonts w:ascii="Times New Roman" w:hAnsi="Times New Roman" w:cs="Times New Roman"/>
          <w:sz w:val="24"/>
          <w:szCs w:val="24"/>
        </w:rPr>
        <w:t xml:space="preserve"> </w:t>
      </w:r>
      <w:r w:rsidR="00856855" w:rsidRPr="004D601C">
        <w:rPr>
          <w:rFonts w:ascii="Times New Roman" w:hAnsi="Times New Roman" w:cs="Times New Roman"/>
          <w:smallCaps/>
          <w:sz w:val="24"/>
          <w:szCs w:val="24"/>
        </w:rPr>
        <w:t>Deme J</w:t>
      </w:r>
      <w:r w:rsidR="00856855">
        <w:rPr>
          <w:rFonts w:ascii="Times New Roman" w:hAnsi="Times New Roman" w:cs="Times New Roman"/>
          <w:sz w:val="24"/>
          <w:szCs w:val="24"/>
        </w:rPr>
        <w:t xml:space="preserve"> issued an order as follows: </w:t>
      </w:r>
    </w:p>
    <w:p w:rsidR="00856855" w:rsidRPr="004D601C" w:rsidRDefault="00856855" w:rsidP="00C76299">
      <w:pPr>
        <w:pStyle w:val="NoSpacing"/>
        <w:spacing w:line="360" w:lineRule="auto"/>
        <w:ind w:firstLine="720"/>
        <w:jc w:val="both"/>
        <w:rPr>
          <w:rFonts w:ascii="Times New Roman" w:hAnsi="Times New Roman" w:cs="Times New Roman"/>
          <w:b/>
          <w:sz w:val="24"/>
          <w:szCs w:val="24"/>
        </w:rPr>
      </w:pPr>
      <w:r w:rsidRPr="004D601C">
        <w:rPr>
          <w:rFonts w:ascii="Times New Roman" w:hAnsi="Times New Roman" w:cs="Times New Roman"/>
          <w:b/>
          <w:sz w:val="24"/>
          <w:szCs w:val="24"/>
        </w:rPr>
        <w:t xml:space="preserve">IT IS ORDERED THAT </w:t>
      </w:r>
    </w:p>
    <w:p w:rsidR="00856855" w:rsidRDefault="00856855" w:rsidP="00856855">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be and is hereby withdrawn against the first Respondent </w:t>
      </w:r>
    </w:p>
    <w:p w:rsidR="00737A76" w:rsidRDefault="00856855" w:rsidP="00856855">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application be and is hereby struck from the roll in order to allow </w:t>
      </w:r>
    </w:p>
    <w:p w:rsidR="00737A76" w:rsidRDefault="00737A76" w:rsidP="00737A76">
      <w:pPr>
        <w:pStyle w:val="NoSpacing"/>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Applicant to give second Respondent notice provided for in terms of section 196 of</w:t>
      </w:r>
      <w:r w:rsidR="004D601C">
        <w:rPr>
          <w:rFonts w:ascii="Times New Roman" w:hAnsi="Times New Roman" w:cs="Times New Roman"/>
          <w:sz w:val="24"/>
          <w:szCs w:val="24"/>
        </w:rPr>
        <w:t xml:space="preserve"> the Customs and Exercise Act [</w:t>
      </w:r>
      <w:r w:rsidR="004D601C" w:rsidRPr="004D601C">
        <w:rPr>
          <w:rFonts w:ascii="Times New Roman" w:hAnsi="Times New Roman" w:cs="Times New Roman"/>
          <w:i/>
          <w:sz w:val="24"/>
          <w:szCs w:val="24"/>
        </w:rPr>
        <w:t>C</w:t>
      </w:r>
      <w:r w:rsidRPr="004D601C">
        <w:rPr>
          <w:rFonts w:ascii="Times New Roman" w:hAnsi="Times New Roman" w:cs="Times New Roman"/>
          <w:i/>
          <w:sz w:val="24"/>
          <w:szCs w:val="24"/>
        </w:rPr>
        <w:t>hapter</w:t>
      </w:r>
      <w:r w:rsidR="004D601C">
        <w:rPr>
          <w:rFonts w:ascii="Times New Roman" w:hAnsi="Times New Roman" w:cs="Times New Roman"/>
          <w:sz w:val="24"/>
          <w:szCs w:val="24"/>
        </w:rPr>
        <w:t xml:space="preserve"> 23:02]</w:t>
      </w:r>
      <w:r>
        <w:rPr>
          <w:rFonts w:ascii="Times New Roman" w:hAnsi="Times New Roman" w:cs="Times New Roman"/>
          <w:sz w:val="24"/>
          <w:szCs w:val="24"/>
        </w:rPr>
        <w:t xml:space="preserve"> </w:t>
      </w:r>
    </w:p>
    <w:p w:rsidR="00E53DCF" w:rsidRDefault="00737A76" w:rsidP="00737A76">
      <w:pPr>
        <w:pStyle w:val="NoSpacing"/>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applicant to remedy the defects of her answering </w:t>
      </w:r>
      <w:r w:rsidR="00E53DCF">
        <w:rPr>
          <w:rFonts w:ascii="Times New Roman" w:hAnsi="Times New Roman" w:cs="Times New Roman"/>
          <w:sz w:val="24"/>
          <w:szCs w:val="24"/>
        </w:rPr>
        <w:t>affidavits</w:t>
      </w:r>
    </w:p>
    <w:p w:rsidR="00E53DCF" w:rsidRDefault="00E53DCF" w:rsidP="00737A76">
      <w:pPr>
        <w:pStyle w:val="NoSpacing"/>
        <w:numPr>
          <w:ilvl w:val="0"/>
          <w:numId w:val="5"/>
        </w:numPr>
        <w:spacing w:line="360" w:lineRule="auto"/>
        <w:jc w:val="both"/>
        <w:rPr>
          <w:rFonts w:ascii="Times New Roman" w:hAnsi="Times New Roman" w:cs="Times New Roman"/>
          <w:sz w:val="24"/>
          <w:szCs w:val="24"/>
        </w:rPr>
      </w:pPr>
      <w:r>
        <w:rPr>
          <w:rFonts w:ascii="Times New Roman" w:hAnsi="Times New Roman" w:cs="Times New Roman"/>
          <w:sz w:val="24"/>
          <w:szCs w:val="24"/>
        </w:rPr>
        <w:t>The second Respondent to attend to the defects in</w:t>
      </w:r>
      <w:r w:rsidR="00032395">
        <w:rPr>
          <w:rFonts w:ascii="Times New Roman" w:hAnsi="Times New Roman" w:cs="Times New Roman"/>
          <w:sz w:val="24"/>
          <w:szCs w:val="24"/>
        </w:rPr>
        <w:t xml:space="preserve"> the</w:t>
      </w:r>
      <w:r>
        <w:rPr>
          <w:rFonts w:ascii="Times New Roman" w:hAnsi="Times New Roman" w:cs="Times New Roman"/>
          <w:sz w:val="24"/>
          <w:szCs w:val="24"/>
        </w:rPr>
        <w:t xml:space="preserve"> opposing affidavit. </w:t>
      </w:r>
    </w:p>
    <w:p w:rsidR="004D601C" w:rsidRDefault="00E53DCF" w:rsidP="00E53DCF">
      <w:pPr>
        <w:pStyle w:val="NoSpacing"/>
        <w:numPr>
          <w:ilvl w:val="0"/>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These shall be no order as to costs. </w:t>
      </w:r>
    </w:p>
    <w:p w:rsidR="00E53DCF" w:rsidRDefault="00E53DCF" w:rsidP="004D601C">
      <w:pPr>
        <w:pStyle w:val="NoSpacing"/>
        <w:spacing w:line="360" w:lineRule="auto"/>
        <w:ind w:left="720" w:firstLine="360"/>
        <w:jc w:val="both"/>
        <w:rPr>
          <w:rFonts w:ascii="Times New Roman" w:hAnsi="Times New Roman" w:cs="Times New Roman"/>
          <w:sz w:val="24"/>
          <w:szCs w:val="24"/>
        </w:rPr>
      </w:pPr>
      <w:r>
        <w:rPr>
          <w:rFonts w:ascii="Times New Roman" w:hAnsi="Times New Roman" w:cs="Times New Roman"/>
          <w:sz w:val="24"/>
          <w:szCs w:val="24"/>
        </w:rPr>
        <w:t>It is clear from the order that the applicant was ord</w:t>
      </w:r>
      <w:r w:rsidR="004D601C">
        <w:rPr>
          <w:rFonts w:ascii="Times New Roman" w:hAnsi="Times New Roman" w:cs="Times New Roman"/>
          <w:sz w:val="24"/>
          <w:szCs w:val="24"/>
        </w:rPr>
        <w:t>ered to do certain things by thi</w:t>
      </w:r>
      <w:r>
        <w:rPr>
          <w:rFonts w:ascii="Times New Roman" w:hAnsi="Times New Roman" w:cs="Times New Roman"/>
          <w:sz w:val="24"/>
          <w:szCs w:val="24"/>
        </w:rPr>
        <w:t xml:space="preserve">s court if she wanted the court to determine her challenge and grant her the order sought. The applicant instead of following up on case No HC 1446/22 </w:t>
      </w:r>
      <w:r w:rsidR="004D601C">
        <w:rPr>
          <w:rFonts w:ascii="Times New Roman" w:hAnsi="Times New Roman" w:cs="Times New Roman"/>
          <w:sz w:val="24"/>
          <w:szCs w:val="24"/>
        </w:rPr>
        <w:t>in which she was given directions to comply with to have</w:t>
      </w:r>
      <w:r w:rsidR="00091095">
        <w:rPr>
          <w:rFonts w:ascii="Times New Roman" w:hAnsi="Times New Roman" w:cs="Times New Roman"/>
          <w:sz w:val="24"/>
          <w:szCs w:val="24"/>
        </w:rPr>
        <w:t xml:space="preserve"> the matter determined</w:t>
      </w:r>
      <w:r w:rsidR="004D601C">
        <w:rPr>
          <w:rFonts w:ascii="Times New Roman" w:hAnsi="Times New Roman" w:cs="Times New Roman"/>
          <w:sz w:val="24"/>
          <w:szCs w:val="24"/>
        </w:rPr>
        <w:t xml:space="preserve"> has instead filed a new application.</w:t>
      </w:r>
    </w:p>
    <w:p w:rsidR="000B2D3F" w:rsidRDefault="00E53DCF" w:rsidP="00E53DC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At the hearing of this matter both counsel did not advance the issue of </w:t>
      </w:r>
      <w:r w:rsidRPr="00D91E8A">
        <w:rPr>
          <w:rFonts w:ascii="Times New Roman" w:hAnsi="Times New Roman" w:cs="Times New Roman"/>
          <w:i/>
          <w:sz w:val="24"/>
          <w:szCs w:val="24"/>
        </w:rPr>
        <w:t>lis pe</w:t>
      </w:r>
      <w:r w:rsidR="004D601C">
        <w:rPr>
          <w:rFonts w:ascii="Times New Roman" w:hAnsi="Times New Roman" w:cs="Times New Roman"/>
          <w:i/>
          <w:sz w:val="24"/>
          <w:szCs w:val="24"/>
        </w:rPr>
        <w:t>n</w:t>
      </w:r>
      <w:r w:rsidRPr="00D91E8A">
        <w:rPr>
          <w:rFonts w:ascii="Times New Roman" w:hAnsi="Times New Roman" w:cs="Times New Roman"/>
          <w:i/>
          <w:sz w:val="24"/>
          <w:szCs w:val="24"/>
        </w:rPr>
        <w:t>dens</w:t>
      </w:r>
      <w:r>
        <w:rPr>
          <w:rFonts w:ascii="Times New Roman" w:hAnsi="Times New Roman" w:cs="Times New Roman"/>
          <w:sz w:val="24"/>
          <w:szCs w:val="24"/>
        </w:rPr>
        <w:t xml:space="preserve">. The </w:t>
      </w:r>
      <w:r w:rsidR="004D601C">
        <w:rPr>
          <w:rFonts w:ascii="Times New Roman" w:hAnsi="Times New Roman" w:cs="Times New Roman"/>
          <w:sz w:val="24"/>
          <w:szCs w:val="24"/>
        </w:rPr>
        <w:t xml:space="preserve">issue was however </w:t>
      </w:r>
      <w:r w:rsidR="00D91E8A">
        <w:rPr>
          <w:rFonts w:ascii="Times New Roman" w:hAnsi="Times New Roman" w:cs="Times New Roman"/>
          <w:sz w:val="24"/>
          <w:szCs w:val="24"/>
        </w:rPr>
        <w:t xml:space="preserve">not abandoned. When writing the judgment I had recourse to the full record in case No HC 1446/22. The matter before </w:t>
      </w:r>
      <w:r w:rsidR="00D91E8A" w:rsidRPr="004D601C">
        <w:rPr>
          <w:rFonts w:ascii="Times New Roman" w:hAnsi="Times New Roman" w:cs="Times New Roman"/>
          <w:smallCaps/>
          <w:sz w:val="24"/>
          <w:szCs w:val="24"/>
        </w:rPr>
        <w:t>Deme J</w:t>
      </w:r>
      <w:r w:rsidR="00D91E8A">
        <w:rPr>
          <w:rFonts w:ascii="Times New Roman" w:hAnsi="Times New Roman" w:cs="Times New Roman"/>
          <w:sz w:val="24"/>
          <w:szCs w:val="24"/>
        </w:rPr>
        <w:t xml:space="preserve"> case No HC 1446/22 was not finalised. It remains on the books and records of the court and in Registry as a matter which was partly heard and directives given for its continuance. The applicant instead of following the courts directive did not even withdraw the </w:t>
      </w:r>
      <w:r w:rsidR="000654A4">
        <w:rPr>
          <w:rFonts w:ascii="Times New Roman" w:hAnsi="Times New Roman" w:cs="Times New Roman"/>
          <w:sz w:val="24"/>
          <w:szCs w:val="24"/>
        </w:rPr>
        <w:t xml:space="preserve">case but circumvented case No HC </w:t>
      </w:r>
      <w:r w:rsidR="009B0CEE">
        <w:rPr>
          <w:rFonts w:ascii="Times New Roman" w:hAnsi="Times New Roman" w:cs="Times New Roman"/>
          <w:sz w:val="24"/>
          <w:szCs w:val="24"/>
        </w:rPr>
        <w:t xml:space="preserve">1446/22 by filing </w:t>
      </w:r>
      <w:r w:rsidR="000B2D3F">
        <w:rPr>
          <w:rFonts w:ascii="Times New Roman" w:hAnsi="Times New Roman" w:cs="Times New Roman"/>
          <w:sz w:val="24"/>
          <w:szCs w:val="24"/>
        </w:rPr>
        <w:t>a fresh application citing the same princip</w:t>
      </w:r>
      <w:r w:rsidR="004D601C">
        <w:rPr>
          <w:rFonts w:ascii="Times New Roman" w:hAnsi="Times New Roman" w:cs="Times New Roman"/>
          <w:sz w:val="24"/>
          <w:szCs w:val="24"/>
        </w:rPr>
        <w:t>al</w:t>
      </w:r>
      <w:r w:rsidR="00091095">
        <w:rPr>
          <w:rFonts w:ascii="Times New Roman" w:hAnsi="Times New Roman" w:cs="Times New Roman"/>
          <w:sz w:val="24"/>
          <w:szCs w:val="24"/>
        </w:rPr>
        <w:t xml:space="preserve"> respondent viz, the Minister and claiming the same duplicate relief. </w:t>
      </w:r>
      <w:r w:rsidR="000B2D3F">
        <w:rPr>
          <w:rFonts w:ascii="Times New Roman" w:hAnsi="Times New Roman" w:cs="Times New Roman"/>
          <w:sz w:val="24"/>
          <w:szCs w:val="24"/>
        </w:rPr>
        <w:t xml:space="preserve"> </w:t>
      </w:r>
    </w:p>
    <w:p w:rsidR="00D9296E" w:rsidRDefault="000B2D3F" w:rsidP="00E53DC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I must record that I am mindful of the dicta in the </w:t>
      </w:r>
      <w:r w:rsidRPr="00B44590">
        <w:rPr>
          <w:rFonts w:ascii="Times New Roman" w:hAnsi="Times New Roman" w:cs="Times New Roman"/>
          <w:i/>
          <w:sz w:val="24"/>
          <w:szCs w:val="24"/>
        </w:rPr>
        <w:t xml:space="preserve">Nzara </w:t>
      </w:r>
      <w:r w:rsidR="004D601C">
        <w:rPr>
          <w:rFonts w:ascii="Times New Roman" w:hAnsi="Times New Roman" w:cs="Times New Roman"/>
          <w:sz w:val="24"/>
          <w:szCs w:val="24"/>
        </w:rPr>
        <w:t xml:space="preserve">3 ors v </w:t>
      </w:r>
      <w:r w:rsidRPr="00B44590">
        <w:rPr>
          <w:rFonts w:ascii="Times New Roman" w:hAnsi="Times New Roman" w:cs="Times New Roman"/>
          <w:i/>
          <w:sz w:val="24"/>
          <w:szCs w:val="24"/>
        </w:rPr>
        <w:t xml:space="preserve">Kashumba </w:t>
      </w:r>
      <w:r>
        <w:rPr>
          <w:rFonts w:ascii="Times New Roman" w:hAnsi="Times New Roman" w:cs="Times New Roman"/>
          <w:sz w:val="24"/>
          <w:szCs w:val="24"/>
        </w:rPr>
        <w:t>v</w:t>
      </w:r>
      <w:r w:rsidR="00F45A8B">
        <w:rPr>
          <w:rFonts w:ascii="Times New Roman" w:hAnsi="Times New Roman" w:cs="Times New Roman"/>
          <w:sz w:val="24"/>
          <w:szCs w:val="24"/>
        </w:rPr>
        <w:t xml:space="preserve"> 30 ors</w:t>
      </w:r>
      <w:r>
        <w:rPr>
          <w:rFonts w:ascii="Times New Roman" w:hAnsi="Times New Roman" w:cs="Times New Roman"/>
          <w:sz w:val="24"/>
          <w:szCs w:val="24"/>
        </w:rPr>
        <w:t xml:space="preserve"> SC 18/2018 to the effect that the court should determine disputes placed before it and on which the court is addressed. The issue of </w:t>
      </w:r>
      <w:r w:rsidRPr="00AC40B0">
        <w:rPr>
          <w:rFonts w:ascii="Times New Roman" w:hAnsi="Times New Roman" w:cs="Times New Roman"/>
          <w:i/>
          <w:sz w:val="24"/>
          <w:szCs w:val="24"/>
        </w:rPr>
        <w:t>lis pendens</w:t>
      </w:r>
      <w:r>
        <w:rPr>
          <w:rFonts w:ascii="Times New Roman" w:hAnsi="Times New Roman" w:cs="Times New Roman"/>
          <w:sz w:val="24"/>
          <w:szCs w:val="24"/>
        </w:rPr>
        <w:t xml:space="preserve"> was addressed by the parties in the opposing and answering affidavits. These affidavits and the founding affidavit constitutes evidence </w:t>
      </w:r>
      <w:r w:rsidR="00ED627C">
        <w:rPr>
          <w:rFonts w:ascii="Times New Roman" w:hAnsi="Times New Roman" w:cs="Times New Roman"/>
          <w:sz w:val="24"/>
          <w:szCs w:val="24"/>
        </w:rPr>
        <w:t>placed before</w:t>
      </w:r>
      <w:r>
        <w:rPr>
          <w:rFonts w:ascii="Times New Roman" w:hAnsi="Times New Roman" w:cs="Times New Roman"/>
          <w:sz w:val="24"/>
          <w:szCs w:val="24"/>
        </w:rPr>
        <w:t xml:space="preserve"> the court</w:t>
      </w:r>
      <w:r w:rsidR="00ED627C">
        <w:rPr>
          <w:rFonts w:ascii="Times New Roman" w:hAnsi="Times New Roman" w:cs="Times New Roman"/>
          <w:sz w:val="24"/>
          <w:szCs w:val="24"/>
        </w:rPr>
        <w:t xml:space="preserve">. The issue of </w:t>
      </w:r>
      <w:r w:rsidR="00ED627C" w:rsidRPr="00AC40B0">
        <w:rPr>
          <w:rFonts w:ascii="Times New Roman" w:hAnsi="Times New Roman" w:cs="Times New Roman"/>
          <w:i/>
          <w:sz w:val="24"/>
          <w:szCs w:val="24"/>
        </w:rPr>
        <w:t>lis pendens</w:t>
      </w:r>
      <w:r w:rsidR="00ED627C">
        <w:rPr>
          <w:rFonts w:ascii="Times New Roman" w:hAnsi="Times New Roman" w:cs="Times New Roman"/>
          <w:sz w:val="24"/>
          <w:szCs w:val="24"/>
        </w:rPr>
        <w:t xml:space="preserve"> is determine</w:t>
      </w:r>
      <w:r w:rsidR="00091095">
        <w:rPr>
          <w:rFonts w:ascii="Times New Roman" w:hAnsi="Times New Roman" w:cs="Times New Roman"/>
          <w:sz w:val="24"/>
          <w:szCs w:val="24"/>
        </w:rPr>
        <w:t>d</w:t>
      </w:r>
      <w:r w:rsidR="00ED627C">
        <w:rPr>
          <w:rFonts w:ascii="Times New Roman" w:hAnsi="Times New Roman" w:cs="Times New Roman"/>
          <w:sz w:val="24"/>
          <w:szCs w:val="24"/>
        </w:rPr>
        <w:t xml:space="preserve"> through a paper trial examination of the cases involved. The cases are court records to which the court has access and is entitled to make</w:t>
      </w:r>
      <w:r>
        <w:rPr>
          <w:rFonts w:ascii="Times New Roman" w:hAnsi="Times New Roman" w:cs="Times New Roman"/>
          <w:sz w:val="24"/>
          <w:szCs w:val="24"/>
        </w:rPr>
        <w:t xml:space="preserve"> </w:t>
      </w:r>
      <w:r w:rsidR="00ED627C">
        <w:rPr>
          <w:rFonts w:ascii="Times New Roman" w:hAnsi="Times New Roman" w:cs="Times New Roman"/>
          <w:sz w:val="24"/>
          <w:szCs w:val="24"/>
        </w:rPr>
        <w:t>reference to them a</w:t>
      </w:r>
      <w:r w:rsidR="00F45A8B">
        <w:rPr>
          <w:rFonts w:ascii="Times New Roman" w:hAnsi="Times New Roman" w:cs="Times New Roman"/>
          <w:sz w:val="24"/>
          <w:szCs w:val="24"/>
        </w:rPr>
        <w:t>nd take note of their contents S</w:t>
      </w:r>
      <w:r w:rsidR="00ED627C">
        <w:rPr>
          <w:rFonts w:ascii="Times New Roman" w:hAnsi="Times New Roman" w:cs="Times New Roman"/>
          <w:sz w:val="24"/>
          <w:szCs w:val="24"/>
        </w:rPr>
        <w:t xml:space="preserve">ee </w:t>
      </w:r>
      <w:r w:rsidR="00ED627C" w:rsidRPr="00ED627C">
        <w:rPr>
          <w:rFonts w:ascii="Times New Roman" w:hAnsi="Times New Roman" w:cs="Times New Roman"/>
          <w:i/>
          <w:sz w:val="24"/>
          <w:szCs w:val="24"/>
        </w:rPr>
        <w:t>Mhungu</w:t>
      </w:r>
      <w:r w:rsidR="00ED627C">
        <w:rPr>
          <w:rFonts w:ascii="Times New Roman" w:hAnsi="Times New Roman" w:cs="Times New Roman"/>
          <w:sz w:val="24"/>
          <w:szCs w:val="24"/>
        </w:rPr>
        <w:t xml:space="preserve"> v </w:t>
      </w:r>
      <w:r w:rsidR="00ED627C" w:rsidRPr="00ED627C">
        <w:rPr>
          <w:rFonts w:ascii="Times New Roman" w:hAnsi="Times New Roman" w:cs="Times New Roman"/>
          <w:i/>
          <w:sz w:val="24"/>
          <w:szCs w:val="24"/>
        </w:rPr>
        <w:t>Mtindi</w:t>
      </w:r>
      <w:r w:rsidR="00F45A8B">
        <w:rPr>
          <w:rFonts w:ascii="Times New Roman" w:hAnsi="Times New Roman" w:cs="Times New Roman"/>
          <w:sz w:val="24"/>
          <w:szCs w:val="24"/>
        </w:rPr>
        <w:t xml:space="preserve"> 1986 (2) ZLR 171. The court i</w:t>
      </w:r>
      <w:r w:rsidR="00ED627C">
        <w:rPr>
          <w:rFonts w:ascii="Times New Roman" w:hAnsi="Times New Roman" w:cs="Times New Roman"/>
          <w:sz w:val="24"/>
          <w:szCs w:val="24"/>
        </w:rPr>
        <w:t>s therefore entitled to consider whether a similar case on w</w:t>
      </w:r>
      <w:r w:rsidR="00091095">
        <w:rPr>
          <w:rFonts w:ascii="Times New Roman" w:hAnsi="Times New Roman" w:cs="Times New Roman"/>
          <w:sz w:val="24"/>
          <w:szCs w:val="24"/>
        </w:rPr>
        <w:t>hich this court had presided is</w:t>
      </w:r>
      <w:r w:rsidR="00ED627C">
        <w:rPr>
          <w:rFonts w:ascii="Times New Roman" w:hAnsi="Times New Roman" w:cs="Times New Roman"/>
          <w:sz w:val="24"/>
          <w:szCs w:val="24"/>
        </w:rPr>
        <w:t xml:space="preserve"> in fact recorded as being in existence. So it turned out that it is</w:t>
      </w:r>
      <w:r w:rsidR="00D9296E">
        <w:rPr>
          <w:rFonts w:ascii="Times New Roman" w:hAnsi="Times New Roman" w:cs="Times New Roman"/>
          <w:sz w:val="24"/>
          <w:szCs w:val="24"/>
        </w:rPr>
        <w:t xml:space="preserve"> in</w:t>
      </w:r>
      <w:r w:rsidR="00ED627C">
        <w:rPr>
          <w:rFonts w:ascii="Times New Roman" w:hAnsi="Times New Roman" w:cs="Times New Roman"/>
          <w:sz w:val="24"/>
          <w:szCs w:val="24"/>
        </w:rPr>
        <w:t xml:space="preserve"> existence as case No HC 1446/22. The court has a duty to protect its process. The court is not a playing ground for litigants to file matters </w:t>
      </w:r>
      <w:r w:rsidR="00D9296E">
        <w:rPr>
          <w:rFonts w:ascii="Times New Roman" w:hAnsi="Times New Roman" w:cs="Times New Roman"/>
          <w:sz w:val="24"/>
          <w:szCs w:val="24"/>
        </w:rPr>
        <w:t>adhoc</w:t>
      </w:r>
      <w:r w:rsidR="00AC40B0">
        <w:rPr>
          <w:rFonts w:ascii="Times New Roman" w:hAnsi="Times New Roman" w:cs="Times New Roman"/>
          <w:sz w:val="24"/>
          <w:szCs w:val="24"/>
        </w:rPr>
        <w:t xml:space="preserve"> </w:t>
      </w:r>
      <w:r w:rsidR="00D9296E">
        <w:rPr>
          <w:rFonts w:ascii="Times New Roman" w:hAnsi="Times New Roman" w:cs="Times New Roman"/>
          <w:sz w:val="24"/>
          <w:szCs w:val="24"/>
        </w:rPr>
        <w:t xml:space="preserve">and or </w:t>
      </w:r>
      <w:r w:rsidR="00AC40B0">
        <w:rPr>
          <w:rFonts w:ascii="Times New Roman" w:hAnsi="Times New Roman" w:cs="Times New Roman"/>
          <w:sz w:val="24"/>
          <w:szCs w:val="24"/>
        </w:rPr>
        <w:t>duplicate matters. The litigant is not entitled to hop around courts filing more than one case</w:t>
      </w:r>
      <w:r w:rsidR="00D9296E">
        <w:rPr>
          <w:rFonts w:ascii="Times New Roman" w:hAnsi="Times New Roman" w:cs="Times New Roman"/>
          <w:sz w:val="24"/>
          <w:szCs w:val="24"/>
        </w:rPr>
        <w:t xml:space="preserve"> that involves the same dispute with the same relief being claimed.</w:t>
      </w:r>
    </w:p>
    <w:p w:rsidR="00AC40B0" w:rsidRDefault="00856855" w:rsidP="00D9296E">
      <w:pPr>
        <w:pStyle w:val="NoSpacing"/>
        <w:spacing w:line="360" w:lineRule="auto"/>
        <w:ind w:firstLine="720"/>
        <w:jc w:val="both"/>
        <w:rPr>
          <w:rFonts w:ascii="Times New Roman" w:hAnsi="Times New Roman" w:cs="Times New Roman"/>
          <w:sz w:val="24"/>
          <w:szCs w:val="24"/>
        </w:rPr>
      </w:pPr>
      <w:r w:rsidRPr="00856855">
        <w:rPr>
          <w:rFonts w:ascii="Times New Roman" w:hAnsi="Times New Roman" w:cs="Times New Roman"/>
          <w:sz w:val="24"/>
          <w:szCs w:val="24"/>
        </w:rPr>
        <w:t xml:space="preserve"> </w:t>
      </w:r>
      <w:r w:rsidR="00AC40B0" w:rsidRPr="00AC40B0">
        <w:rPr>
          <w:rFonts w:ascii="Times New Roman" w:hAnsi="Times New Roman" w:cs="Times New Roman"/>
          <w:i/>
          <w:sz w:val="24"/>
          <w:szCs w:val="24"/>
        </w:rPr>
        <w:t>Lis pendens</w:t>
      </w:r>
      <w:r w:rsidR="00AC40B0">
        <w:rPr>
          <w:rFonts w:ascii="Times New Roman" w:hAnsi="Times New Roman" w:cs="Times New Roman"/>
          <w:sz w:val="24"/>
          <w:szCs w:val="24"/>
        </w:rPr>
        <w:t xml:space="preserve"> as a defence was adverted to </w:t>
      </w:r>
      <w:r w:rsidR="00AC40B0" w:rsidRPr="00AC40B0">
        <w:rPr>
          <w:rFonts w:ascii="Times New Roman" w:hAnsi="Times New Roman" w:cs="Times New Roman"/>
          <w:smallCaps/>
          <w:sz w:val="24"/>
          <w:szCs w:val="24"/>
        </w:rPr>
        <w:t>Mavangira</w:t>
      </w:r>
      <w:r w:rsidR="00AC40B0">
        <w:rPr>
          <w:rFonts w:ascii="Times New Roman" w:hAnsi="Times New Roman" w:cs="Times New Roman"/>
          <w:sz w:val="24"/>
          <w:szCs w:val="24"/>
        </w:rPr>
        <w:t xml:space="preserve"> JA in</w:t>
      </w:r>
      <w:r w:rsidR="00D9296E">
        <w:rPr>
          <w:rFonts w:ascii="Times New Roman" w:hAnsi="Times New Roman" w:cs="Times New Roman"/>
          <w:sz w:val="24"/>
          <w:szCs w:val="24"/>
        </w:rPr>
        <w:t xml:space="preserve"> the case;</w:t>
      </w:r>
      <w:r w:rsidR="00AC40B0">
        <w:rPr>
          <w:rFonts w:ascii="Times New Roman" w:hAnsi="Times New Roman" w:cs="Times New Roman"/>
          <w:sz w:val="24"/>
          <w:szCs w:val="24"/>
        </w:rPr>
        <w:t xml:space="preserve"> </w:t>
      </w:r>
      <w:r w:rsidR="00AC40B0" w:rsidRPr="00D9296E">
        <w:rPr>
          <w:rFonts w:ascii="Times New Roman" w:hAnsi="Times New Roman" w:cs="Times New Roman"/>
          <w:i/>
          <w:sz w:val="24"/>
          <w:szCs w:val="24"/>
        </w:rPr>
        <w:t xml:space="preserve">Zimbabwe National Water Authority </w:t>
      </w:r>
      <w:r w:rsidR="00AC40B0">
        <w:rPr>
          <w:rFonts w:ascii="Times New Roman" w:hAnsi="Times New Roman" w:cs="Times New Roman"/>
          <w:sz w:val="24"/>
          <w:szCs w:val="24"/>
        </w:rPr>
        <w:t xml:space="preserve">v </w:t>
      </w:r>
      <w:r w:rsidR="00AC40B0" w:rsidRPr="00D9296E">
        <w:rPr>
          <w:rFonts w:ascii="Times New Roman" w:hAnsi="Times New Roman" w:cs="Times New Roman"/>
          <w:i/>
          <w:sz w:val="24"/>
          <w:szCs w:val="24"/>
        </w:rPr>
        <w:t>Hippo Valley and Triangle Estates</w:t>
      </w:r>
      <w:r w:rsidR="00AC40B0">
        <w:rPr>
          <w:rFonts w:ascii="Times New Roman" w:hAnsi="Times New Roman" w:cs="Times New Roman"/>
          <w:sz w:val="24"/>
          <w:szCs w:val="24"/>
        </w:rPr>
        <w:t xml:space="preserve"> SC 55/19 where at page 7 the learned judge stated:</w:t>
      </w:r>
    </w:p>
    <w:p w:rsidR="00AC40B0" w:rsidRPr="00D773E7" w:rsidRDefault="00AC40B0" w:rsidP="00D773E7">
      <w:pPr>
        <w:pStyle w:val="NoSpacing"/>
        <w:ind w:left="720"/>
        <w:jc w:val="both"/>
        <w:rPr>
          <w:rFonts w:ascii="Times New Roman" w:hAnsi="Times New Roman" w:cs="Times New Roman"/>
        </w:rPr>
      </w:pPr>
      <w:r w:rsidRPr="00D773E7">
        <w:rPr>
          <w:rFonts w:ascii="Times New Roman" w:hAnsi="Times New Roman" w:cs="Times New Roman"/>
        </w:rPr>
        <w:t xml:space="preserve">“Generally </w:t>
      </w:r>
      <w:r w:rsidRPr="00D773E7">
        <w:rPr>
          <w:rFonts w:ascii="Times New Roman" w:hAnsi="Times New Roman" w:cs="Times New Roman"/>
          <w:i/>
        </w:rPr>
        <w:t>lis pendens</w:t>
      </w:r>
      <w:r w:rsidRPr="00D773E7">
        <w:rPr>
          <w:rFonts w:ascii="Times New Roman" w:hAnsi="Times New Roman" w:cs="Times New Roman"/>
        </w:rPr>
        <w:t xml:space="preserve"> is a defence that is brought where an action is brought against</w:t>
      </w:r>
      <w:r w:rsidR="00091095">
        <w:rPr>
          <w:rFonts w:ascii="Times New Roman" w:hAnsi="Times New Roman" w:cs="Times New Roman"/>
        </w:rPr>
        <w:t xml:space="preserve"> one</w:t>
      </w:r>
      <w:r w:rsidRPr="00D773E7">
        <w:rPr>
          <w:rFonts w:ascii="Times New Roman" w:hAnsi="Times New Roman" w:cs="Times New Roman"/>
        </w:rPr>
        <w:t xml:space="preserve"> party </w:t>
      </w:r>
      <w:r w:rsidR="00D9296E">
        <w:rPr>
          <w:rFonts w:ascii="Times New Roman" w:hAnsi="Times New Roman" w:cs="Times New Roman"/>
        </w:rPr>
        <w:t>not</w:t>
      </w:r>
      <w:r w:rsidRPr="00D773E7">
        <w:rPr>
          <w:rFonts w:ascii="Times New Roman" w:hAnsi="Times New Roman" w:cs="Times New Roman"/>
        </w:rPr>
        <w:t>withstanding the fact that the same</w:t>
      </w:r>
      <w:r w:rsidR="00D9296E">
        <w:rPr>
          <w:rFonts w:ascii="Times New Roman" w:hAnsi="Times New Roman" w:cs="Times New Roman"/>
        </w:rPr>
        <w:t xml:space="preserve"> matter is pending before a</w:t>
      </w:r>
      <w:r w:rsidRPr="00D773E7">
        <w:rPr>
          <w:rFonts w:ascii="Times New Roman" w:hAnsi="Times New Roman" w:cs="Times New Roman"/>
        </w:rPr>
        <w:t xml:space="preserve"> court of competent jurisdiction </w:t>
      </w:r>
      <w:r w:rsidRPr="00D773E7">
        <w:rPr>
          <w:rFonts w:ascii="Times New Roman" w:hAnsi="Times New Roman" w:cs="Times New Roman"/>
          <w:i/>
        </w:rPr>
        <w:t xml:space="preserve">Cillers </w:t>
      </w:r>
      <w:r w:rsidRPr="00D773E7">
        <w:rPr>
          <w:rFonts w:ascii="Times New Roman" w:hAnsi="Times New Roman" w:cs="Times New Roman"/>
        </w:rPr>
        <w:t xml:space="preserve">Ac, Loots and </w:t>
      </w:r>
      <w:r w:rsidRPr="00D773E7">
        <w:rPr>
          <w:rFonts w:ascii="Times New Roman" w:hAnsi="Times New Roman" w:cs="Times New Roman"/>
          <w:i/>
        </w:rPr>
        <w:t>N</w:t>
      </w:r>
      <w:r w:rsidR="008761F3" w:rsidRPr="00D773E7">
        <w:rPr>
          <w:rFonts w:ascii="Times New Roman" w:hAnsi="Times New Roman" w:cs="Times New Roman"/>
          <w:i/>
        </w:rPr>
        <w:t>el HC Herbstein</w:t>
      </w:r>
      <w:r w:rsidR="008761F3" w:rsidRPr="00D773E7">
        <w:rPr>
          <w:rFonts w:ascii="Times New Roman" w:hAnsi="Times New Roman" w:cs="Times New Roman"/>
        </w:rPr>
        <w:t xml:space="preserve"> v </w:t>
      </w:r>
      <w:r w:rsidR="008761F3" w:rsidRPr="00D773E7">
        <w:rPr>
          <w:rFonts w:ascii="Times New Roman" w:hAnsi="Times New Roman" w:cs="Times New Roman"/>
          <w:i/>
        </w:rPr>
        <w:t>Van Wisen</w:t>
      </w:r>
      <w:r w:rsidR="008761F3" w:rsidRPr="00D773E7">
        <w:rPr>
          <w:rFonts w:ascii="Times New Roman" w:hAnsi="Times New Roman" w:cs="Times New Roman"/>
        </w:rPr>
        <w:t xml:space="preserve">, The Civil Practice of the High Court and </w:t>
      </w:r>
      <w:r w:rsidR="008761F3" w:rsidRPr="00D773E7">
        <w:rPr>
          <w:rFonts w:ascii="Times New Roman" w:hAnsi="Times New Roman" w:cs="Times New Roman"/>
        </w:rPr>
        <w:lastRenderedPageBreak/>
        <w:t>Supreme Court of Appeal of South Africa (4</w:t>
      </w:r>
      <w:r w:rsidR="008761F3" w:rsidRPr="00D773E7">
        <w:rPr>
          <w:rFonts w:ascii="Times New Roman" w:hAnsi="Times New Roman" w:cs="Times New Roman"/>
          <w:vertAlign w:val="superscript"/>
        </w:rPr>
        <w:t>th</w:t>
      </w:r>
      <w:r w:rsidR="008761F3" w:rsidRPr="00D773E7">
        <w:rPr>
          <w:rFonts w:ascii="Times New Roman" w:hAnsi="Times New Roman" w:cs="Times New Roman"/>
        </w:rPr>
        <w:t xml:space="preserve"> edition Juta and Co Ltd Cape town 2009) at page 3 10 express the following view </w:t>
      </w:r>
    </w:p>
    <w:p w:rsidR="008761F3" w:rsidRDefault="008761F3" w:rsidP="00D773E7">
      <w:pPr>
        <w:pStyle w:val="NoSpacing"/>
        <w:ind w:left="720"/>
        <w:jc w:val="both"/>
        <w:rPr>
          <w:rFonts w:ascii="Times New Roman" w:hAnsi="Times New Roman" w:cs="Times New Roman"/>
          <w:sz w:val="24"/>
          <w:szCs w:val="24"/>
        </w:rPr>
      </w:pPr>
      <w:r w:rsidRPr="00D773E7">
        <w:rPr>
          <w:rFonts w:ascii="Times New Roman" w:hAnsi="Times New Roman" w:cs="Times New Roman"/>
        </w:rPr>
        <w:t xml:space="preserve">“if an action is already pending between </w:t>
      </w:r>
      <w:r w:rsidR="00D9296E">
        <w:rPr>
          <w:rFonts w:ascii="Times New Roman" w:hAnsi="Times New Roman" w:cs="Times New Roman"/>
        </w:rPr>
        <w:t xml:space="preserve">the parties and the plaintiff brings </w:t>
      </w:r>
      <w:r w:rsidRPr="00D773E7">
        <w:rPr>
          <w:rFonts w:ascii="Times New Roman" w:hAnsi="Times New Roman" w:cs="Times New Roman"/>
        </w:rPr>
        <w:t xml:space="preserve">another action against </w:t>
      </w:r>
      <w:r w:rsidR="00D773E7" w:rsidRPr="00D773E7">
        <w:rPr>
          <w:rFonts w:ascii="Times New Roman" w:hAnsi="Times New Roman" w:cs="Times New Roman"/>
        </w:rPr>
        <w:t>the same defendant on the same cause of action and in respect of the same subj</w:t>
      </w:r>
      <w:r w:rsidR="00D9296E">
        <w:rPr>
          <w:rFonts w:ascii="Times New Roman" w:hAnsi="Times New Roman" w:cs="Times New Roman"/>
        </w:rPr>
        <w:t>ect matter</w:t>
      </w:r>
      <w:r w:rsidR="00D773E7" w:rsidRPr="00D773E7">
        <w:rPr>
          <w:rFonts w:ascii="Times New Roman" w:hAnsi="Times New Roman" w:cs="Times New Roman"/>
        </w:rPr>
        <w:t>, whether</w:t>
      </w:r>
      <w:r w:rsidR="00091095">
        <w:rPr>
          <w:rFonts w:ascii="Times New Roman" w:hAnsi="Times New Roman" w:cs="Times New Roman"/>
        </w:rPr>
        <w:t xml:space="preserve"> i</w:t>
      </w:r>
      <w:r w:rsidR="00D9296E">
        <w:rPr>
          <w:rFonts w:ascii="Times New Roman" w:hAnsi="Times New Roman" w:cs="Times New Roman"/>
        </w:rPr>
        <w:t>n the same or in a different c</w:t>
      </w:r>
      <w:r w:rsidR="00D773E7" w:rsidRPr="00D773E7">
        <w:rPr>
          <w:rFonts w:ascii="Times New Roman" w:hAnsi="Times New Roman" w:cs="Times New Roman"/>
        </w:rPr>
        <w:t xml:space="preserve">ourt, it is open to the defendant to take the objection of </w:t>
      </w:r>
      <w:r w:rsidR="00D773E7" w:rsidRPr="00D773E7">
        <w:rPr>
          <w:rFonts w:ascii="Times New Roman" w:hAnsi="Times New Roman" w:cs="Times New Roman"/>
          <w:i/>
        </w:rPr>
        <w:t>lis pendens,</w:t>
      </w:r>
      <w:r w:rsidR="00D773E7" w:rsidRPr="00D773E7">
        <w:rPr>
          <w:rFonts w:ascii="Times New Roman" w:hAnsi="Times New Roman" w:cs="Times New Roman"/>
        </w:rPr>
        <w:t xml:space="preserve"> that is</w:t>
      </w:r>
      <w:r w:rsidR="00D9296E">
        <w:rPr>
          <w:rFonts w:ascii="Times New Roman" w:hAnsi="Times New Roman" w:cs="Times New Roman"/>
        </w:rPr>
        <w:t>,</w:t>
      </w:r>
      <w:r w:rsidR="00D773E7" w:rsidRPr="00D773E7">
        <w:rPr>
          <w:rFonts w:ascii="Times New Roman" w:hAnsi="Times New Roman" w:cs="Times New Roman"/>
        </w:rPr>
        <w:t xml:space="preserve"> that another action respect</w:t>
      </w:r>
      <w:r w:rsidR="00D9296E">
        <w:rPr>
          <w:rFonts w:ascii="Times New Roman" w:hAnsi="Times New Roman" w:cs="Times New Roman"/>
        </w:rPr>
        <w:t>ing the identical subject matter</w:t>
      </w:r>
      <w:r w:rsidR="00D773E7" w:rsidRPr="00D773E7">
        <w:rPr>
          <w:rFonts w:ascii="Times New Roman" w:hAnsi="Times New Roman" w:cs="Times New Roman"/>
        </w:rPr>
        <w:t xml:space="preserve"> has already been instituted. There upon the court in its discretion</w:t>
      </w:r>
      <w:r w:rsidR="00D9296E">
        <w:rPr>
          <w:rFonts w:ascii="Times New Roman" w:hAnsi="Times New Roman" w:cs="Times New Roman"/>
        </w:rPr>
        <w:t xml:space="preserve"> may stay one action </w:t>
      </w:r>
      <w:r w:rsidR="00A7030E">
        <w:rPr>
          <w:rFonts w:ascii="Times New Roman" w:hAnsi="Times New Roman" w:cs="Times New Roman"/>
        </w:rPr>
        <w:t>pending the decision of the court on the other</w:t>
      </w:r>
      <w:r w:rsidR="00D773E7">
        <w:rPr>
          <w:rFonts w:ascii="Times New Roman" w:hAnsi="Times New Roman" w:cs="Times New Roman"/>
          <w:sz w:val="24"/>
          <w:szCs w:val="24"/>
        </w:rPr>
        <w:t xml:space="preserve">. </w:t>
      </w:r>
    </w:p>
    <w:p w:rsidR="00D773E7" w:rsidRDefault="00D773E7" w:rsidP="00E53DCF">
      <w:pPr>
        <w:pStyle w:val="NoSpacing"/>
        <w:spacing w:line="360" w:lineRule="auto"/>
        <w:jc w:val="both"/>
        <w:rPr>
          <w:rFonts w:ascii="Times New Roman" w:hAnsi="Times New Roman" w:cs="Times New Roman"/>
          <w:sz w:val="24"/>
          <w:szCs w:val="24"/>
        </w:rPr>
      </w:pPr>
    </w:p>
    <w:p w:rsidR="00D773E7" w:rsidRDefault="00D773E7" w:rsidP="00E53DCF">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requirements of </w:t>
      </w:r>
      <w:r w:rsidRPr="00D773E7">
        <w:rPr>
          <w:rFonts w:ascii="Times New Roman" w:hAnsi="Times New Roman" w:cs="Times New Roman"/>
          <w:i/>
          <w:sz w:val="24"/>
          <w:szCs w:val="24"/>
        </w:rPr>
        <w:t>lis pendens</w:t>
      </w:r>
      <w:r w:rsidR="00A7030E">
        <w:rPr>
          <w:rFonts w:ascii="Times New Roman" w:hAnsi="Times New Roman" w:cs="Times New Roman"/>
          <w:sz w:val="24"/>
          <w:szCs w:val="24"/>
        </w:rPr>
        <w:t xml:space="preserve"> are described as</w:t>
      </w:r>
      <w:r>
        <w:rPr>
          <w:rFonts w:ascii="Times New Roman" w:hAnsi="Times New Roman" w:cs="Times New Roman"/>
          <w:sz w:val="24"/>
          <w:szCs w:val="24"/>
        </w:rPr>
        <w:t xml:space="preserve"> follows by the </w:t>
      </w:r>
      <w:r w:rsidR="00016665">
        <w:rPr>
          <w:rFonts w:ascii="Times New Roman" w:hAnsi="Times New Roman" w:cs="Times New Roman"/>
          <w:sz w:val="24"/>
          <w:szCs w:val="24"/>
        </w:rPr>
        <w:t xml:space="preserve">learned authors: </w:t>
      </w:r>
    </w:p>
    <w:p w:rsidR="00016665" w:rsidRDefault="00A7030E" w:rsidP="00016665">
      <w:pPr>
        <w:pStyle w:val="NoSpacing"/>
        <w:ind w:left="720"/>
        <w:jc w:val="both"/>
        <w:rPr>
          <w:rFonts w:ascii="Times New Roman" w:hAnsi="Times New Roman" w:cs="Times New Roman"/>
          <w:sz w:val="24"/>
          <w:szCs w:val="24"/>
        </w:rPr>
      </w:pPr>
      <w:r>
        <w:rPr>
          <w:rFonts w:ascii="Times New Roman" w:hAnsi="Times New Roman" w:cs="Times New Roman"/>
        </w:rPr>
        <w:t>“T</w:t>
      </w:r>
      <w:r w:rsidR="00016665" w:rsidRPr="00016665">
        <w:rPr>
          <w:rFonts w:ascii="Times New Roman" w:hAnsi="Times New Roman" w:cs="Times New Roman"/>
        </w:rPr>
        <w:t xml:space="preserve">he requisites of a plea of </w:t>
      </w:r>
      <w:r w:rsidR="00016665" w:rsidRPr="00B44590">
        <w:rPr>
          <w:rFonts w:ascii="Times New Roman" w:hAnsi="Times New Roman" w:cs="Times New Roman"/>
          <w:i/>
        </w:rPr>
        <w:t>lis pendens</w:t>
      </w:r>
      <w:r>
        <w:rPr>
          <w:rFonts w:ascii="Times New Roman" w:hAnsi="Times New Roman" w:cs="Times New Roman"/>
        </w:rPr>
        <w:t xml:space="preserve"> are the same </w:t>
      </w:r>
      <w:r w:rsidRPr="00016665">
        <w:rPr>
          <w:rFonts w:ascii="Times New Roman" w:hAnsi="Times New Roman" w:cs="Times New Roman"/>
        </w:rPr>
        <w:t>with</w:t>
      </w:r>
      <w:r w:rsidR="00016665" w:rsidRPr="00016665">
        <w:rPr>
          <w:rFonts w:ascii="Times New Roman" w:hAnsi="Times New Roman" w:cs="Times New Roman"/>
        </w:rPr>
        <w:t xml:space="preserve"> regard to the person, cause of action and subject matter as those of a plea of r</w:t>
      </w:r>
      <w:r>
        <w:rPr>
          <w:rFonts w:ascii="Times New Roman" w:hAnsi="Times New Roman" w:cs="Times New Roman"/>
        </w:rPr>
        <w:t xml:space="preserve">es judicata which in turn </w:t>
      </w:r>
      <w:r w:rsidR="00016665" w:rsidRPr="00016665">
        <w:rPr>
          <w:rFonts w:ascii="Times New Roman" w:hAnsi="Times New Roman" w:cs="Times New Roman"/>
        </w:rPr>
        <w:t>are that the two actions must ha</w:t>
      </w:r>
      <w:r>
        <w:rPr>
          <w:rFonts w:ascii="Times New Roman" w:hAnsi="Times New Roman" w:cs="Times New Roman"/>
        </w:rPr>
        <w:t>ve been between the same parties or their successors in title</w:t>
      </w:r>
      <w:r w:rsidR="00016665" w:rsidRPr="00016665">
        <w:rPr>
          <w:rFonts w:ascii="Times New Roman" w:hAnsi="Times New Roman" w:cs="Times New Roman"/>
        </w:rPr>
        <w:t xml:space="preserve"> concerning the same subject and founded upon the same cause of complaint</w:t>
      </w:r>
      <w:r w:rsidR="00016665">
        <w:rPr>
          <w:rFonts w:ascii="Times New Roman" w:hAnsi="Times New Roman" w:cs="Times New Roman"/>
          <w:sz w:val="24"/>
          <w:szCs w:val="24"/>
        </w:rPr>
        <w:t xml:space="preserve">.”  </w:t>
      </w:r>
    </w:p>
    <w:p w:rsidR="00016665" w:rsidRDefault="00016665" w:rsidP="00016665">
      <w:pPr>
        <w:pStyle w:val="NoSpacing"/>
        <w:ind w:left="720"/>
        <w:jc w:val="both"/>
        <w:rPr>
          <w:rFonts w:ascii="Times New Roman" w:hAnsi="Times New Roman" w:cs="Times New Roman"/>
          <w:sz w:val="24"/>
          <w:szCs w:val="24"/>
        </w:rPr>
      </w:pPr>
    </w:p>
    <w:p w:rsidR="00091095" w:rsidRDefault="00016665" w:rsidP="006E141D">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In </w:t>
      </w:r>
      <w:r w:rsidRPr="00857674">
        <w:rPr>
          <w:rFonts w:ascii="Times New Roman" w:hAnsi="Times New Roman" w:cs="Times New Roman"/>
          <w:i/>
          <w:sz w:val="24"/>
          <w:szCs w:val="24"/>
        </w:rPr>
        <w:t>casu</w:t>
      </w:r>
      <w:r>
        <w:rPr>
          <w:rFonts w:ascii="Times New Roman" w:hAnsi="Times New Roman" w:cs="Times New Roman"/>
          <w:sz w:val="24"/>
          <w:szCs w:val="24"/>
        </w:rPr>
        <w:t xml:space="preserve"> the same Minister who administers the Customs and E</w:t>
      </w:r>
      <w:r w:rsidR="004E24B8">
        <w:rPr>
          <w:rFonts w:ascii="Times New Roman" w:hAnsi="Times New Roman" w:cs="Times New Roman"/>
          <w:sz w:val="24"/>
          <w:szCs w:val="24"/>
        </w:rPr>
        <w:t>x</w:t>
      </w:r>
      <w:r w:rsidR="006E141D">
        <w:rPr>
          <w:rFonts w:ascii="Times New Roman" w:hAnsi="Times New Roman" w:cs="Times New Roman"/>
          <w:sz w:val="24"/>
          <w:szCs w:val="24"/>
        </w:rPr>
        <w:t>cise</w:t>
      </w:r>
      <w:r w:rsidR="004E24B8">
        <w:rPr>
          <w:rFonts w:ascii="Times New Roman" w:hAnsi="Times New Roman" w:cs="Times New Roman"/>
          <w:sz w:val="24"/>
          <w:szCs w:val="24"/>
        </w:rPr>
        <w:t xml:space="preserve"> Act</w:t>
      </w:r>
      <w:r w:rsidR="006E141D">
        <w:rPr>
          <w:rFonts w:ascii="Times New Roman" w:hAnsi="Times New Roman" w:cs="Times New Roman"/>
          <w:sz w:val="24"/>
          <w:szCs w:val="24"/>
        </w:rPr>
        <w:t xml:space="preserve"> is cited in both cases and the relief sought is the same. The fact that in </w:t>
      </w:r>
      <w:r w:rsidR="00A7030E">
        <w:rPr>
          <w:rFonts w:ascii="Times New Roman" w:hAnsi="Times New Roman" w:cs="Times New Roman"/>
          <w:sz w:val="24"/>
          <w:szCs w:val="24"/>
        </w:rPr>
        <w:t>the curr3ent case the Attorney G</w:t>
      </w:r>
      <w:r w:rsidR="006E141D">
        <w:rPr>
          <w:rFonts w:ascii="Times New Roman" w:hAnsi="Times New Roman" w:cs="Times New Roman"/>
          <w:sz w:val="24"/>
          <w:szCs w:val="24"/>
        </w:rPr>
        <w:t>eneral is cited i</w:t>
      </w:r>
      <w:r w:rsidR="00A7030E">
        <w:rPr>
          <w:rFonts w:ascii="Times New Roman" w:hAnsi="Times New Roman" w:cs="Times New Roman"/>
          <w:sz w:val="24"/>
          <w:szCs w:val="24"/>
        </w:rPr>
        <w:t>s neither here nor there since n</w:t>
      </w:r>
      <w:r w:rsidR="006E141D">
        <w:rPr>
          <w:rFonts w:ascii="Times New Roman" w:hAnsi="Times New Roman" w:cs="Times New Roman"/>
          <w:sz w:val="24"/>
          <w:szCs w:val="24"/>
        </w:rPr>
        <w:t xml:space="preserve">o relief is sought against him or her. It is also neither here nor there that there is an additional respondent in the form of </w:t>
      </w:r>
      <w:r w:rsidR="006E141D" w:rsidRPr="00857674">
        <w:rPr>
          <w:rFonts w:ascii="Times New Roman" w:hAnsi="Times New Roman" w:cs="Times New Roman"/>
          <w:i/>
          <w:sz w:val="24"/>
          <w:szCs w:val="24"/>
        </w:rPr>
        <w:t xml:space="preserve">Zimbabwe Revenue Authority in case No HC 1446/22 </w:t>
      </w:r>
      <w:r w:rsidR="006E141D">
        <w:rPr>
          <w:rFonts w:ascii="Times New Roman" w:hAnsi="Times New Roman" w:cs="Times New Roman"/>
          <w:sz w:val="24"/>
          <w:szCs w:val="24"/>
        </w:rPr>
        <w:t>because the relief therein really concerns the Minister.</w:t>
      </w:r>
    </w:p>
    <w:p w:rsidR="00091095" w:rsidRDefault="006E141D" w:rsidP="00091095">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091095">
        <w:rPr>
          <w:rFonts w:ascii="Times New Roman" w:hAnsi="Times New Roman" w:cs="Times New Roman"/>
          <w:sz w:val="24"/>
          <w:szCs w:val="24"/>
        </w:rPr>
        <w:t xml:space="preserve">In the case </w:t>
      </w:r>
      <w:r w:rsidR="003B4732">
        <w:rPr>
          <w:rFonts w:ascii="Times New Roman" w:hAnsi="Times New Roman" w:cs="Times New Roman"/>
          <w:sz w:val="24"/>
          <w:szCs w:val="24"/>
        </w:rPr>
        <w:t xml:space="preserve">of </w:t>
      </w:r>
      <w:r w:rsidR="003B4732" w:rsidRPr="004E24B8">
        <w:rPr>
          <w:rFonts w:ascii="Times New Roman" w:hAnsi="Times New Roman" w:cs="Times New Roman"/>
          <w:i/>
          <w:sz w:val="24"/>
          <w:szCs w:val="24"/>
        </w:rPr>
        <w:t>Govera</w:t>
      </w:r>
      <w:r w:rsidR="003B4732">
        <w:rPr>
          <w:rFonts w:ascii="Times New Roman" w:hAnsi="Times New Roman" w:cs="Times New Roman"/>
          <w:sz w:val="24"/>
          <w:szCs w:val="24"/>
        </w:rPr>
        <w:t xml:space="preserve"> (</w:t>
      </w:r>
      <w:r w:rsidR="003B4732" w:rsidRPr="004E24B8">
        <w:rPr>
          <w:rFonts w:ascii="Times New Roman" w:hAnsi="Times New Roman" w:cs="Times New Roman"/>
          <w:i/>
          <w:sz w:val="24"/>
          <w:szCs w:val="24"/>
        </w:rPr>
        <w:t>Executor Estate Late David Govera</w:t>
      </w:r>
      <w:r w:rsidR="003B4732">
        <w:rPr>
          <w:rFonts w:ascii="Times New Roman" w:hAnsi="Times New Roman" w:cs="Times New Roman"/>
          <w:sz w:val="24"/>
          <w:szCs w:val="24"/>
        </w:rPr>
        <w:t xml:space="preserve">) and </w:t>
      </w:r>
      <w:r w:rsidR="003B4732" w:rsidRPr="004E24B8">
        <w:rPr>
          <w:rFonts w:ascii="Times New Roman" w:hAnsi="Times New Roman" w:cs="Times New Roman"/>
          <w:i/>
          <w:sz w:val="24"/>
          <w:szCs w:val="24"/>
        </w:rPr>
        <w:t>anor</w:t>
      </w:r>
      <w:r w:rsidR="003B4732">
        <w:rPr>
          <w:rFonts w:ascii="Times New Roman" w:hAnsi="Times New Roman" w:cs="Times New Roman"/>
          <w:sz w:val="24"/>
          <w:szCs w:val="24"/>
        </w:rPr>
        <w:t xml:space="preserve"> v </w:t>
      </w:r>
      <w:r w:rsidR="003B4732" w:rsidRPr="004E24B8">
        <w:rPr>
          <w:rFonts w:ascii="Times New Roman" w:hAnsi="Times New Roman" w:cs="Times New Roman"/>
          <w:i/>
          <w:sz w:val="24"/>
          <w:szCs w:val="24"/>
        </w:rPr>
        <w:t>NMB Bank</w:t>
      </w:r>
      <w:r w:rsidR="003B4732">
        <w:rPr>
          <w:rFonts w:ascii="Times New Roman" w:hAnsi="Times New Roman" w:cs="Times New Roman"/>
          <w:sz w:val="24"/>
          <w:szCs w:val="24"/>
        </w:rPr>
        <w:t xml:space="preserve"> </w:t>
      </w:r>
      <w:r w:rsidR="003B4732" w:rsidRPr="004E24B8">
        <w:rPr>
          <w:rFonts w:ascii="Times New Roman" w:hAnsi="Times New Roman" w:cs="Times New Roman"/>
          <w:i/>
          <w:sz w:val="24"/>
          <w:szCs w:val="24"/>
        </w:rPr>
        <w:t xml:space="preserve">Limited </w:t>
      </w:r>
      <w:r w:rsidR="003B4732">
        <w:rPr>
          <w:rFonts w:ascii="Times New Roman" w:hAnsi="Times New Roman" w:cs="Times New Roman"/>
          <w:sz w:val="24"/>
          <w:szCs w:val="24"/>
        </w:rPr>
        <w:t xml:space="preserve">and 2 others HH309/24   </w:t>
      </w:r>
      <w:r w:rsidR="00091095" w:rsidRPr="00426DFC">
        <w:rPr>
          <w:rFonts w:ascii="Times New Roman" w:hAnsi="Times New Roman" w:cs="Times New Roman"/>
          <w:smallCaps/>
          <w:sz w:val="24"/>
          <w:szCs w:val="24"/>
        </w:rPr>
        <w:t>Zhou</w:t>
      </w:r>
      <w:r w:rsidR="00091095">
        <w:rPr>
          <w:rFonts w:ascii="Times New Roman" w:hAnsi="Times New Roman" w:cs="Times New Roman"/>
          <w:sz w:val="24"/>
          <w:szCs w:val="24"/>
        </w:rPr>
        <w:t xml:space="preserve"> J stated as follows in the cyclostyled judgment: </w:t>
      </w:r>
    </w:p>
    <w:p w:rsidR="00016665" w:rsidRPr="003B4732" w:rsidRDefault="00091095" w:rsidP="003B4732">
      <w:pPr>
        <w:pStyle w:val="NoSpacing"/>
        <w:ind w:left="1440"/>
        <w:jc w:val="both"/>
        <w:rPr>
          <w:rFonts w:ascii="Times New Roman" w:hAnsi="Times New Roman" w:cs="Times New Roman"/>
        </w:rPr>
      </w:pPr>
      <w:r w:rsidRPr="001867A9">
        <w:rPr>
          <w:rFonts w:ascii="Times New Roman" w:hAnsi="Times New Roman" w:cs="Times New Roman"/>
        </w:rPr>
        <w:t>“It is the courts view that litigants cannot</w:t>
      </w:r>
      <w:r w:rsidR="003B4732">
        <w:rPr>
          <w:rFonts w:ascii="Times New Roman" w:hAnsi="Times New Roman" w:cs="Times New Roman"/>
        </w:rPr>
        <w:t xml:space="preserve"> file cases with the court and park</w:t>
      </w:r>
      <w:r w:rsidRPr="001867A9">
        <w:rPr>
          <w:rFonts w:ascii="Times New Roman" w:hAnsi="Times New Roman" w:cs="Times New Roman"/>
        </w:rPr>
        <w:t xml:space="preserve"> them at the court without bringing them to finality. See </w:t>
      </w:r>
      <w:r w:rsidRPr="003B4732">
        <w:rPr>
          <w:rFonts w:ascii="Times New Roman" w:hAnsi="Times New Roman" w:cs="Times New Roman"/>
          <w:i/>
        </w:rPr>
        <w:t>Home of Angels Housing Co-operatives Society Limited to 5 ors vs City of Harare HH 800/22</w:t>
      </w:r>
      <w:r w:rsidRPr="001867A9">
        <w:rPr>
          <w:rFonts w:ascii="Times New Roman" w:hAnsi="Times New Roman" w:cs="Times New Roman"/>
        </w:rPr>
        <w:t>. It is important for litigants to make every effort to bring their matters to their logic</w:t>
      </w:r>
      <w:r w:rsidR="003B4732">
        <w:rPr>
          <w:rFonts w:ascii="Times New Roman" w:hAnsi="Times New Roman" w:cs="Times New Roman"/>
        </w:rPr>
        <w:t>al co</w:t>
      </w:r>
      <w:r w:rsidR="004E24B8">
        <w:rPr>
          <w:rFonts w:ascii="Times New Roman" w:hAnsi="Times New Roman" w:cs="Times New Roman"/>
        </w:rPr>
        <w:t>nclusions. There must be finality</w:t>
      </w:r>
      <w:r w:rsidRPr="001867A9">
        <w:rPr>
          <w:rFonts w:ascii="Times New Roman" w:hAnsi="Times New Roman" w:cs="Times New Roman"/>
        </w:rPr>
        <w:t xml:space="preserve"> in the litigation See </w:t>
      </w:r>
      <w:r w:rsidRPr="003B4732">
        <w:rPr>
          <w:rFonts w:ascii="Times New Roman" w:hAnsi="Times New Roman" w:cs="Times New Roman"/>
          <w:i/>
        </w:rPr>
        <w:t>Allan Cimas</w:t>
      </w:r>
      <w:r w:rsidRPr="001867A9">
        <w:rPr>
          <w:rFonts w:ascii="Times New Roman" w:hAnsi="Times New Roman" w:cs="Times New Roman"/>
        </w:rPr>
        <w:t xml:space="preserve"> </w:t>
      </w:r>
      <w:r w:rsidRPr="003B4732">
        <w:rPr>
          <w:rFonts w:ascii="Times New Roman" w:hAnsi="Times New Roman" w:cs="Times New Roman"/>
          <w:i/>
        </w:rPr>
        <w:t>Mpofu</w:t>
      </w:r>
      <w:r w:rsidRPr="001867A9">
        <w:rPr>
          <w:rFonts w:ascii="Times New Roman" w:hAnsi="Times New Roman" w:cs="Times New Roman"/>
        </w:rPr>
        <w:t xml:space="preserve"> v (1) </w:t>
      </w:r>
      <w:r w:rsidRPr="003B4732">
        <w:rPr>
          <w:rFonts w:ascii="Times New Roman" w:hAnsi="Times New Roman" w:cs="Times New Roman"/>
          <w:i/>
        </w:rPr>
        <w:t>The Directors of Customs</w:t>
      </w:r>
      <w:r w:rsidRPr="001867A9">
        <w:rPr>
          <w:rFonts w:ascii="Times New Roman" w:hAnsi="Times New Roman" w:cs="Times New Roman"/>
        </w:rPr>
        <w:t xml:space="preserve"> </w:t>
      </w:r>
      <w:r w:rsidRPr="003B4732">
        <w:rPr>
          <w:rFonts w:ascii="Times New Roman" w:hAnsi="Times New Roman" w:cs="Times New Roman"/>
          <w:i/>
        </w:rPr>
        <w:t>And Excise</w:t>
      </w:r>
      <w:r w:rsidRPr="001867A9">
        <w:rPr>
          <w:rFonts w:ascii="Times New Roman" w:hAnsi="Times New Roman" w:cs="Times New Roman"/>
        </w:rPr>
        <w:t xml:space="preserve"> </w:t>
      </w:r>
      <w:r w:rsidRPr="003B4732">
        <w:rPr>
          <w:rFonts w:ascii="Times New Roman" w:hAnsi="Times New Roman" w:cs="Times New Roman"/>
          <w:i/>
        </w:rPr>
        <w:t>and Anor SC</w:t>
      </w:r>
      <w:r w:rsidRPr="001867A9">
        <w:rPr>
          <w:rFonts w:ascii="Times New Roman" w:hAnsi="Times New Roman" w:cs="Times New Roman"/>
        </w:rPr>
        <w:t xml:space="preserve"> 3/02; </w:t>
      </w:r>
      <w:r w:rsidRPr="003B4732">
        <w:rPr>
          <w:rFonts w:ascii="Times New Roman" w:hAnsi="Times New Roman" w:cs="Times New Roman"/>
          <w:i/>
        </w:rPr>
        <w:t xml:space="preserve">S </w:t>
      </w:r>
      <w:r w:rsidRPr="001867A9">
        <w:rPr>
          <w:rFonts w:ascii="Times New Roman" w:hAnsi="Times New Roman" w:cs="Times New Roman"/>
        </w:rPr>
        <w:t xml:space="preserve">v </w:t>
      </w:r>
      <w:r w:rsidRPr="003B4732">
        <w:rPr>
          <w:rFonts w:ascii="Times New Roman" w:hAnsi="Times New Roman" w:cs="Times New Roman"/>
          <w:i/>
        </w:rPr>
        <w:t>Framat Ors</w:t>
      </w:r>
      <w:r w:rsidRPr="001867A9">
        <w:rPr>
          <w:rFonts w:ascii="Times New Roman" w:hAnsi="Times New Roman" w:cs="Times New Roman"/>
        </w:rPr>
        <w:t xml:space="preserve"> 1974(2) RLR 39(AD). What</w:t>
      </w:r>
      <w:r w:rsidR="003B4732">
        <w:rPr>
          <w:rFonts w:ascii="Times New Roman" w:hAnsi="Times New Roman" w:cs="Times New Roman"/>
        </w:rPr>
        <w:t xml:space="preserve"> they cannot do is to make </w:t>
      </w:r>
      <w:r w:rsidRPr="001867A9">
        <w:rPr>
          <w:rFonts w:ascii="Times New Roman" w:hAnsi="Times New Roman" w:cs="Times New Roman"/>
        </w:rPr>
        <w:t>n</w:t>
      </w:r>
      <w:r w:rsidR="003B4732">
        <w:rPr>
          <w:rFonts w:ascii="Times New Roman" w:hAnsi="Times New Roman" w:cs="Times New Roman"/>
        </w:rPr>
        <w:t>o</w:t>
      </w:r>
      <w:r w:rsidRPr="001867A9">
        <w:rPr>
          <w:rFonts w:ascii="Times New Roman" w:hAnsi="Times New Roman" w:cs="Times New Roman"/>
        </w:rPr>
        <w:t xml:space="preserve"> effort to resurrect the same matter for the consideration of the court when previous process which they filled on the same matter subject matter between the same parties and the same cause of action remains unterminated.” </w:t>
      </w:r>
    </w:p>
    <w:p w:rsidR="003B4732" w:rsidRDefault="003B4732" w:rsidP="006E141D">
      <w:pPr>
        <w:pStyle w:val="NoSpacing"/>
        <w:spacing w:line="360" w:lineRule="auto"/>
        <w:ind w:left="720" w:firstLine="720"/>
        <w:jc w:val="both"/>
        <w:rPr>
          <w:rFonts w:ascii="Times New Roman" w:hAnsi="Times New Roman" w:cs="Times New Roman"/>
          <w:sz w:val="24"/>
          <w:szCs w:val="24"/>
        </w:rPr>
      </w:pPr>
    </w:p>
    <w:p w:rsidR="00426DFC" w:rsidRDefault="006E141D" w:rsidP="006E141D">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The practice of parties filing multi</w:t>
      </w:r>
      <w:r w:rsidR="00091095">
        <w:rPr>
          <w:rFonts w:ascii="Times New Roman" w:hAnsi="Times New Roman" w:cs="Times New Roman"/>
          <w:sz w:val="24"/>
          <w:szCs w:val="24"/>
        </w:rPr>
        <w:t>ple</w:t>
      </w:r>
      <w:r>
        <w:rPr>
          <w:rFonts w:ascii="Times New Roman" w:hAnsi="Times New Roman" w:cs="Times New Roman"/>
          <w:sz w:val="24"/>
          <w:szCs w:val="24"/>
        </w:rPr>
        <w:t xml:space="preserve"> cases on the same dispute as happened here must be put in check to safeguard</w:t>
      </w:r>
      <w:r w:rsidR="00A7030E">
        <w:rPr>
          <w:rFonts w:ascii="Times New Roman" w:hAnsi="Times New Roman" w:cs="Times New Roman"/>
          <w:sz w:val="24"/>
          <w:szCs w:val="24"/>
        </w:rPr>
        <w:t xml:space="preserve"> the court process against abuse by litigants and for counsel</w:t>
      </w:r>
      <w:r>
        <w:rPr>
          <w:rFonts w:ascii="Times New Roman" w:hAnsi="Times New Roman" w:cs="Times New Roman"/>
          <w:sz w:val="24"/>
          <w:szCs w:val="24"/>
        </w:rPr>
        <w:t xml:space="preserve">. The first case is not just </w:t>
      </w:r>
      <w:r w:rsidRPr="00857674">
        <w:rPr>
          <w:rFonts w:ascii="Times New Roman" w:hAnsi="Times New Roman" w:cs="Times New Roman"/>
          <w:i/>
          <w:sz w:val="24"/>
          <w:szCs w:val="24"/>
        </w:rPr>
        <w:t>lis pendens,</w:t>
      </w:r>
      <w:r>
        <w:rPr>
          <w:rFonts w:ascii="Times New Roman" w:hAnsi="Times New Roman" w:cs="Times New Roman"/>
          <w:sz w:val="24"/>
          <w:szCs w:val="24"/>
        </w:rPr>
        <w:t xml:space="preserve"> it </w:t>
      </w:r>
      <w:r w:rsidR="00857674">
        <w:rPr>
          <w:rFonts w:ascii="Times New Roman" w:hAnsi="Times New Roman" w:cs="Times New Roman"/>
          <w:sz w:val="24"/>
          <w:szCs w:val="24"/>
        </w:rPr>
        <w:t>is partly</w:t>
      </w:r>
      <w:r w:rsidR="00A7030E">
        <w:rPr>
          <w:rFonts w:ascii="Times New Roman" w:hAnsi="Times New Roman" w:cs="Times New Roman"/>
          <w:sz w:val="24"/>
          <w:szCs w:val="24"/>
        </w:rPr>
        <w:t xml:space="preserve"> heard and was removed from the roll with directions given by the presiding judge for its continuance. The applicant is bound to it and cannot ignore it for a new case as she has done and neither can she with</w:t>
      </w:r>
      <w:r w:rsidR="00091095">
        <w:rPr>
          <w:rFonts w:ascii="Times New Roman" w:hAnsi="Times New Roman" w:cs="Times New Roman"/>
          <w:sz w:val="24"/>
          <w:szCs w:val="24"/>
        </w:rPr>
        <w:t xml:space="preserve">draw it </w:t>
      </w:r>
      <w:r w:rsidR="004E24B8">
        <w:rPr>
          <w:rFonts w:ascii="Times New Roman" w:hAnsi="Times New Roman" w:cs="Times New Roman"/>
          <w:sz w:val="24"/>
          <w:szCs w:val="24"/>
        </w:rPr>
        <w:lastRenderedPageBreak/>
        <w:t>without the other parties</w:t>
      </w:r>
      <w:r w:rsidR="00A7030E">
        <w:rPr>
          <w:rFonts w:ascii="Times New Roman" w:hAnsi="Times New Roman" w:cs="Times New Roman"/>
          <w:sz w:val="24"/>
          <w:szCs w:val="24"/>
        </w:rPr>
        <w:t xml:space="preserve"> making submissions on</w:t>
      </w:r>
      <w:r w:rsidR="00091095">
        <w:rPr>
          <w:rFonts w:ascii="Times New Roman" w:hAnsi="Times New Roman" w:cs="Times New Roman"/>
          <w:sz w:val="24"/>
          <w:szCs w:val="24"/>
        </w:rPr>
        <w:t xml:space="preserve"> the</w:t>
      </w:r>
      <w:r w:rsidR="00A7030E">
        <w:rPr>
          <w:rFonts w:ascii="Times New Roman" w:hAnsi="Times New Roman" w:cs="Times New Roman"/>
          <w:sz w:val="24"/>
          <w:szCs w:val="24"/>
        </w:rPr>
        <w:t xml:space="preserve"> withdrawal. </w:t>
      </w:r>
      <w:r>
        <w:rPr>
          <w:rFonts w:ascii="Times New Roman" w:hAnsi="Times New Roman" w:cs="Times New Roman"/>
          <w:sz w:val="24"/>
          <w:szCs w:val="24"/>
        </w:rPr>
        <w:t>It was through this court</w:t>
      </w:r>
      <w:r w:rsidR="00091095">
        <w:rPr>
          <w:rFonts w:ascii="Times New Roman" w:hAnsi="Times New Roman" w:cs="Times New Roman"/>
          <w:sz w:val="24"/>
          <w:szCs w:val="24"/>
        </w:rPr>
        <w:t>’s</w:t>
      </w:r>
      <w:r>
        <w:rPr>
          <w:rFonts w:ascii="Times New Roman" w:hAnsi="Times New Roman" w:cs="Times New Roman"/>
          <w:sz w:val="24"/>
          <w:szCs w:val="24"/>
        </w:rPr>
        <w:t xml:space="preserve"> </w:t>
      </w:r>
      <w:r w:rsidR="00857674">
        <w:rPr>
          <w:rFonts w:ascii="Times New Roman" w:hAnsi="Times New Roman" w:cs="Times New Roman"/>
          <w:sz w:val="24"/>
          <w:szCs w:val="24"/>
        </w:rPr>
        <w:t>over</w:t>
      </w:r>
      <w:r w:rsidR="00091095">
        <w:rPr>
          <w:rFonts w:ascii="Times New Roman" w:hAnsi="Times New Roman" w:cs="Times New Roman"/>
          <w:sz w:val="24"/>
          <w:szCs w:val="24"/>
        </w:rPr>
        <w:t>sight</w:t>
      </w:r>
      <w:r>
        <w:rPr>
          <w:rFonts w:ascii="Times New Roman" w:hAnsi="Times New Roman" w:cs="Times New Roman"/>
          <w:sz w:val="24"/>
          <w:szCs w:val="24"/>
        </w:rPr>
        <w:t xml:space="preserve"> to direct the parties to deal with </w:t>
      </w:r>
      <w:r w:rsidRPr="00857674">
        <w:rPr>
          <w:rFonts w:ascii="Times New Roman" w:hAnsi="Times New Roman" w:cs="Times New Roman"/>
          <w:i/>
          <w:sz w:val="24"/>
          <w:szCs w:val="24"/>
        </w:rPr>
        <w:t>lis pendens</w:t>
      </w:r>
      <w:r>
        <w:rPr>
          <w:rFonts w:ascii="Times New Roman" w:hAnsi="Times New Roman" w:cs="Times New Roman"/>
          <w:sz w:val="24"/>
          <w:szCs w:val="24"/>
        </w:rPr>
        <w:t xml:space="preserve"> that I allowed the parties to address the </w:t>
      </w:r>
      <w:r w:rsidR="00857674">
        <w:rPr>
          <w:rFonts w:ascii="Times New Roman" w:hAnsi="Times New Roman" w:cs="Times New Roman"/>
          <w:sz w:val="24"/>
          <w:szCs w:val="24"/>
        </w:rPr>
        <w:t>mer</w:t>
      </w:r>
      <w:r>
        <w:rPr>
          <w:rFonts w:ascii="Times New Roman" w:hAnsi="Times New Roman" w:cs="Times New Roman"/>
          <w:sz w:val="24"/>
          <w:szCs w:val="24"/>
        </w:rPr>
        <w:t xml:space="preserve">its. It is however not too late to hold proceedings in abeyance </w:t>
      </w:r>
      <w:r w:rsidR="00857674">
        <w:rPr>
          <w:rFonts w:ascii="Times New Roman" w:hAnsi="Times New Roman" w:cs="Times New Roman"/>
          <w:sz w:val="24"/>
          <w:szCs w:val="24"/>
        </w:rPr>
        <w:t xml:space="preserve">pending disposal of case </w:t>
      </w:r>
      <w:r w:rsidR="00857674" w:rsidRPr="00857674">
        <w:rPr>
          <w:rFonts w:ascii="Times New Roman" w:hAnsi="Times New Roman" w:cs="Times New Roman"/>
          <w:i/>
          <w:sz w:val="24"/>
          <w:szCs w:val="24"/>
        </w:rPr>
        <w:t>No</w:t>
      </w:r>
      <w:r w:rsidR="00857674">
        <w:rPr>
          <w:rFonts w:ascii="Times New Roman" w:hAnsi="Times New Roman" w:cs="Times New Roman"/>
          <w:sz w:val="24"/>
          <w:szCs w:val="24"/>
        </w:rPr>
        <w:t xml:space="preserve"> </w:t>
      </w:r>
      <w:r w:rsidR="00A7030E">
        <w:rPr>
          <w:rFonts w:ascii="Times New Roman" w:hAnsi="Times New Roman" w:cs="Times New Roman"/>
          <w:i/>
          <w:sz w:val="24"/>
          <w:szCs w:val="24"/>
        </w:rPr>
        <w:t>HC </w:t>
      </w:r>
      <w:r w:rsidR="00857674">
        <w:rPr>
          <w:rFonts w:ascii="Times New Roman" w:hAnsi="Times New Roman" w:cs="Times New Roman"/>
          <w:sz w:val="24"/>
          <w:szCs w:val="24"/>
        </w:rPr>
        <w:t>1446/22 which must take precedence.</w:t>
      </w:r>
      <w:r w:rsidR="00A7030E">
        <w:rPr>
          <w:rFonts w:ascii="Times New Roman" w:hAnsi="Times New Roman" w:cs="Times New Roman"/>
          <w:sz w:val="24"/>
          <w:szCs w:val="24"/>
        </w:rPr>
        <w:t xml:space="preserve"> </w:t>
      </w:r>
    </w:p>
    <w:p w:rsidR="006E141D" w:rsidRDefault="00A7030E" w:rsidP="006E141D">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In the case </w:t>
      </w:r>
      <w:r w:rsidR="000E0F84">
        <w:rPr>
          <w:rFonts w:ascii="Times New Roman" w:hAnsi="Times New Roman" w:cs="Times New Roman"/>
          <w:sz w:val="24"/>
          <w:szCs w:val="24"/>
        </w:rPr>
        <w:t xml:space="preserve">of  </w:t>
      </w:r>
      <w:r w:rsidR="000E0F84" w:rsidRPr="00172024">
        <w:rPr>
          <w:rFonts w:ascii="Times New Roman" w:hAnsi="Times New Roman" w:cs="Times New Roman"/>
          <w:i/>
          <w:sz w:val="24"/>
          <w:szCs w:val="24"/>
        </w:rPr>
        <w:t>Govera</w:t>
      </w:r>
      <w:r w:rsidR="000E0F84">
        <w:rPr>
          <w:rFonts w:ascii="Times New Roman" w:hAnsi="Times New Roman" w:cs="Times New Roman"/>
          <w:sz w:val="24"/>
          <w:szCs w:val="24"/>
        </w:rPr>
        <w:t xml:space="preserve">  (</w:t>
      </w:r>
      <w:r w:rsidR="000E0F84" w:rsidRPr="00172024">
        <w:rPr>
          <w:rFonts w:ascii="Times New Roman" w:hAnsi="Times New Roman" w:cs="Times New Roman"/>
          <w:i/>
          <w:sz w:val="24"/>
          <w:szCs w:val="24"/>
        </w:rPr>
        <w:t>Executor Estate Late David Govera</w:t>
      </w:r>
      <w:r w:rsidR="000E0F84">
        <w:rPr>
          <w:rFonts w:ascii="Times New Roman" w:hAnsi="Times New Roman" w:cs="Times New Roman"/>
          <w:sz w:val="24"/>
          <w:szCs w:val="24"/>
        </w:rPr>
        <w:t xml:space="preserve">) and </w:t>
      </w:r>
      <w:r w:rsidR="000E0F84" w:rsidRPr="00172024">
        <w:rPr>
          <w:rFonts w:ascii="Times New Roman" w:hAnsi="Times New Roman" w:cs="Times New Roman"/>
          <w:i/>
          <w:sz w:val="24"/>
          <w:szCs w:val="24"/>
        </w:rPr>
        <w:t>anor</w:t>
      </w:r>
      <w:r w:rsidR="000E0F84">
        <w:rPr>
          <w:rFonts w:ascii="Times New Roman" w:hAnsi="Times New Roman" w:cs="Times New Roman"/>
          <w:sz w:val="24"/>
          <w:szCs w:val="24"/>
        </w:rPr>
        <w:t xml:space="preserve"> v </w:t>
      </w:r>
      <w:r w:rsidR="000E0F84" w:rsidRPr="00172024">
        <w:rPr>
          <w:rFonts w:ascii="Times New Roman" w:hAnsi="Times New Roman" w:cs="Times New Roman"/>
          <w:i/>
          <w:sz w:val="24"/>
          <w:szCs w:val="24"/>
        </w:rPr>
        <w:t>NMB bank</w:t>
      </w:r>
      <w:r w:rsidR="000E0F84">
        <w:rPr>
          <w:rFonts w:ascii="Times New Roman" w:hAnsi="Times New Roman" w:cs="Times New Roman"/>
          <w:sz w:val="24"/>
          <w:szCs w:val="24"/>
        </w:rPr>
        <w:t xml:space="preserve"> Limited and 2 others HH 309/24 </w:t>
      </w:r>
      <w:r w:rsidR="00426DFC" w:rsidRPr="00426DFC">
        <w:rPr>
          <w:rFonts w:ascii="Times New Roman" w:hAnsi="Times New Roman" w:cs="Times New Roman"/>
          <w:smallCaps/>
          <w:sz w:val="24"/>
          <w:szCs w:val="24"/>
        </w:rPr>
        <w:t>Zhou</w:t>
      </w:r>
      <w:r w:rsidR="00426DFC">
        <w:rPr>
          <w:rFonts w:ascii="Times New Roman" w:hAnsi="Times New Roman" w:cs="Times New Roman"/>
          <w:sz w:val="24"/>
          <w:szCs w:val="24"/>
        </w:rPr>
        <w:t xml:space="preserve"> J stated as follows in the cyclostyled judgment: </w:t>
      </w:r>
    </w:p>
    <w:p w:rsidR="00857674" w:rsidRDefault="00857674" w:rsidP="006E141D">
      <w:pPr>
        <w:pStyle w:val="NoSpacing"/>
        <w:spacing w:line="360" w:lineRule="auto"/>
        <w:ind w:left="720" w:firstLine="720"/>
        <w:jc w:val="both"/>
        <w:rPr>
          <w:rFonts w:ascii="Times New Roman" w:hAnsi="Times New Roman" w:cs="Times New Roman"/>
          <w:sz w:val="24"/>
          <w:szCs w:val="24"/>
        </w:rPr>
      </w:pPr>
      <w:r>
        <w:rPr>
          <w:rFonts w:ascii="Times New Roman" w:hAnsi="Times New Roman" w:cs="Times New Roman"/>
          <w:sz w:val="24"/>
          <w:szCs w:val="24"/>
        </w:rPr>
        <w:t xml:space="preserve">The applicant has brought about the </w:t>
      </w:r>
      <w:r w:rsidRPr="00B44590">
        <w:rPr>
          <w:rFonts w:ascii="Times New Roman" w:hAnsi="Times New Roman" w:cs="Times New Roman"/>
          <w:i/>
          <w:sz w:val="24"/>
          <w:szCs w:val="24"/>
        </w:rPr>
        <w:t>lis pendens</w:t>
      </w:r>
      <w:r>
        <w:rPr>
          <w:rFonts w:ascii="Times New Roman" w:hAnsi="Times New Roman" w:cs="Times New Roman"/>
          <w:sz w:val="24"/>
          <w:szCs w:val="24"/>
        </w:rPr>
        <w:t xml:space="preserve"> issue by reason</w:t>
      </w:r>
      <w:r w:rsidR="00A7030E">
        <w:rPr>
          <w:rFonts w:ascii="Times New Roman" w:hAnsi="Times New Roman" w:cs="Times New Roman"/>
          <w:sz w:val="24"/>
          <w:szCs w:val="24"/>
        </w:rPr>
        <w:t xml:space="preserve"> of</w:t>
      </w:r>
      <w:r>
        <w:rPr>
          <w:rFonts w:ascii="Times New Roman" w:hAnsi="Times New Roman" w:cs="Times New Roman"/>
          <w:sz w:val="24"/>
          <w:szCs w:val="24"/>
        </w:rPr>
        <w:t xml:space="preserve"> filing this application</w:t>
      </w:r>
      <w:r w:rsidR="000E0F84">
        <w:rPr>
          <w:rFonts w:ascii="Times New Roman" w:hAnsi="Times New Roman" w:cs="Times New Roman"/>
          <w:sz w:val="24"/>
          <w:szCs w:val="24"/>
        </w:rPr>
        <w:t xml:space="preserve"> when HC 1446/22 which is partly head is still to be determined and directions given by the court are still to be complied with. I was inclined to order costs against the applicant</w:t>
      </w:r>
      <w:r>
        <w:rPr>
          <w:rFonts w:ascii="Times New Roman" w:hAnsi="Times New Roman" w:cs="Times New Roman"/>
          <w:sz w:val="24"/>
          <w:szCs w:val="24"/>
        </w:rPr>
        <w:t xml:space="preserve">. </w:t>
      </w:r>
      <w:r w:rsidR="00B44590">
        <w:rPr>
          <w:rFonts w:ascii="Times New Roman" w:hAnsi="Times New Roman" w:cs="Times New Roman"/>
          <w:sz w:val="24"/>
          <w:szCs w:val="24"/>
        </w:rPr>
        <w:t>The</w:t>
      </w:r>
      <w:r>
        <w:rPr>
          <w:rFonts w:ascii="Times New Roman" w:hAnsi="Times New Roman" w:cs="Times New Roman"/>
          <w:sz w:val="24"/>
          <w:szCs w:val="24"/>
        </w:rPr>
        <w:t xml:space="preserve"> issue of costs must however be dealt with when this </w:t>
      </w:r>
      <w:r w:rsidR="00A7030E">
        <w:rPr>
          <w:rFonts w:ascii="Times New Roman" w:hAnsi="Times New Roman" w:cs="Times New Roman"/>
          <w:sz w:val="24"/>
          <w:szCs w:val="24"/>
        </w:rPr>
        <w:t>matter</w:t>
      </w:r>
      <w:r>
        <w:rPr>
          <w:rFonts w:ascii="Times New Roman" w:hAnsi="Times New Roman" w:cs="Times New Roman"/>
          <w:sz w:val="24"/>
          <w:szCs w:val="24"/>
        </w:rPr>
        <w:t xml:space="preserve"> is finalised. It is best to reserve the issue of costs</w:t>
      </w:r>
      <w:r w:rsidR="000E0F84">
        <w:rPr>
          <w:rFonts w:ascii="Times New Roman" w:hAnsi="Times New Roman" w:cs="Times New Roman"/>
          <w:sz w:val="24"/>
          <w:szCs w:val="24"/>
        </w:rPr>
        <w:t xml:space="preserve"> at this stage</w:t>
      </w:r>
      <w:r>
        <w:rPr>
          <w:rFonts w:ascii="Times New Roman" w:hAnsi="Times New Roman" w:cs="Times New Roman"/>
          <w:sz w:val="24"/>
          <w:szCs w:val="24"/>
        </w:rPr>
        <w:t>. The following order will</w:t>
      </w:r>
      <w:r w:rsidR="000E0F84">
        <w:rPr>
          <w:rFonts w:ascii="Times New Roman" w:hAnsi="Times New Roman" w:cs="Times New Roman"/>
          <w:sz w:val="24"/>
          <w:szCs w:val="24"/>
        </w:rPr>
        <w:t xml:space="preserve"> theref</w:t>
      </w:r>
      <w:r w:rsidR="00E22724">
        <w:rPr>
          <w:rFonts w:ascii="Times New Roman" w:hAnsi="Times New Roman" w:cs="Times New Roman"/>
          <w:sz w:val="24"/>
          <w:szCs w:val="24"/>
        </w:rPr>
        <w:t>ore</w:t>
      </w:r>
      <w:r>
        <w:rPr>
          <w:rFonts w:ascii="Times New Roman" w:hAnsi="Times New Roman" w:cs="Times New Roman"/>
          <w:sz w:val="24"/>
          <w:szCs w:val="24"/>
        </w:rPr>
        <w:t xml:space="preserve"> be made </w:t>
      </w:r>
    </w:p>
    <w:p w:rsidR="001867A9" w:rsidRDefault="001867A9" w:rsidP="00E22724">
      <w:pPr>
        <w:pStyle w:val="NoSpacing"/>
        <w:spacing w:line="360" w:lineRule="auto"/>
        <w:jc w:val="both"/>
        <w:rPr>
          <w:rFonts w:ascii="Times New Roman" w:hAnsi="Times New Roman" w:cs="Times New Roman"/>
          <w:b/>
          <w:sz w:val="24"/>
          <w:szCs w:val="24"/>
        </w:rPr>
      </w:pPr>
    </w:p>
    <w:p w:rsidR="00857674" w:rsidRPr="00B44590" w:rsidRDefault="00857674" w:rsidP="006E141D">
      <w:pPr>
        <w:pStyle w:val="NoSpacing"/>
        <w:spacing w:line="360" w:lineRule="auto"/>
        <w:ind w:left="720" w:firstLine="720"/>
        <w:jc w:val="both"/>
        <w:rPr>
          <w:rFonts w:ascii="Times New Roman" w:hAnsi="Times New Roman" w:cs="Times New Roman"/>
          <w:b/>
          <w:sz w:val="24"/>
          <w:szCs w:val="24"/>
        </w:rPr>
      </w:pPr>
      <w:r w:rsidRPr="00B44590">
        <w:rPr>
          <w:rFonts w:ascii="Times New Roman" w:hAnsi="Times New Roman" w:cs="Times New Roman"/>
          <w:b/>
          <w:sz w:val="24"/>
          <w:szCs w:val="24"/>
        </w:rPr>
        <w:t>IT IS ORDERED THAT</w:t>
      </w:r>
    </w:p>
    <w:p w:rsidR="00B44590" w:rsidRDefault="00B44590" w:rsidP="00B44590">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Case No HC 4516/23 is stayed pending finalization of case No HC 1446/22 </w:t>
      </w:r>
    </w:p>
    <w:p w:rsidR="00B44590" w:rsidRDefault="00B44590" w:rsidP="00B44590">
      <w:pPr>
        <w:pStyle w:val="NoSpacing"/>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Costs are reserved </w:t>
      </w:r>
    </w:p>
    <w:p w:rsidR="00E22724" w:rsidRDefault="00E22724" w:rsidP="00B44590">
      <w:pPr>
        <w:pStyle w:val="NoSpacing"/>
        <w:spacing w:line="360" w:lineRule="auto"/>
        <w:jc w:val="both"/>
        <w:rPr>
          <w:rFonts w:ascii="Times New Roman" w:hAnsi="Times New Roman" w:cs="Times New Roman"/>
          <w:smallCaps/>
          <w:sz w:val="24"/>
          <w:szCs w:val="24"/>
        </w:rPr>
      </w:pPr>
    </w:p>
    <w:p w:rsidR="00B44590" w:rsidRPr="00E22724" w:rsidRDefault="00E22724" w:rsidP="00B44590">
      <w:pPr>
        <w:pStyle w:val="NoSpacing"/>
        <w:spacing w:line="360" w:lineRule="auto"/>
        <w:jc w:val="both"/>
        <w:rPr>
          <w:rFonts w:ascii="Times New Roman" w:hAnsi="Times New Roman" w:cs="Times New Roman"/>
          <w:smallCaps/>
          <w:sz w:val="24"/>
          <w:szCs w:val="24"/>
        </w:rPr>
      </w:pPr>
      <w:r w:rsidRPr="00E22724">
        <w:rPr>
          <w:rFonts w:ascii="Times New Roman" w:hAnsi="Times New Roman" w:cs="Times New Roman"/>
          <w:smallCaps/>
          <w:sz w:val="24"/>
          <w:szCs w:val="24"/>
        </w:rPr>
        <w:t>Chitapi J</w:t>
      </w:r>
      <w:r>
        <w:rPr>
          <w:rFonts w:ascii="Times New Roman" w:hAnsi="Times New Roman" w:cs="Times New Roman"/>
          <w:smallCaps/>
          <w:sz w:val="24"/>
          <w:szCs w:val="24"/>
        </w:rPr>
        <w:t>……………………………………………</w:t>
      </w:r>
    </w:p>
    <w:p w:rsidR="00E22724" w:rsidRDefault="00E22724" w:rsidP="00B44590">
      <w:pPr>
        <w:pStyle w:val="NoSpacing"/>
        <w:jc w:val="both"/>
        <w:rPr>
          <w:rFonts w:ascii="Times New Roman" w:hAnsi="Times New Roman" w:cs="Times New Roman"/>
          <w:i/>
          <w:sz w:val="24"/>
          <w:szCs w:val="24"/>
        </w:rPr>
      </w:pPr>
    </w:p>
    <w:p w:rsidR="00B44590" w:rsidRDefault="00B44590" w:rsidP="00B44590">
      <w:pPr>
        <w:pStyle w:val="NoSpacing"/>
        <w:jc w:val="both"/>
        <w:rPr>
          <w:rFonts w:ascii="Times New Roman" w:hAnsi="Times New Roman" w:cs="Times New Roman"/>
          <w:sz w:val="24"/>
          <w:szCs w:val="24"/>
        </w:rPr>
      </w:pPr>
      <w:r w:rsidRPr="00B44590">
        <w:rPr>
          <w:rFonts w:ascii="Times New Roman" w:hAnsi="Times New Roman" w:cs="Times New Roman"/>
          <w:i/>
          <w:sz w:val="24"/>
          <w:szCs w:val="24"/>
        </w:rPr>
        <w:t>Biti Law Chambers</w:t>
      </w:r>
      <w:r>
        <w:rPr>
          <w:rFonts w:ascii="Times New Roman" w:hAnsi="Times New Roman" w:cs="Times New Roman"/>
          <w:sz w:val="24"/>
          <w:szCs w:val="24"/>
        </w:rPr>
        <w:t xml:space="preserve">, applicant’s legal practitioners </w:t>
      </w:r>
    </w:p>
    <w:p w:rsidR="00B44590" w:rsidRPr="00856855" w:rsidRDefault="001867A9" w:rsidP="00B44590">
      <w:pPr>
        <w:pStyle w:val="NoSpacing"/>
        <w:jc w:val="both"/>
        <w:rPr>
          <w:rFonts w:ascii="Times New Roman" w:hAnsi="Times New Roman" w:cs="Times New Roman"/>
          <w:sz w:val="24"/>
          <w:szCs w:val="24"/>
        </w:rPr>
      </w:pPr>
      <w:r>
        <w:rPr>
          <w:rFonts w:ascii="Times New Roman" w:hAnsi="Times New Roman" w:cs="Times New Roman"/>
          <w:i/>
          <w:sz w:val="24"/>
          <w:szCs w:val="24"/>
        </w:rPr>
        <w:t>Civil Division Attorney General Office,</w:t>
      </w:r>
      <w:r>
        <w:rPr>
          <w:rFonts w:ascii="Times New Roman" w:hAnsi="Times New Roman" w:cs="Times New Roman"/>
          <w:sz w:val="24"/>
          <w:szCs w:val="24"/>
        </w:rPr>
        <w:t xml:space="preserve"> first</w:t>
      </w:r>
      <w:r w:rsidR="00B44590">
        <w:rPr>
          <w:rFonts w:ascii="Times New Roman" w:hAnsi="Times New Roman" w:cs="Times New Roman"/>
          <w:sz w:val="24"/>
          <w:szCs w:val="24"/>
        </w:rPr>
        <w:t xml:space="preserve"> respondent’s legal practitioners </w:t>
      </w:r>
    </w:p>
    <w:sectPr w:rsidR="00B44590" w:rsidRPr="00856855">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6A0E" w:rsidRDefault="00BA6A0E" w:rsidP="00353B1E">
      <w:pPr>
        <w:spacing w:after="0" w:line="240" w:lineRule="auto"/>
      </w:pPr>
      <w:r>
        <w:separator/>
      </w:r>
    </w:p>
  </w:endnote>
  <w:endnote w:type="continuationSeparator" w:id="0">
    <w:p w:rsidR="00BA6A0E" w:rsidRDefault="00BA6A0E" w:rsidP="00353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6A0E" w:rsidRDefault="00BA6A0E" w:rsidP="00353B1E">
      <w:pPr>
        <w:spacing w:after="0" w:line="240" w:lineRule="auto"/>
      </w:pPr>
      <w:r>
        <w:separator/>
      </w:r>
    </w:p>
  </w:footnote>
  <w:footnote w:type="continuationSeparator" w:id="0">
    <w:p w:rsidR="00BA6A0E" w:rsidRDefault="00BA6A0E" w:rsidP="00353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005579402"/>
      <w:docPartObj>
        <w:docPartGallery w:val="Page Numbers (Top of Page)"/>
        <w:docPartUnique/>
      </w:docPartObj>
    </w:sdtPr>
    <w:sdtEndPr>
      <w:rPr>
        <w:rFonts w:asciiTheme="minorHAnsi" w:hAnsiTheme="minorHAnsi" w:cstheme="minorBidi"/>
        <w:noProof/>
        <w:sz w:val="22"/>
        <w:szCs w:val="22"/>
      </w:rPr>
    </w:sdtEndPr>
    <w:sdtContent>
      <w:p w:rsidR="00B00263" w:rsidRDefault="00B00263" w:rsidP="00B00263">
        <w:pPr>
          <w:pStyle w:val="Header"/>
          <w:rPr>
            <w:rFonts w:ascii="Times New Roman" w:hAnsi="Times New Roman" w:cs="Times New Roman"/>
            <w:sz w:val="24"/>
            <w:szCs w:val="24"/>
          </w:rPr>
        </w:pPr>
      </w:p>
      <w:p w:rsidR="00353B1E" w:rsidRDefault="00B00263" w:rsidP="00B00263">
        <w:pPr>
          <w:pStyle w:val="Header"/>
          <w:rPr>
            <w:rFonts w:ascii="Times New Roman" w:hAnsi="Times New Roman" w:cs="Times New Roman"/>
            <w:noProof/>
            <w:sz w:val="24"/>
            <w:szCs w:val="24"/>
          </w:rPr>
        </w:pPr>
        <w:r>
          <w:rPr>
            <w:rFonts w:ascii="Times New Roman" w:hAnsi="Times New Roman" w:cs="Times New Roman"/>
            <w:sz w:val="24"/>
            <w:szCs w:val="24"/>
          </w:rPr>
          <w:tab/>
        </w:r>
        <w:r>
          <w:rPr>
            <w:rFonts w:ascii="Times New Roman" w:hAnsi="Times New Roman" w:cs="Times New Roman"/>
            <w:sz w:val="24"/>
            <w:szCs w:val="24"/>
          </w:rPr>
          <w:tab/>
        </w:r>
        <w:r w:rsidR="00353B1E" w:rsidRPr="00353B1E">
          <w:rPr>
            <w:rFonts w:ascii="Times New Roman" w:hAnsi="Times New Roman" w:cs="Times New Roman"/>
            <w:sz w:val="24"/>
            <w:szCs w:val="24"/>
          </w:rPr>
          <w:fldChar w:fldCharType="begin"/>
        </w:r>
        <w:r w:rsidR="00353B1E" w:rsidRPr="00353B1E">
          <w:rPr>
            <w:rFonts w:ascii="Times New Roman" w:hAnsi="Times New Roman" w:cs="Times New Roman"/>
            <w:sz w:val="24"/>
            <w:szCs w:val="24"/>
          </w:rPr>
          <w:instrText xml:space="preserve"> PAGE   \* MERGEFORMAT </w:instrText>
        </w:r>
        <w:r w:rsidR="00353B1E" w:rsidRPr="00353B1E">
          <w:rPr>
            <w:rFonts w:ascii="Times New Roman" w:hAnsi="Times New Roman" w:cs="Times New Roman"/>
            <w:sz w:val="24"/>
            <w:szCs w:val="24"/>
          </w:rPr>
          <w:fldChar w:fldCharType="separate"/>
        </w:r>
        <w:r w:rsidR="006F0F91">
          <w:rPr>
            <w:rFonts w:ascii="Times New Roman" w:hAnsi="Times New Roman" w:cs="Times New Roman"/>
            <w:noProof/>
            <w:sz w:val="24"/>
            <w:szCs w:val="24"/>
          </w:rPr>
          <w:t>1</w:t>
        </w:r>
        <w:r w:rsidR="00353B1E" w:rsidRPr="00353B1E">
          <w:rPr>
            <w:rFonts w:ascii="Times New Roman" w:hAnsi="Times New Roman" w:cs="Times New Roman"/>
            <w:noProof/>
            <w:sz w:val="24"/>
            <w:szCs w:val="24"/>
          </w:rPr>
          <w:fldChar w:fldCharType="end"/>
        </w:r>
      </w:p>
      <w:p w:rsidR="00B00263" w:rsidRPr="00353B1E" w:rsidRDefault="00B00263" w:rsidP="00B00263">
        <w:pPr>
          <w:pStyle w:val="Header"/>
          <w:rPr>
            <w:rFonts w:ascii="Times New Roman" w:hAnsi="Times New Roman" w:cs="Times New Roman"/>
            <w:noProof/>
            <w:sz w:val="24"/>
            <w:szCs w:val="24"/>
          </w:rPr>
        </w:pPr>
        <w:r>
          <w:rPr>
            <w:rFonts w:ascii="Times New Roman" w:hAnsi="Times New Roman" w:cs="Times New Roman"/>
            <w:noProof/>
            <w:sz w:val="24"/>
            <w:szCs w:val="24"/>
          </w:rPr>
          <w:tab/>
        </w:r>
        <w:r>
          <w:rPr>
            <w:rFonts w:ascii="Times New Roman" w:hAnsi="Times New Roman" w:cs="Times New Roman"/>
            <w:noProof/>
            <w:sz w:val="24"/>
            <w:szCs w:val="24"/>
          </w:rPr>
          <w:tab/>
          <w:t>HH200-25</w:t>
        </w:r>
      </w:p>
      <w:p w:rsidR="00353B1E" w:rsidRPr="00353B1E" w:rsidRDefault="00353B1E" w:rsidP="00353B1E">
        <w:pPr>
          <w:pStyle w:val="Header"/>
          <w:rPr>
            <w:rFonts w:ascii="Times New Roman" w:hAnsi="Times New Roman" w:cs="Times New Roman"/>
            <w:noProof/>
            <w:sz w:val="24"/>
            <w:szCs w:val="24"/>
          </w:rPr>
        </w:pPr>
        <w:r w:rsidRPr="00353B1E">
          <w:rPr>
            <w:rFonts w:ascii="Times New Roman" w:hAnsi="Times New Roman" w:cs="Times New Roman"/>
            <w:noProof/>
            <w:sz w:val="24"/>
            <w:szCs w:val="24"/>
          </w:rPr>
          <w:tab/>
        </w:r>
        <w:r w:rsidRPr="00353B1E">
          <w:rPr>
            <w:rFonts w:ascii="Times New Roman" w:hAnsi="Times New Roman" w:cs="Times New Roman"/>
            <w:noProof/>
            <w:sz w:val="24"/>
            <w:szCs w:val="24"/>
          </w:rPr>
          <w:tab/>
          <w:t>HC 4516/2023</w:t>
        </w:r>
      </w:p>
      <w:p w:rsidR="00353B1E" w:rsidRDefault="00353B1E" w:rsidP="00353B1E">
        <w:pPr>
          <w:pStyle w:val="Header"/>
        </w:pPr>
        <w:r w:rsidRPr="00353B1E">
          <w:rPr>
            <w:rFonts w:ascii="Times New Roman" w:hAnsi="Times New Roman" w:cs="Times New Roman"/>
            <w:noProof/>
            <w:sz w:val="24"/>
            <w:szCs w:val="24"/>
          </w:rPr>
          <w:tab/>
        </w:r>
        <w:r w:rsidRPr="00353B1E">
          <w:rPr>
            <w:rFonts w:ascii="Times New Roman" w:hAnsi="Times New Roman" w:cs="Times New Roman"/>
            <w:noProof/>
            <w:sz w:val="24"/>
            <w:szCs w:val="24"/>
          </w:rPr>
          <w:tab/>
          <w:t>REF HC 1446/22</w:t>
        </w:r>
      </w:p>
    </w:sdtContent>
  </w:sdt>
  <w:p w:rsidR="00353B1E" w:rsidRDefault="00353B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0E33FC"/>
    <w:multiLevelType w:val="hybridMultilevel"/>
    <w:tmpl w:val="C300754E"/>
    <w:lvl w:ilvl="0" w:tplc="0234E6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FA161D7"/>
    <w:multiLevelType w:val="hybridMultilevel"/>
    <w:tmpl w:val="5FFCAC42"/>
    <w:lvl w:ilvl="0" w:tplc="FFB6780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56E318E7"/>
    <w:multiLevelType w:val="hybridMultilevel"/>
    <w:tmpl w:val="63CE2A14"/>
    <w:lvl w:ilvl="0" w:tplc="B53AF0A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656D506C"/>
    <w:multiLevelType w:val="hybridMultilevel"/>
    <w:tmpl w:val="13A2B3A6"/>
    <w:lvl w:ilvl="0" w:tplc="16EA7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6E36761"/>
    <w:multiLevelType w:val="hybridMultilevel"/>
    <w:tmpl w:val="D9BA6016"/>
    <w:lvl w:ilvl="0" w:tplc="13420F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FDA57ED"/>
    <w:multiLevelType w:val="hybridMultilevel"/>
    <w:tmpl w:val="58BC8ABE"/>
    <w:lvl w:ilvl="0" w:tplc="BB984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5"/>
  </w:num>
  <w:num w:numId="3">
    <w:abstractNumId w:val="3"/>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B1E"/>
    <w:rsid w:val="000050B0"/>
    <w:rsid w:val="00016665"/>
    <w:rsid w:val="00032395"/>
    <w:rsid w:val="00041E56"/>
    <w:rsid w:val="000654A4"/>
    <w:rsid w:val="00091095"/>
    <w:rsid w:val="000B2D3F"/>
    <w:rsid w:val="000E0F84"/>
    <w:rsid w:val="00155878"/>
    <w:rsid w:val="00155F67"/>
    <w:rsid w:val="00167822"/>
    <w:rsid w:val="00172024"/>
    <w:rsid w:val="001867A9"/>
    <w:rsid w:val="00243089"/>
    <w:rsid w:val="00302AE7"/>
    <w:rsid w:val="00353B1E"/>
    <w:rsid w:val="003B2337"/>
    <w:rsid w:val="003B4732"/>
    <w:rsid w:val="003C1269"/>
    <w:rsid w:val="004017E9"/>
    <w:rsid w:val="00426DFC"/>
    <w:rsid w:val="004D601C"/>
    <w:rsid w:val="004E24B8"/>
    <w:rsid w:val="00540FBE"/>
    <w:rsid w:val="00543C07"/>
    <w:rsid w:val="00567315"/>
    <w:rsid w:val="00573B51"/>
    <w:rsid w:val="005E3AA5"/>
    <w:rsid w:val="005E774B"/>
    <w:rsid w:val="00600AF7"/>
    <w:rsid w:val="00646505"/>
    <w:rsid w:val="006E141D"/>
    <w:rsid w:val="006F0F91"/>
    <w:rsid w:val="00737A76"/>
    <w:rsid w:val="00740265"/>
    <w:rsid w:val="007844CD"/>
    <w:rsid w:val="007C3104"/>
    <w:rsid w:val="00856855"/>
    <w:rsid w:val="00857674"/>
    <w:rsid w:val="008761F3"/>
    <w:rsid w:val="00934CF0"/>
    <w:rsid w:val="00993B42"/>
    <w:rsid w:val="009B0CEE"/>
    <w:rsid w:val="00A7030E"/>
    <w:rsid w:val="00A76DBB"/>
    <w:rsid w:val="00AA7452"/>
    <w:rsid w:val="00AC40B0"/>
    <w:rsid w:val="00B00263"/>
    <w:rsid w:val="00B44590"/>
    <w:rsid w:val="00BA6A0E"/>
    <w:rsid w:val="00C76299"/>
    <w:rsid w:val="00CD3AF8"/>
    <w:rsid w:val="00D5528B"/>
    <w:rsid w:val="00D61BA3"/>
    <w:rsid w:val="00D773E7"/>
    <w:rsid w:val="00D91E8A"/>
    <w:rsid w:val="00D9296E"/>
    <w:rsid w:val="00D97875"/>
    <w:rsid w:val="00DB2D3B"/>
    <w:rsid w:val="00DC79C8"/>
    <w:rsid w:val="00E22724"/>
    <w:rsid w:val="00E53DCF"/>
    <w:rsid w:val="00EC685F"/>
    <w:rsid w:val="00ED627C"/>
    <w:rsid w:val="00EE19C4"/>
    <w:rsid w:val="00F075E8"/>
    <w:rsid w:val="00F45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12EBA6-A784-49D6-86CE-C8C0D468C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53B1E"/>
    <w:pPr>
      <w:spacing w:after="0" w:line="240" w:lineRule="auto"/>
    </w:pPr>
  </w:style>
  <w:style w:type="paragraph" w:styleId="Header">
    <w:name w:val="header"/>
    <w:basedOn w:val="Normal"/>
    <w:link w:val="HeaderChar"/>
    <w:uiPriority w:val="99"/>
    <w:unhideWhenUsed/>
    <w:rsid w:val="00353B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B1E"/>
  </w:style>
  <w:style w:type="paragraph" w:styleId="Footer">
    <w:name w:val="footer"/>
    <w:basedOn w:val="Normal"/>
    <w:link w:val="FooterChar"/>
    <w:uiPriority w:val="99"/>
    <w:unhideWhenUsed/>
    <w:rsid w:val="00353B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B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2069</Words>
  <Characters>11797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JSC</dc:creator>
  <cp:keywords/>
  <dc:description/>
  <cp:lastModifiedBy>JSC</cp:lastModifiedBy>
  <cp:revision>2</cp:revision>
  <cp:lastPrinted>2025-03-24T09:33:00Z</cp:lastPrinted>
  <dcterms:created xsi:type="dcterms:W3CDTF">2025-05-09T10:12:00Z</dcterms:created>
  <dcterms:modified xsi:type="dcterms:W3CDTF">2025-05-09T10:12:00Z</dcterms:modified>
</cp:coreProperties>
</file>