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6742EB" w14:textId="77777777" w:rsidR="000E6B1E" w:rsidRDefault="00456DDE" w:rsidP="00376EF0">
      <w:pPr>
        <w:spacing w:after="0" w:line="240" w:lineRule="auto"/>
        <w:jc w:val="both"/>
        <w:rPr>
          <w:rFonts w:ascii="Times New Roman" w:hAnsi="Times New Roman" w:cs="Times New Roman"/>
          <w:bCs/>
          <w:sz w:val="24"/>
          <w:szCs w:val="24"/>
        </w:rPr>
      </w:pPr>
      <w:bookmarkStart w:id="0" w:name="_GoBack"/>
      <w:bookmarkEnd w:id="0"/>
      <w:r w:rsidRPr="00456DDE">
        <w:rPr>
          <w:rFonts w:ascii="Times New Roman" w:hAnsi="Times New Roman" w:cs="Times New Roman"/>
          <w:bCs/>
          <w:sz w:val="24"/>
          <w:szCs w:val="24"/>
        </w:rPr>
        <w:t xml:space="preserve">EARTHFIX GLOBAL </w:t>
      </w:r>
      <w:r w:rsidR="000E6B1E">
        <w:rPr>
          <w:rFonts w:ascii="Times New Roman" w:hAnsi="Times New Roman" w:cs="Times New Roman"/>
          <w:bCs/>
          <w:sz w:val="24"/>
          <w:szCs w:val="24"/>
        </w:rPr>
        <w:t>(</w:t>
      </w:r>
      <w:r w:rsidRPr="00456DDE">
        <w:rPr>
          <w:rFonts w:ascii="Times New Roman" w:hAnsi="Times New Roman" w:cs="Times New Roman"/>
          <w:bCs/>
          <w:sz w:val="24"/>
          <w:szCs w:val="24"/>
        </w:rPr>
        <w:t>PRIVATE</w:t>
      </w:r>
      <w:r w:rsidR="000E6B1E">
        <w:rPr>
          <w:rFonts w:ascii="Times New Roman" w:hAnsi="Times New Roman" w:cs="Times New Roman"/>
          <w:bCs/>
          <w:sz w:val="24"/>
          <w:szCs w:val="24"/>
        </w:rPr>
        <w:t>)</w:t>
      </w:r>
      <w:r w:rsidRPr="00456DDE">
        <w:rPr>
          <w:rFonts w:ascii="Times New Roman" w:hAnsi="Times New Roman" w:cs="Times New Roman"/>
          <w:bCs/>
          <w:sz w:val="24"/>
          <w:szCs w:val="24"/>
        </w:rPr>
        <w:t xml:space="preserve"> LIMITED </w:t>
      </w:r>
    </w:p>
    <w:p w14:paraId="5F10FE6F" w14:textId="012EB826" w:rsidR="000E6B1E" w:rsidRDefault="000E6B1E" w:rsidP="00376EF0">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and</w:t>
      </w:r>
    </w:p>
    <w:p w14:paraId="1413C444" w14:textId="633C7F28" w:rsidR="000E6B1E" w:rsidRDefault="00456DDE" w:rsidP="00376EF0">
      <w:pPr>
        <w:spacing w:after="0" w:line="240" w:lineRule="auto"/>
        <w:jc w:val="both"/>
        <w:rPr>
          <w:rFonts w:ascii="Times New Roman" w:hAnsi="Times New Roman" w:cs="Times New Roman"/>
          <w:bCs/>
          <w:sz w:val="24"/>
          <w:szCs w:val="24"/>
        </w:rPr>
      </w:pPr>
      <w:r w:rsidRPr="00456DDE">
        <w:rPr>
          <w:rFonts w:ascii="Times New Roman" w:hAnsi="Times New Roman" w:cs="Times New Roman"/>
          <w:bCs/>
          <w:sz w:val="24"/>
          <w:szCs w:val="24"/>
        </w:rPr>
        <w:t xml:space="preserve">KUZVIPIRA HOUSING CO-OPERATIVE LIMITED </w:t>
      </w:r>
      <w:r w:rsidR="000E6B1E">
        <w:rPr>
          <w:rFonts w:ascii="Times New Roman" w:hAnsi="Times New Roman" w:cs="Times New Roman"/>
          <w:bCs/>
          <w:sz w:val="24"/>
          <w:szCs w:val="24"/>
        </w:rPr>
        <w:t>(1)</w:t>
      </w:r>
    </w:p>
    <w:p w14:paraId="3B127E15" w14:textId="17C99DB0" w:rsidR="000E6B1E" w:rsidRDefault="000E6B1E" w:rsidP="00376EF0">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and</w:t>
      </w:r>
    </w:p>
    <w:p w14:paraId="38929A3A" w14:textId="77777777" w:rsidR="000E6B1E" w:rsidRDefault="00456DDE" w:rsidP="00376EF0">
      <w:pPr>
        <w:spacing w:after="0" w:line="240" w:lineRule="auto"/>
        <w:jc w:val="both"/>
        <w:rPr>
          <w:rFonts w:ascii="Times New Roman" w:hAnsi="Times New Roman" w:cs="Times New Roman"/>
          <w:bCs/>
          <w:sz w:val="24"/>
          <w:szCs w:val="24"/>
        </w:rPr>
      </w:pPr>
      <w:r w:rsidRPr="00456DDE">
        <w:rPr>
          <w:rFonts w:ascii="Times New Roman" w:hAnsi="Times New Roman" w:cs="Times New Roman"/>
          <w:bCs/>
          <w:sz w:val="24"/>
          <w:szCs w:val="24"/>
        </w:rPr>
        <w:t>TICHAONA MOYO</w:t>
      </w:r>
      <w:r w:rsidR="000E6B1E">
        <w:rPr>
          <w:rFonts w:ascii="Times New Roman" w:hAnsi="Times New Roman" w:cs="Times New Roman"/>
          <w:bCs/>
          <w:sz w:val="24"/>
          <w:szCs w:val="24"/>
        </w:rPr>
        <w:t xml:space="preserve"> (2)</w:t>
      </w:r>
    </w:p>
    <w:p w14:paraId="037AC9D2" w14:textId="24605117" w:rsidR="000E6B1E" w:rsidRDefault="000E6B1E" w:rsidP="00376EF0">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and</w:t>
      </w:r>
    </w:p>
    <w:p w14:paraId="6D1DEA94" w14:textId="77777777" w:rsidR="000E6B1E" w:rsidRDefault="00456DDE" w:rsidP="00376EF0">
      <w:pPr>
        <w:spacing w:after="0" w:line="240" w:lineRule="auto"/>
        <w:jc w:val="both"/>
        <w:rPr>
          <w:rFonts w:ascii="Times New Roman" w:hAnsi="Times New Roman" w:cs="Times New Roman"/>
          <w:bCs/>
          <w:sz w:val="24"/>
          <w:szCs w:val="24"/>
        </w:rPr>
      </w:pPr>
      <w:r w:rsidRPr="00456DDE">
        <w:rPr>
          <w:rFonts w:ascii="Times New Roman" w:hAnsi="Times New Roman" w:cs="Times New Roman"/>
          <w:bCs/>
          <w:sz w:val="24"/>
          <w:szCs w:val="24"/>
        </w:rPr>
        <w:t>PONALD MBADZO</w:t>
      </w:r>
      <w:r w:rsidR="000E6B1E">
        <w:rPr>
          <w:rFonts w:ascii="Times New Roman" w:hAnsi="Times New Roman" w:cs="Times New Roman"/>
          <w:bCs/>
          <w:sz w:val="24"/>
          <w:szCs w:val="24"/>
        </w:rPr>
        <w:t xml:space="preserve"> (3)</w:t>
      </w:r>
    </w:p>
    <w:p w14:paraId="6B0BF0AC" w14:textId="10344E30" w:rsidR="000E6B1E" w:rsidRDefault="000E6B1E" w:rsidP="00376EF0">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and</w:t>
      </w:r>
    </w:p>
    <w:p w14:paraId="0808DD60" w14:textId="77777777" w:rsidR="000E6B1E" w:rsidRDefault="00456DDE" w:rsidP="00376EF0">
      <w:pPr>
        <w:spacing w:after="0" w:line="240" w:lineRule="auto"/>
        <w:jc w:val="both"/>
        <w:rPr>
          <w:rFonts w:ascii="Times New Roman" w:hAnsi="Times New Roman" w:cs="Times New Roman"/>
          <w:bCs/>
          <w:sz w:val="24"/>
          <w:szCs w:val="24"/>
        </w:rPr>
      </w:pPr>
      <w:r w:rsidRPr="00456DDE">
        <w:rPr>
          <w:rFonts w:ascii="Times New Roman" w:hAnsi="Times New Roman" w:cs="Times New Roman"/>
          <w:bCs/>
          <w:sz w:val="24"/>
          <w:szCs w:val="24"/>
        </w:rPr>
        <w:t xml:space="preserve">TAURAI MBERI </w:t>
      </w:r>
      <w:r w:rsidR="000E6B1E">
        <w:rPr>
          <w:rFonts w:ascii="Times New Roman" w:hAnsi="Times New Roman" w:cs="Times New Roman"/>
          <w:bCs/>
          <w:sz w:val="24"/>
          <w:szCs w:val="24"/>
        </w:rPr>
        <w:t>(4)</w:t>
      </w:r>
    </w:p>
    <w:p w14:paraId="6A69725A" w14:textId="5E9B278C" w:rsidR="000E6B1E" w:rsidRDefault="000E6B1E" w:rsidP="00376EF0">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and</w:t>
      </w:r>
    </w:p>
    <w:p w14:paraId="60490512" w14:textId="77777777" w:rsidR="000E6B1E" w:rsidRDefault="00456DDE" w:rsidP="00376EF0">
      <w:pPr>
        <w:spacing w:after="0" w:line="240" w:lineRule="auto"/>
        <w:jc w:val="both"/>
        <w:rPr>
          <w:rFonts w:ascii="Times New Roman" w:hAnsi="Times New Roman" w:cs="Times New Roman"/>
          <w:bCs/>
          <w:sz w:val="24"/>
          <w:szCs w:val="24"/>
        </w:rPr>
      </w:pPr>
      <w:r w:rsidRPr="00456DDE">
        <w:rPr>
          <w:rFonts w:ascii="Times New Roman" w:hAnsi="Times New Roman" w:cs="Times New Roman"/>
          <w:bCs/>
          <w:sz w:val="24"/>
          <w:szCs w:val="24"/>
        </w:rPr>
        <w:t>PRECIOUS</w:t>
      </w:r>
      <w:r w:rsidR="000E6B1E">
        <w:rPr>
          <w:rFonts w:ascii="Times New Roman" w:hAnsi="Times New Roman" w:cs="Times New Roman"/>
          <w:bCs/>
          <w:sz w:val="24"/>
          <w:szCs w:val="24"/>
        </w:rPr>
        <w:t xml:space="preserve"> </w:t>
      </w:r>
      <w:r w:rsidRPr="00456DDE">
        <w:rPr>
          <w:rFonts w:ascii="Times New Roman" w:hAnsi="Times New Roman" w:cs="Times New Roman"/>
          <w:bCs/>
          <w:sz w:val="24"/>
          <w:szCs w:val="24"/>
        </w:rPr>
        <w:t>MAKANHIWA</w:t>
      </w:r>
      <w:r w:rsidR="000E6B1E">
        <w:rPr>
          <w:rFonts w:ascii="Times New Roman" w:hAnsi="Times New Roman" w:cs="Times New Roman"/>
          <w:bCs/>
          <w:sz w:val="24"/>
          <w:szCs w:val="24"/>
        </w:rPr>
        <w:t xml:space="preserve"> (5)</w:t>
      </w:r>
    </w:p>
    <w:p w14:paraId="7D24EFEB" w14:textId="365B9550" w:rsidR="000E6B1E" w:rsidRDefault="000E6B1E" w:rsidP="00376EF0">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and</w:t>
      </w:r>
    </w:p>
    <w:p w14:paraId="792ECC9C" w14:textId="77777777" w:rsidR="000E6B1E" w:rsidRDefault="00456DDE" w:rsidP="00376EF0">
      <w:pPr>
        <w:spacing w:after="0" w:line="240" w:lineRule="auto"/>
        <w:jc w:val="both"/>
        <w:rPr>
          <w:rFonts w:ascii="Times New Roman" w:hAnsi="Times New Roman" w:cs="Times New Roman"/>
          <w:bCs/>
          <w:sz w:val="24"/>
          <w:szCs w:val="24"/>
        </w:rPr>
      </w:pPr>
      <w:r w:rsidRPr="00456DDE">
        <w:rPr>
          <w:rFonts w:ascii="Times New Roman" w:hAnsi="Times New Roman" w:cs="Times New Roman"/>
          <w:bCs/>
          <w:sz w:val="24"/>
          <w:szCs w:val="24"/>
        </w:rPr>
        <w:t xml:space="preserve">CHACHA RUVANGA </w:t>
      </w:r>
      <w:r w:rsidR="000E6B1E">
        <w:rPr>
          <w:rFonts w:ascii="Times New Roman" w:hAnsi="Times New Roman" w:cs="Times New Roman"/>
          <w:bCs/>
          <w:sz w:val="24"/>
          <w:szCs w:val="24"/>
        </w:rPr>
        <w:t>(6)</w:t>
      </w:r>
    </w:p>
    <w:p w14:paraId="2069B08C" w14:textId="0A6C0D0E" w:rsidR="000E6B1E" w:rsidRDefault="000E6B1E" w:rsidP="00376EF0">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and</w:t>
      </w:r>
    </w:p>
    <w:p w14:paraId="06F5CCB3" w14:textId="77777777" w:rsidR="000E6B1E" w:rsidRDefault="00456DDE" w:rsidP="00376EF0">
      <w:pPr>
        <w:spacing w:after="0" w:line="240" w:lineRule="auto"/>
        <w:jc w:val="both"/>
        <w:rPr>
          <w:rFonts w:ascii="Times New Roman" w:hAnsi="Times New Roman" w:cs="Times New Roman"/>
          <w:bCs/>
          <w:sz w:val="24"/>
          <w:szCs w:val="24"/>
        </w:rPr>
      </w:pPr>
      <w:r w:rsidRPr="00456DDE">
        <w:rPr>
          <w:rFonts w:ascii="Times New Roman" w:hAnsi="Times New Roman" w:cs="Times New Roman"/>
          <w:bCs/>
          <w:sz w:val="24"/>
          <w:szCs w:val="24"/>
        </w:rPr>
        <w:t xml:space="preserve">PETER GOORA </w:t>
      </w:r>
      <w:r w:rsidR="000E6B1E">
        <w:rPr>
          <w:rFonts w:ascii="Times New Roman" w:hAnsi="Times New Roman" w:cs="Times New Roman"/>
          <w:bCs/>
          <w:sz w:val="24"/>
          <w:szCs w:val="24"/>
        </w:rPr>
        <w:t>(7)</w:t>
      </w:r>
    </w:p>
    <w:p w14:paraId="576118D3" w14:textId="07700AA3" w:rsidR="000E6B1E" w:rsidRDefault="000E6B1E" w:rsidP="00376EF0">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and</w:t>
      </w:r>
    </w:p>
    <w:p w14:paraId="5266C191" w14:textId="77777777" w:rsidR="000E6B1E" w:rsidRDefault="00456DDE" w:rsidP="00376EF0">
      <w:pPr>
        <w:spacing w:after="0" w:line="240" w:lineRule="auto"/>
        <w:jc w:val="both"/>
        <w:rPr>
          <w:rFonts w:ascii="Times New Roman" w:hAnsi="Times New Roman" w:cs="Times New Roman"/>
          <w:bCs/>
          <w:sz w:val="24"/>
          <w:szCs w:val="24"/>
        </w:rPr>
      </w:pPr>
      <w:r w:rsidRPr="00456DDE">
        <w:rPr>
          <w:rFonts w:ascii="Times New Roman" w:hAnsi="Times New Roman" w:cs="Times New Roman"/>
          <w:bCs/>
          <w:sz w:val="24"/>
          <w:szCs w:val="24"/>
        </w:rPr>
        <w:t>VARAIDZO CHAUKE</w:t>
      </w:r>
      <w:r w:rsidR="000E6B1E">
        <w:rPr>
          <w:rFonts w:ascii="Times New Roman" w:hAnsi="Times New Roman" w:cs="Times New Roman"/>
          <w:bCs/>
          <w:sz w:val="24"/>
          <w:szCs w:val="24"/>
        </w:rPr>
        <w:t xml:space="preserve"> (8)</w:t>
      </w:r>
    </w:p>
    <w:p w14:paraId="3E57FFE4" w14:textId="3FC20B61" w:rsidR="000E6B1E" w:rsidRDefault="000E6B1E" w:rsidP="00376EF0">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and</w:t>
      </w:r>
    </w:p>
    <w:p w14:paraId="2AD74781" w14:textId="77777777" w:rsidR="000E6B1E" w:rsidRDefault="00456DDE" w:rsidP="00376EF0">
      <w:pPr>
        <w:spacing w:after="0" w:line="240" w:lineRule="auto"/>
        <w:jc w:val="both"/>
        <w:rPr>
          <w:rFonts w:ascii="Times New Roman" w:hAnsi="Times New Roman" w:cs="Times New Roman"/>
          <w:bCs/>
          <w:sz w:val="24"/>
          <w:szCs w:val="24"/>
        </w:rPr>
      </w:pPr>
      <w:r w:rsidRPr="00456DDE">
        <w:rPr>
          <w:rFonts w:ascii="Times New Roman" w:hAnsi="Times New Roman" w:cs="Times New Roman"/>
          <w:bCs/>
          <w:sz w:val="24"/>
          <w:szCs w:val="24"/>
        </w:rPr>
        <w:t xml:space="preserve">BERNARD NKOMO </w:t>
      </w:r>
      <w:r w:rsidR="000E6B1E">
        <w:rPr>
          <w:rFonts w:ascii="Times New Roman" w:hAnsi="Times New Roman" w:cs="Times New Roman"/>
          <w:bCs/>
          <w:sz w:val="24"/>
          <w:szCs w:val="24"/>
        </w:rPr>
        <w:t>(9)</w:t>
      </w:r>
    </w:p>
    <w:p w14:paraId="4999F255" w14:textId="40CD92AB" w:rsidR="000E6B1E" w:rsidRDefault="000E6B1E" w:rsidP="00376EF0">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and</w:t>
      </w:r>
    </w:p>
    <w:p w14:paraId="6543B230" w14:textId="77777777" w:rsidR="000E6B1E" w:rsidRDefault="00456DDE" w:rsidP="00376EF0">
      <w:pPr>
        <w:spacing w:after="0" w:line="240" w:lineRule="auto"/>
        <w:jc w:val="both"/>
        <w:rPr>
          <w:rFonts w:ascii="Times New Roman" w:hAnsi="Times New Roman" w:cs="Times New Roman"/>
          <w:bCs/>
          <w:sz w:val="24"/>
          <w:szCs w:val="24"/>
        </w:rPr>
      </w:pPr>
      <w:r w:rsidRPr="00456DDE">
        <w:rPr>
          <w:rFonts w:ascii="Times New Roman" w:hAnsi="Times New Roman" w:cs="Times New Roman"/>
          <w:bCs/>
          <w:sz w:val="24"/>
          <w:szCs w:val="24"/>
        </w:rPr>
        <w:t xml:space="preserve">SABASTIAN GWATI </w:t>
      </w:r>
      <w:r w:rsidR="000E6B1E">
        <w:rPr>
          <w:rFonts w:ascii="Times New Roman" w:hAnsi="Times New Roman" w:cs="Times New Roman"/>
          <w:bCs/>
          <w:sz w:val="24"/>
          <w:szCs w:val="24"/>
        </w:rPr>
        <w:t>(10)</w:t>
      </w:r>
    </w:p>
    <w:p w14:paraId="272CF99E" w14:textId="64FF18D8" w:rsidR="000E6B1E" w:rsidRDefault="000E6B1E" w:rsidP="00376EF0">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and</w:t>
      </w:r>
    </w:p>
    <w:p w14:paraId="387AEB63" w14:textId="77777777" w:rsidR="000E6B1E" w:rsidRDefault="00456DDE" w:rsidP="00376EF0">
      <w:pPr>
        <w:spacing w:after="0" w:line="240" w:lineRule="auto"/>
        <w:jc w:val="both"/>
        <w:rPr>
          <w:rFonts w:ascii="Times New Roman" w:hAnsi="Times New Roman" w:cs="Times New Roman"/>
          <w:bCs/>
          <w:sz w:val="24"/>
          <w:szCs w:val="24"/>
        </w:rPr>
      </w:pPr>
      <w:r w:rsidRPr="00456DDE">
        <w:rPr>
          <w:rFonts w:ascii="Times New Roman" w:hAnsi="Times New Roman" w:cs="Times New Roman"/>
          <w:bCs/>
          <w:sz w:val="24"/>
          <w:szCs w:val="24"/>
        </w:rPr>
        <w:t xml:space="preserve">PAMBISAI MANDAZA </w:t>
      </w:r>
      <w:r w:rsidR="000E6B1E">
        <w:rPr>
          <w:rFonts w:ascii="Times New Roman" w:hAnsi="Times New Roman" w:cs="Times New Roman"/>
          <w:bCs/>
          <w:sz w:val="24"/>
          <w:szCs w:val="24"/>
        </w:rPr>
        <w:t>(11)</w:t>
      </w:r>
    </w:p>
    <w:p w14:paraId="5ECD26BF" w14:textId="1860E6A1" w:rsidR="000E6B1E" w:rsidRDefault="000E6B1E" w:rsidP="00376EF0">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and</w:t>
      </w:r>
    </w:p>
    <w:p w14:paraId="23B26D34" w14:textId="77777777" w:rsidR="000E6B1E" w:rsidRDefault="00456DDE" w:rsidP="00376EF0">
      <w:pPr>
        <w:spacing w:after="0" w:line="240" w:lineRule="auto"/>
        <w:jc w:val="both"/>
        <w:rPr>
          <w:rFonts w:ascii="Times New Roman" w:hAnsi="Times New Roman" w:cs="Times New Roman"/>
          <w:bCs/>
          <w:sz w:val="24"/>
          <w:szCs w:val="24"/>
        </w:rPr>
      </w:pPr>
      <w:r w:rsidRPr="00456DDE">
        <w:rPr>
          <w:rFonts w:ascii="Times New Roman" w:hAnsi="Times New Roman" w:cs="Times New Roman"/>
          <w:bCs/>
          <w:sz w:val="24"/>
          <w:szCs w:val="24"/>
        </w:rPr>
        <w:t>AMON CHIBAYA</w:t>
      </w:r>
      <w:r w:rsidR="000E6B1E">
        <w:rPr>
          <w:rFonts w:ascii="Times New Roman" w:hAnsi="Times New Roman" w:cs="Times New Roman"/>
          <w:bCs/>
          <w:sz w:val="24"/>
          <w:szCs w:val="24"/>
        </w:rPr>
        <w:t xml:space="preserve"> (12)</w:t>
      </w:r>
    </w:p>
    <w:p w14:paraId="2B626F6A" w14:textId="77777777" w:rsidR="000E6B1E" w:rsidRDefault="000E6B1E" w:rsidP="00376EF0">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and</w:t>
      </w:r>
      <w:r w:rsidR="00456DDE" w:rsidRPr="00456DDE">
        <w:rPr>
          <w:rFonts w:ascii="Times New Roman" w:hAnsi="Times New Roman" w:cs="Times New Roman"/>
          <w:bCs/>
          <w:sz w:val="24"/>
          <w:szCs w:val="24"/>
        </w:rPr>
        <w:t xml:space="preserve"> </w:t>
      </w:r>
    </w:p>
    <w:p w14:paraId="6B403AF1" w14:textId="1733DEE7" w:rsidR="000E6B1E" w:rsidRPr="00456DDE" w:rsidRDefault="00456DDE" w:rsidP="00376EF0">
      <w:pPr>
        <w:spacing w:after="0" w:line="240" w:lineRule="auto"/>
        <w:jc w:val="both"/>
        <w:rPr>
          <w:rFonts w:ascii="Times New Roman" w:hAnsi="Times New Roman" w:cs="Times New Roman"/>
          <w:bCs/>
          <w:sz w:val="24"/>
          <w:szCs w:val="24"/>
        </w:rPr>
      </w:pPr>
      <w:r w:rsidRPr="00456DDE">
        <w:rPr>
          <w:rFonts w:ascii="Times New Roman" w:hAnsi="Times New Roman" w:cs="Times New Roman"/>
          <w:bCs/>
          <w:sz w:val="24"/>
          <w:szCs w:val="24"/>
        </w:rPr>
        <w:t>ELISON CHADHO</w:t>
      </w:r>
      <w:r w:rsidR="000E6B1E">
        <w:rPr>
          <w:rFonts w:ascii="Times New Roman" w:hAnsi="Times New Roman" w:cs="Times New Roman"/>
          <w:bCs/>
          <w:sz w:val="24"/>
          <w:szCs w:val="24"/>
        </w:rPr>
        <w:t xml:space="preserve"> (13)</w:t>
      </w:r>
    </w:p>
    <w:p w14:paraId="10ACE5C8" w14:textId="3877111E" w:rsidR="000E6B1E" w:rsidRDefault="000E6B1E" w:rsidP="00376EF0">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and</w:t>
      </w:r>
    </w:p>
    <w:p w14:paraId="6EB7AB4F" w14:textId="77777777" w:rsidR="000E6B1E" w:rsidRDefault="000E6B1E" w:rsidP="00376EF0">
      <w:pPr>
        <w:spacing w:after="0" w:line="240" w:lineRule="auto"/>
        <w:jc w:val="both"/>
        <w:rPr>
          <w:rFonts w:ascii="Times New Roman" w:hAnsi="Times New Roman" w:cs="Times New Roman"/>
          <w:bCs/>
          <w:sz w:val="24"/>
          <w:szCs w:val="24"/>
        </w:rPr>
      </w:pPr>
      <w:r w:rsidRPr="000E6B1E">
        <w:rPr>
          <w:rFonts w:ascii="Times New Roman" w:hAnsi="Times New Roman" w:cs="Times New Roman"/>
          <w:bCs/>
          <w:sz w:val="24"/>
          <w:szCs w:val="24"/>
        </w:rPr>
        <w:t xml:space="preserve">JUDAH MADAMOMBE </w:t>
      </w:r>
      <w:r>
        <w:rPr>
          <w:rFonts w:ascii="Times New Roman" w:hAnsi="Times New Roman" w:cs="Times New Roman"/>
          <w:bCs/>
          <w:sz w:val="24"/>
          <w:szCs w:val="24"/>
        </w:rPr>
        <w:t>(14)</w:t>
      </w:r>
    </w:p>
    <w:p w14:paraId="786C0394" w14:textId="1C1ACCF2" w:rsidR="000E6B1E" w:rsidRDefault="000E6B1E" w:rsidP="00376EF0">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and</w:t>
      </w:r>
    </w:p>
    <w:p w14:paraId="5B7C7BA7" w14:textId="77777777" w:rsidR="000E6B1E" w:rsidRDefault="000E6B1E" w:rsidP="00376EF0">
      <w:pPr>
        <w:spacing w:after="0" w:line="240" w:lineRule="auto"/>
        <w:jc w:val="both"/>
        <w:rPr>
          <w:rFonts w:ascii="Times New Roman" w:hAnsi="Times New Roman" w:cs="Times New Roman"/>
          <w:bCs/>
          <w:sz w:val="24"/>
          <w:szCs w:val="24"/>
        </w:rPr>
      </w:pPr>
      <w:r w:rsidRPr="000E6B1E">
        <w:rPr>
          <w:rFonts w:ascii="Times New Roman" w:hAnsi="Times New Roman" w:cs="Times New Roman"/>
          <w:bCs/>
          <w:sz w:val="24"/>
          <w:szCs w:val="24"/>
        </w:rPr>
        <w:t>AGONY ZHOU</w:t>
      </w:r>
      <w:r>
        <w:rPr>
          <w:rFonts w:ascii="Times New Roman" w:hAnsi="Times New Roman" w:cs="Times New Roman"/>
          <w:bCs/>
          <w:sz w:val="24"/>
          <w:szCs w:val="24"/>
        </w:rPr>
        <w:t xml:space="preserve"> (15)</w:t>
      </w:r>
    </w:p>
    <w:p w14:paraId="2D9468CC" w14:textId="2EC3BE25" w:rsidR="000E6B1E" w:rsidRDefault="000E6B1E" w:rsidP="00376EF0">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and</w:t>
      </w:r>
    </w:p>
    <w:p w14:paraId="25D54CD6" w14:textId="77777777" w:rsidR="000E6B1E" w:rsidRDefault="000E6B1E" w:rsidP="00376EF0">
      <w:pPr>
        <w:spacing w:after="0" w:line="240" w:lineRule="auto"/>
        <w:jc w:val="both"/>
        <w:rPr>
          <w:rFonts w:ascii="Times New Roman" w:hAnsi="Times New Roman" w:cs="Times New Roman"/>
          <w:bCs/>
          <w:sz w:val="24"/>
          <w:szCs w:val="24"/>
        </w:rPr>
      </w:pPr>
      <w:r w:rsidRPr="000E6B1E">
        <w:rPr>
          <w:rFonts w:ascii="Times New Roman" w:hAnsi="Times New Roman" w:cs="Times New Roman"/>
          <w:bCs/>
          <w:sz w:val="24"/>
          <w:szCs w:val="24"/>
        </w:rPr>
        <w:t>PEACHES MARUVA</w:t>
      </w:r>
      <w:r>
        <w:rPr>
          <w:rFonts w:ascii="Times New Roman" w:hAnsi="Times New Roman" w:cs="Times New Roman"/>
          <w:bCs/>
          <w:sz w:val="24"/>
          <w:szCs w:val="24"/>
        </w:rPr>
        <w:t xml:space="preserve"> (16)</w:t>
      </w:r>
    </w:p>
    <w:p w14:paraId="6A1CE16B" w14:textId="04A6AE66" w:rsidR="000E6B1E" w:rsidRDefault="000E6B1E" w:rsidP="00376EF0">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and</w:t>
      </w:r>
    </w:p>
    <w:p w14:paraId="06DFFC1F" w14:textId="576ADE92" w:rsidR="000E6B1E" w:rsidRDefault="000E6B1E" w:rsidP="00376EF0">
      <w:pPr>
        <w:spacing w:after="0" w:line="240" w:lineRule="auto"/>
        <w:jc w:val="both"/>
        <w:rPr>
          <w:rFonts w:ascii="Times New Roman" w:hAnsi="Times New Roman" w:cs="Times New Roman"/>
          <w:bCs/>
          <w:sz w:val="24"/>
          <w:szCs w:val="24"/>
        </w:rPr>
      </w:pPr>
      <w:r w:rsidRPr="000E6B1E">
        <w:rPr>
          <w:rFonts w:ascii="Times New Roman" w:hAnsi="Times New Roman" w:cs="Times New Roman"/>
          <w:bCs/>
          <w:sz w:val="24"/>
          <w:szCs w:val="24"/>
        </w:rPr>
        <w:t>CHAUYA PASHATA</w:t>
      </w:r>
      <w:r>
        <w:rPr>
          <w:rFonts w:ascii="Times New Roman" w:hAnsi="Times New Roman" w:cs="Times New Roman"/>
          <w:bCs/>
          <w:sz w:val="24"/>
          <w:szCs w:val="24"/>
        </w:rPr>
        <w:t xml:space="preserve"> (17)</w:t>
      </w:r>
    </w:p>
    <w:p w14:paraId="4834EEE0" w14:textId="1B29E290" w:rsidR="000E6B1E" w:rsidRDefault="000E6B1E" w:rsidP="00376EF0">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and</w:t>
      </w:r>
    </w:p>
    <w:p w14:paraId="24F98CE6" w14:textId="74AAE665" w:rsidR="000E6B1E" w:rsidRDefault="000E6B1E" w:rsidP="00376EF0">
      <w:pPr>
        <w:spacing w:after="0" w:line="240" w:lineRule="auto"/>
        <w:jc w:val="both"/>
        <w:rPr>
          <w:rFonts w:ascii="Times New Roman" w:hAnsi="Times New Roman" w:cs="Times New Roman"/>
          <w:bCs/>
          <w:sz w:val="24"/>
          <w:szCs w:val="24"/>
        </w:rPr>
      </w:pPr>
      <w:r w:rsidRPr="000E6B1E">
        <w:rPr>
          <w:rFonts w:ascii="Times New Roman" w:hAnsi="Times New Roman" w:cs="Times New Roman"/>
          <w:bCs/>
          <w:sz w:val="24"/>
          <w:szCs w:val="24"/>
        </w:rPr>
        <w:t>LEONARD CHABARIKA</w:t>
      </w:r>
      <w:r>
        <w:rPr>
          <w:rFonts w:ascii="Times New Roman" w:hAnsi="Times New Roman" w:cs="Times New Roman"/>
          <w:bCs/>
          <w:sz w:val="24"/>
          <w:szCs w:val="24"/>
        </w:rPr>
        <w:t xml:space="preserve"> (18)</w:t>
      </w:r>
    </w:p>
    <w:p w14:paraId="76DE9B34" w14:textId="00BDDAF6" w:rsidR="000E6B1E" w:rsidRDefault="000E6B1E" w:rsidP="00376EF0">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and</w:t>
      </w:r>
    </w:p>
    <w:p w14:paraId="39761C4B" w14:textId="77777777" w:rsidR="000E6B1E" w:rsidRDefault="000E6B1E" w:rsidP="00376EF0">
      <w:pPr>
        <w:spacing w:after="0" w:line="240" w:lineRule="auto"/>
        <w:jc w:val="both"/>
        <w:rPr>
          <w:rFonts w:ascii="Times New Roman" w:hAnsi="Times New Roman" w:cs="Times New Roman"/>
          <w:bCs/>
          <w:sz w:val="24"/>
          <w:szCs w:val="24"/>
        </w:rPr>
      </w:pPr>
      <w:r w:rsidRPr="000E6B1E">
        <w:rPr>
          <w:rFonts w:ascii="Times New Roman" w:hAnsi="Times New Roman" w:cs="Times New Roman"/>
          <w:bCs/>
          <w:sz w:val="24"/>
          <w:szCs w:val="24"/>
        </w:rPr>
        <w:t xml:space="preserve">RONALD MADZIVANYIKA </w:t>
      </w:r>
      <w:r>
        <w:rPr>
          <w:rFonts w:ascii="Times New Roman" w:hAnsi="Times New Roman" w:cs="Times New Roman"/>
          <w:bCs/>
          <w:sz w:val="24"/>
          <w:szCs w:val="24"/>
        </w:rPr>
        <w:t>(19)</w:t>
      </w:r>
    </w:p>
    <w:p w14:paraId="48DE69B3" w14:textId="647E261D" w:rsidR="000E6B1E" w:rsidRDefault="000E6B1E" w:rsidP="00376EF0">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and</w:t>
      </w:r>
    </w:p>
    <w:p w14:paraId="7F2F983F" w14:textId="77777777" w:rsidR="000E6B1E" w:rsidRDefault="000E6B1E" w:rsidP="00376EF0">
      <w:pPr>
        <w:spacing w:after="0" w:line="240" w:lineRule="auto"/>
        <w:jc w:val="both"/>
        <w:rPr>
          <w:rFonts w:ascii="Times New Roman" w:hAnsi="Times New Roman" w:cs="Times New Roman"/>
          <w:bCs/>
          <w:sz w:val="24"/>
          <w:szCs w:val="24"/>
        </w:rPr>
      </w:pPr>
      <w:r w:rsidRPr="000E6B1E">
        <w:rPr>
          <w:rFonts w:ascii="Times New Roman" w:hAnsi="Times New Roman" w:cs="Times New Roman"/>
          <w:bCs/>
          <w:sz w:val="24"/>
          <w:szCs w:val="24"/>
        </w:rPr>
        <w:t>GRACIOUS CHANAKIRA</w:t>
      </w:r>
      <w:r>
        <w:rPr>
          <w:rFonts w:ascii="Times New Roman" w:hAnsi="Times New Roman" w:cs="Times New Roman"/>
          <w:bCs/>
          <w:sz w:val="24"/>
          <w:szCs w:val="24"/>
        </w:rPr>
        <w:t xml:space="preserve"> (20)</w:t>
      </w:r>
    </w:p>
    <w:p w14:paraId="37FC572B" w14:textId="248C5A23" w:rsidR="000E6B1E" w:rsidRDefault="000E6B1E" w:rsidP="00376EF0">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and</w:t>
      </w:r>
    </w:p>
    <w:p w14:paraId="6C8D1980" w14:textId="77777777" w:rsidR="000E6B1E" w:rsidRDefault="000E6B1E" w:rsidP="00376EF0">
      <w:pPr>
        <w:spacing w:after="0" w:line="240" w:lineRule="auto"/>
        <w:jc w:val="both"/>
        <w:rPr>
          <w:rFonts w:ascii="Times New Roman" w:hAnsi="Times New Roman" w:cs="Times New Roman"/>
          <w:bCs/>
          <w:sz w:val="24"/>
          <w:szCs w:val="24"/>
        </w:rPr>
      </w:pPr>
      <w:r w:rsidRPr="000E6B1E">
        <w:rPr>
          <w:rFonts w:ascii="Times New Roman" w:hAnsi="Times New Roman" w:cs="Times New Roman"/>
          <w:bCs/>
          <w:sz w:val="24"/>
          <w:szCs w:val="24"/>
        </w:rPr>
        <w:t>KENIAS MAZHINDU</w:t>
      </w:r>
      <w:r>
        <w:rPr>
          <w:rFonts w:ascii="Times New Roman" w:hAnsi="Times New Roman" w:cs="Times New Roman"/>
          <w:bCs/>
          <w:sz w:val="24"/>
          <w:szCs w:val="24"/>
        </w:rPr>
        <w:t xml:space="preserve"> (21)</w:t>
      </w:r>
    </w:p>
    <w:p w14:paraId="342B90E1" w14:textId="2C33C930" w:rsidR="000E6B1E" w:rsidRDefault="000E6B1E" w:rsidP="00376EF0">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and</w:t>
      </w:r>
    </w:p>
    <w:p w14:paraId="3B13D0F6" w14:textId="77777777" w:rsidR="000E6B1E" w:rsidRDefault="000E6B1E" w:rsidP="00376EF0">
      <w:pPr>
        <w:spacing w:after="0" w:line="240" w:lineRule="auto"/>
        <w:jc w:val="both"/>
        <w:rPr>
          <w:rFonts w:ascii="Times New Roman" w:hAnsi="Times New Roman" w:cs="Times New Roman"/>
          <w:bCs/>
          <w:sz w:val="24"/>
          <w:szCs w:val="24"/>
        </w:rPr>
      </w:pPr>
      <w:r w:rsidRPr="000E6B1E">
        <w:rPr>
          <w:rFonts w:ascii="Times New Roman" w:hAnsi="Times New Roman" w:cs="Times New Roman"/>
          <w:bCs/>
          <w:sz w:val="24"/>
          <w:szCs w:val="24"/>
        </w:rPr>
        <w:lastRenderedPageBreak/>
        <w:t xml:space="preserve">CHIYANGWA PASIPANODYA </w:t>
      </w:r>
      <w:r>
        <w:rPr>
          <w:rFonts w:ascii="Times New Roman" w:hAnsi="Times New Roman" w:cs="Times New Roman"/>
          <w:bCs/>
          <w:sz w:val="24"/>
          <w:szCs w:val="24"/>
        </w:rPr>
        <w:t>(22)</w:t>
      </w:r>
    </w:p>
    <w:p w14:paraId="6C59A178" w14:textId="3AEC6EA5" w:rsidR="000E6B1E" w:rsidRDefault="000E6B1E" w:rsidP="00376EF0">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and</w:t>
      </w:r>
    </w:p>
    <w:p w14:paraId="6DBA10B1" w14:textId="77777777" w:rsidR="00F3438F" w:rsidRDefault="000E6B1E" w:rsidP="00376EF0">
      <w:pPr>
        <w:spacing w:after="0" w:line="240" w:lineRule="auto"/>
        <w:jc w:val="both"/>
        <w:rPr>
          <w:rFonts w:ascii="Times New Roman" w:hAnsi="Times New Roman" w:cs="Times New Roman"/>
          <w:bCs/>
          <w:sz w:val="24"/>
          <w:szCs w:val="24"/>
        </w:rPr>
      </w:pPr>
      <w:r w:rsidRPr="000E6B1E">
        <w:rPr>
          <w:rFonts w:ascii="Times New Roman" w:hAnsi="Times New Roman" w:cs="Times New Roman"/>
          <w:bCs/>
          <w:sz w:val="24"/>
          <w:szCs w:val="24"/>
        </w:rPr>
        <w:t>L</w:t>
      </w:r>
      <w:r w:rsidR="00F3438F">
        <w:rPr>
          <w:rFonts w:ascii="Times New Roman" w:hAnsi="Times New Roman" w:cs="Times New Roman"/>
          <w:bCs/>
          <w:sz w:val="24"/>
          <w:szCs w:val="24"/>
        </w:rPr>
        <w:t xml:space="preserve">. </w:t>
      </w:r>
      <w:r w:rsidRPr="000E6B1E">
        <w:rPr>
          <w:rFonts w:ascii="Times New Roman" w:hAnsi="Times New Roman" w:cs="Times New Roman"/>
          <w:bCs/>
          <w:sz w:val="24"/>
          <w:szCs w:val="24"/>
        </w:rPr>
        <w:t>P</w:t>
      </w:r>
      <w:r w:rsidR="00F3438F">
        <w:rPr>
          <w:rFonts w:ascii="Times New Roman" w:hAnsi="Times New Roman" w:cs="Times New Roman"/>
          <w:bCs/>
          <w:sz w:val="24"/>
          <w:szCs w:val="24"/>
        </w:rPr>
        <w:t>.</w:t>
      </w:r>
      <w:r w:rsidRPr="000E6B1E">
        <w:rPr>
          <w:rFonts w:ascii="Times New Roman" w:hAnsi="Times New Roman" w:cs="Times New Roman"/>
          <w:bCs/>
          <w:sz w:val="24"/>
          <w:szCs w:val="24"/>
        </w:rPr>
        <w:t xml:space="preserve"> MAKARANGE </w:t>
      </w:r>
      <w:r w:rsidR="00F3438F">
        <w:rPr>
          <w:rFonts w:ascii="Times New Roman" w:hAnsi="Times New Roman" w:cs="Times New Roman"/>
          <w:bCs/>
          <w:sz w:val="24"/>
          <w:szCs w:val="24"/>
        </w:rPr>
        <w:t>(23)</w:t>
      </w:r>
    </w:p>
    <w:p w14:paraId="62BC1349" w14:textId="0A557F02" w:rsidR="00F3438F" w:rsidRDefault="00F3438F" w:rsidP="00376EF0">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and</w:t>
      </w:r>
    </w:p>
    <w:p w14:paraId="7BE40703" w14:textId="77777777" w:rsidR="00F3438F" w:rsidRDefault="000E6B1E" w:rsidP="00376EF0">
      <w:pPr>
        <w:spacing w:after="0" w:line="240" w:lineRule="auto"/>
        <w:jc w:val="both"/>
        <w:rPr>
          <w:rFonts w:ascii="Times New Roman" w:hAnsi="Times New Roman" w:cs="Times New Roman"/>
          <w:bCs/>
          <w:sz w:val="24"/>
          <w:szCs w:val="24"/>
        </w:rPr>
      </w:pPr>
      <w:r w:rsidRPr="000E6B1E">
        <w:rPr>
          <w:rFonts w:ascii="Times New Roman" w:hAnsi="Times New Roman" w:cs="Times New Roman"/>
          <w:bCs/>
          <w:sz w:val="24"/>
          <w:szCs w:val="24"/>
        </w:rPr>
        <w:t xml:space="preserve">VIOLA GWATI </w:t>
      </w:r>
      <w:r w:rsidR="00F3438F">
        <w:rPr>
          <w:rFonts w:ascii="Times New Roman" w:hAnsi="Times New Roman" w:cs="Times New Roman"/>
          <w:bCs/>
          <w:sz w:val="24"/>
          <w:szCs w:val="24"/>
        </w:rPr>
        <w:t>(24)</w:t>
      </w:r>
    </w:p>
    <w:p w14:paraId="72AA5593" w14:textId="63383026" w:rsidR="00F3438F" w:rsidRDefault="00F3438F" w:rsidP="00376EF0">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and</w:t>
      </w:r>
    </w:p>
    <w:p w14:paraId="54DC24A0" w14:textId="77777777" w:rsidR="00F3438F" w:rsidRDefault="000E6B1E" w:rsidP="00376EF0">
      <w:pPr>
        <w:spacing w:after="0" w:line="240" w:lineRule="auto"/>
        <w:jc w:val="both"/>
        <w:rPr>
          <w:rFonts w:ascii="Times New Roman" w:hAnsi="Times New Roman" w:cs="Times New Roman"/>
          <w:bCs/>
          <w:sz w:val="24"/>
          <w:szCs w:val="24"/>
        </w:rPr>
      </w:pPr>
      <w:r w:rsidRPr="000E6B1E">
        <w:rPr>
          <w:rFonts w:ascii="Times New Roman" w:hAnsi="Times New Roman" w:cs="Times New Roman"/>
          <w:bCs/>
          <w:sz w:val="24"/>
          <w:szCs w:val="24"/>
        </w:rPr>
        <w:t xml:space="preserve">SOLOMON NYAUDZE </w:t>
      </w:r>
      <w:r w:rsidR="00F3438F">
        <w:rPr>
          <w:rFonts w:ascii="Times New Roman" w:hAnsi="Times New Roman" w:cs="Times New Roman"/>
          <w:bCs/>
          <w:sz w:val="24"/>
          <w:szCs w:val="24"/>
        </w:rPr>
        <w:t>(25)</w:t>
      </w:r>
    </w:p>
    <w:p w14:paraId="586DB63F" w14:textId="6D76FA38" w:rsidR="00F3438F" w:rsidRDefault="00F3438F" w:rsidP="00376EF0">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and</w:t>
      </w:r>
    </w:p>
    <w:p w14:paraId="04FBC91A" w14:textId="66D7BF0E" w:rsidR="00456DDE" w:rsidRDefault="000E6B1E" w:rsidP="00376EF0">
      <w:pPr>
        <w:spacing w:after="0" w:line="240" w:lineRule="auto"/>
        <w:jc w:val="both"/>
        <w:rPr>
          <w:rFonts w:ascii="Times New Roman" w:hAnsi="Times New Roman" w:cs="Times New Roman"/>
          <w:bCs/>
          <w:sz w:val="24"/>
          <w:szCs w:val="24"/>
        </w:rPr>
      </w:pPr>
      <w:r w:rsidRPr="000E6B1E">
        <w:rPr>
          <w:rFonts w:ascii="Times New Roman" w:hAnsi="Times New Roman" w:cs="Times New Roman"/>
          <w:bCs/>
          <w:sz w:val="24"/>
          <w:szCs w:val="24"/>
        </w:rPr>
        <w:t>EUGINE ZIMUNHU</w:t>
      </w:r>
      <w:r w:rsidR="00F3438F">
        <w:rPr>
          <w:rFonts w:ascii="Times New Roman" w:hAnsi="Times New Roman" w:cs="Times New Roman"/>
          <w:bCs/>
          <w:sz w:val="24"/>
          <w:szCs w:val="24"/>
        </w:rPr>
        <w:t xml:space="preserve"> (26)</w:t>
      </w:r>
    </w:p>
    <w:p w14:paraId="6EF2A0E3" w14:textId="7978A703" w:rsidR="00F3438F" w:rsidRDefault="00F3438F" w:rsidP="00376EF0">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and</w:t>
      </w:r>
    </w:p>
    <w:p w14:paraId="052B203E" w14:textId="77777777" w:rsidR="00F3438F" w:rsidRDefault="000E6B1E" w:rsidP="00376EF0">
      <w:pPr>
        <w:spacing w:after="0" w:line="240" w:lineRule="auto"/>
        <w:jc w:val="both"/>
        <w:rPr>
          <w:rFonts w:ascii="Times New Roman" w:hAnsi="Times New Roman" w:cs="Times New Roman"/>
          <w:bCs/>
          <w:sz w:val="24"/>
          <w:szCs w:val="24"/>
        </w:rPr>
      </w:pPr>
      <w:r w:rsidRPr="000E6B1E">
        <w:rPr>
          <w:rFonts w:ascii="Times New Roman" w:hAnsi="Times New Roman" w:cs="Times New Roman"/>
          <w:bCs/>
          <w:sz w:val="24"/>
          <w:szCs w:val="24"/>
        </w:rPr>
        <w:t xml:space="preserve">SIMON MAFUKA </w:t>
      </w:r>
      <w:r w:rsidR="00F3438F">
        <w:rPr>
          <w:rFonts w:ascii="Times New Roman" w:hAnsi="Times New Roman" w:cs="Times New Roman"/>
          <w:bCs/>
          <w:sz w:val="24"/>
          <w:szCs w:val="24"/>
        </w:rPr>
        <w:t>(27)</w:t>
      </w:r>
    </w:p>
    <w:p w14:paraId="0A2F6AA9" w14:textId="49AC87A0" w:rsidR="00F3438F" w:rsidRDefault="00F3438F" w:rsidP="00376EF0">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and</w:t>
      </w:r>
    </w:p>
    <w:p w14:paraId="5296B950" w14:textId="77777777" w:rsidR="00F3438F" w:rsidRDefault="000E6B1E" w:rsidP="00376EF0">
      <w:pPr>
        <w:spacing w:after="0" w:line="240" w:lineRule="auto"/>
        <w:jc w:val="both"/>
        <w:rPr>
          <w:rFonts w:ascii="Times New Roman" w:hAnsi="Times New Roman" w:cs="Times New Roman"/>
          <w:bCs/>
          <w:sz w:val="24"/>
          <w:szCs w:val="24"/>
        </w:rPr>
      </w:pPr>
      <w:r w:rsidRPr="000E6B1E">
        <w:rPr>
          <w:rFonts w:ascii="Times New Roman" w:hAnsi="Times New Roman" w:cs="Times New Roman"/>
          <w:bCs/>
          <w:sz w:val="24"/>
          <w:szCs w:val="24"/>
        </w:rPr>
        <w:t xml:space="preserve">BONFACE MATEMA </w:t>
      </w:r>
      <w:r w:rsidR="00F3438F">
        <w:rPr>
          <w:rFonts w:ascii="Times New Roman" w:hAnsi="Times New Roman" w:cs="Times New Roman"/>
          <w:bCs/>
          <w:sz w:val="24"/>
          <w:szCs w:val="24"/>
        </w:rPr>
        <w:t>(28)</w:t>
      </w:r>
    </w:p>
    <w:p w14:paraId="3F72014C" w14:textId="1946970E" w:rsidR="00F3438F" w:rsidRDefault="00F3438F" w:rsidP="00376EF0">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and</w:t>
      </w:r>
    </w:p>
    <w:p w14:paraId="211D9013" w14:textId="77777777" w:rsidR="00F3438F" w:rsidRDefault="000E6B1E" w:rsidP="00376EF0">
      <w:pPr>
        <w:spacing w:after="0" w:line="240" w:lineRule="auto"/>
        <w:jc w:val="both"/>
        <w:rPr>
          <w:rFonts w:ascii="Times New Roman" w:hAnsi="Times New Roman" w:cs="Times New Roman"/>
          <w:bCs/>
          <w:sz w:val="24"/>
          <w:szCs w:val="24"/>
        </w:rPr>
      </w:pPr>
      <w:r w:rsidRPr="000E6B1E">
        <w:rPr>
          <w:rFonts w:ascii="Times New Roman" w:hAnsi="Times New Roman" w:cs="Times New Roman"/>
          <w:bCs/>
          <w:sz w:val="24"/>
          <w:szCs w:val="24"/>
        </w:rPr>
        <w:t xml:space="preserve">COASTER MUTUKULA </w:t>
      </w:r>
      <w:r w:rsidR="00F3438F">
        <w:rPr>
          <w:rFonts w:ascii="Times New Roman" w:hAnsi="Times New Roman" w:cs="Times New Roman"/>
          <w:bCs/>
          <w:sz w:val="24"/>
          <w:szCs w:val="24"/>
        </w:rPr>
        <w:t>(29)</w:t>
      </w:r>
    </w:p>
    <w:p w14:paraId="3895377D" w14:textId="733DD273" w:rsidR="00F3438F" w:rsidRDefault="00F3438F" w:rsidP="00376EF0">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and</w:t>
      </w:r>
    </w:p>
    <w:p w14:paraId="31626E35" w14:textId="38F95034" w:rsidR="00F3438F" w:rsidRDefault="000E6B1E" w:rsidP="00376EF0">
      <w:pPr>
        <w:spacing w:after="0" w:line="240" w:lineRule="auto"/>
        <w:jc w:val="both"/>
        <w:rPr>
          <w:rFonts w:ascii="Times New Roman" w:hAnsi="Times New Roman" w:cs="Times New Roman"/>
          <w:bCs/>
          <w:sz w:val="24"/>
          <w:szCs w:val="24"/>
        </w:rPr>
      </w:pPr>
      <w:r w:rsidRPr="000E6B1E">
        <w:rPr>
          <w:rFonts w:ascii="Times New Roman" w:hAnsi="Times New Roman" w:cs="Times New Roman"/>
          <w:bCs/>
          <w:sz w:val="24"/>
          <w:szCs w:val="24"/>
        </w:rPr>
        <w:t>B</w:t>
      </w:r>
      <w:r w:rsidR="00F3438F">
        <w:rPr>
          <w:rFonts w:ascii="Times New Roman" w:hAnsi="Times New Roman" w:cs="Times New Roman"/>
          <w:bCs/>
          <w:sz w:val="24"/>
          <w:szCs w:val="24"/>
        </w:rPr>
        <w:t>.</w:t>
      </w:r>
      <w:r w:rsidRPr="000E6B1E">
        <w:rPr>
          <w:rFonts w:ascii="Times New Roman" w:hAnsi="Times New Roman" w:cs="Times New Roman"/>
          <w:bCs/>
          <w:sz w:val="24"/>
          <w:szCs w:val="24"/>
        </w:rPr>
        <w:t xml:space="preserve"> ZANDZA</w:t>
      </w:r>
      <w:r w:rsidR="00E72CC1">
        <w:rPr>
          <w:rFonts w:ascii="Times New Roman" w:hAnsi="Times New Roman" w:cs="Times New Roman"/>
          <w:bCs/>
          <w:sz w:val="24"/>
          <w:szCs w:val="24"/>
        </w:rPr>
        <w:t xml:space="preserve"> AND </w:t>
      </w:r>
      <w:r w:rsidRPr="000E6B1E">
        <w:rPr>
          <w:rFonts w:ascii="Times New Roman" w:hAnsi="Times New Roman" w:cs="Times New Roman"/>
          <w:bCs/>
          <w:sz w:val="24"/>
          <w:szCs w:val="24"/>
        </w:rPr>
        <w:t>D</w:t>
      </w:r>
      <w:r w:rsidR="00F3438F">
        <w:rPr>
          <w:rFonts w:ascii="Times New Roman" w:hAnsi="Times New Roman" w:cs="Times New Roman"/>
          <w:bCs/>
          <w:sz w:val="24"/>
          <w:szCs w:val="24"/>
        </w:rPr>
        <w:t>.</w:t>
      </w:r>
      <w:r w:rsidRPr="000E6B1E">
        <w:rPr>
          <w:rFonts w:ascii="Times New Roman" w:hAnsi="Times New Roman" w:cs="Times New Roman"/>
          <w:bCs/>
          <w:sz w:val="24"/>
          <w:szCs w:val="24"/>
        </w:rPr>
        <w:t xml:space="preserve"> SAMBOKO </w:t>
      </w:r>
      <w:r w:rsidR="00F3438F">
        <w:rPr>
          <w:rFonts w:ascii="Times New Roman" w:hAnsi="Times New Roman" w:cs="Times New Roman"/>
          <w:bCs/>
          <w:sz w:val="24"/>
          <w:szCs w:val="24"/>
        </w:rPr>
        <w:t>(3</w:t>
      </w:r>
      <w:r w:rsidR="00E72CC1">
        <w:rPr>
          <w:rFonts w:ascii="Times New Roman" w:hAnsi="Times New Roman" w:cs="Times New Roman"/>
          <w:bCs/>
          <w:sz w:val="24"/>
          <w:szCs w:val="24"/>
        </w:rPr>
        <w:t>0</w:t>
      </w:r>
      <w:r w:rsidR="00F3438F">
        <w:rPr>
          <w:rFonts w:ascii="Times New Roman" w:hAnsi="Times New Roman" w:cs="Times New Roman"/>
          <w:bCs/>
          <w:sz w:val="24"/>
          <w:szCs w:val="24"/>
        </w:rPr>
        <w:t>)</w:t>
      </w:r>
    </w:p>
    <w:p w14:paraId="263BFFC3" w14:textId="1569BA58" w:rsidR="00F3438F" w:rsidRDefault="00F3438F" w:rsidP="00376EF0">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and</w:t>
      </w:r>
    </w:p>
    <w:p w14:paraId="136A66C8" w14:textId="34ABAC2F" w:rsidR="00F3438F" w:rsidRDefault="000E6B1E" w:rsidP="00376EF0">
      <w:pPr>
        <w:spacing w:after="0" w:line="240" w:lineRule="auto"/>
        <w:jc w:val="both"/>
        <w:rPr>
          <w:rFonts w:ascii="Times New Roman" w:hAnsi="Times New Roman" w:cs="Times New Roman"/>
          <w:bCs/>
          <w:sz w:val="24"/>
          <w:szCs w:val="24"/>
        </w:rPr>
      </w:pPr>
      <w:r w:rsidRPr="000E6B1E">
        <w:rPr>
          <w:rFonts w:ascii="Times New Roman" w:hAnsi="Times New Roman" w:cs="Times New Roman"/>
          <w:bCs/>
          <w:sz w:val="24"/>
          <w:szCs w:val="24"/>
        </w:rPr>
        <w:t xml:space="preserve">PAINOS SHEDZERI </w:t>
      </w:r>
      <w:r w:rsidR="00F3438F">
        <w:rPr>
          <w:rFonts w:ascii="Times New Roman" w:hAnsi="Times New Roman" w:cs="Times New Roman"/>
          <w:bCs/>
          <w:sz w:val="24"/>
          <w:szCs w:val="24"/>
        </w:rPr>
        <w:t>(3</w:t>
      </w:r>
      <w:r w:rsidR="00E72CC1">
        <w:rPr>
          <w:rFonts w:ascii="Times New Roman" w:hAnsi="Times New Roman" w:cs="Times New Roman"/>
          <w:bCs/>
          <w:sz w:val="24"/>
          <w:szCs w:val="24"/>
        </w:rPr>
        <w:t>1</w:t>
      </w:r>
      <w:r w:rsidR="00F3438F">
        <w:rPr>
          <w:rFonts w:ascii="Times New Roman" w:hAnsi="Times New Roman" w:cs="Times New Roman"/>
          <w:bCs/>
          <w:sz w:val="24"/>
          <w:szCs w:val="24"/>
        </w:rPr>
        <w:t>)</w:t>
      </w:r>
    </w:p>
    <w:p w14:paraId="4EEB9772" w14:textId="42AD08D3" w:rsidR="00F3438F" w:rsidRDefault="00F3438F" w:rsidP="00376EF0">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and</w:t>
      </w:r>
    </w:p>
    <w:p w14:paraId="28620B93" w14:textId="7F6E28FB" w:rsidR="00F3438F" w:rsidRDefault="000E6B1E" w:rsidP="00376EF0">
      <w:pPr>
        <w:spacing w:after="0" w:line="240" w:lineRule="auto"/>
        <w:jc w:val="both"/>
        <w:rPr>
          <w:rFonts w:ascii="Times New Roman" w:hAnsi="Times New Roman" w:cs="Times New Roman"/>
          <w:bCs/>
          <w:sz w:val="24"/>
          <w:szCs w:val="24"/>
        </w:rPr>
      </w:pPr>
      <w:r w:rsidRPr="000E6B1E">
        <w:rPr>
          <w:rFonts w:ascii="Times New Roman" w:hAnsi="Times New Roman" w:cs="Times New Roman"/>
          <w:bCs/>
          <w:sz w:val="24"/>
          <w:szCs w:val="24"/>
        </w:rPr>
        <w:t>ADIJA MILADZI</w:t>
      </w:r>
      <w:r w:rsidR="00F3438F">
        <w:rPr>
          <w:rFonts w:ascii="Times New Roman" w:hAnsi="Times New Roman" w:cs="Times New Roman"/>
          <w:bCs/>
          <w:sz w:val="24"/>
          <w:szCs w:val="24"/>
        </w:rPr>
        <w:t xml:space="preserve"> (3</w:t>
      </w:r>
      <w:r w:rsidR="00E72CC1">
        <w:rPr>
          <w:rFonts w:ascii="Times New Roman" w:hAnsi="Times New Roman" w:cs="Times New Roman"/>
          <w:bCs/>
          <w:sz w:val="24"/>
          <w:szCs w:val="24"/>
        </w:rPr>
        <w:t>2</w:t>
      </w:r>
      <w:r w:rsidR="00F3438F">
        <w:rPr>
          <w:rFonts w:ascii="Times New Roman" w:hAnsi="Times New Roman" w:cs="Times New Roman"/>
          <w:bCs/>
          <w:sz w:val="24"/>
          <w:szCs w:val="24"/>
        </w:rPr>
        <w:t>)</w:t>
      </w:r>
    </w:p>
    <w:p w14:paraId="4300C77E" w14:textId="795B3BBE" w:rsidR="00F3438F" w:rsidRDefault="00F3438F" w:rsidP="00376EF0">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and</w:t>
      </w:r>
    </w:p>
    <w:p w14:paraId="4FB3653C" w14:textId="360EF887" w:rsidR="00F3438F" w:rsidRDefault="000E6B1E" w:rsidP="00376EF0">
      <w:pPr>
        <w:spacing w:after="0" w:line="240" w:lineRule="auto"/>
        <w:jc w:val="both"/>
        <w:rPr>
          <w:rFonts w:ascii="Times New Roman" w:hAnsi="Times New Roman" w:cs="Times New Roman"/>
          <w:bCs/>
          <w:sz w:val="24"/>
          <w:szCs w:val="24"/>
        </w:rPr>
      </w:pPr>
      <w:r w:rsidRPr="000E6B1E">
        <w:rPr>
          <w:rFonts w:ascii="Times New Roman" w:hAnsi="Times New Roman" w:cs="Times New Roman"/>
          <w:bCs/>
          <w:sz w:val="24"/>
          <w:szCs w:val="24"/>
        </w:rPr>
        <w:t>DEREDZAI FARIKANI</w:t>
      </w:r>
      <w:r w:rsidR="00F3438F">
        <w:rPr>
          <w:rFonts w:ascii="Times New Roman" w:hAnsi="Times New Roman" w:cs="Times New Roman"/>
          <w:bCs/>
          <w:sz w:val="24"/>
          <w:szCs w:val="24"/>
        </w:rPr>
        <w:t xml:space="preserve"> (3</w:t>
      </w:r>
      <w:r w:rsidR="00E72CC1">
        <w:rPr>
          <w:rFonts w:ascii="Times New Roman" w:hAnsi="Times New Roman" w:cs="Times New Roman"/>
          <w:bCs/>
          <w:sz w:val="24"/>
          <w:szCs w:val="24"/>
        </w:rPr>
        <w:t>3</w:t>
      </w:r>
      <w:r w:rsidR="00F3438F">
        <w:rPr>
          <w:rFonts w:ascii="Times New Roman" w:hAnsi="Times New Roman" w:cs="Times New Roman"/>
          <w:bCs/>
          <w:sz w:val="24"/>
          <w:szCs w:val="24"/>
        </w:rPr>
        <w:t>)</w:t>
      </w:r>
    </w:p>
    <w:p w14:paraId="423065CB" w14:textId="07159A8B" w:rsidR="00F3438F" w:rsidRDefault="00F3438F" w:rsidP="00376EF0">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and</w:t>
      </w:r>
    </w:p>
    <w:p w14:paraId="70334324" w14:textId="63B0A68B" w:rsidR="00F3438F" w:rsidRDefault="000E6B1E" w:rsidP="00376EF0">
      <w:pPr>
        <w:spacing w:after="0" w:line="240" w:lineRule="auto"/>
        <w:jc w:val="both"/>
        <w:rPr>
          <w:rFonts w:ascii="Times New Roman" w:hAnsi="Times New Roman" w:cs="Times New Roman"/>
          <w:bCs/>
          <w:sz w:val="24"/>
          <w:szCs w:val="24"/>
        </w:rPr>
      </w:pPr>
      <w:r w:rsidRPr="000E6B1E">
        <w:rPr>
          <w:rFonts w:ascii="Times New Roman" w:hAnsi="Times New Roman" w:cs="Times New Roman"/>
          <w:bCs/>
          <w:sz w:val="24"/>
          <w:szCs w:val="24"/>
        </w:rPr>
        <w:t xml:space="preserve">EVERJOY TAZVIWANA </w:t>
      </w:r>
      <w:r w:rsidR="00F3438F">
        <w:rPr>
          <w:rFonts w:ascii="Times New Roman" w:hAnsi="Times New Roman" w:cs="Times New Roman"/>
          <w:bCs/>
          <w:sz w:val="24"/>
          <w:szCs w:val="24"/>
        </w:rPr>
        <w:t>(3</w:t>
      </w:r>
      <w:r w:rsidR="00E72CC1">
        <w:rPr>
          <w:rFonts w:ascii="Times New Roman" w:hAnsi="Times New Roman" w:cs="Times New Roman"/>
          <w:bCs/>
          <w:sz w:val="24"/>
          <w:szCs w:val="24"/>
        </w:rPr>
        <w:t>4</w:t>
      </w:r>
      <w:r w:rsidR="00F3438F">
        <w:rPr>
          <w:rFonts w:ascii="Times New Roman" w:hAnsi="Times New Roman" w:cs="Times New Roman"/>
          <w:bCs/>
          <w:sz w:val="24"/>
          <w:szCs w:val="24"/>
        </w:rPr>
        <w:t xml:space="preserve">) </w:t>
      </w:r>
    </w:p>
    <w:p w14:paraId="68BD2A68" w14:textId="5AC0E2CD" w:rsidR="00F3438F" w:rsidRDefault="00F3438F" w:rsidP="00376EF0">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and</w:t>
      </w:r>
    </w:p>
    <w:p w14:paraId="5BEB68C1" w14:textId="1B80B0CE" w:rsidR="00F3438F" w:rsidRDefault="000E6B1E" w:rsidP="00376EF0">
      <w:pPr>
        <w:spacing w:after="0" w:line="240" w:lineRule="auto"/>
        <w:jc w:val="both"/>
        <w:rPr>
          <w:rFonts w:ascii="Times New Roman" w:hAnsi="Times New Roman" w:cs="Times New Roman"/>
          <w:bCs/>
          <w:sz w:val="24"/>
          <w:szCs w:val="24"/>
        </w:rPr>
      </w:pPr>
      <w:r w:rsidRPr="000E6B1E">
        <w:rPr>
          <w:rFonts w:ascii="Times New Roman" w:hAnsi="Times New Roman" w:cs="Times New Roman"/>
          <w:bCs/>
          <w:sz w:val="24"/>
          <w:szCs w:val="24"/>
        </w:rPr>
        <w:t xml:space="preserve">CHRISTOPHER CHAKANYUKA </w:t>
      </w:r>
      <w:r w:rsidR="00E72CC1">
        <w:rPr>
          <w:rFonts w:ascii="Times New Roman" w:hAnsi="Times New Roman" w:cs="Times New Roman"/>
          <w:bCs/>
          <w:sz w:val="24"/>
          <w:szCs w:val="24"/>
        </w:rPr>
        <w:t>(35)</w:t>
      </w:r>
    </w:p>
    <w:p w14:paraId="20630C59" w14:textId="5EB141AD" w:rsidR="00F3438F" w:rsidRDefault="00F3438F" w:rsidP="00376EF0">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and</w:t>
      </w:r>
    </w:p>
    <w:p w14:paraId="5B28514B" w14:textId="31B4F065" w:rsidR="000E6B1E" w:rsidRDefault="00F3438F" w:rsidP="00376EF0">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 xml:space="preserve">MR </w:t>
      </w:r>
      <w:r w:rsidR="000E6B1E" w:rsidRPr="000E6B1E">
        <w:rPr>
          <w:rFonts w:ascii="Times New Roman" w:hAnsi="Times New Roman" w:cs="Times New Roman"/>
          <w:bCs/>
          <w:sz w:val="24"/>
          <w:szCs w:val="24"/>
        </w:rPr>
        <w:t>MUSHAYI</w:t>
      </w:r>
      <w:r w:rsidR="00E72CC1">
        <w:rPr>
          <w:rFonts w:ascii="Times New Roman" w:hAnsi="Times New Roman" w:cs="Times New Roman"/>
          <w:bCs/>
          <w:sz w:val="24"/>
          <w:szCs w:val="24"/>
        </w:rPr>
        <w:t xml:space="preserve"> (36)</w:t>
      </w:r>
    </w:p>
    <w:p w14:paraId="6E572DC8" w14:textId="21843670" w:rsidR="00F3438F" w:rsidRDefault="00F3438F" w:rsidP="00376EF0">
      <w:pPr>
        <w:spacing w:after="0" w:line="240" w:lineRule="auto"/>
        <w:jc w:val="both"/>
        <w:rPr>
          <w:rFonts w:ascii="Times New Roman" w:hAnsi="Times New Roman" w:cs="Times New Roman"/>
          <w:bCs/>
          <w:sz w:val="24"/>
          <w:szCs w:val="24"/>
        </w:rPr>
      </w:pPr>
    </w:p>
    <w:p w14:paraId="68292600" w14:textId="77777777" w:rsidR="00F3438F" w:rsidRPr="00456DDE" w:rsidRDefault="00F3438F" w:rsidP="00376EF0">
      <w:pPr>
        <w:spacing w:after="0" w:line="240" w:lineRule="auto"/>
        <w:jc w:val="both"/>
        <w:rPr>
          <w:rFonts w:ascii="Times New Roman" w:hAnsi="Times New Roman" w:cs="Times New Roman"/>
          <w:bCs/>
          <w:sz w:val="24"/>
          <w:szCs w:val="24"/>
        </w:rPr>
      </w:pPr>
    </w:p>
    <w:p w14:paraId="4A5E9381" w14:textId="77777777" w:rsidR="00456DDE" w:rsidRPr="00456DDE" w:rsidRDefault="00456DDE" w:rsidP="00376EF0">
      <w:pPr>
        <w:spacing w:after="0" w:line="240" w:lineRule="auto"/>
        <w:jc w:val="both"/>
        <w:rPr>
          <w:rFonts w:ascii="Times New Roman" w:hAnsi="Times New Roman" w:cs="Times New Roman"/>
          <w:bCs/>
          <w:sz w:val="24"/>
          <w:szCs w:val="24"/>
          <w:lang w:val="en-GB"/>
        </w:rPr>
      </w:pPr>
      <w:r w:rsidRPr="00456DDE">
        <w:rPr>
          <w:rFonts w:ascii="Times New Roman" w:hAnsi="Times New Roman" w:cs="Times New Roman"/>
          <w:bCs/>
          <w:sz w:val="24"/>
          <w:szCs w:val="24"/>
          <w:lang w:val="en-GB"/>
        </w:rPr>
        <w:t>HIGH COURT OF ZIMBABWE</w:t>
      </w:r>
    </w:p>
    <w:p w14:paraId="294DAA62" w14:textId="77777777" w:rsidR="00456DDE" w:rsidRPr="00E96D96" w:rsidRDefault="00456DDE" w:rsidP="00376EF0">
      <w:pPr>
        <w:spacing w:after="0" w:line="240" w:lineRule="auto"/>
        <w:jc w:val="both"/>
        <w:rPr>
          <w:rFonts w:ascii="Times New Roman" w:hAnsi="Times New Roman" w:cs="Times New Roman"/>
          <w:b/>
          <w:sz w:val="24"/>
          <w:szCs w:val="24"/>
          <w:lang w:val="en-GB"/>
        </w:rPr>
      </w:pPr>
      <w:r w:rsidRPr="00E96D96">
        <w:rPr>
          <w:rFonts w:ascii="Times New Roman" w:hAnsi="Times New Roman" w:cs="Times New Roman"/>
          <w:b/>
          <w:sz w:val="24"/>
          <w:szCs w:val="24"/>
          <w:lang w:val="en-GB"/>
        </w:rPr>
        <w:t>DEMBURE J</w:t>
      </w:r>
    </w:p>
    <w:p w14:paraId="238E485F" w14:textId="47C845F5" w:rsidR="00456DDE" w:rsidRPr="00456DDE" w:rsidRDefault="00456DDE" w:rsidP="00376EF0">
      <w:pPr>
        <w:spacing w:after="0" w:line="240" w:lineRule="auto"/>
        <w:jc w:val="both"/>
        <w:rPr>
          <w:rFonts w:ascii="Times New Roman" w:hAnsi="Times New Roman" w:cs="Times New Roman"/>
          <w:bCs/>
          <w:sz w:val="24"/>
          <w:szCs w:val="24"/>
          <w:lang w:val="en-GB"/>
        </w:rPr>
      </w:pPr>
      <w:r w:rsidRPr="00456DDE">
        <w:rPr>
          <w:rFonts w:ascii="Times New Roman" w:hAnsi="Times New Roman" w:cs="Times New Roman"/>
          <w:bCs/>
          <w:sz w:val="24"/>
          <w:szCs w:val="24"/>
          <w:lang w:val="en-GB"/>
        </w:rPr>
        <w:t>HARARE, 2</w:t>
      </w:r>
      <w:r w:rsidR="00E72CC1">
        <w:rPr>
          <w:rFonts w:ascii="Times New Roman" w:hAnsi="Times New Roman" w:cs="Times New Roman"/>
          <w:bCs/>
          <w:sz w:val="24"/>
          <w:szCs w:val="24"/>
          <w:lang w:val="en-GB"/>
        </w:rPr>
        <w:t>0</w:t>
      </w:r>
      <w:r w:rsidRPr="00456DDE">
        <w:rPr>
          <w:rFonts w:ascii="Times New Roman" w:hAnsi="Times New Roman" w:cs="Times New Roman"/>
          <w:bCs/>
          <w:sz w:val="24"/>
          <w:szCs w:val="24"/>
          <w:lang w:val="en-GB"/>
        </w:rPr>
        <w:t xml:space="preserve"> March &amp; </w:t>
      </w:r>
      <w:r w:rsidR="00E72CC1">
        <w:rPr>
          <w:rFonts w:ascii="Times New Roman" w:hAnsi="Times New Roman" w:cs="Times New Roman"/>
          <w:bCs/>
          <w:sz w:val="24"/>
          <w:szCs w:val="24"/>
          <w:lang w:val="en-GB"/>
        </w:rPr>
        <w:t>11</w:t>
      </w:r>
      <w:r w:rsidRPr="00456DDE">
        <w:rPr>
          <w:rFonts w:ascii="Times New Roman" w:hAnsi="Times New Roman" w:cs="Times New Roman"/>
          <w:bCs/>
          <w:sz w:val="24"/>
          <w:szCs w:val="24"/>
          <w:lang w:val="en-GB"/>
        </w:rPr>
        <w:t xml:space="preserve"> April 2025</w:t>
      </w:r>
    </w:p>
    <w:p w14:paraId="23484015" w14:textId="565570E5" w:rsidR="00456DDE" w:rsidRDefault="00456DDE" w:rsidP="00376EF0">
      <w:pPr>
        <w:spacing w:after="0" w:line="360" w:lineRule="auto"/>
        <w:jc w:val="both"/>
        <w:rPr>
          <w:rFonts w:ascii="Times New Roman" w:hAnsi="Times New Roman" w:cs="Times New Roman"/>
          <w:b/>
          <w:sz w:val="24"/>
          <w:szCs w:val="24"/>
          <w:lang w:val="en-GB"/>
        </w:rPr>
      </w:pPr>
    </w:p>
    <w:p w14:paraId="26D8EA8B" w14:textId="50A1281C" w:rsidR="00E72CC1" w:rsidRPr="00456DDE" w:rsidRDefault="00E72CC1" w:rsidP="00376EF0">
      <w:pPr>
        <w:spacing w:after="0" w:line="360" w:lineRule="auto"/>
        <w:jc w:val="both"/>
        <w:rPr>
          <w:rFonts w:ascii="Times New Roman" w:hAnsi="Times New Roman" w:cs="Times New Roman"/>
          <w:b/>
          <w:sz w:val="24"/>
          <w:szCs w:val="24"/>
          <w:lang w:val="en-GB"/>
        </w:rPr>
      </w:pPr>
      <w:r>
        <w:rPr>
          <w:rFonts w:ascii="Times New Roman" w:hAnsi="Times New Roman" w:cs="Times New Roman"/>
          <w:b/>
          <w:sz w:val="24"/>
          <w:szCs w:val="24"/>
          <w:lang w:val="en-GB"/>
        </w:rPr>
        <w:t>Opposed Court Application</w:t>
      </w:r>
    </w:p>
    <w:p w14:paraId="25CF247F" w14:textId="77777777" w:rsidR="00456DDE" w:rsidRPr="00456DDE" w:rsidRDefault="00456DDE" w:rsidP="00376EF0">
      <w:pPr>
        <w:spacing w:after="0" w:line="360" w:lineRule="auto"/>
        <w:jc w:val="both"/>
        <w:rPr>
          <w:rFonts w:ascii="Times New Roman" w:hAnsi="Times New Roman" w:cs="Times New Roman"/>
          <w:sz w:val="24"/>
          <w:szCs w:val="24"/>
          <w:lang w:val="en-GB"/>
        </w:rPr>
      </w:pPr>
    </w:p>
    <w:p w14:paraId="16B7DED3" w14:textId="2E09C1E2" w:rsidR="00456DDE" w:rsidRPr="00456DDE" w:rsidRDefault="00E72CC1" w:rsidP="00376EF0">
      <w:pPr>
        <w:spacing w:after="0" w:line="240" w:lineRule="auto"/>
        <w:jc w:val="both"/>
        <w:rPr>
          <w:rFonts w:ascii="Times New Roman" w:hAnsi="Times New Roman" w:cs="Times New Roman"/>
          <w:i/>
          <w:sz w:val="24"/>
          <w:szCs w:val="24"/>
          <w:lang w:val="en-GB"/>
        </w:rPr>
      </w:pPr>
      <w:r>
        <w:rPr>
          <w:rFonts w:ascii="Times New Roman" w:hAnsi="Times New Roman" w:cs="Times New Roman"/>
          <w:i/>
          <w:sz w:val="24"/>
          <w:szCs w:val="24"/>
          <w:lang w:val="en-GB"/>
        </w:rPr>
        <w:t xml:space="preserve">P. Tsimba, </w:t>
      </w:r>
      <w:r w:rsidR="00456DDE" w:rsidRPr="00456DDE">
        <w:rPr>
          <w:rFonts w:ascii="Times New Roman" w:hAnsi="Times New Roman" w:cs="Times New Roman"/>
          <w:iCs/>
          <w:sz w:val="24"/>
          <w:szCs w:val="24"/>
          <w:lang w:val="en-GB"/>
        </w:rPr>
        <w:t xml:space="preserve">for the </w:t>
      </w:r>
      <w:r>
        <w:rPr>
          <w:rFonts w:ascii="Times New Roman" w:hAnsi="Times New Roman" w:cs="Times New Roman"/>
          <w:iCs/>
          <w:sz w:val="24"/>
          <w:szCs w:val="24"/>
          <w:lang w:val="en-GB"/>
        </w:rPr>
        <w:t>applicant</w:t>
      </w:r>
    </w:p>
    <w:p w14:paraId="26EC1175" w14:textId="5993B75E" w:rsidR="00456DDE" w:rsidRDefault="00E72CC1" w:rsidP="00376EF0">
      <w:pPr>
        <w:spacing w:after="0" w:line="240" w:lineRule="auto"/>
        <w:jc w:val="both"/>
        <w:rPr>
          <w:rFonts w:ascii="Times New Roman" w:hAnsi="Times New Roman" w:cs="Times New Roman"/>
          <w:iCs/>
          <w:sz w:val="24"/>
          <w:szCs w:val="24"/>
          <w:lang w:val="en-GB"/>
        </w:rPr>
      </w:pPr>
      <w:r>
        <w:rPr>
          <w:rFonts w:ascii="Times New Roman" w:hAnsi="Times New Roman" w:cs="Times New Roman"/>
          <w:i/>
          <w:sz w:val="24"/>
          <w:szCs w:val="24"/>
          <w:lang w:val="en-GB"/>
        </w:rPr>
        <w:t>T. S. Manjengwa</w:t>
      </w:r>
      <w:r w:rsidR="00456DDE" w:rsidRPr="00456DDE">
        <w:rPr>
          <w:rFonts w:ascii="Times New Roman" w:hAnsi="Times New Roman" w:cs="Times New Roman"/>
          <w:i/>
          <w:sz w:val="24"/>
          <w:szCs w:val="24"/>
          <w:lang w:val="en-GB"/>
        </w:rPr>
        <w:t xml:space="preserve"> </w:t>
      </w:r>
      <w:r w:rsidR="00456DDE" w:rsidRPr="00456DDE">
        <w:rPr>
          <w:rFonts w:ascii="Times New Roman" w:hAnsi="Times New Roman" w:cs="Times New Roman"/>
          <w:iCs/>
          <w:sz w:val="24"/>
          <w:szCs w:val="24"/>
          <w:lang w:val="en-GB"/>
        </w:rPr>
        <w:t xml:space="preserve">for the </w:t>
      </w:r>
      <w:r>
        <w:rPr>
          <w:rFonts w:ascii="Times New Roman" w:hAnsi="Times New Roman" w:cs="Times New Roman"/>
          <w:iCs/>
          <w:sz w:val="24"/>
          <w:szCs w:val="24"/>
          <w:lang w:val="en-GB"/>
        </w:rPr>
        <w:t>2</w:t>
      </w:r>
      <w:r w:rsidRPr="00E72CC1">
        <w:rPr>
          <w:rFonts w:ascii="Times New Roman" w:hAnsi="Times New Roman" w:cs="Times New Roman"/>
          <w:iCs/>
          <w:sz w:val="24"/>
          <w:szCs w:val="24"/>
          <w:vertAlign w:val="superscript"/>
          <w:lang w:val="en-GB"/>
        </w:rPr>
        <w:t>nd</w:t>
      </w:r>
      <w:r>
        <w:rPr>
          <w:rFonts w:ascii="Times New Roman" w:hAnsi="Times New Roman" w:cs="Times New Roman"/>
          <w:iCs/>
          <w:sz w:val="24"/>
          <w:szCs w:val="24"/>
          <w:lang w:val="en-GB"/>
        </w:rPr>
        <w:t>, 3</w:t>
      </w:r>
      <w:r w:rsidRPr="00E72CC1">
        <w:rPr>
          <w:rFonts w:ascii="Times New Roman" w:hAnsi="Times New Roman" w:cs="Times New Roman"/>
          <w:iCs/>
          <w:sz w:val="24"/>
          <w:szCs w:val="24"/>
          <w:vertAlign w:val="superscript"/>
          <w:lang w:val="en-GB"/>
        </w:rPr>
        <w:t>rd</w:t>
      </w:r>
      <w:r>
        <w:rPr>
          <w:rFonts w:ascii="Times New Roman" w:hAnsi="Times New Roman" w:cs="Times New Roman"/>
          <w:iCs/>
          <w:sz w:val="24"/>
          <w:szCs w:val="24"/>
          <w:lang w:val="en-GB"/>
        </w:rPr>
        <w:t>, 15</w:t>
      </w:r>
      <w:r w:rsidRPr="00E72CC1">
        <w:rPr>
          <w:rFonts w:ascii="Times New Roman" w:hAnsi="Times New Roman" w:cs="Times New Roman"/>
          <w:iCs/>
          <w:sz w:val="24"/>
          <w:szCs w:val="24"/>
          <w:vertAlign w:val="superscript"/>
          <w:lang w:val="en-GB"/>
        </w:rPr>
        <w:t>th</w:t>
      </w:r>
      <w:r w:rsidR="00376EF0">
        <w:rPr>
          <w:rFonts w:ascii="Times New Roman" w:hAnsi="Times New Roman" w:cs="Times New Roman"/>
          <w:iCs/>
          <w:sz w:val="24"/>
          <w:szCs w:val="24"/>
          <w:lang w:val="en-GB"/>
        </w:rPr>
        <w:t xml:space="preserve"> – </w:t>
      </w:r>
      <w:r>
        <w:rPr>
          <w:rFonts w:ascii="Times New Roman" w:hAnsi="Times New Roman" w:cs="Times New Roman"/>
          <w:iCs/>
          <w:sz w:val="24"/>
          <w:szCs w:val="24"/>
          <w:lang w:val="en-GB"/>
        </w:rPr>
        <w:t>18</w:t>
      </w:r>
      <w:r w:rsidRPr="00E72CC1">
        <w:rPr>
          <w:rFonts w:ascii="Times New Roman" w:hAnsi="Times New Roman" w:cs="Times New Roman"/>
          <w:iCs/>
          <w:sz w:val="24"/>
          <w:szCs w:val="24"/>
          <w:vertAlign w:val="superscript"/>
          <w:lang w:val="en-GB"/>
        </w:rPr>
        <w:t>th</w:t>
      </w:r>
      <w:r>
        <w:rPr>
          <w:rFonts w:ascii="Times New Roman" w:hAnsi="Times New Roman" w:cs="Times New Roman"/>
          <w:iCs/>
          <w:sz w:val="24"/>
          <w:szCs w:val="24"/>
          <w:lang w:val="en-GB"/>
        </w:rPr>
        <w:t>, 34</w:t>
      </w:r>
      <w:r w:rsidRPr="00E72CC1">
        <w:rPr>
          <w:rFonts w:ascii="Times New Roman" w:hAnsi="Times New Roman" w:cs="Times New Roman"/>
          <w:iCs/>
          <w:sz w:val="24"/>
          <w:szCs w:val="24"/>
          <w:vertAlign w:val="superscript"/>
          <w:lang w:val="en-GB"/>
        </w:rPr>
        <w:t>th</w:t>
      </w:r>
      <w:r>
        <w:rPr>
          <w:rFonts w:ascii="Times New Roman" w:hAnsi="Times New Roman" w:cs="Times New Roman"/>
          <w:iCs/>
          <w:sz w:val="24"/>
          <w:szCs w:val="24"/>
          <w:lang w:val="en-GB"/>
        </w:rPr>
        <w:t xml:space="preserve"> &amp; 35</w:t>
      </w:r>
      <w:r w:rsidRPr="00E72CC1">
        <w:rPr>
          <w:rFonts w:ascii="Times New Roman" w:hAnsi="Times New Roman" w:cs="Times New Roman"/>
          <w:iCs/>
          <w:sz w:val="24"/>
          <w:szCs w:val="24"/>
          <w:vertAlign w:val="superscript"/>
          <w:lang w:val="en-GB"/>
        </w:rPr>
        <w:t>th</w:t>
      </w:r>
      <w:r>
        <w:rPr>
          <w:rFonts w:ascii="Times New Roman" w:hAnsi="Times New Roman" w:cs="Times New Roman"/>
          <w:iCs/>
          <w:sz w:val="24"/>
          <w:szCs w:val="24"/>
          <w:lang w:val="en-GB"/>
        </w:rPr>
        <w:t xml:space="preserve"> respondents</w:t>
      </w:r>
    </w:p>
    <w:p w14:paraId="456FBC0F" w14:textId="7412B694" w:rsidR="00E72CC1" w:rsidRDefault="00E72CC1" w:rsidP="00376EF0">
      <w:pPr>
        <w:spacing w:after="0" w:line="240" w:lineRule="auto"/>
        <w:jc w:val="both"/>
        <w:rPr>
          <w:rFonts w:ascii="Times New Roman" w:hAnsi="Times New Roman" w:cs="Times New Roman"/>
          <w:i/>
          <w:sz w:val="24"/>
          <w:szCs w:val="24"/>
          <w:lang w:val="en-GB"/>
        </w:rPr>
      </w:pPr>
      <w:r w:rsidRPr="00E72CC1">
        <w:rPr>
          <w:rFonts w:ascii="Times New Roman" w:hAnsi="Times New Roman" w:cs="Times New Roman"/>
          <w:i/>
          <w:sz w:val="24"/>
          <w:szCs w:val="24"/>
          <w:lang w:val="en-GB"/>
        </w:rPr>
        <w:t>D. E. Kawenda</w:t>
      </w:r>
      <w:r>
        <w:rPr>
          <w:rFonts w:ascii="Times New Roman" w:hAnsi="Times New Roman" w:cs="Times New Roman"/>
          <w:iCs/>
          <w:sz w:val="24"/>
          <w:szCs w:val="24"/>
          <w:lang w:val="en-GB"/>
        </w:rPr>
        <w:t xml:space="preserve"> for the 10</w:t>
      </w:r>
      <w:r w:rsidRPr="00E72CC1">
        <w:rPr>
          <w:rFonts w:ascii="Times New Roman" w:hAnsi="Times New Roman" w:cs="Times New Roman"/>
          <w:iCs/>
          <w:sz w:val="24"/>
          <w:szCs w:val="24"/>
          <w:vertAlign w:val="superscript"/>
          <w:lang w:val="en-GB"/>
        </w:rPr>
        <w:t>th</w:t>
      </w:r>
      <w:r>
        <w:rPr>
          <w:rFonts w:ascii="Times New Roman" w:hAnsi="Times New Roman" w:cs="Times New Roman"/>
          <w:iCs/>
          <w:sz w:val="24"/>
          <w:szCs w:val="24"/>
          <w:lang w:val="en-GB"/>
        </w:rPr>
        <w:t xml:space="preserve"> respondent</w:t>
      </w:r>
    </w:p>
    <w:p w14:paraId="49666FF3" w14:textId="015401B9" w:rsidR="00456DDE" w:rsidRPr="00E72CC1" w:rsidRDefault="00E72CC1" w:rsidP="00376EF0">
      <w:pPr>
        <w:spacing w:after="0" w:line="240" w:lineRule="auto"/>
        <w:jc w:val="both"/>
        <w:rPr>
          <w:rFonts w:ascii="Times New Roman" w:hAnsi="Times New Roman" w:cs="Times New Roman"/>
          <w:i/>
          <w:sz w:val="24"/>
          <w:szCs w:val="24"/>
          <w:lang w:val="en-GB"/>
        </w:rPr>
      </w:pPr>
      <w:r w:rsidRPr="00E72CC1">
        <w:rPr>
          <w:rFonts w:ascii="Times New Roman" w:hAnsi="Times New Roman" w:cs="Times New Roman"/>
          <w:iCs/>
          <w:sz w:val="24"/>
          <w:szCs w:val="24"/>
        </w:rPr>
        <w:t>No appearances for the 1</w:t>
      </w:r>
      <w:r w:rsidRPr="00E72CC1">
        <w:rPr>
          <w:rFonts w:ascii="Times New Roman" w:hAnsi="Times New Roman" w:cs="Times New Roman"/>
          <w:iCs/>
          <w:sz w:val="24"/>
          <w:szCs w:val="24"/>
          <w:vertAlign w:val="superscript"/>
        </w:rPr>
        <w:t>st</w:t>
      </w:r>
      <w:r w:rsidRPr="00E72CC1">
        <w:rPr>
          <w:rFonts w:ascii="Times New Roman" w:hAnsi="Times New Roman" w:cs="Times New Roman"/>
          <w:iCs/>
          <w:sz w:val="24"/>
          <w:szCs w:val="24"/>
        </w:rPr>
        <w:t>, 4</w:t>
      </w:r>
      <w:r w:rsidRPr="00E72CC1">
        <w:rPr>
          <w:rFonts w:ascii="Times New Roman" w:hAnsi="Times New Roman" w:cs="Times New Roman"/>
          <w:iCs/>
          <w:sz w:val="24"/>
          <w:szCs w:val="24"/>
          <w:vertAlign w:val="superscript"/>
        </w:rPr>
        <w:t>th</w:t>
      </w:r>
      <w:r>
        <w:rPr>
          <w:rFonts w:ascii="Times New Roman" w:hAnsi="Times New Roman" w:cs="Times New Roman"/>
          <w:iCs/>
          <w:sz w:val="24"/>
          <w:szCs w:val="24"/>
        </w:rPr>
        <w:t xml:space="preserve"> –</w:t>
      </w:r>
      <w:r w:rsidRPr="00E72CC1">
        <w:rPr>
          <w:rFonts w:ascii="Times New Roman" w:hAnsi="Times New Roman" w:cs="Times New Roman"/>
          <w:iCs/>
          <w:sz w:val="24"/>
          <w:szCs w:val="24"/>
        </w:rPr>
        <w:t> 14</w:t>
      </w:r>
      <w:r w:rsidRPr="00E72CC1">
        <w:rPr>
          <w:rFonts w:ascii="Times New Roman" w:hAnsi="Times New Roman" w:cs="Times New Roman"/>
          <w:iCs/>
          <w:sz w:val="24"/>
          <w:szCs w:val="24"/>
          <w:vertAlign w:val="superscript"/>
        </w:rPr>
        <w:t>th</w:t>
      </w:r>
      <w:r w:rsidRPr="00E72CC1">
        <w:rPr>
          <w:rFonts w:ascii="Times New Roman" w:hAnsi="Times New Roman" w:cs="Times New Roman"/>
          <w:iCs/>
          <w:sz w:val="24"/>
          <w:szCs w:val="24"/>
        </w:rPr>
        <w:t>, 1</w:t>
      </w:r>
      <w:r>
        <w:rPr>
          <w:rFonts w:ascii="Times New Roman" w:hAnsi="Times New Roman" w:cs="Times New Roman"/>
          <w:iCs/>
          <w:sz w:val="24"/>
          <w:szCs w:val="24"/>
        </w:rPr>
        <w:t>9</w:t>
      </w:r>
      <w:r w:rsidRPr="00E72CC1">
        <w:rPr>
          <w:rFonts w:ascii="Times New Roman" w:hAnsi="Times New Roman" w:cs="Times New Roman"/>
          <w:iCs/>
          <w:sz w:val="24"/>
          <w:szCs w:val="24"/>
          <w:vertAlign w:val="superscript"/>
        </w:rPr>
        <w:t>th</w:t>
      </w:r>
      <w:r w:rsidRPr="00E72CC1">
        <w:rPr>
          <w:rFonts w:ascii="Times New Roman" w:hAnsi="Times New Roman" w:cs="Times New Roman"/>
          <w:iCs/>
          <w:sz w:val="24"/>
          <w:szCs w:val="24"/>
        </w:rPr>
        <w:t> </w:t>
      </w:r>
      <w:r>
        <w:rPr>
          <w:rFonts w:ascii="Times New Roman" w:hAnsi="Times New Roman" w:cs="Times New Roman"/>
          <w:iCs/>
          <w:sz w:val="24"/>
          <w:szCs w:val="24"/>
        </w:rPr>
        <w:t>– 33</w:t>
      </w:r>
      <w:r w:rsidRPr="00E72CC1">
        <w:rPr>
          <w:rFonts w:ascii="Times New Roman" w:hAnsi="Times New Roman" w:cs="Times New Roman"/>
          <w:iCs/>
          <w:sz w:val="24"/>
          <w:szCs w:val="24"/>
          <w:vertAlign w:val="superscript"/>
        </w:rPr>
        <w:t>th</w:t>
      </w:r>
      <w:r>
        <w:rPr>
          <w:rFonts w:ascii="Times New Roman" w:hAnsi="Times New Roman" w:cs="Times New Roman"/>
          <w:iCs/>
          <w:sz w:val="24"/>
          <w:szCs w:val="24"/>
        </w:rPr>
        <w:t xml:space="preserve"> </w:t>
      </w:r>
      <w:r w:rsidRPr="00E72CC1">
        <w:rPr>
          <w:rFonts w:ascii="Times New Roman" w:hAnsi="Times New Roman" w:cs="Times New Roman"/>
          <w:iCs/>
          <w:sz w:val="24"/>
          <w:szCs w:val="24"/>
        </w:rPr>
        <w:t>and 36</w:t>
      </w:r>
      <w:r w:rsidRPr="00E72CC1">
        <w:rPr>
          <w:rFonts w:ascii="Times New Roman" w:hAnsi="Times New Roman" w:cs="Times New Roman"/>
          <w:iCs/>
          <w:sz w:val="24"/>
          <w:szCs w:val="24"/>
          <w:vertAlign w:val="superscript"/>
        </w:rPr>
        <w:t>th</w:t>
      </w:r>
      <w:r w:rsidRPr="00E72CC1">
        <w:rPr>
          <w:rFonts w:ascii="Times New Roman" w:hAnsi="Times New Roman" w:cs="Times New Roman"/>
          <w:iCs/>
          <w:sz w:val="24"/>
          <w:szCs w:val="24"/>
        </w:rPr>
        <w:t> respondents</w:t>
      </w:r>
    </w:p>
    <w:p w14:paraId="79E18AD3" w14:textId="77777777" w:rsidR="00456DDE" w:rsidRPr="00456DDE" w:rsidRDefault="00456DDE" w:rsidP="00376EF0">
      <w:pPr>
        <w:spacing w:after="0" w:line="240" w:lineRule="auto"/>
        <w:jc w:val="both"/>
        <w:rPr>
          <w:rFonts w:ascii="Times New Roman" w:hAnsi="Times New Roman" w:cs="Times New Roman"/>
          <w:sz w:val="24"/>
          <w:szCs w:val="24"/>
          <w:lang w:val="en-GB"/>
        </w:rPr>
      </w:pPr>
    </w:p>
    <w:p w14:paraId="5C97C0C7" w14:textId="77777777" w:rsidR="00456DDE" w:rsidRPr="00456DDE" w:rsidRDefault="00456DDE" w:rsidP="00376EF0">
      <w:pPr>
        <w:spacing w:after="120" w:line="240" w:lineRule="auto"/>
        <w:jc w:val="both"/>
        <w:rPr>
          <w:rFonts w:ascii="Times New Roman" w:hAnsi="Times New Roman" w:cs="Times New Roman"/>
          <w:iCs/>
          <w:sz w:val="24"/>
          <w:szCs w:val="24"/>
          <w:lang w:val="en-GB"/>
        </w:rPr>
      </w:pPr>
    </w:p>
    <w:p w14:paraId="5FFE3868" w14:textId="67D58719" w:rsidR="00376EF0" w:rsidRPr="000D5173" w:rsidRDefault="00456DDE" w:rsidP="00376EF0">
      <w:pPr>
        <w:spacing w:after="120" w:line="360" w:lineRule="auto"/>
        <w:jc w:val="both"/>
        <w:rPr>
          <w:rFonts w:ascii="Times New Roman" w:hAnsi="Times New Roman" w:cs="Times New Roman"/>
          <w:sz w:val="24"/>
          <w:szCs w:val="24"/>
          <w:lang w:val="en-GB"/>
        </w:rPr>
      </w:pPr>
      <w:r w:rsidRPr="000D5173">
        <w:rPr>
          <w:rFonts w:ascii="Times New Roman" w:hAnsi="Times New Roman" w:cs="Times New Roman"/>
          <w:sz w:val="24"/>
          <w:szCs w:val="24"/>
          <w:lang w:val="en-GB"/>
        </w:rPr>
        <w:lastRenderedPageBreak/>
        <w:t>DEMBURE J</w:t>
      </w:r>
      <w:r w:rsidR="000D5173" w:rsidRPr="000D5173">
        <w:rPr>
          <w:rFonts w:ascii="Times New Roman" w:hAnsi="Times New Roman" w:cs="Times New Roman"/>
          <w:sz w:val="24"/>
          <w:szCs w:val="24"/>
          <w:lang w:val="en-GB"/>
        </w:rPr>
        <w:t>:</w:t>
      </w:r>
      <w:r w:rsidR="00E72CC1" w:rsidRPr="000D5173">
        <w:rPr>
          <w:rFonts w:ascii="Times New Roman" w:hAnsi="Times New Roman" w:cs="Times New Roman"/>
          <w:sz w:val="24"/>
          <w:szCs w:val="24"/>
          <w:lang w:val="en-GB"/>
        </w:rPr>
        <w:tab/>
      </w:r>
    </w:p>
    <w:p w14:paraId="7AEC0A24" w14:textId="24A3F05F" w:rsidR="00A77FF1" w:rsidRDefault="00376EF0" w:rsidP="00376EF0">
      <w:pPr>
        <w:spacing w:after="120" w:line="360" w:lineRule="auto"/>
        <w:jc w:val="both"/>
        <w:rPr>
          <w:rFonts w:ascii="Times New Roman" w:hAnsi="Times New Roman" w:cs="Times New Roman"/>
          <w:sz w:val="24"/>
          <w:szCs w:val="24"/>
          <w:lang w:val="en-GB"/>
        </w:rPr>
      </w:pPr>
      <w:r>
        <w:rPr>
          <w:rFonts w:ascii="Times New Roman" w:hAnsi="Times New Roman" w:cs="Times New Roman"/>
          <w:b/>
          <w:bCs/>
          <w:sz w:val="24"/>
          <w:szCs w:val="24"/>
          <w:u w:val="single"/>
          <w:lang w:val="en-GB"/>
        </w:rPr>
        <w:t>INTRODUCTION</w:t>
      </w:r>
      <w:r w:rsidR="00E72CC1">
        <w:rPr>
          <w:rFonts w:ascii="Times New Roman" w:hAnsi="Times New Roman" w:cs="Times New Roman"/>
          <w:sz w:val="24"/>
          <w:szCs w:val="24"/>
          <w:lang w:val="en-GB"/>
        </w:rPr>
        <w:tab/>
      </w:r>
    </w:p>
    <w:p w14:paraId="7A317332" w14:textId="2D75C1C6" w:rsidR="00A77FF1" w:rsidRDefault="00A77FF1" w:rsidP="00376EF0">
      <w:pPr>
        <w:spacing w:after="120" w:line="360" w:lineRule="auto"/>
        <w:ind w:left="720" w:hanging="720"/>
        <w:jc w:val="both"/>
        <w:rPr>
          <w:rFonts w:ascii="Times New Roman" w:hAnsi="Times New Roman" w:cs="Times New Roman"/>
          <w:iCs/>
          <w:sz w:val="24"/>
          <w:szCs w:val="24"/>
        </w:rPr>
      </w:pPr>
      <w:r>
        <w:rPr>
          <w:rFonts w:ascii="Times New Roman" w:hAnsi="Times New Roman" w:cs="Times New Roman"/>
          <w:sz w:val="24"/>
          <w:szCs w:val="24"/>
          <w:lang w:val="en-GB"/>
        </w:rPr>
        <w:t>1.</w:t>
      </w:r>
      <w:r>
        <w:rPr>
          <w:rFonts w:ascii="Times New Roman" w:hAnsi="Times New Roman" w:cs="Times New Roman"/>
          <w:sz w:val="24"/>
          <w:szCs w:val="24"/>
          <w:lang w:val="en-GB"/>
        </w:rPr>
        <w:tab/>
      </w:r>
      <w:r w:rsidR="00793326">
        <w:rPr>
          <w:rFonts w:ascii="Times New Roman" w:hAnsi="Times New Roman" w:cs="Times New Roman"/>
          <w:sz w:val="24"/>
          <w:szCs w:val="24"/>
          <w:lang w:val="en-GB"/>
        </w:rPr>
        <w:t xml:space="preserve">On 20 March 2024, the court issued an </w:t>
      </w:r>
      <w:r w:rsidR="00793326" w:rsidRPr="00376EF0">
        <w:rPr>
          <w:rFonts w:ascii="Times New Roman" w:hAnsi="Times New Roman" w:cs="Times New Roman"/>
          <w:i/>
          <w:iCs/>
          <w:sz w:val="24"/>
          <w:szCs w:val="24"/>
          <w:lang w:val="en-GB"/>
        </w:rPr>
        <w:t>ex tempore</w:t>
      </w:r>
      <w:r w:rsidR="00793326">
        <w:rPr>
          <w:rFonts w:ascii="Times New Roman" w:hAnsi="Times New Roman" w:cs="Times New Roman"/>
          <w:sz w:val="24"/>
          <w:szCs w:val="24"/>
          <w:lang w:val="en-GB"/>
        </w:rPr>
        <w:t xml:space="preserve"> judgment the operative part of which was that the application for leave to withdraw the matter was granted, </w:t>
      </w:r>
      <w:r w:rsidR="00376EF0">
        <w:rPr>
          <w:rFonts w:ascii="Times New Roman" w:hAnsi="Times New Roman" w:cs="Times New Roman"/>
          <w:sz w:val="24"/>
          <w:szCs w:val="24"/>
          <w:lang w:val="en-GB"/>
        </w:rPr>
        <w:t xml:space="preserve">that </w:t>
      </w:r>
      <w:r w:rsidR="00793326">
        <w:rPr>
          <w:rFonts w:ascii="Times New Roman" w:hAnsi="Times New Roman" w:cs="Times New Roman"/>
          <w:sz w:val="24"/>
          <w:szCs w:val="24"/>
          <w:lang w:val="en-GB"/>
        </w:rPr>
        <w:t xml:space="preserve">the matter having been withdrawn </w:t>
      </w:r>
      <w:r w:rsidR="00376EF0">
        <w:rPr>
          <w:rFonts w:ascii="Times New Roman" w:hAnsi="Times New Roman" w:cs="Times New Roman"/>
          <w:sz w:val="24"/>
          <w:szCs w:val="24"/>
          <w:lang w:val="en-GB"/>
        </w:rPr>
        <w:t xml:space="preserve">is </w:t>
      </w:r>
      <w:r w:rsidR="00793326">
        <w:rPr>
          <w:rFonts w:ascii="Times New Roman" w:hAnsi="Times New Roman" w:cs="Times New Roman"/>
          <w:sz w:val="24"/>
          <w:szCs w:val="24"/>
          <w:lang w:val="en-GB"/>
        </w:rPr>
        <w:t xml:space="preserve">struck off the roll and that the applicant shall pay the costs of the application on a legal practitioner and client scale. </w:t>
      </w:r>
      <w:r w:rsidR="00793326" w:rsidRPr="00793326">
        <w:rPr>
          <w:rFonts w:ascii="Times New Roman" w:hAnsi="Times New Roman" w:cs="Times New Roman"/>
          <w:iCs/>
          <w:sz w:val="24"/>
          <w:szCs w:val="24"/>
        </w:rPr>
        <w:t>On 3 Apr</w:t>
      </w:r>
      <w:r w:rsidR="00793326">
        <w:rPr>
          <w:rFonts w:ascii="Times New Roman" w:hAnsi="Times New Roman" w:cs="Times New Roman"/>
          <w:iCs/>
          <w:sz w:val="24"/>
          <w:szCs w:val="24"/>
        </w:rPr>
        <w:t>il 2025, t</w:t>
      </w:r>
      <w:r w:rsidR="00793326" w:rsidRPr="00793326">
        <w:rPr>
          <w:rFonts w:ascii="Times New Roman" w:hAnsi="Times New Roman" w:cs="Times New Roman"/>
          <w:iCs/>
          <w:sz w:val="24"/>
          <w:szCs w:val="24"/>
        </w:rPr>
        <w:t xml:space="preserve">he applicant’s legal practitioners requested </w:t>
      </w:r>
      <w:r>
        <w:rPr>
          <w:rFonts w:ascii="Times New Roman" w:hAnsi="Times New Roman" w:cs="Times New Roman"/>
          <w:iCs/>
          <w:sz w:val="24"/>
          <w:szCs w:val="24"/>
        </w:rPr>
        <w:t xml:space="preserve">full </w:t>
      </w:r>
      <w:r w:rsidR="00793326" w:rsidRPr="00793326">
        <w:rPr>
          <w:rFonts w:ascii="Times New Roman" w:hAnsi="Times New Roman" w:cs="Times New Roman"/>
          <w:iCs/>
          <w:sz w:val="24"/>
          <w:szCs w:val="24"/>
        </w:rPr>
        <w:t>reasons for</w:t>
      </w:r>
      <w:r>
        <w:rPr>
          <w:rFonts w:ascii="Times New Roman" w:hAnsi="Times New Roman" w:cs="Times New Roman"/>
          <w:iCs/>
          <w:sz w:val="24"/>
          <w:szCs w:val="24"/>
        </w:rPr>
        <w:t xml:space="preserve"> the judgment. These are they:</w:t>
      </w:r>
    </w:p>
    <w:p w14:paraId="3D0DDEFE" w14:textId="3FC03062" w:rsidR="00793326" w:rsidRPr="00A77FF1" w:rsidRDefault="00A77FF1" w:rsidP="00376EF0">
      <w:pPr>
        <w:spacing w:after="120" w:line="360" w:lineRule="auto"/>
        <w:ind w:left="720" w:hanging="720"/>
        <w:jc w:val="both"/>
        <w:rPr>
          <w:rFonts w:ascii="Times New Roman" w:hAnsi="Times New Roman" w:cs="Times New Roman"/>
          <w:iCs/>
          <w:sz w:val="24"/>
          <w:szCs w:val="24"/>
          <w:lang w:val="en-GB"/>
        </w:rPr>
      </w:pPr>
      <w:r>
        <w:rPr>
          <w:rFonts w:ascii="Times New Roman" w:hAnsi="Times New Roman" w:cs="Times New Roman"/>
          <w:iCs/>
          <w:sz w:val="24"/>
          <w:szCs w:val="24"/>
        </w:rPr>
        <w:t>2.</w:t>
      </w:r>
      <w:r>
        <w:rPr>
          <w:rFonts w:ascii="Times New Roman" w:hAnsi="Times New Roman" w:cs="Times New Roman"/>
          <w:iCs/>
          <w:sz w:val="24"/>
          <w:szCs w:val="24"/>
        </w:rPr>
        <w:tab/>
      </w:r>
      <w:r w:rsidR="00793326">
        <w:rPr>
          <w:rFonts w:ascii="Times New Roman" w:hAnsi="Times New Roman" w:cs="Times New Roman"/>
          <w:sz w:val="24"/>
          <w:szCs w:val="24"/>
          <w:lang w:val="en-GB"/>
        </w:rPr>
        <w:t>The applicant approached this court seeking a declaratory order and consequential relief</w:t>
      </w:r>
      <w:r w:rsidR="00376EF0">
        <w:rPr>
          <w:rFonts w:ascii="Times New Roman" w:hAnsi="Times New Roman" w:cs="Times New Roman"/>
          <w:sz w:val="24"/>
          <w:szCs w:val="24"/>
          <w:lang w:val="en-GB"/>
        </w:rPr>
        <w:t>. The application was filed</w:t>
      </w:r>
      <w:r w:rsidR="00793326">
        <w:rPr>
          <w:rFonts w:ascii="Times New Roman" w:hAnsi="Times New Roman" w:cs="Times New Roman"/>
          <w:sz w:val="24"/>
          <w:szCs w:val="24"/>
          <w:lang w:val="en-GB"/>
        </w:rPr>
        <w:t xml:space="preserve"> in terms of s 14 of the High Court Act [</w:t>
      </w:r>
      <w:r w:rsidR="00793326" w:rsidRPr="00376EF0">
        <w:rPr>
          <w:rFonts w:ascii="Times New Roman" w:hAnsi="Times New Roman" w:cs="Times New Roman"/>
          <w:i/>
          <w:iCs/>
          <w:sz w:val="24"/>
          <w:szCs w:val="24"/>
          <w:lang w:val="en-GB"/>
        </w:rPr>
        <w:t>Chapter</w:t>
      </w:r>
      <w:r w:rsidRPr="00376EF0">
        <w:rPr>
          <w:rFonts w:ascii="Times New Roman" w:hAnsi="Times New Roman" w:cs="Times New Roman"/>
          <w:i/>
          <w:iCs/>
          <w:sz w:val="24"/>
          <w:szCs w:val="24"/>
          <w:lang w:val="en-GB"/>
        </w:rPr>
        <w:t xml:space="preserve"> 7:06</w:t>
      </w:r>
      <w:r w:rsidR="00793326">
        <w:rPr>
          <w:rFonts w:ascii="Times New Roman" w:hAnsi="Times New Roman" w:cs="Times New Roman"/>
          <w:sz w:val="24"/>
          <w:szCs w:val="24"/>
          <w:lang w:val="en-GB"/>
        </w:rPr>
        <w:t xml:space="preserve">]. </w:t>
      </w:r>
      <w:r>
        <w:rPr>
          <w:rFonts w:ascii="Times New Roman" w:hAnsi="Times New Roman" w:cs="Times New Roman"/>
          <w:sz w:val="24"/>
          <w:szCs w:val="24"/>
          <w:lang w:val="en-GB"/>
        </w:rPr>
        <w:t>The applicant sought an order declar</w:t>
      </w:r>
      <w:r w:rsidR="008C2A2F">
        <w:rPr>
          <w:rFonts w:ascii="Times New Roman" w:hAnsi="Times New Roman" w:cs="Times New Roman"/>
          <w:sz w:val="24"/>
          <w:szCs w:val="24"/>
          <w:lang w:val="en-GB"/>
        </w:rPr>
        <w:t xml:space="preserve">ing it the owner and holder of rights, interest and title in stands 24738, 24739, 24748, 24751, 24753, 24758, 24761, 24765, 24766, 24767, 24769, 24772, 24773, 24774, 24775, 24779, 24780, 24782, 24783, 24784, 24896, 24904, 24907, 24909, 2410, 24927, 24832, 24956, 25957, 24962, 24965, 24966, 24968, 24970, 24981, 25004, 25004 and 25013 of Ruwa Township of </w:t>
      </w:r>
      <w:r w:rsidR="00376EF0">
        <w:rPr>
          <w:rFonts w:ascii="Times New Roman" w:hAnsi="Times New Roman" w:cs="Times New Roman"/>
          <w:sz w:val="24"/>
          <w:szCs w:val="24"/>
          <w:lang w:val="en-GB"/>
        </w:rPr>
        <w:t>S</w:t>
      </w:r>
      <w:r w:rsidR="008C2A2F">
        <w:rPr>
          <w:rFonts w:ascii="Times New Roman" w:hAnsi="Times New Roman" w:cs="Times New Roman"/>
          <w:sz w:val="24"/>
          <w:szCs w:val="24"/>
          <w:lang w:val="en-GB"/>
        </w:rPr>
        <w:t xml:space="preserve">ubdivision A of Athelney of Galway Estate </w:t>
      </w:r>
      <w:r w:rsidR="00376EF0">
        <w:rPr>
          <w:rFonts w:ascii="Times New Roman" w:hAnsi="Times New Roman" w:cs="Times New Roman"/>
          <w:sz w:val="24"/>
          <w:szCs w:val="24"/>
          <w:lang w:val="en-GB"/>
        </w:rPr>
        <w:t xml:space="preserve">situate in the district of </w:t>
      </w:r>
      <w:r w:rsidR="008C2A2F">
        <w:rPr>
          <w:rFonts w:ascii="Times New Roman" w:hAnsi="Times New Roman" w:cs="Times New Roman"/>
          <w:sz w:val="24"/>
          <w:szCs w:val="24"/>
          <w:lang w:val="en-GB"/>
        </w:rPr>
        <w:t>Goromonzi (</w:t>
      </w:r>
      <w:r w:rsidR="008C2A2F" w:rsidRPr="00376EF0">
        <w:rPr>
          <w:rFonts w:ascii="Times New Roman" w:hAnsi="Times New Roman" w:cs="Times New Roman"/>
          <w:i/>
          <w:iCs/>
          <w:sz w:val="24"/>
          <w:szCs w:val="24"/>
          <w:lang w:val="en-GB"/>
        </w:rPr>
        <w:t>“the stands”</w:t>
      </w:r>
      <w:r w:rsidR="008C2A2F" w:rsidRPr="00376EF0">
        <w:rPr>
          <w:rFonts w:ascii="Times New Roman" w:hAnsi="Times New Roman" w:cs="Times New Roman"/>
          <w:sz w:val="24"/>
          <w:szCs w:val="24"/>
          <w:lang w:val="en-GB"/>
        </w:rPr>
        <w:t>)</w:t>
      </w:r>
      <w:r w:rsidR="008C2A2F" w:rsidRPr="00376EF0">
        <w:rPr>
          <w:rFonts w:ascii="Times New Roman" w:hAnsi="Times New Roman" w:cs="Times New Roman"/>
          <w:i/>
          <w:iCs/>
          <w:sz w:val="24"/>
          <w:szCs w:val="24"/>
          <w:lang w:val="en-GB"/>
        </w:rPr>
        <w:t xml:space="preserve">. </w:t>
      </w:r>
      <w:r w:rsidR="00793326">
        <w:rPr>
          <w:rFonts w:ascii="Times New Roman" w:hAnsi="Times New Roman" w:cs="Times New Roman"/>
          <w:sz w:val="24"/>
          <w:szCs w:val="24"/>
          <w:lang w:val="en-GB"/>
        </w:rPr>
        <w:t xml:space="preserve">The </w:t>
      </w:r>
      <w:bookmarkStart w:id="1" w:name="_Hlk194948546"/>
      <w:r w:rsidR="00743082">
        <w:rPr>
          <w:rFonts w:ascii="Times New Roman" w:hAnsi="Times New Roman" w:cs="Times New Roman"/>
          <w:sz w:val="24"/>
          <w:szCs w:val="24"/>
          <w:lang w:val="en-GB"/>
        </w:rPr>
        <w:t>second, third, tenth, fifteenth, sixteenth, seventeenth, eighteenth, thirty-fourth, and thirty-fifth respondents opposed the application</w:t>
      </w:r>
      <w:r w:rsidR="00793326">
        <w:rPr>
          <w:rFonts w:ascii="Times New Roman" w:hAnsi="Times New Roman" w:cs="Times New Roman"/>
          <w:iCs/>
          <w:sz w:val="24"/>
          <w:szCs w:val="24"/>
          <w:lang w:val="en-GB"/>
        </w:rPr>
        <w:t xml:space="preserve">. </w:t>
      </w:r>
      <w:bookmarkEnd w:id="1"/>
      <w:r w:rsidR="00793326">
        <w:rPr>
          <w:rFonts w:ascii="Times New Roman" w:hAnsi="Times New Roman" w:cs="Times New Roman"/>
          <w:iCs/>
          <w:sz w:val="24"/>
          <w:szCs w:val="24"/>
          <w:lang w:val="en-GB"/>
        </w:rPr>
        <w:t xml:space="preserve">The </w:t>
      </w:r>
      <w:r>
        <w:rPr>
          <w:rFonts w:ascii="Times New Roman" w:hAnsi="Times New Roman" w:cs="Times New Roman"/>
          <w:iCs/>
          <w:sz w:val="24"/>
          <w:szCs w:val="24"/>
          <w:lang w:val="en-GB"/>
        </w:rPr>
        <w:t xml:space="preserve">first, fourth to fourteenth, nineteenth to thirty-third and thirty-sixth </w:t>
      </w:r>
      <w:r w:rsidR="00793326" w:rsidRPr="00793326">
        <w:rPr>
          <w:rFonts w:ascii="Times New Roman" w:hAnsi="Times New Roman" w:cs="Times New Roman"/>
          <w:iCs/>
          <w:sz w:val="24"/>
          <w:szCs w:val="24"/>
        </w:rPr>
        <w:t>respondents</w:t>
      </w:r>
      <w:r w:rsidR="00793326">
        <w:rPr>
          <w:rFonts w:ascii="Times New Roman" w:hAnsi="Times New Roman" w:cs="Times New Roman"/>
          <w:iCs/>
          <w:sz w:val="24"/>
          <w:szCs w:val="24"/>
        </w:rPr>
        <w:t xml:space="preserve"> did not oppose the application. </w:t>
      </w:r>
    </w:p>
    <w:p w14:paraId="4ED5934A" w14:textId="77777777" w:rsidR="00456DDE" w:rsidRPr="00456DDE" w:rsidRDefault="00456DDE" w:rsidP="00376EF0">
      <w:pPr>
        <w:spacing w:after="120" w:line="360" w:lineRule="auto"/>
        <w:ind w:left="720" w:hanging="720"/>
        <w:jc w:val="both"/>
        <w:rPr>
          <w:rFonts w:ascii="Times New Roman" w:hAnsi="Times New Roman" w:cs="Times New Roman"/>
          <w:b/>
          <w:sz w:val="24"/>
          <w:szCs w:val="24"/>
          <w:u w:val="single"/>
        </w:rPr>
      </w:pPr>
      <w:r w:rsidRPr="00456DDE">
        <w:rPr>
          <w:rFonts w:ascii="Times New Roman" w:hAnsi="Times New Roman" w:cs="Times New Roman"/>
          <w:b/>
          <w:sz w:val="24"/>
          <w:szCs w:val="24"/>
          <w:u w:val="single"/>
        </w:rPr>
        <w:t>FACTUAL BACKGROUND</w:t>
      </w:r>
    </w:p>
    <w:p w14:paraId="16E7CD93" w14:textId="77777777" w:rsidR="00376EF0" w:rsidRDefault="00376EF0" w:rsidP="00376EF0">
      <w:pPr>
        <w:spacing w:after="120" w:line="360" w:lineRule="auto"/>
        <w:ind w:left="720" w:hanging="720"/>
        <w:jc w:val="both"/>
        <w:rPr>
          <w:rFonts w:ascii="Times New Roman" w:hAnsi="Times New Roman" w:cs="Times New Roman"/>
          <w:bCs/>
          <w:sz w:val="24"/>
          <w:szCs w:val="24"/>
        </w:rPr>
      </w:pPr>
      <w:r>
        <w:rPr>
          <w:rFonts w:ascii="Times New Roman" w:hAnsi="Times New Roman" w:cs="Times New Roman"/>
          <w:bCs/>
          <w:sz w:val="24"/>
          <w:szCs w:val="24"/>
        </w:rPr>
        <w:t>3.</w:t>
      </w:r>
      <w:r w:rsidR="00456DDE" w:rsidRPr="00456DDE">
        <w:rPr>
          <w:rFonts w:ascii="Times New Roman" w:hAnsi="Times New Roman" w:cs="Times New Roman"/>
          <w:bCs/>
          <w:sz w:val="24"/>
          <w:szCs w:val="24"/>
        </w:rPr>
        <w:tab/>
      </w:r>
      <w:r w:rsidR="00BD6207">
        <w:rPr>
          <w:rFonts w:ascii="Times New Roman" w:hAnsi="Times New Roman" w:cs="Times New Roman"/>
          <w:bCs/>
          <w:sz w:val="24"/>
          <w:szCs w:val="24"/>
        </w:rPr>
        <w:t>The applicant</w:t>
      </w:r>
      <w:r>
        <w:rPr>
          <w:rFonts w:ascii="Times New Roman" w:hAnsi="Times New Roman" w:cs="Times New Roman"/>
          <w:bCs/>
          <w:sz w:val="24"/>
          <w:szCs w:val="24"/>
        </w:rPr>
        <w:t>’s case was</w:t>
      </w:r>
      <w:r w:rsidR="00BD6207">
        <w:rPr>
          <w:rFonts w:ascii="Times New Roman" w:hAnsi="Times New Roman" w:cs="Times New Roman"/>
          <w:bCs/>
          <w:sz w:val="24"/>
          <w:szCs w:val="24"/>
        </w:rPr>
        <w:t xml:space="preserve"> that on 29 May 2023</w:t>
      </w:r>
      <w:r>
        <w:rPr>
          <w:rFonts w:ascii="Times New Roman" w:hAnsi="Times New Roman" w:cs="Times New Roman"/>
          <w:bCs/>
          <w:sz w:val="24"/>
          <w:szCs w:val="24"/>
        </w:rPr>
        <w:t>,</w:t>
      </w:r>
      <w:r w:rsidR="00BD6207">
        <w:rPr>
          <w:rFonts w:ascii="Times New Roman" w:hAnsi="Times New Roman" w:cs="Times New Roman"/>
          <w:bCs/>
          <w:sz w:val="24"/>
          <w:szCs w:val="24"/>
        </w:rPr>
        <w:t xml:space="preserve"> it entered into a contract with the first respondent for the development of a certain piece of land </w:t>
      </w:r>
      <w:r>
        <w:rPr>
          <w:rFonts w:ascii="Times New Roman" w:hAnsi="Times New Roman" w:cs="Times New Roman"/>
          <w:bCs/>
          <w:sz w:val="24"/>
          <w:szCs w:val="24"/>
        </w:rPr>
        <w:t xml:space="preserve">situate in the district of Goromonzi </w:t>
      </w:r>
      <w:r w:rsidR="00BD6207">
        <w:rPr>
          <w:rFonts w:ascii="Times New Roman" w:hAnsi="Times New Roman" w:cs="Times New Roman"/>
          <w:bCs/>
          <w:sz w:val="24"/>
          <w:szCs w:val="24"/>
        </w:rPr>
        <w:t>called Subdivision A of Athelney of Galway Estate measuring 22 003 hectares and registered under Deed of Transfer No. 12696/2001. The said piece of land was subdivided to create residential stands</w:t>
      </w:r>
      <w:r>
        <w:rPr>
          <w:rFonts w:ascii="Times New Roman" w:hAnsi="Times New Roman" w:cs="Times New Roman"/>
          <w:bCs/>
          <w:sz w:val="24"/>
          <w:szCs w:val="24"/>
        </w:rPr>
        <w:t>,</w:t>
      </w:r>
      <w:r w:rsidR="00BD6207">
        <w:rPr>
          <w:rFonts w:ascii="Times New Roman" w:hAnsi="Times New Roman" w:cs="Times New Roman"/>
          <w:bCs/>
          <w:sz w:val="24"/>
          <w:szCs w:val="24"/>
        </w:rPr>
        <w:t xml:space="preserve"> including the stands </w:t>
      </w:r>
      <w:r>
        <w:rPr>
          <w:rFonts w:ascii="Times New Roman" w:hAnsi="Times New Roman" w:cs="Times New Roman"/>
          <w:bCs/>
          <w:sz w:val="24"/>
          <w:szCs w:val="24"/>
        </w:rPr>
        <w:t>subject</w:t>
      </w:r>
      <w:r w:rsidR="00BD6207">
        <w:rPr>
          <w:rFonts w:ascii="Times New Roman" w:hAnsi="Times New Roman" w:cs="Times New Roman"/>
          <w:bCs/>
          <w:sz w:val="24"/>
          <w:szCs w:val="24"/>
        </w:rPr>
        <w:t xml:space="preserve"> to these proceedings.</w:t>
      </w:r>
    </w:p>
    <w:p w14:paraId="7D49D09D" w14:textId="76D0713F" w:rsidR="00122F8B" w:rsidRDefault="00376EF0" w:rsidP="00376EF0">
      <w:pPr>
        <w:spacing w:after="120" w:line="360" w:lineRule="auto"/>
        <w:ind w:left="720" w:hanging="720"/>
        <w:jc w:val="both"/>
        <w:rPr>
          <w:rFonts w:ascii="Times New Roman" w:hAnsi="Times New Roman" w:cs="Times New Roman"/>
          <w:bCs/>
          <w:sz w:val="24"/>
          <w:szCs w:val="24"/>
        </w:rPr>
      </w:pPr>
      <w:r>
        <w:rPr>
          <w:rFonts w:ascii="Times New Roman" w:hAnsi="Times New Roman" w:cs="Times New Roman"/>
          <w:bCs/>
          <w:sz w:val="24"/>
          <w:szCs w:val="24"/>
        </w:rPr>
        <w:t>4.</w:t>
      </w:r>
      <w:r>
        <w:rPr>
          <w:rFonts w:ascii="Times New Roman" w:hAnsi="Times New Roman" w:cs="Times New Roman"/>
          <w:bCs/>
          <w:sz w:val="24"/>
          <w:szCs w:val="24"/>
        </w:rPr>
        <w:tab/>
      </w:r>
      <w:r w:rsidR="00BD6207">
        <w:rPr>
          <w:rFonts w:ascii="Times New Roman" w:hAnsi="Times New Roman" w:cs="Times New Roman"/>
          <w:bCs/>
          <w:sz w:val="24"/>
          <w:szCs w:val="24"/>
        </w:rPr>
        <w:t>In terms of the said written contract, the applicant was obliged to service the said first respondent’s land</w:t>
      </w:r>
      <w:r w:rsidR="00122F8B">
        <w:rPr>
          <w:rFonts w:ascii="Times New Roman" w:hAnsi="Times New Roman" w:cs="Times New Roman"/>
          <w:bCs/>
          <w:sz w:val="24"/>
          <w:szCs w:val="24"/>
        </w:rPr>
        <w:t>,</w:t>
      </w:r>
      <w:r w:rsidR="00BD6207">
        <w:rPr>
          <w:rFonts w:ascii="Times New Roman" w:hAnsi="Times New Roman" w:cs="Times New Roman"/>
          <w:bCs/>
          <w:sz w:val="24"/>
          <w:szCs w:val="24"/>
        </w:rPr>
        <w:t xml:space="preserve"> which works included attending to </w:t>
      </w:r>
      <w:r w:rsidR="00122F8B">
        <w:rPr>
          <w:rFonts w:ascii="Times New Roman" w:hAnsi="Times New Roman" w:cs="Times New Roman"/>
          <w:bCs/>
          <w:sz w:val="24"/>
          <w:szCs w:val="24"/>
        </w:rPr>
        <w:t xml:space="preserve">the </w:t>
      </w:r>
      <w:r w:rsidR="00BD6207">
        <w:rPr>
          <w:rFonts w:ascii="Times New Roman" w:hAnsi="Times New Roman" w:cs="Times New Roman"/>
          <w:bCs/>
          <w:sz w:val="24"/>
          <w:szCs w:val="24"/>
        </w:rPr>
        <w:t xml:space="preserve">installation of sewer and water reticulations, construction of roads up to tar level and a </w:t>
      </w:r>
      <w:r w:rsidR="00122F8B">
        <w:rPr>
          <w:rFonts w:ascii="Times New Roman" w:hAnsi="Times New Roman" w:cs="Times New Roman"/>
          <w:bCs/>
          <w:sz w:val="24"/>
          <w:szCs w:val="24"/>
        </w:rPr>
        <w:t>brid</w:t>
      </w:r>
      <w:r w:rsidR="00BD6207">
        <w:rPr>
          <w:rFonts w:ascii="Times New Roman" w:hAnsi="Times New Roman" w:cs="Times New Roman"/>
          <w:bCs/>
          <w:sz w:val="24"/>
          <w:szCs w:val="24"/>
        </w:rPr>
        <w:t xml:space="preserve">ge and the installation of culverts and storm drains. </w:t>
      </w:r>
      <w:r w:rsidR="00743082">
        <w:rPr>
          <w:rFonts w:ascii="Times New Roman" w:hAnsi="Times New Roman" w:cs="Times New Roman"/>
          <w:bCs/>
          <w:sz w:val="24"/>
          <w:szCs w:val="24"/>
        </w:rPr>
        <w:t>The first respondent would surrender one hundred and forty-</w:t>
      </w:r>
      <w:r w:rsidR="00743082">
        <w:rPr>
          <w:rFonts w:ascii="Times New Roman" w:hAnsi="Times New Roman" w:cs="Times New Roman"/>
          <w:bCs/>
          <w:sz w:val="24"/>
          <w:szCs w:val="24"/>
        </w:rPr>
        <w:lastRenderedPageBreak/>
        <w:t>seven (147) stands as payment for the services</w:t>
      </w:r>
      <w:r w:rsidR="00BD6207">
        <w:rPr>
          <w:rFonts w:ascii="Times New Roman" w:hAnsi="Times New Roman" w:cs="Times New Roman"/>
          <w:bCs/>
          <w:sz w:val="24"/>
          <w:szCs w:val="24"/>
        </w:rPr>
        <w:t>. The s</w:t>
      </w:r>
      <w:r w:rsidR="007706DB">
        <w:rPr>
          <w:rFonts w:ascii="Times New Roman" w:hAnsi="Times New Roman" w:cs="Times New Roman"/>
          <w:bCs/>
          <w:sz w:val="24"/>
          <w:szCs w:val="24"/>
        </w:rPr>
        <w:t xml:space="preserve">tands are occupied by the second to thirty-sixth respondents. </w:t>
      </w:r>
    </w:p>
    <w:p w14:paraId="741E8E9C" w14:textId="5ADFCBCE" w:rsidR="007706DB" w:rsidRDefault="00122F8B" w:rsidP="00376EF0">
      <w:pPr>
        <w:spacing w:after="120" w:line="360" w:lineRule="auto"/>
        <w:ind w:left="720" w:hanging="720"/>
        <w:jc w:val="both"/>
        <w:rPr>
          <w:rFonts w:ascii="Times New Roman" w:hAnsi="Times New Roman" w:cs="Times New Roman"/>
          <w:bCs/>
          <w:sz w:val="24"/>
          <w:szCs w:val="24"/>
        </w:rPr>
      </w:pPr>
      <w:r>
        <w:rPr>
          <w:rFonts w:ascii="Times New Roman" w:hAnsi="Times New Roman" w:cs="Times New Roman"/>
          <w:bCs/>
          <w:sz w:val="24"/>
          <w:szCs w:val="24"/>
        </w:rPr>
        <w:t>5.</w:t>
      </w:r>
      <w:r>
        <w:rPr>
          <w:rFonts w:ascii="Times New Roman" w:hAnsi="Times New Roman" w:cs="Times New Roman"/>
          <w:bCs/>
          <w:sz w:val="24"/>
          <w:szCs w:val="24"/>
        </w:rPr>
        <w:tab/>
      </w:r>
      <w:r w:rsidR="007706DB">
        <w:rPr>
          <w:rFonts w:ascii="Times New Roman" w:hAnsi="Times New Roman" w:cs="Times New Roman"/>
          <w:bCs/>
          <w:sz w:val="24"/>
          <w:szCs w:val="24"/>
        </w:rPr>
        <w:t xml:space="preserve">The applicant also alleged that the first respondent represented that there </w:t>
      </w:r>
      <w:r>
        <w:rPr>
          <w:rFonts w:ascii="Times New Roman" w:hAnsi="Times New Roman" w:cs="Times New Roman"/>
          <w:bCs/>
          <w:sz w:val="24"/>
          <w:szCs w:val="24"/>
        </w:rPr>
        <w:t>were</w:t>
      </w:r>
      <w:r w:rsidR="007706DB">
        <w:rPr>
          <w:rFonts w:ascii="Times New Roman" w:hAnsi="Times New Roman" w:cs="Times New Roman"/>
          <w:bCs/>
          <w:sz w:val="24"/>
          <w:szCs w:val="24"/>
        </w:rPr>
        <w:t xml:space="preserve"> no claims by any third party over these stands. It was also averred that the applicant is a </w:t>
      </w:r>
      <w:r w:rsidR="007706DB" w:rsidRPr="00122F8B">
        <w:rPr>
          <w:rFonts w:ascii="Times New Roman" w:hAnsi="Times New Roman" w:cs="Times New Roman"/>
          <w:bCs/>
          <w:i/>
          <w:iCs/>
          <w:sz w:val="24"/>
          <w:szCs w:val="24"/>
        </w:rPr>
        <w:t>bona fide</w:t>
      </w:r>
      <w:r w:rsidR="007706DB">
        <w:rPr>
          <w:rFonts w:ascii="Times New Roman" w:hAnsi="Times New Roman" w:cs="Times New Roman"/>
          <w:bCs/>
          <w:sz w:val="24"/>
          <w:szCs w:val="24"/>
        </w:rPr>
        <w:t xml:space="preserve"> owner of the stands in question and that </w:t>
      </w:r>
      <w:r>
        <w:rPr>
          <w:rFonts w:ascii="Times New Roman" w:hAnsi="Times New Roman" w:cs="Times New Roman"/>
          <w:bCs/>
          <w:sz w:val="24"/>
          <w:szCs w:val="24"/>
        </w:rPr>
        <w:t xml:space="preserve">the </w:t>
      </w:r>
      <w:r w:rsidR="007706DB">
        <w:rPr>
          <w:rFonts w:ascii="Times New Roman" w:hAnsi="Times New Roman" w:cs="Times New Roman"/>
          <w:bCs/>
          <w:sz w:val="24"/>
          <w:szCs w:val="24"/>
        </w:rPr>
        <w:t xml:space="preserve">balance of convenience favours the granting of the </w:t>
      </w:r>
      <w:r w:rsidR="007706DB" w:rsidRPr="00122F8B">
        <w:rPr>
          <w:rFonts w:ascii="Times New Roman" w:hAnsi="Times New Roman" w:cs="Times New Roman"/>
          <w:bCs/>
          <w:i/>
          <w:iCs/>
          <w:sz w:val="24"/>
          <w:szCs w:val="24"/>
        </w:rPr>
        <w:t>declaratur</w:t>
      </w:r>
      <w:r w:rsidR="007706DB">
        <w:rPr>
          <w:rFonts w:ascii="Times New Roman" w:hAnsi="Times New Roman" w:cs="Times New Roman"/>
          <w:bCs/>
          <w:sz w:val="24"/>
          <w:szCs w:val="24"/>
        </w:rPr>
        <w:t xml:space="preserve"> sought. </w:t>
      </w:r>
    </w:p>
    <w:p w14:paraId="308C0E74" w14:textId="3CDD624F" w:rsidR="00122F8B" w:rsidRDefault="00122F8B" w:rsidP="00376EF0">
      <w:pPr>
        <w:spacing w:after="120" w:line="360" w:lineRule="auto"/>
        <w:ind w:left="720" w:hanging="720"/>
        <w:jc w:val="both"/>
        <w:rPr>
          <w:rFonts w:ascii="Times New Roman" w:hAnsi="Times New Roman" w:cs="Times New Roman"/>
          <w:bCs/>
          <w:sz w:val="24"/>
          <w:szCs w:val="24"/>
        </w:rPr>
      </w:pPr>
      <w:r>
        <w:rPr>
          <w:rFonts w:ascii="Times New Roman" w:hAnsi="Times New Roman" w:cs="Times New Roman"/>
          <w:bCs/>
          <w:sz w:val="24"/>
          <w:szCs w:val="24"/>
        </w:rPr>
        <w:t>6.</w:t>
      </w:r>
      <w:r>
        <w:rPr>
          <w:rFonts w:ascii="Times New Roman" w:hAnsi="Times New Roman" w:cs="Times New Roman"/>
          <w:bCs/>
          <w:sz w:val="24"/>
          <w:szCs w:val="24"/>
        </w:rPr>
        <w:tab/>
      </w:r>
      <w:r w:rsidR="00AB1774">
        <w:rPr>
          <w:rFonts w:ascii="Times New Roman" w:hAnsi="Times New Roman" w:cs="Times New Roman"/>
          <w:bCs/>
          <w:sz w:val="24"/>
          <w:szCs w:val="24"/>
        </w:rPr>
        <w:t>On 20 March 2024</w:t>
      </w:r>
      <w:r>
        <w:rPr>
          <w:rFonts w:ascii="Times New Roman" w:hAnsi="Times New Roman" w:cs="Times New Roman"/>
          <w:bCs/>
          <w:sz w:val="24"/>
          <w:szCs w:val="24"/>
        </w:rPr>
        <w:t>,</w:t>
      </w:r>
      <w:r w:rsidR="00AB1774">
        <w:rPr>
          <w:rFonts w:ascii="Times New Roman" w:hAnsi="Times New Roman" w:cs="Times New Roman"/>
          <w:bCs/>
          <w:sz w:val="24"/>
          <w:szCs w:val="24"/>
        </w:rPr>
        <w:t xml:space="preserve"> the </w:t>
      </w:r>
      <w:r>
        <w:rPr>
          <w:rFonts w:ascii="Times New Roman" w:hAnsi="Times New Roman" w:cs="Times New Roman"/>
          <w:bCs/>
          <w:sz w:val="24"/>
          <w:szCs w:val="24"/>
        </w:rPr>
        <w:t>court,</w:t>
      </w:r>
      <w:r w:rsidR="00AB1774">
        <w:rPr>
          <w:rFonts w:ascii="Times New Roman" w:hAnsi="Times New Roman" w:cs="Times New Roman"/>
          <w:bCs/>
          <w:sz w:val="24"/>
          <w:szCs w:val="24"/>
        </w:rPr>
        <w:t xml:space="preserve"> before </w:t>
      </w:r>
      <w:r w:rsidR="00E96D96" w:rsidRPr="00E96D96">
        <w:rPr>
          <w:rFonts w:ascii="Times New Roman" w:hAnsi="Times New Roman" w:cs="Times New Roman"/>
          <w:bCs/>
          <w:smallCaps/>
          <w:sz w:val="24"/>
          <w:szCs w:val="24"/>
        </w:rPr>
        <w:t xml:space="preserve">katiyo </w:t>
      </w:r>
      <w:r w:rsidR="00AB1774">
        <w:rPr>
          <w:rFonts w:ascii="Times New Roman" w:hAnsi="Times New Roman" w:cs="Times New Roman"/>
          <w:bCs/>
          <w:sz w:val="24"/>
          <w:szCs w:val="24"/>
        </w:rPr>
        <w:t>J</w:t>
      </w:r>
      <w:r>
        <w:rPr>
          <w:rFonts w:ascii="Times New Roman" w:hAnsi="Times New Roman" w:cs="Times New Roman"/>
          <w:bCs/>
          <w:sz w:val="24"/>
          <w:szCs w:val="24"/>
        </w:rPr>
        <w:t>,</w:t>
      </w:r>
      <w:r w:rsidR="00AB1774">
        <w:rPr>
          <w:rFonts w:ascii="Times New Roman" w:hAnsi="Times New Roman" w:cs="Times New Roman"/>
          <w:bCs/>
          <w:sz w:val="24"/>
          <w:szCs w:val="24"/>
        </w:rPr>
        <w:t xml:space="preserve"> </w:t>
      </w:r>
      <w:r>
        <w:rPr>
          <w:rFonts w:ascii="Times New Roman" w:hAnsi="Times New Roman" w:cs="Times New Roman"/>
          <w:bCs/>
          <w:sz w:val="24"/>
          <w:szCs w:val="24"/>
        </w:rPr>
        <w:t>granted</w:t>
      </w:r>
      <w:r w:rsidR="00AB1774">
        <w:rPr>
          <w:rFonts w:ascii="Times New Roman" w:hAnsi="Times New Roman" w:cs="Times New Roman"/>
          <w:bCs/>
          <w:sz w:val="24"/>
          <w:szCs w:val="24"/>
        </w:rPr>
        <w:t xml:space="preserve"> the application in default of the respondents. The default judgment was subsequently set aside before CHITAPI J on 25 July 2024. This resulted in the respondents who are before me filing their opposing papers</w:t>
      </w:r>
      <w:r>
        <w:rPr>
          <w:rFonts w:ascii="Times New Roman" w:hAnsi="Times New Roman" w:cs="Times New Roman"/>
          <w:bCs/>
          <w:sz w:val="24"/>
          <w:szCs w:val="24"/>
        </w:rPr>
        <w:t>. The matter was then referred to me for determination on the opposed roll</w:t>
      </w:r>
      <w:r w:rsidR="00AB1774">
        <w:rPr>
          <w:rFonts w:ascii="Times New Roman" w:hAnsi="Times New Roman" w:cs="Times New Roman"/>
          <w:bCs/>
          <w:sz w:val="24"/>
          <w:szCs w:val="24"/>
        </w:rPr>
        <w:t xml:space="preserve">. </w:t>
      </w:r>
    </w:p>
    <w:p w14:paraId="16E61561" w14:textId="77777777" w:rsidR="00122F8B" w:rsidRDefault="00122F8B" w:rsidP="00376EF0">
      <w:pPr>
        <w:spacing w:after="120" w:line="360" w:lineRule="auto"/>
        <w:ind w:left="720" w:hanging="720"/>
        <w:jc w:val="both"/>
        <w:rPr>
          <w:rFonts w:ascii="Times New Roman" w:hAnsi="Times New Roman" w:cs="Times New Roman"/>
          <w:bCs/>
          <w:sz w:val="24"/>
          <w:szCs w:val="24"/>
        </w:rPr>
      </w:pPr>
      <w:r>
        <w:rPr>
          <w:rFonts w:ascii="Times New Roman" w:hAnsi="Times New Roman" w:cs="Times New Roman"/>
          <w:bCs/>
          <w:sz w:val="24"/>
          <w:szCs w:val="24"/>
        </w:rPr>
        <w:t>7.</w:t>
      </w:r>
      <w:r>
        <w:rPr>
          <w:rFonts w:ascii="Times New Roman" w:hAnsi="Times New Roman" w:cs="Times New Roman"/>
          <w:bCs/>
          <w:sz w:val="24"/>
          <w:szCs w:val="24"/>
        </w:rPr>
        <w:tab/>
      </w:r>
      <w:r w:rsidR="00AB1774">
        <w:rPr>
          <w:rFonts w:ascii="Times New Roman" w:hAnsi="Times New Roman" w:cs="Times New Roman"/>
          <w:bCs/>
          <w:sz w:val="24"/>
          <w:szCs w:val="24"/>
        </w:rPr>
        <w:t xml:space="preserve">The </w:t>
      </w:r>
      <w:r w:rsidRPr="00122F8B">
        <w:rPr>
          <w:rFonts w:ascii="Times New Roman" w:hAnsi="Times New Roman" w:cs="Times New Roman"/>
          <w:bCs/>
          <w:sz w:val="24"/>
          <w:szCs w:val="24"/>
          <w:lang w:val="en-GB"/>
        </w:rPr>
        <w:t xml:space="preserve">second, third, fifteenth, sixteenth, seventeenth, eighteenth, thirty-fourth, and thirty-fifth </w:t>
      </w:r>
      <w:r w:rsidRPr="00122F8B">
        <w:rPr>
          <w:rFonts w:ascii="Times New Roman" w:hAnsi="Times New Roman" w:cs="Times New Roman"/>
          <w:bCs/>
          <w:iCs/>
          <w:sz w:val="24"/>
          <w:szCs w:val="24"/>
          <w:lang w:val="en-GB"/>
        </w:rPr>
        <w:t>respondents</w:t>
      </w:r>
      <w:r>
        <w:rPr>
          <w:rFonts w:ascii="Times New Roman" w:hAnsi="Times New Roman" w:cs="Times New Roman"/>
          <w:bCs/>
          <w:iCs/>
          <w:sz w:val="24"/>
          <w:szCs w:val="24"/>
          <w:lang w:val="en-GB"/>
        </w:rPr>
        <w:t xml:space="preserve"> </w:t>
      </w:r>
      <w:r w:rsidR="00AB1774">
        <w:rPr>
          <w:rFonts w:ascii="Times New Roman" w:hAnsi="Times New Roman" w:cs="Times New Roman"/>
          <w:bCs/>
          <w:sz w:val="24"/>
          <w:szCs w:val="24"/>
        </w:rPr>
        <w:t xml:space="preserve">raised </w:t>
      </w:r>
      <w:r>
        <w:rPr>
          <w:rFonts w:ascii="Times New Roman" w:hAnsi="Times New Roman" w:cs="Times New Roman"/>
          <w:bCs/>
          <w:sz w:val="24"/>
          <w:szCs w:val="24"/>
        </w:rPr>
        <w:t xml:space="preserve">through their opposing affidavits </w:t>
      </w:r>
      <w:r w:rsidR="00AB1774">
        <w:rPr>
          <w:rFonts w:ascii="Times New Roman" w:hAnsi="Times New Roman" w:cs="Times New Roman"/>
          <w:bCs/>
          <w:sz w:val="24"/>
          <w:szCs w:val="24"/>
        </w:rPr>
        <w:t xml:space="preserve">a point </w:t>
      </w:r>
      <w:r w:rsidR="00AB1774" w:rsidRPr="00122F8B">
        <w:rPr>
          <w:rFonts w:ascii="Times New Roman" w:hAnsi="Times New Roman" w:cs="Times New Roman"/>
          <w:bCs/>
          <w:i/>
          <w:iCs/>
          <w:sz w:val="24"/>
          <w:szCs w:val="24"/>
        </w:rPr>
        <w:t>in limine</w:t>
      </w:r>
      <w:r w:rsidR="00AB1774">
        <w:rPr>
          <w:rFonts w:ascii="Times New Roman" w:hAnsi="Times New Roman" w:cs="Times New Roman"/>
          <w:bCs/>
          <w:sz w:val="24"/>
          <w:szCs w:val="24"/>
        </w:rPr>
        <w:t xml:space="preserve"> that there was a non-joinder </w:t>
      </w:r>
      <w:r>
        <w:rPr>
          <w:rFonts w:ascii="Times New Roman" w:hAnsi="Times New Roman" w:cs="Times New Roman"/>
          <w:bCs/>
          <w:sz w:val="24"/>
          <w:szCs w:val="24"/>
        </w:rPr>
        <w:t xml:space="preserve">of </w:t>
      </w:r>
      <w:r w:rsidR="00AB1774">
        <w:rPr>
          <w:rFonts w:ascii="Times New Roman" w:hAnsi="Times New Roman" w:cs="Times New Roman"/>
          <w:bCs/>
          <w:sz w:val="24"/>
          <w:szCs w:val="24"/>
        </w:rPr>
        <w:t>other interested parties</w:t>
      </w:r>
      <w:r>
        <w:rPr>
          <w:rFonts w:ascii="Times New Roman" w:hAnsi="Times New Roman" w:cs="Times New Roman"/>
          <w:bCs/>
          <w:sz w:val="24"/>
          <w:szCs w:val="24"/>
        </w:rPr>
        <w:t>,</w:t>
      </w:r>
      <w:r w:rsidR="00AB1774">
        <w:rPr>
          <w:rFonts w:ascii="Times New Roman" w:hAnsi="Times New Roman" w:cs="Times New Roman"/>
          <w:bCs/>
          <w:sz w:val="24"/>
          <w:szCs w:val="24"/>
        </w:rPr>
        <w:t xml:space="preserve"> namely Chemplex Housing Cooperative Limited and CAPH Housing </w:t>
      </w:r>
      <w:r>
        <w:rPr>
          <w:rFonts w:ascii="Times New Roman" w:hAnsi="Times New Roman" w:cs="Times New Roman"/>
          <w:bCs/>
          <w:sz w:val="24"/>
          <w:szCs w:val="24"/>
        </w:rPr>
        <w:t>Cooperative</w:t>
      </w:r>
      <w:r w:rsidR="00AB1774">
        <w:rPr>
          <w:rFonts w:ascii="Times New Roman" w:hAnsi="Times New Roman" w:cs="Times New Roman"/>
          <w:bCs/>
          <w:sz w:val="24"/>
          <w:szCs w:val="24"/>
        </w:rPr>
        <w:t xml:space="preserve"> Limited. They</w:t>
      </w:r>
      <w:r w:rsidR="00525ECB">
        <w:rPr>
          <w:rFonts w:ascii="Times New Roman" w:hAnsi="Times New Roman" w:cs="Times New Roman"/>
          <w:bCs/>
          <w:sz w:val="24"/>
          <w:szCs w:val="24"/>
        </w:rPr>
        <w:t xml:space="preserve"> contended that they are members of CAPH Housing Cooperative Limited.</w:t>
      </w:r>
      <w:r w:rsidR="00291279">
        <w:rPr>
          <w:rFonts w:ascii="Times New Roman" w:hAnsi="Times New Roman" w:cs="Times New Roman"/>
          <w:bCs/>
          <w:sz w:val="24"/>
          <w:szCs w:val="24"/>
        </w:rPr>
        <w:t xml:space="preserve"> </w:t>
      </w:r>
      <w:r>
        <w:rPr>
          <w:rFonts w:ascii="Times New Roman" w:hAnsi="Times New Roman" w:cs="Times New Roman"/>
          <w:bCs/>
          <w:sz w:val="24"/>
          <w:szCs w:val="24"/>
        </w:rPr>
        <w:t>They al</w:t>
      </w:r>
      <w:r w:rsidR="00291279">
        <w:rPr>
          <w:rFonts w:ascii="Times New Roman" w:hAnsi="Times New Roman" w:cs="Times New Roman"/>
          <w:bCs/>
          <w:sz w:val="24"/>
          <w:szCs w:val="24"/>
        </w:rPr>
        <w:t xml:space="preserve">so raised a point that there </w:t>
      </w:r>
      <w:r>
        <w:rPr>
          <w:rFonts w:ascii="Times New Roman" w:hAnsi="Times New Roman" w:cs="Times New Roman"/>
          <w:bCs/>
          <w:sz w:val="24"/>
          <w:szCs w:val="24"/>
        </w:rPr>
        <w:t xml:space="preserve">were </w:t>
      </w:r>
      <w:r w:rsidR="00291279">
        <w:rPr>
          <w:rFonts w:ascii="Times New Roman" w:hAnsi="Times New Roman" w:cs="Times New Roman"/>
          <w:bCs/>
          <w:sz w:val="24"/>
          <w:szCs w:val="24"/>
        </w:rPr>
        <w:t xml:space="preserve">material disputes of fact </w:t>
      </w:r>
      <w:r>
        <w:rPr>
          <w:rFonts w:ascii="Times New Roman" w:hAnsi="Times New Roman" w:cs="Times New Roman"/>
          <w:bCs/>
          <w:sz w:val="24"/>
          <w:szCs w:val="24"/>
        </w:rPr>
        <w:t xml:space="preserve">incapable of resolution on the papers </w:t>
      </w:r>
      <w:r w:rsidR="00291279">
        <w:rPr>
          <w:rFonts w:ascii="Times New Roman" w:hAnsi="Times New Roman" w:cs="Times New Roman"/>
          <w:bCs/>
          <w:sz w:val="24"/>
          <w:szCs w:val="24"/>
        </w:rPr>
        <w:t xml:space="preserve">and </w:t>
      </w:r>
      <w:r>
        <w:rPr>
          <w:rFonts w:ascii="Times New Roman" w:hAnsi="Times New Roman" w:cs="Times New Roman"/>
          <w:bCs/>
          <w:sz w:val="24"/>
          <w:szCs w:val="24"/>
        </w:rPr>
        <w:t xml:space="preserve">that </w:t>
      </w:r>
      <w:r w:rsidR="00291279">
        <w:rPr>
          <w:rFonts w:ascii="Times New Roman" w:hAnsi="Times New Roman" w:cs="Times New Roman"/>
          <w:bCs/>
          <w:sz w:val="24"/>
          <w:szCs w:val="24"/>
        </w:rPr>
        <w:t xml:space="preserve">the applicant ought to have approached the court by way of an action procedure. </w:t>
      </w:r>
    </w:p>
    <w:p w14:paraId="0F75B050" w14:textId="55E25E42" w:rsidR="001B3AE2" w:rsidRDefault="00122F8B" w:rsidP="00376EF0">
      <w:pPr>
        <w:spacing w:after="120" w:line="360" w:lineRule="auto"/>
        <w:ind w:left="720" w:hanging="720"/>
        <w:jc w:val="both"/>
        <w:rPr>
          <w:rFonts w:ascii="Times New Roman" w:hAnsi="Times New Roman" w:cs="Times New Roman"/>
          <w:bCs/>
          <w:sz w:val="24"/>
          <w:szCs w:val="24"/>
        </w:rPr>
      </w:pPr>
      <w:r>
        <w:rPr>
          <w:rFonts w:ascii="Times New Roman" w:hAnsi="Times New Roman" w:cs="Times New Roman"/>
          <w:bCs/>
          <w:sz w:val="24"/>
          <w:szCs w:val="24"/>
        </w:rPr>
        <w:t>8.</w:t>
      </w:r>
      <w:r>
        <w:rPr>
          <w:rFonts w:ascii="Times New Roman" w:hAnsi="Times New Roman" w:cs="Times New Roman"/>
          <w:bCs/>
          <w:sz w:val="24"/>
          <w:szCs w:val="24"/>
        </w:rPr>
        <w:tab/>
        <w:t>They further</w:t>
      </w:r>
      <w:r w:rsidR="00291279">
        <w:rPr>
          <w:rFonts w:ascii="Times New Roman" w:hAnsi="Times New Roman" w:cs="Times New Roman"/>
          <w:bCs/>
          <w:sz w:val="24"/>
          <w:szCs w:val="24"/>
        </w:rPr>
        <w:t xml:space="preserve"> </w:t>
      </w:r>
      <w:r>
        <w:rPr>
          <w:rFonts w:ascii="Times New Roman" w:hAnsi="Times New Roman" w:cs="Times New Roman"/>
          <w:bCs/>
          <w:sz w:val="24"/>
          <w:szCs w:val="24"/>
        </w:rPr>
        <w:t>chronicled</w:t>
      </w:r>
      <w:r w:rsidR="00291279">
        <w:rPr>
          <w:rFonts w:ascii="Times New Roman" w:hAnsi="Times New Roman" w:cs="Times New Roman"/>
          <w:bCs/>
          <w:sz w:val="24"/>
          <w:szCs w:val="24"/>
        </w:rPr>
        <w:t xml:space="preserve"> the long history concerning the dispute over the stands in question. They </w:t>
      </w:r>
      <w:r>
        <w:rPr>
          <w:rFonts w:ascii="Times New Roman" w:hAnsi="Times New Roman" w:cs="Times New Roman"/>
          <w:bCs/>
          <w:sz w:val="24"/>
          <w:szCs w:val="24"/>
        </w:rPr>
        <w:t xml:space="preserve">contended that they </w:t>
      </w:r>
      <w:r w:rsidR="00291279">
        <w:rPr>
          <w:rFonts w:ascii="Times New Roman" w:hAnsi="Times New Roman" w:cs="Times New Roman"/>
          <w:bCs/>
          <w:sz w:val="24"/>
          <w:szCs w:val="24"/>
        </w:rPr>
        <w:t xml:space="preserve">occupied the stands as members of the cooperative and </w:t>
      </w:r>
      <w:r>
        <w:rPr>
          <w:rFonts w:ascii="Times New Roman" w:hAnsi="Times New Roman" w:cs="Times New Roman"/>
          <w:bCs/>
          <w:sz w:val="24"/>
          <w:szCs w:val="24"/>
        </w:rPr>
        <w:t xml:space="preserve">that </w:t>
      </w:r>
      <w:r w:rsidR="00291279">
        <w:rPr>
          <w:rFonts w:ascii="Times New Roman" w:hAnsi="Times New Roman" w:cs="Times New Roman"/>
          <w:bCs/>
          <w:sz w:val="24"/>
          <w:szCs w:val="24"/>
        </w:rPr>
        <w:t>the applicant cannot seek to obtain rights, interest and title in the property they acquired. It was also argued that they were never part of the agreement between the applicant and the first respondent</w:t>
      </w:r>
      <w:r>
        <w:rPr>
          <w:rFonts w:ascii="Times New Roman" w:hAnsi="Times New Roman" w:cs="Times New Roman"/>
          <w:bCs/>
          <w:sz w:val="24"/>
          <w:szCs w:val="24"/>
        </w:rPr>
        <w:t xml:space="preserve">. It </w:t>
      </w:r>
      <w:r w:rsidR="00743082">
        <w:rPr>
          <w:rFonts w:ascii="Times New Roman" w:hAnsi="Times New Roman" w:cs="Times New Roman"/>
          <w:bCs/>
          <w:sz w:val="24"/>
          <w:szCs w:val="24"/>
        </w:rPr>
        <w:t xml:space="preserve">was </w:t>
      </w:r>
      <w:r>
        <w:rPr>
          <w:rFonts w:ascii="Times New Roman" w:hAnsi="Times New Roman" w:cs="Times New Roman"/>
          <w:bCs/>
          <w:sz w:val="24"/>
          <w:szCs w:val="24"/>
        </w:rPr>
        <w:t>also stated that the</w:t>
      </w:r>
      <w:r w:rsidR="001B3AE2">
        <w:rPr>
          <w:rFonts w:ascii="Times New Roman" w:hAnsi="Times New Roman" w:cs="Times New Roman"/>
          <w:bCs/>
          <w:sz w:val="24"/>
          <w:szCs w:val="24"/>
        </w:rPr>
        <w:t xml:space="preserve"> said</w:t>
      </w:r>
      <w:r w:rsidR="00291279">
        <w:rPr>
          <w:rFonts w:ascii="Times New Roman" w:hAnsi="Times New Roman" w:cs="Times New Roman"/>
          <w:bCs/>
          <w:sz w:val="24"/>
          <w:szCs w:val="24"/>
        </w:rPr>
        <w:t xml:space="preserve"> </w:t>
      </w:r>
      <w:r>
        <w:rPr>
          <w:rFonts w:ascii="Times New Roman" w:hAnsi="Times New Roman" w:cs="Times New Roman"/>
          <w:bCs/>
          <w:sz w:val="24"/>
          <w:szCs w:val="24"/>
        </w:rPr>
        <w:t>agreement</w:t>
      </w:r>
      <w:r w:rsidR="00291279">
        <w:rPr>
          <w:rFonts w:ascii="Times New Roman" w:hAnsi="Times New Roman" w:cs="Times New Roman"/>
          <w:bCs/>
          <w:sz w:val="24"/>
          <w:szCs w:val="24"/>
        </w:rPr>
        <w:t xml:space="preserve"> was entered </w:t>
      </w:r>
      <w:r w:rsidR="00C75EAF">
        <w:rPr>
          <w:rFonts w:ascii="Times New Roman" w:hAnsi="Times New Roman" w:cs="Times New Roman"/>
          <w:bCs/>
          <w:sz w:val="24"/>
          <w:szCs w:val="24"/>
        </w:rPr>
        <w:t xml:space="preserve">into </w:t>
      </w:r>
      <w:r w:rsidR="00291279">
        <w:rPr>
          <w:rFonts w:ascii="Times New Roman" w:hAnsi="Times New Roman" w:cs="Times New Roman"/>
          <w:bCs/>
          <w:sz w:val="24"/>
          <w:szCs w:val="24"/>
        </w:rPr>
        <w:t>without the consent of the cooperatives wh</w:t>
      </w:r>
      <w:r w:rsidR="001B3AE2">
        <w:rPr>
          <w:rFonts w:ascii="Times New Roman" w:hAnsi="Times New Roman" w:cs="Times New Roman"/>
          <w:bCs/>
          <w:sz w:val="24"/>
          <w:szCs w:val="24"/>
        </w:rPr>
        <w:t>ich</w:t>
      </w:r>
      <w:r w:rsidR="00291279">
        <w:rPr>
          <w:rFonts w:ascii="Times New Roman" w:hAnsi="Times New Roman" w:cs="Times New Roman"/>
          <w:bCs/>
          <w:sz w:val="24"/>
          <w:szCs w:val="24"/>
        </w:rPr>
        <w:t xml:space="preserve"> </w:t>
      </w:r>
      <w:r w:rsidR="00AB1774">
        <w:rPr>
          <w:rFonts w:ascii="Times New Roman" w:hAnsi="Times New Roman" w:cs="Times New Roman"/>
          <w:bCs/>
          <w:sz w:val="24"/>
          <w:szCs w:val="24"/>
        </w:rPr>
        <w:t>had a</w:t>
      </w:r>
      <w:r w:rsidR="001B3AE2">
        <w:rPr>
          <w:rFonts w:ascii="Times New Roman" w:hAnsi="Times New Roman" w:cs="Times New Roman"/>
          <w:bCs/>
          <w:sz w:val="24"/>
          <w:szCs w:val="24"/>
        </w:rPr>
        <w:t xml:space="preserve">n arrangement </w:t>
      </w:r>
      <w:r w:rsidR="00AB1774">
        <w:rPr>
          <w:rFonts w:ascii="Times New Roman" w:hAnsi="Times New Roman" w:cs="Times New Roman"/>
          <w:bCs/>
          <w:sz w:val="24"/>
          <w:szCs w:val="24"/>
        </w:rPr>
        <w:t>with the first respondent</w:t>
      </w:r>
      <w:r w:rsidR="001B3AE2">
        <w:rPr>
          <w:rFonts w:ascii="Times New Roman" w:hAnsi="Times New Roman" w:cs="Times New Roman"/>
          <w:bCs/>
          <w:sz w:val="24"/>
          <w:szCs w:val="24"/>
        </w:rPr>
        <w:t xml:space="preserve"> governing</w:t>
      </w:r>
      <w:r w:rsidR="00AB1774">
        <w:rPr>
          <w:rFonts w:ascii="Times New Roman" w:hAnsi="Times New Roman" w:cs="Times New Roman"/>
          <w:bCs/>
          <w:sz w:val="24"/>
          <w:szCs w:val="24"/>
        </w:rPr>
        <w:t xml:space="preserve"> the development of the stands in question. </w:t>
      </w:r>
    </w:p>
    <w:p w14:paraId="6C1E06B1" w14:textId="77777777" w:rsidR="001B3AE2" w:rsidRDefault="001B3AE2" w:rsidP="00376EF0">
      <w:pPr>
        <w:spacing w:after="120" w:line="360" w:lineRule="auto"/>
        <w:ind w:left="720" w:hanging="720"/>
        <w:jc w:val="both"/>
        <w:rPr>
          <w:rFonts w:ascii="Times New Roman" w:hAnsi="Times New Roman" w:cs="Times New Roman"/>
          <w:bCs/>
          <w:sz w:val="24"/>
          <w:szCs w:val="24"/>
        </w:rPr>
      </w:pPr>
      <w:r>
        <w:rPr>
          <w:rFonts w:ascii="Times New Roman" w:hAnsi="Times New Roman" w:cs="Times New Roman"/>
          <w:bCs/>
          <w:sz w:val="24"/>
          <w:szCs w:val="24"/>
        </w:rPr>
        <w:t>9.</w:t>
      </w:r>
      <w:r>
        <w:rPr>
          <w:rFonts w:ascii="Times New Roman" w:hAnsi="Times New Roman" w:cs="Times New Roman"/>
          <w:bCs/>
          <w:sz w:val="24"/>
          <w:szCs w:val="24"/>
        </w:rPr>
        <w:tab/>
        <w:t>It was further asserted that the</w:t>
      </w:r>
      <w:r w:rsidR="00525ECB">
        <w:rPr>
          <w:rFonts w:ascii="Times New Roman" w:hAnsi="Times New Roman" w:cs="Times New Roman"/>
          <w:bCs/>
          <w:sz w:val="24"/>
          <w:szCs w:val="24"/>
        </w:rPr>
        <w:t xml:space="preserve"> agreement</w:t>
      </w:r>
      <w:r>
        <w:rPr>
          <w:rFonts w:ascii="Times New Roman" w:hAnsi="Times New Roman" w:cs="Times New Roman"/>
          <w:bCs/>
          <w:sz w:val="24"/>
          <w:szCs w:val="24"/>
        </w:rPr>
        <w:t>,</w:t>
      </w:r>
      <w:r w:rsidR="00525ECB">
        <w:rPr>
          <w:rFonts w:ascii="Times New Roman" w:hAnsi="Times New Roman" w:cs="Times New Roman"/>
          <w:bCs/>
          <w:sz w:val="24"/>
          <w:szCs w:val="24"/>
        </w:rPr>
        <w:t xml:space="preserve"> in any case,</w:t>
      </w:r>
      <w:r>
        <w:rPr>
          <w:rFonts w:ascii="Times New Roman" w:hAnsi="Times New Roman" w:cs="Times New Roman"/>
          <w:bCs/>
          <w:sz w:val="24"/>
          <w:szCs w:val="24"/>
        </w:rPr>
        <w:t xml:space="preserve"> </w:t>
      </w:r>
      <w:r w:rsidR="00525ECB">
        <w:rPr>
          <w:rFonts w:ascii="Times New Roman" w:hAnsi="Times New Roman" w:cs="Times New Roman"/>
          <w:bCs/>
          <w:sz w:val="24"/>
          <w:szCs w:val="24"/>
        </w:rPr>
        <w:t>prescribe</w:t>
      </w:r>
      <w:r>
        <w:rPr>
          <w:rFonts w:ascii="Times New Roman" w:hAnsi="Times New Roman" w:cs="Times New Roman"/>
          <w:bCs/>
          <w:sz w:val="24"/>
          <w:szCs w:val="24"/>
        </w:rPr>
        <w:t>d</w:t>
      </w:r>
      <w:r w:rsidR="00525ECB">
        <w:rPr>
          <w:rFonts w:ascii="Times New Roman" w:hAnsi="Times New Roman" w:cs="Times New Roman"/>
          <w:bCs/>
          <w:sz w:val="24"/>
          <w:szCs w:val="24"/>
        </w:rPr>
        <w:t xml:space="preserve"> the transfer of </w:t>
      </w:r>
      <w:r>
        <w:rPr>
          <w:rFonts w:ascii="Times New Roman" w:hAnsi="Times New Roman" w:cs="Times New Roman"/>
          <w:bCs/>
          <w:sz w:val="24"/>
          <w:szCs w:val="24"/>
        </w:rPr>
        <w:t xml:space="preserve">the </w:t>
      </w:r>
      <w:r w:rsidR="00525ECB">
        <w:rPr>
          <w:rFonts w:ascii="Times New Roman" w:hAnsi="Times New Roman" w:cs="Times New Roman"/>
          <w:bCs/>
          <w:sz w:val="24"/>
          <w:szCs w:val="24"/>
        </w:rPr>
        <w:t xml:space="preserve">147 stands to the applicant’s nominated purchasers upon completion of the whole project upon </w:t>
      </w:r>
      <w:r>
        <w:rPr>
          <w:rFonts w:ascii="Times New Roman" w:hAnsi="Times New Roman" w:cs="Times New Roman"/>
          <w:bCs/>
          <w:sz w:val="24"/>
          <w:szCs w:val="24"/>
        </w:rPr>
        <w:t>receiving</w:t>
      </w:r>
      <w:r w:rsidR="00525ECB">
        <w:rPr>
          <w:rFonts w:ascii="Times New Roman" w:hAnsi="Times New Roman" w:cs="Times New Roman"/>
          <w:bCs/>
          <w:sz w:val="24"/>
          <w:szCs w:val="24"/>
        </w:rPr>
        <w:t xml:space="preserve"> a </w:t>
      </w:r>
      <w:r>
        <w:rPr>
          <w:rFonts w:ascii="Times New Roman" w:hAnsi="Times New Roman" w:cs="Times New Roman"/>
          <w:bCs/>
          <w:sz w:val="24"/>
          <w:szCs w:val="24"/>
        </w:rPr>
        <w:t>certificate</w:t>
      </w:r>
      <w:r w:rsidR="00525ECB">
        <w:rPr>
          <w:rFonts w:ascii="Times New Roman" w:hAnsi="Times New Roman" w:cs="Times New Roman"/>
          <w:bCs/>
          <w:sz w:val="24"/>
          <w:szCs w:val="24"/>
        </w:rPr>
        <w:t xml:space="preserve"> of completion from the local authority. The</w:t>
      </w:r>
      <w:r>
        <w:rPr>
          <w:rFonts w:ascii="Times New Roman" w:hAnsi="Times New Roman" w:cs="Times New Roman"/>
          <w:bCs/>
          <w:sz w:val="24"/>
          <w:szCs w:val="24"/>
        </w:rPr>
        <w:t>y also pointed out that the</w:t>
      </w:r>
      <w:r w:rsidR="00525ECB">
        <w:rPr>
          <w:rFonts w:ascii="Times New Roman" w:hAnsi="Times New Roman" w:cs="Times New Roman"/>
          <w:bCs/>
          <w:sz w:val="24"/>
          <w:szCs w:val="24"/>
        </w:rPr>
        <w:t xml:space="preserve"> applicant had not pleaded that it had completed the work and received the certificate of </w:t>
      </w:r>
      <w:r w:rsidR="00525ECB">
        <w:rPr>
          <w:rFonts w:ascii="Times New Roman" w:hAnsi="Times New Roman" w:cs="Times New Roman"/>
          <w:bCs/>
          <w:sz w:val="24"/>
          <w:szCs w:val="24"/>
        </w:rPr>
        <w:lastRenderedPageBreak/>
        <w:t>completion</w:t>
      </w:r>
      <w:r>
        <w:rPr>
          <w:rFonts w:ascii="Times New Roman" w:hAnsi="Times New Roman" w:cs="Times New Roman"/>
          <w:bCs/>
          <w:sz w:val="24"/>
          <w:szCs w:val="24"/>
        </w:rPr>
        <w:t>. On that basis, it was argued that the applicant</w:t>
      </w:r>
      <w:r w:rsidR="00525ECB">
        <w:rPr>
          <w:rFonts w:ascii="Times New Roman" w:hAnsi="Times New Roman" w:cs="Times New Roman"/>
          <w:bCs/>
          <w:sz w:val="24"/>
          <w:szCs w:val="24"/>
        </w:rPr>
        <w:t xml:space="preserve"> </w:t>
      </w:r>
      <w:r>
        <w:rPr>
          <w:rFonts w:ascii="Times New Roman" w:hAnsi="Times New Roman" w:cs="Times New Roman"/>
          <w:bCs/>
          <w:sz w:val="24"/>
          <w:szCs w:val="24"/>
        </w:rPr>
        <w:t>could not,</w:t>
      </w:r>
      <w:r w:rsidR="00525ECB">
        <w:rPr>
          <w:rFonts w:ascii="Times New Roman" w:hAnsi="Times New Roman" w:cs="Times New Roman"/>
          <w:bCs/>
          <w:sz w:val="24"/>
          <w:szCs w:val="24"/>
        </w:rPr>
        <w:t xml:space="preserve"> therefore</w:t>
      </w:r>
      <w:r>
        <w:rPr>
          <w:rFonts w:ascii="Times New Roman" w:hAnsi="Times New Roman" w:cs="Times New Roman"/>
          <w:bCs/>
          <w:sz w:val="24"/>
          <w:szCs w:val="24"/>
        </w:rPr>
        <w:t>,</w:t>
      </w:r>
      <w:r w:rsidR="00525ECB">
        <w:rPr>
          <w:rFonts w:ascii="Times New Roman" w:hAnsi="Times New Roman" w:cs="Times New Roman"/>
          <w:bCs/>
          <w:sz w:val="24"/>
          <w:szCs w:val="24"/>
        </w:rPr>
        <w:t xml:space="preserve"> claim any right to </w:t>
      </w:r>
      <w:r>
        <w:rPr>
          <w:rFonts w:ascii="Times New Roman" w:hAnsi="Times New Roman" w:cs="Times New Roman"/>
          <w:bCs/>
          <w:sz w:val="24"/>
          <w:szCs w:val="24"/>
        </w:rPr>
        <w:t xml:space="preserve">the </w:t>
      </w:r>
      <w:r w:rsidR="00525ECB">
        <w:rPr>
          <w:rFonts w:ascii="Times New Roman" w:hAnsi="Times New Roman" w:cs="Times New Roman"/>
          <w:bCs/>
          <w:sz w:val="24"/>
          <w:szCs w:val="24"/>
        </w:rPr>
        <w:t xml:space="preserve">ownership of the stands. </w:t>
      </w:r>
    </w:p>
    <w:p w14:paraId="70EA929A" w14:textId="62A8F3DE" w:rsidR="00427E88" w:rsidRDefault="001B3AE2" w:rsidP="00376EF0">
      <w:pPr>
        <w:spacing w:after="120" w:line="360" w:lineRule="auto"/>
        <w:ind w:left="720" w:hanging="720"/>
        <w:jc w:val="both"/>
        <w:rPr>
          <w:rFonts w:ascii="Times New Roman" w:hAnsi="Times New Roman" w:cs="Times New Roman"/>
          <w:bCs/>
          <w:sz w:val="24"/>
          <w:szCs w:val="24"/>
        </w:rPr>
      </w:pPr>
      <w:r>
        <w:rPr>
          <w:rFonts w:ascii="Times New Roman" w:hAnsi="Times New Roman" w:cs="Times New Roman"/>
          <w:bCs/>
          <w:sz w:val="24"/>
          <w:szCs w:val="24"/>
        </w:rPr>
        <w:t>10.</w:t>
      </w:r>
      <w:r>
        <w:rPr>
          <w:rFonts w:ascii="Times New Roman" w:hAnsi="Times New Roman" w:cs="Times New Roman"/>
          <w:bCs/>
          <w:sz w:val="24"/>
          <w:szCs w:val="24"/>
        </w:rPr>
        <w:tab/>
      </w:r>
      <w:r w:rsidR="00525ECB">
        <w:rPr>
          <w:rFonts w:ascii="Times New Roman" w:hAnsi="Times New Roman" w:cs="Times New Roman"/>
          <w:bCs/>
          <w:sz w:val="24"/>
          <w:szCs w:val="24"/>
        </w:rPr>
        <w:t>As for the tenth respondent</w:t>
      </w:r>
      <w:r>
        <w:rPr>
          <w:rFonts w:ascii="Times New Roman" w:hAnsi="Times New Roman" w:cs="Times New Roman"/>
          <w:bCs/>
          <w:sz w:val="24"/>
          <w:szCs w:val="24"/>
        </w:rPr>
        <w:t>, it was</w:t>
      </w:r>
      <w:r w:rsidR="00525ECB">
        <w:rPr>
          <w:rFonts w:ascii="Times New Roman" w:hAnsi="Times New Roman" w:cs="Times New Roman"/>
          <w:bCs/>
          <w:sz w:val="24"/>
          <w:szCs w:val="24"/>
        </w:rPr>
        <w:t xml:space="preserve"> </w:t>
      </w:r>
      <w:r>
        <w:rPr>
          <w:rFonts w:ascii="Times New Roman" w:hAnsi="Times New Roman" w:cs="Times New Roman"/>
          <w:bCs/>
          <w:sz w:val="24"/>
          <w:szCs w:val="24"/>
        </w:rPr>
        <w:t>contended</w:t>
      </w:r>
      <w:r w:rsidR="00525ECB">
        <w:rPr>
          <w:rFonts w:ascii="Times New Roman" w:hAnsi="Times New Roman" w:cs="Times New Roman"/>
          <w:bCs/>
          <w:sz w:val="24"/>
          <w:szCs w:val="24"/>
        </w:rPr>
        <w:t xml:space="preserve"> that the agreement between the applicant and the first respondent was illegal as there was no prior approval of the Registrar </w:t>
      </w:r>
      <w:r w:rsidR="00427E88">
        <w:rPr>
          <w:rFonts w:ascii="Times New Roman" w:hAnsi="Times New Roman" w:cs="Times New Roman"/>
          <w:bCs/>
          <w:sz w:val="24"/>
          <w:szCs w:val="24"/>
        </w:rPr>
        <w:t>in terms of s 80 of the Cooperative Societies Act [</w:t>
      </w:r>
      <w:r w:rsidR="00427E88" w:rsidRPr="001B3AE2">
        <w:rPr>
          <w:rFonts w:ascii="Times New Roman" w:hAnsi="Times New Roman" w:cs="Times New Roman"/>
          <w:bCs/>
          <w:i/>
          <w:iCs/>
          <w:sz w:val="24"/>
          <w:szCs w:val="24"/>
        </w:rPr>
        <w:t>Chapter 24:05</w:t>
      </w:r>
      <w:r w:rsidR="00427E88">
        <w:rPr>
          <w:rFonts w:ascii="Times New Roman" w:hAnsi="Times New Roman" w:cs="Times New Roman"/>
          <w:bCs/>
          <w:sz w:val="24"/>
          <w:szCs w:val="24"/>
        </w:rPr>
        <w:t xml:space="preserve">]. It was also </w:t>
      </w:r>
      <w:r>
        <w:rPr>
          <w:rFonts w:ascii="Times New Roman" w:hAnsi="Times New Roman" w:cs="Times New Roman"/>
          <w:bCs/>
          <w:sz w:val="24"/>
          <w:szCs w:val="24"/>
        </w:rPr>
        <w:t>averred</w:t>
      </w:r>
      <w:r w:rsidR="00427E88">
        <w:rPr>
          <w:rFonts w:ascii="Times New Roman" w:hAnsi="Times New Roman" w:cs="Times New Roman"/>
          <w:bCs/>
          <w:sz w:val="24"/>
          <w:szCs w:val="24"/>
        </w:rPr>
        <w:t xml:space="preserve"> that the applicant c</w:t>
      </w:r>
      <w:r>
        <w:rPr>
          <w:rFonts w:ascii="Times New Roman" w:hAnsi="Times New Roman" w:cs="Times New Roman"/>
          <w:bCs/>
          <w:sz w:val="24"/>
          <w:szCs w:val="24"/>
        </w:rPr>
        <w:t>ould not</w:t>
      </w:r>
      <w:r w:rsidR="00427E88">
        <w:rPr>
          <w:rFonts w:ascii="Times New Roman" w:hAnsi="Times New Roman" w:cs="Times New Roman"/>
          <w:bCs/>
          <w:sz w:val="24"/>
          <w:szCs w:val="24"/>
        </w:rPr>
        <w:t xml:space="preserve"> seek to be </w:t>
      </w:r>
      <w:r>
        <w:rPr>
          <w:rFonts w:ascii="Times New Roman" w:hAnsi="Times New Roman" w:cs="Times New Roman"/>
          <w:bCs/>
          <w:sz w:val="24"/>
          <w:szCs w:val="24"/>
        </w:rPr>
        <w:t>declared</w:t>
      </w:r>
      <w:r w:rsidR="00427E88">
        <w:rPr>
          <w:rFonts w:ascii="Times New Roman" w:hAnsi="Times New Roman" w:cs="Times New Roman"/>
          <w:bCs/>
          <w:sz w:val="24"/>
          <w:szCs w:val="24"/>
        </w:rPr>
        <w:t xml:space="preserve"> </w:t>
      </w:r>
      <w:r>
        <w:rPr>
          <w:rFonts w:ascii="Times New Roman" w:hAnsi="Times New Roman" w:cs="Times New Roman"/>
          <w:bCs/>
          <w:sz w:val="24"/>
          <w:szCs w:val="24"/>
        </w:rPr>
        <w:t xml:space="preserve">the </w:t>
      </w:r>
      <w:r w:rsidR="00427E88">
        <w:rPr>
          <w:rFonts w:ascii="Times New Roman" w:hAnsi="Times New Roman" w:cs="Times New Roman"/>
          <w:bCs/>
          <w:sz w:val="24"/>
          <w:szCs w:val="24"/>
        </w:rPr>
        <w:t>owner of the land by virtue of a contract. Th</w:t>
      </w:r>
      <w:r>
        <w:rPr>
          <w:rFonts w:ascii="Times New Roman" w:hAnsi="Times New Roman" w:cs="Times New Roman"/>
          <w:bCs/>
          <w:sz w:val="24"/>
          <w:szCs w:val="24"/>
        </w:rPr>
        <w:t>at the</w:t>
      </w:r>
      <w:r w:rsidR="00427E88">
        <w:rPr>
          <w:rFonts w:ascii="Times New Roman" w:hAnsi="Times New Roman" w:cs="Times New Roman"/>
          <w:bCs/>
          <w:sz w:val="24"/>
          <w:szCs w:val="24"/>
        </w:rPr>
        <w:t xml:space="preserve"> applicant does not hold any real rights to the stands</w:t>
      </w:r>
      <w:r>
        <w:rPr>
          <w:rFonts w:ascii="Times New Roman" w:hAnsi="Times New Roman" w:cs="Times New Roman"/>
          <w:bCs/>
          <w:sz w:val="24"/>
          <w:szCs w:val="24"/>
        </w:rPr>
        <w:t>,</w:t>
      </w:r>
      <w:r w:rsidR="00427E88">
        <w:rPr>
          <w:rFonts w:ascii="Times New Roman" w:hAnsi="Times New Roman" w:cs="Times New Roman"/>
          <w:bCs/>
          <w:sz w:val="24"/>
          <w:szCs w:val="24"/>
        </w:rPr>
        <w:t xml:space="preserve"> and they </w:t>
      </w:r>
      <w:r>
        <w:rPr>
          <w:rFonts w:ascii="Times New Roman" w:hAnsi="Times New Roman" w:cs="Times New Roman"/>
          <w:bCs/>
          <w:sz w:val="24"/>
          <w:szCs w:val="24"/>
        </w:rPr>
        <w:t>could not seek</w:t>
      </w:r>
      <w:r w:rsidR="00427E88">
        <w:rPr>
          <w:rFonts w:ascii="Times New Roman" w:hAnsi="Times New Roman" w:cs="Times New Roman"/>
          <w:bCs/>
          <w:sz w:val="24"/>
          <w:szCs w:val="24"/>
        </w:rPr>
        <w:t xml:space="preserve"> to fortify rights they do not hold at law. There was also a supporting affidavit of Chemplex Housing Cooperative Limited attached to the tenth respondent’s opposing affidavit.</w:t>
      </w:r>
    </w:p>
    <w:p w14:paraId="79B97B3E" w14:textId="1374E6D4" w:rsidR="004F683F" w:rsidRDefault="001B3AE2" w:rsidP="00376EF0">
      <w:pPr>
        <w:spacing w:after="120" w:line="360" w:lineRule="auto"/>
        <w:ind w:left="720" w:hanging="720"/>
        <w:jc w:val="both"/>
        <w:rPr>
          <w:rFonts w:ascii="Times New Roman" w:hAnsi="Times New Roman" w:cs="Times New Roman"/>
          <w:bCs/>
          <w:sz w:val="24"/>
          <w:szCs w:val="24"/>
        </w:rPr>
      </w:pPr>
      <w:r>
        <w:rPr>
          <w:rFonts w:ascii="Times New Roman" w:hAnsi="Times New Roman" w:cs="Times New Roman"/>
          <w:bCs/>
          <w:sz w:val="24"/>
          <w:szCs w:val="24"/>
        </w:rPr>
        <w:t>11.</w:t>
      </w:r>
      <w:r>
        <w:rPr>
          <w:rFonts w:ascii="Times New Roman" w:hAnsi="Times New Roman" w:cs="Times New Roman"/>
          <w:bCs/>
          <w:sz w:val="24"/>
          <w:szCs w:val="24"/>
        </w:rPr>
        <w:tab/>
      </w:r>
      <w:r w:rsidR="00427E88">
        <w:rPr>
          <w:rFonts w:ascii="Times New Roman" w:hAnsi="Times New Roman" w:cs="Times New Roman"/>
          <w:bCs/>
          <w:sz w:val="24"/>
          <w:szCs w:val="24"/>
        </w:rPr>
        <w:t xml:space="preserve">On 4 November 2024, the tenth respondent’s legal practitioners set down the matter for hearing on the opposed roll. On 4 March 2025, the Registrar set down this matter. </w:t>
      </w:r>
      <w:r>
        <w:rPr>
          <w:rFonts w:ascii="Times New Roman" w:hAnsi="Times New Roman" w:cs="Times New Roman"/>
          <w:bCs/>
          <w:sz w:val="24"/>
          <w:szCs w:val="24"/>
        </w:rPr>
        <w:t>Following the said set down,</w:t>
      </w:r>
      <w:r w:rsidR="004F683F">
        <w:rPr>
          <w:rFonts w:ascii="Times New Roman" w:hAnsi="Times New Roman" w:cs="Times New Roman"/>
          <w:bCs/>
          <w:sz w:val="24"/>
          <w:szCs w:val="24"/>
        </w:rPr>
        <w:t xml:space="preserve"> the applicant filed a notice of withdrawal seeking to withdraw the application with a tender of wasted costs</w:t>
      </w:r>
      <w:r>
        <w:rPr>
          <w:rFonts w:ascii="Times New Roman" w:hAnsi="Times New Roman" w:cs="Times New Roman"/>
          <w:bCs/>
          <w:sz w:val="24"/>
          <w:szCs w:val="24"/>
        </w:rPr>
        <w:t xml:space="preserve"> on 5 March 2025</w:t>
      </w:r>
      <w:r w:rsidR="004F683F">
        <w:rPr>
          <w:rFonts w:ascii="Times New Roman" w:hAnsi="Times New Roman" w:cs="Times New Roman"/>
          <w:bCs/>
          <w:sz w:val="24"/>
          <w:szCs w:val="24"/>
        </w:rPr>
        <w:t>. Since the matter had already been set down for hearing and there</w:t>
      </w:r>
      <w:r w:rsidR="00B268F7">
        <w:rPr>
          <w:rFonts w:ascii="Times New Roman" w:hAnsi="Times New Roman" w:cs="Times New Roman"/>
          <w:bCs/>
          <w:sz w:val="24"/>
          <w:szCs w:val="24"/>
        </w:rPr>
        <w:t xml:space="preserve"> being</w:t>
      </w:r>
      <w:r w:rsidR="004F683F">
        <w:rPr>
          <w:rFonts w:ascii="Times New Roman" w:hAnsi="Times New Roman" w:cs="Times New Roman"/>
          <w:bCs/>
          <w:sz w:val="24"/>
          <w:szCs w:val="24"/>
        </w:rPr>
        <w:t xml:space="preserve"> no consent to the </w:t>
      </w:r>
      <w:r w:rsidR="00B268F7">
        <w:rPr>
          <w:rFonts w:ascii="Times New Roman" w:hAnsi="Times New Roman" w:cs="Times New Roman"/>
          <w:bCs/>
          <w:sz w:val="24"/>
          <w:szCs w:val="24"/>
        </w:rPr>
        <w:t>withdrawal</w:t>
      </w:r>
      <w:r w:rsidR="004F683F">
        <w:rPr>
          <w:rFonts w:ascii="Times New Roman" w:hAnsi="Times New Roman" w:cs="Times New Roman"/>
          <w:bCs/>
          <w:sz w:val="24"/>
          <w:szCs w:val="24"/>
        </w:rPr>
        <w:t xml:space="preserve"> by </w:t>
      </w:r>
      <w:r w:rsidR="00B268F7">
        <w:rPr>
          <w:rFonts w:ascii="Times New Roman" w:hAnsi="Times New Roman" w:cs="Times New Roman"/>
          <w:bCs/>
          <w:sz w:val="24"/>
          <w:szCs w:val="24"/>
        </w:rPr>
        <w:t xml:space="preserve">all the parties, </w:t>
      </w:r>
      <w:r w:rsidR="004F683F">
        <w:rPr>
          <w:rFonts w:ascii="Times New Roman" w:hAnsi="Times New Roman" w:cs="Times New Roman"/>
          <w:bCs/>
          <w:sz w:val="24"/>
          <w:szCs w:val="24"/>
        </w:rPr>
        <w:t>two issues arose</w:t>
      </w:r>
      <w:r w:rsidR="00B268F7">
        <w:rPr>
          <w:rFonts w:ascii="Times New Roman" w:hAnsi="Times New Roman" w:cs="Times New Roman"/>
          <w:bCs/>
          <w:sz w:val="24"/>
          <w:szCs w:val="24"/>
        </w:rPr>
        <w:t>, namely</w:t>
      </w:r>
      <w:r w:rsidR="004F683F">
        <w:rPr>
          <w:rFonts w:ascii="Times New Roman" w:hAnsi="Times New Roman" w:cs="Times New Roman"/>
          <w:bCs/>
          <w:sz w:val="24"/>
          <w:szCs w:val="24"/>
        </w:rPr>
        <w:t xml:space="preserve">: whether </w:t>
      </w:r>
      <w:r w:rsidR="00B268F7">
        <w:rPr>
          <w:rFonts w:ascii="Times New Roman" w:hAnsi="Times New Roman" w:cs="Times New Roman"/>
          <w:bCs/>
          <w:sz w:val="24"/>
          <w:szCs w:val="24"/>
        </w:rPr>
        <w:t xml:space="preserve">or </w:t>
      </w:r>
      <w:r w:rsidR="000D5173">
        <w:rPr>
          <w:rFonts w:ascii="Times New Roman" w:hAnsi="Times New Roman" w:cs="Times New Roman"/>
          <w:bCs/>
          <w:sz w:val="24"/>
          <w:szCs w:val="24"/>
        </w:rPr>
        <w:t xml:space="preserve">not </w:t>
      </w:r>
      <w:r w:rsidR="004F683F">
        <w:rPr>
          <w:rFonts w:ascii="Times New Roman" w:hAnsi="Times New Roman" w:cs="Times New Roman"/>
          <w:bCs/>
          <w:sz w:val="24"/>
          <w:szCs w:val="24"/>
        </w:rPr>
        <w:t xml:space="preserve">leave to withdraw the </w:t>
      </w:r>
      <w:r w:rsidR="00B268F7">
        <w:rPr>
          <w:rFonts w:ascii="Times New Roman" w:hAnsi="Times New Roman" w:cs="Times New Roman"/>
          <w:bCs/>
          <w:sz w:val="24"/>
          <w:szCs w:val="24"/>
        </w:rPr>
        <w:t>application</w:t>
      </w:r>
      <w:r w:rsidR="004F683F">
        <w:rPr>
          <w:rFonts w:ascii="Times New Roman" w:hAnsi="Times New Roman" w:cs="Times New Roman"/>
          <w:bCs/>
          <w:sz w:val="24"/>
          <w:szCs w:val="24"/>
        </w:rPr>
        <w:t xml:space="preserve"> could be granted and if so, whether</w:t>
      </w:r>
      <w:r w:rsidR="00B268F7">
        <w:rPr>
          <w:rFonts w:ascii="Times New Roman" w:hAnsi="Times New Roman" w:cs="Times New Roman"/>
          <w:bCs/>
          <w:sz w:val="24"/>
          <w:szCs w:val="24"/>
        </w:rPr>
        <w:t xml:space="preserve"> or not</w:t>
      </w:r>
      <w:r w:rsidR="004F683F">
        <w:rPr>
          <w:rFonts w:ascii="Times New Roman" w:hAnsi="Times New Roman" w:cs="Times New Roman"/>
          <w:bCs/>
          <w:sz w:val="24"/>
          <w:szCs w:val="24"/>
        </w:rPr>
        <w:t xml:space="preserve"> costs should be awarded against the applicant on a legal practitioner and client scale.</w:t>
      </w:r>
    </w:p>
    <w:p w14:paraId="569113D2" w14:textId="77777777" w:rsidR="004F683F" w:rsidRPr="00B268F7" w:rsidRDefault="004F683F" w:rsidP="00376EF0">
      <w:pPr>
        <w:spacing w:after="120" w:line="360" w:lineRule="auto"/>
        <w:ind w:left="720" w:hanging="720"/>
        <w:jc w:val="both"/>
        <w:rPr>
          <w:rFonts w:ascii="Times New Roman" w:hAnsi="Times New Roman" w:cs="Times New Roman"/>
          <w:b/>
          <w:sz w:val="24"/>
          <w:szCs w:val="24"/>
          <w:u w:val="single"/>
        </w:rPr>
      </w:pPr>
      <w:r w:rsidRPr="00B268F7">
        <w:rPr>
          <w:rFonts w:ascii="Times New Roman" w:hAnsi="Times New Roman" w:cs="Times New Roman"/>
          <w:b/>
          <w:sz w:val="24"/>
          <w:szCs w:val="24"/>
          <w:u w:val="single"/>
        </w:rPr>
        <w:t>ISSUES FOR DETERMINATION</w:t>
      </w:r>
    </w:p>
    <w:p w14:paraId="2C9C953A" w14:textId="5296E8AD" w:rsidR="004F683F" w:rsidRPr="00B268F7" w:rsidRDefault="00B268F7" w:rsidP="00B268F7">
      <w:pPr>
        <w:spacing w:after="120" w:line="360" w:lineRule="auto"/>
        <w:ind w:left="720" w:hanging="720"/>
        <w:jc w:val="both"/>
        <w:rPr>
          <w:rFonts w:ascii="Times New Roman" w:hAnsi="Times New Roman" w:cs="Times New Roman"/>
          <w:bCs/>
          <w:sz w:val="24"/>
          <w:szCs w:val="24"/>
        </w:rPr>
      </w:pPr>
      <w:r w:rsidRPr="00B268F7">
        <w:rPr>
          <w:rFonts w:ascii="Times New Roman" w:hAnsi="Times New Roman" w:cs="Times New Roman"/>
          <w:b/>
          <w:sz w:val="24"/>
          <w:szCs w:val="24"/>
        </w:rPr>
        <w:t>1.</w:t>
      </w:r>
      <w:r>
        <w:rPr>
          <w:rFonts w:ascii="Times New Roman" w:hAnsi="Times New Roman" w:cs="Times New Roman"/>
          <w:bCs/>
          <w:sz w:val="24"/>
          <w:szCs w:val="24"/>
        </w:rPr>
        <w:tab/>
      </w:r>
      <w:r w:rsidR="004F683F" w:rsidRPr="00B268F7">
        <w:rPr>
          <w:rFonts w:ascii="Times New Roman" w:hAnsi="Times New Roman" w:cs="Times New Roman"/>
          <w:b/>
          <w:sz w:val="24"/>
          <w:szCs w:val="24"/>
          <w:u w:val="single"/>
        </w:rPr>
        <w:t xml:space="preserve">WHETHER OR NOT LEAVE TO WITHDRAW THE APPLICATION </w:t>
      </w:r>
      <w:r>
        <w:rPr>
          <w:rFonts w:ascii="Times New Roman" w:hAnsi="Times New Roman" w:cs="Times New Roman"/>
          <w:b/>
          <w:sz w:val="24"/>
          <w:szCs w:val="24"/>
          <w:u w:val="single"/>
        </w:rPr>
        <w:t>SHOULD</w:t>
      </w:r>
      <w:r w:rsidR="004F683F" w:rsidRPr="00B268F7">
        <w:rPr>
          <w:rFonts w:ascii="Times New Roman" w:hAnsi="Times New Roman" w:cs="Times New Roman"/>
          <w:b/>
          <w:sz w:val="24"/>
          <w:szCs w:val="24"/>
          <w:u w:val="single"/>
        </w:rPr>
        <w:t xml:space="preserve"> BE GRANTED</w:t>
      </w:r>
    </w:p>
    <w:p w14:paraId="723870E2" w14:textId="77777777" w:rsidR="00855AAF" w:rsidRPr="00B268F7" w:rsidRDefault="00855AAF" w:rsidP="00B268F7">
      <w:pPr>
        <w:spacing w:after="120" w:line="360" w:lineRule="auto"/>
        <w:jc w:val="both"/>
        <w:rPr>
          <w:rFonts w:ascii="Times New Roman" w:hAnsi="Times New Roman" w:cs="Times New Roman"/>
          <w:b/>
          <w:sz w:val="24"/>
          <w:szCs w:val="24"/>
          <w:u w:val="single"/>
        </w:rPr>
      </w:pPr>
      <w:r w:rsidRPr="00B268F7">
        <w:rPr>
          <w:rFonts w:ascii="Times New Roman" w:hAnsi="Times New Roman" w:cs="Times New Roman"/>
          <w:b/>
          <w:sz w:val="24"/>
          <w:szCs w:val="24"/>
          <w:u w:val="single"/>
        </w:rPr>
        <w:t xml:space="preserve">SUBMISSIONS MADE ON THE ISSUE </w:t>
      </w:r>
    </w:p>
    <w:p w14:paraId="2A5EDC69" w14:textId="640A33D3" w:rsidR="00B268F7" w:rsidRDefault="00B268F7" w:rsidP="00B268F7">
      <w:pPr>
        <w:spacing w:after="120" w:line="360" w:lineRule="auto"/>
        <w:ind w:left="709" w:hanging="709"/>
        <w:jc w:val="both"/>
        <w:rPr>
          <w:rFonts w:ascii="Times New Roman" w:hAnsi="Times New Roman" w:cs="Times New Roman"/>
          <w:bCs/>
          <w:sz w:val="24"/>
          <w:szCs w:val="24"/>
        </w:rPr>
      </w:pPr>
      <w:r>
        <w:rPr>
          <w:rFonts w:ascii="Times New Roman" w:hAnsi="Times New Roman" w:cs="Times New Roman"/>
          <w:bCs/>
          <w:sz w:val="24"/>
          <w:szCs w:val="24"/>
        </w:rPr>
        <w:t>12.</w:t>
      </w:r>
      <w:r>
        <w:rPr>
          <w:rFonts w:ascii="Times New Roman" w:hAnsi="Times New Roman" w:cs="Times New Roman"/>
          <w:bCs/>
          <w:sz w:val="24"/>
          <w:szCs w:val="24"/>
        </w:rPr>
        <w:tab/>
      </w:r>
      <w:r w:rsidR="002413DF">
        <w:rPr>
          <w:rFonts w:ascii="Times New Roman" w:hAnsi="Times New Roman" w:cs="Times New Roman"/>
          <w:bCs/>
          <w:sz w:val="24"/>
          <w:szCs w:val="24"/>
        </w:rPr>
        <w:t xml:space="preserve">Ms </w:t>
      </w:r>
      <w:r w:rsidR="002413DF" w:rsidRPr="002413DF">
        <w:rPr>
          <w:rFonts w:ascii="Times New Roman" w:hAnsi="Times New Roman" w:cs="Times New Roman"/>
          <w:bCs/>
          <w:i/>
          <w:iCs/>
          <w:sz w:val="24"/>
          <w:szCs w:val="24"/>
        </w:rPr>
        <w:t>Tsimba,</w:t>
      </w:r>
      <w:r w:rsidR="002413DF">
        <w:rPr>
          <w:rFonts w:ascii="Times New Roman" w:hAnsi="Times New Roman" w:cs="Times New Roman"/>
          <w:bCs/>
          <w:sz w:val="24"/>
          <w:szCs w:val="24"/>
        </w:rPr>
        <w:t xml:space="preserve"> c</w:t>
      </w:r>
      <w:r w:rsidR="00733A8E">
        <w:rPr>
          <w:rFonts w:ascii="Times New Roman" w:hAnsi="Times New Roman" w:cs="Times New Roman"/>
          <w:bCs/>
          <w:sz w:val="24"/>
          <w:szCs w:val="24"/>
        </w:rPr>
        <w:t>ounsel for the applicant,</w:t>
      </w:r>
      <w:r w:rsidR="002413DF">
        <w:rPr>
          <w:rFonts w:ascii="Times New Roman" w:hAnsi="Times New Roman" w:cs="Times New Roman"/>
          <w:bCs/>
          <w:sz w:val="24"/>
          <w:szCs w:val="24"/>
        </w:rPr>
        <w:t xml:space="preserve"> </w:t>
      </w:r>
      <w:r w:rsidR="00733A8E">
        <w:rPr>
          <w:rFonts w:ascii="Times New Roman" w:hAnsi="Times New Roman" w:cs="Times New Roman"/>
          <w:bCs/>
          <w:sz w:val="24"/>
          <w:szCs w:val="24"/>
        </w:rPr>
        <w:t>submitted that as noted from the record</w:t>
      </w:r>
      <w:r>
        <w:rPr>
          <w:rFonts w:ascii="Times New Roman" w:hAnsi="Times New Roman" w:cs="Times New Roman"/>
          <w:bCs/>
          <w:sz w:val="24"/>
          <w:szCs w:val="24"/>
        </w:rPr>
        <w:t>,</w:t>
      </w:r>
      <w:r w:rsidR="00733A8E">
        <w:rPr>
          <w:rFonts w:ascii="Times New Roman" w:hAnsi="Times New Roman" w:cs="Times New Roman"/>
          <w:bCs/>
          <w:sz w:val="24"/>
          <w:szCs w:val="24"/>
        </w:rPr>
        <w:t xml:space="preserve"> </w:t>
      </w:r>
      <w:r>
        <w:rPr>
          <w:rFonts w:ascii="Times New Roman" w:hAnsi="Times New Roman" w:cs="Times New Roman"/>
          <w:bCs/>
          <w:sz w:val="24"/>
          <w:szCs w:val="24"/>
        </w:rPr>
        <w:t>the applicant</w:t>
      </w:r>
      <w:r w:rsidR="00733A8E">
        <w:rPr>
          <w:rFonts w:ascii="Times New Roman" w:hAnsi="Times New Roman" w:cs="Times New Roman"/>
          <w:bCs/>
          <w:sz w:val="24"/>
          <w:szCs w:val="24"/>
        </w:rPr>
        <w:t xml:space="preserve"> filed a notice of withdrawal and no longer </w:t>
      </w:r>
      <w:r>
        <w:rPr>
          <w:rFonts w:ascii="Times New Roman" w:hAnsi="Times New Roman" w:cs="Times New Roman"/>
          <w:bCs/>
          <w:sz w:val="24"/>
          <w:szCs w:val="24"/>
        </w:rPr>
        <w:t>wished</w:t>
      </w:r>
      <w:r w:rsidR="00733A8E">
        <w:rPr>
          <w:rFonts w:ascii="Times New Roman" w:hAnsi="Times New Roman" w:cs="Times New Roman"/>
          <w:bCs/>
          <w:sz w:val="24"/>
          <w:szCs w:val="24"/>
        </w:rPr>
        <w:t xml:space="preserve"> to pursue the case. She sought leave to withdraw the matter. She further submitted that the first notice of withdrawal was rejected in February</w:t>
      </w:r>
      <w:r w:rsidR="000D5173">
        <w:rPr>
          <w:rFonts w:ascii="Times New Roman" w:hAnsi="Times New Roman" w:cs="Times New Roman"/>
          <w:bCs/>
          <w:sz w:val="24"/>
          <w:szCs w:val="24"/>
        </w:rPr>
        <w:t xml:space="preserve"> 2025</w:t>
      </w:r>
      <w:r w:rsidR="00733A8E">
        <w:rPr>
          <w:rFonts w:ascii="Times New Roman" w:hAnsi="Times New Roman" w:cs="Times New Roman"/>
          <w:bCs/>
          <w:sz w:val="24"/>
          <w:szCs w:val="24"/>
        </w:rPr>
        <w:t xml:space="preserve"> because they had omitted to offer costs. The amended notice was then refiled on 5 March </w:t>
      </w:r>
      <w:r w:rsidR="000D5173">
        <w:rPr>
          <w:rFonts w:ascii="Times New Roman" w:hAnsi="Times New Roman" w:cs="Times New Roman"/>
          <w:bCs/>
          <w:sz w:val="24"/>
          <w:szCs w:val="24"/>
        </w:rPr>
        <w:t xml:space="preserve">2025 </w:t>
      </w:r>
      <w:r w:rsidR="00733A8E">
        <w:rPr>
          <w:rFonts w:ascii="Times New Roman" w:hAnsi="Times New Roman" w:cs="Times New Roman"/>
          <w:bCs/>
          <w:sz w:val="24"/>
          <w:szCs w:val="24"/>
        </w:rPr>
        <w:t>after receipt of the notice of set down. It</w:t>
      </w:r>
      <w:r>
        <w:rPr>
          <w:rFonts w:ascii="Times New Roman" w:hAnsi="Times New Roman" w:cs="Times New Roman"/>
          <w:bCs/>
          <w:sz w:val="24"/>
          <w:szCs w:val="24"/>
        </w:rPr>
        <w:t xml:space="preserve"> was</w:t>
      </w:r>
      <w:r w:rsidR="00733A8E">
        <w:rPr>
          <w:rFonts w:ascii="Times New Roman" w:hAnsi="Times New Roman" w:cs="Times New Roman"/>
          <w:bCs/>
          <w:sz w:val="24"/>
          <w:szCs w:val="24"/>
        </w:rPr>
        <w:t xml:space="preserve"> also submitted that the basis of the application for a </w:t>
      </w:r>
      <w:r w:rsidR="00733A8E" w:rsidRPr="00B268F7">
        <w:rPr>
          <w:rFonts w:ascii="Times New Roman" w:hAnsi="Times New Roman" w:cs="Times New Roman"/>
          <w:bCs/>
          <w:i/>
          <w:iCs/>
          <w:sz w:val="24"/>
          <w:szCs w:val="24"/>
        </w:rPr>
        <w:t>declaratur</w:t>
      </w:r>
      <w:r w:rsidR="00733A8E">
        <w:rPr>
          <w:rFonts w:ascii="Times New Roman" w:hAnsi="Times New Roman" w:cs="Times New Roman"/>
          <w:bCs/>
          <w:sz w:val="24"/>
          <w:szCs w:val="24"/>
        </w:rPr>
        <w:t xml:space="preserve"> was the agreement between the applicant and the first respondent. The applicant was given assurance by the first respondent that they </w:t>
      </w:r>
      <w:r w:rsidR="00733A8E">
        <w:rPr>
          <w:rFonts w:ascii="Times New Roman" w:hAnsi="Times New Roman" w:cs="Times New Roman"/>
          <w:bCs/>
          <w:sz w:val="24"/>
          <w:szCs w:val="24"/>
        </w:rPr>
        <w:lastRenderedPageBreak/>
        <w:t xml:space="preserve">were the owners of the stands. The first respondent consented for the applicant to get the declaratory order. The applicant became aware of the other </w:t>
      </w:r>
      <w:r>
        <w:rPr>
          <w:rFonts w:ascii="Times New Roman" w:hAnsi="Times New Roman" w:cs="Times New Roman"/>
          <w:bCs/>
          <w:sz w:val="24"/>
          <w:szCs w:val="24"/>
        </w:rPr>
        <w:t>respondent</w:t>
      </w:r>
      <w:r w:rsidR="00733A8E">
        <w:rPr>
          <w:rFonts w:ascii="Times New Roman" w:hAnsi="Times New Roman" w:cs="Times New Roman"/>
          <w:bCs/>
          <w:sz w:val="24"/>
          <w:szCs w:val="24"/>
        </w:rPr>
        <w:t xml:space="preserve">s when they filed for rescission of the default judgment. </w:t>
      </w:r>
      <w:r>
        <w:rPr>
          <w:rFonts w:ascii="Times New Roman" w:hAnsi="Times New Roman" w:cs="Times New Roman"/>
          <w:bCs/>
          <w:sz w:val="24"/>
          <w:szCs w:val="24"/>
        </w:rPr>
        <w:t>The applicant</w:t>
      </w:r>
      <w:r w:rsidR="00733A8E">
        <w:rPr>
          <w:rFonts w:ascii="Times New Roman" w:hAnsi="Times New Roman" w:cs="Times New Roman"/>
          <w:bCs/>
          <w:sz w:val="24"/>
          <w:szCs w:val="24"/>
        </w:rPr>
        <w:t xml:space="preserve"> consented to the rescission. </w:t>
      </w:r>
      <w:r>
        <w:rPr>
          <w:rFonts w:ascii="Times New Roman" w:hAnsi="Times New Roman" w:cs="Times New Roman"/>
          <w:bCs/>
          <w:sz w:val="24"/>
          <w:szCs w:val="24"/>
        </w:rPr>
        <w:t>The applicant</w:t>
      </w:r>
      <w:r w:rsidR="00733A8E">
        <w:rPr>
          <w:rFonts w:ascii="Times New Roman" w:hAnsi="Times New Roman" w:cs="Times New Roman"/>
          <w:bCs/>
          <w:sz w:val="24"/>
          <w:szCs w:val="24"/>
        </w:rPr>
        <w:t xml:space="preserve"> now wants to seek </w:t>
      </w:r>
      <w:r>
        <w:rPr>
          <w:rFonts w:ascii="Times New Roman" w:hAnsi="Times New Roman" w:cs="Times New Roman"/>
          <w:bCs/>
          <w:sz w:val="24"/>
          <w:szCs w:val="24"/>
        </w:rPr>
        <w:t xml:space="preserve">a </w:t>
      </w:r>
      <w:r w:rsidR="00733A8E">
        <w:rPr>
          <w:rFonts w:ascii="Times New Roman" w:hAnsi="Times New Roman" w:cs="Times New Roman"/>
          <w:bCs/>
          <w:sz w:val="24"/>
          <w:szCs w:val="24"/>
        </w:rPr>
        <w:t xml:space="preserve">remedy from the first respondent based on the contract with the first </w:t>
      </w:r>
      <w:r>
        <w:rPr>
          <w:rFonts w:ascii="Times New Roman" w:hAnsi="Times New Roman" w:cs="Times New Roman"/>
          <w:bCs/>
          <w:sz w:val="24"/>
          <w:szCs w:val="24"/>
        </w:rPr>
        <w:t>respondent</w:t>
      </w:r>
      <w:r w:rsidR="00733A8E">
        <w:rPr>
          <w:rFonts w:ascii="Times New Roman" w:hAnsi="Times New Roman" w:cs="Times New Roman"/>
          <w:bCs/>
          <w:sz w:val="24"/>
          <w:szCs w:val="24"/>
        </w:rPr>
        <w:t>. Therefore</w:t>
      </w:r>
      <w:r>
        <w:rPr>
          <w:rFonts w:ascii="Times New Roman" w:hAnsi="Times New Roman" w:cs="Times New Roman"/>
          <w:bCs/>
          <w:sz w:val="24"/>
          <w:szCs w:val="24"/>
        </w:rPr>
        <w:t>, the</w:t>
      </w:r>
      <w:r w:rsidR="00733A8E">
        <w:rPr>
          <w:rFonts w:ascii="Times New Roman" w:hAnsi="Times New Roman" w:cs="Times New Roman"/>
          <w:bCs/>
          <w:sz w:val="24"/>
          <w:szCs w:val="24"/>
        </w:rPr>
        <w:t xml:space="preserve"> applicant no longer </w:t>
      </w:r>
      <w:r>
        <w:rPr>
          <w:rFonts w:ascii="Times New Roman" w:hAnsi="Times New Roman" w:cs="Times New Roman"/>
          <w:bCs/>
          <w:sz w:val="24"/>
          <w:szCs w:val="24"/>
        </w:rPr>
        <w:t>seeks</w:t>
      </w:r>
      <w:r w:rsidR="00733A8E">
        <w:rPr>
          <w:rFonts w:ascii="Times New Roman" w:hAnsi="Times New Roman" w:cs="Times New Roman"/>
          <w:bCs/>
          <w:sz w:val="24"/>
          <w:szCs w:val="24"/>
        </w:rPr>
        <w:t xml:space="preserve"> to persist with the application. The applicant is seeking </w:t>
      </w:r>
      <w:r>
        <w:rPr>
          <w:rFonts w:ascii="Times New Roman" w:hAnsi="Times New Roman" w:cs="Times New Roman"/>
          <w:bCs/>
          <w:sz w:val="24"/>
          <w:szCs w:val="24"/>
        </w:rPr>
        <w:t>that</w:t>
      </w:r>
      <w:r w:rsidR="00733A8E">
        <w:rPr>
          <w:rFonts w:ascii="Times New Roman" w:hAnsi="Times New Roman" w:cs="Times New Roman"/>
          <w:bCs/>
          <w:sz w:val="24"/>
          <w:szCs w:val="24"/>
        </w:rPr>
        <w:t xml:space="preserve"> the matter be withdrawn with an order for costs on the ordinary scale.</w:t>
      </w:r>
    </w:p>
    <w:p w14:paraId="034D57BD" w14:textId="4B9292EC" w:rsidR="00B268F7" w:rsidRDefault="00B268F7" w:rsidP="00B268F7">
      <w:pPr>
        <w:spacing w:after="120" w:line="360" w:lineRule="auto"/>
        <w:ind w:left="709" w:hanging="709"/>
        <w:jc w:val="both"/>
        <w:rPr>
          <w:rFonts w:ascii="Times New Roman" w:hAnsi="Times New Roman" w:cs="Times New Roman"/>
          <w:bCs/>
          <w:sz w:val="24"/>
          <w:szCs w:val="24"/>
        </w:rPr>
      </w:pPr>
      <w:r>
        <w:rPr>
          <w:rFonts w:ascii="Times New Roman" w:hAnsi="Times New Roman" w:cs="Times New Roman"/>
          <w:bCs/>
          <w:sz w:val="24"/>
          <w:szCs w:val="24"/>
        </w:rPr>
        <w:t>13.</w:t>
      </w:r>
      <w:r>
        <w:rPr>
          <w:rFonts w:ascii="Times New Roman" w:hAnsi="Times New Roman" w:cs="Times New Roman"/>
          <w:bCs/>
          <w:sz w:val="24"/>
          <w:szCs w:val="24"/>
        </w:rPr>
        <w:tab/>
      </w:r>
      <w:r w:rsidR="00733A8E">
        <w:rPr>
          <w:rFonts w:ascii="Times New Roman" w:hAnsi="Times New Roman" w:cs="Times New Roman"/>
          <w:bCs/>
          <w:sz w:val="24"/>
          <w:szCs w:val="24"/>
        </w:rPr>
        <w:t xml:space="preserve">Mr </w:t>
      </w:r>
      <w:r w:rsidR="00733A8E" w:rsidRPr="00B268F7">
        <w:rPr>
          <w:rFonts w:ascii="Times New Roman" w:hAnsi="Times New Roman" w:cs="Times New Roman"/>
          <w:bCs/>
          <w:i/>
          <w:iCs/>
          <w:sz w:val="24"/>
          <w:szCs w:val="24"/>
        </w:rPr>
        <w:t>Manjengwa</w:t>
      </w:r>
      <w:r w:rsidR="00733A8E">
        <w:rPr>
          <w:rFonts w:ascii="Times New Roman" w:hAnsi="Times New Roman" w:cs="Times New Roman"/>
          <w:bCs/>
          <w:sz w:val="24"/>
          <w:szCs w:val="24"/>
        </w:rPr>
        <w:t xml:space="preserve"> submitted that the respondents he </w:t>
      </w:r>
      <w:r w:rsidR="004E6B52">
        <w:rPr>
          <w:rFonts w:ascii="Times New Roman" w:hAnsi="Times New Roman" w:cs="Times New Roman"/>
          <w:bCs/>
          <w:sz w:val="24"/>
          <w:szCs w:val="24"/>
        </w:rPr>
        <w:t xml:space="preserve">was </w:t>
      </w:r>
      <w:r w:rsidR="00733A8E">
        <w:rPr>
          <w:rFonts w:ascii="Times New Roman" w:hAnsi="Times New Roman" w:cs="Times New Roman"/>
          <w:bCs/>
          <w:sz w:val="24"/>
          <w:szCs w:val="24"/>
        </w:rPr>
        <w:t xml:space="preserve">representing were not opposed to the withdrawal of the matter </w:t>
      </w:r>
      <w:r w:rsidR="00D003BB">
        <w:rPr>
          <w:rFonts w:ascii="Times New Roman" w:hAnsi="Times New Roman" w:cs="Times New Roman"/>
          <w:bCs/>
          <w:sz w:val="24"/>
          <w:szCs w:val="24"/>
        </w:rPr>
        <w:t>save for costs</w:t>
      </w:r>
      <w:r>
        <w:rPr>
          <w:rFonts w:ascii="Times New Roman" w:hAnsi="Times New Roman" w:cs="Times New Roman"/>
          <w:bCs/>
          <w:sz w:val="24"/>
          <w:szCs w:val="24"/>
        </w:rPr>
        <w:t>,</w:t>
      </w:r>
      <w:r w:rsidR="00D003BB">
        <w:rPr>
          <w:rFonts w:ascii="Times New Roman" w:hAnsi="Times New Roman" w:cs="Times New Roman"/>
          <w:bCs/>
          <w:sz w:val="24"/>
          <w:szCs w:val="24"/>
        </w:rPr>
        <w:t xml:space="preserve"> which must be granted on a legal practitioner and client scale. </w:t>
      </w:r>
    </w:p>
    <w:p w14:paraId="2AF343B1" w14:textId="77777777" w:rsidR="00677061" w:rsidRDefault="00B268F7" w:rsidP="00B268F7">
      <w:pPr>
        <w:spacing w:after="120" w:line="360" w:lineRule="auto"/>
        <w:ind w:left="709" w:hanging="709"/>
        <w:jc w:val="both"/>
        <w:rPr>
          <w:rFonts w:ascii="Times New Roman" w:hAnsi="Times New Roman" w:cs="Times New Roman"/>
          <w:bCs/>
          <w:sz w:val="24"/>
          <w:szCs w:val="24"/>
        </w:rPr>
      </w:pPr>
      <w:r>
        <w:rPr>
          <w:rFonts w:ascii="Times New Roman" w:hAnsi="Times New Roman" w:cs="Times New Roman"/>
          <w:bCs/>
          <w:sz w:val="24"/>
          <w:szCs w:val="24"/>
        </w:rPr>
        <w:t>14.</w:t>
      </w:r>
      <w:r>
        <w:rPr>
          <w:rFonts w:ascii="Times New Roman" w:hAnsi="Times New Roman" w:cs="Times New Roman"/>
          <w:bCs/>
          <w:sz w:val="24"/>
          <w:szCs w:val="24"/>
        </w:rPr>
        <w:tab/>
      </w:r>
      <w:r w:rsidR="00D003BB">
        <w:rPr>
          <w:rFonts w:ascii="Times New Roman" w:hAnsi="Times New Roman" w:cs="Times New Roman"/>
          <w:bCs/>
          <w:sz w:val="24"/>
          <w:szCs w:val="24"/>
        </w:rPr>
        <w:t xml:space="preserve">On </w:t>
      </w:r>
      <w:r>
        <w:rPr>
          <w:rFonts w:ascii="Times New Roman" w:hAnsi="Times New Roman" w:cs="Times New Roman"/>
          <w:bCs/>
          <w:sz w:val="24"/>
          <w:szCs w:val="24"/>
        </w:rPr>
        <w:t>the</w:t>
      </w:r>
      <w:r w:rsidR="00D003BB">
        <w:rPr>
          <w:rFonts w:ascii="Times New Roman" w:hAnsi="Times New Roman" w:cs="Times New Roman"/>
          <w:bCs/>
          <w:sz w:val="24"/>
          <w:szCs w:val="24"/>
        </w:rPr>
        <w:t xml:space="preserve"> other hand, Ms </w:t>
      </w:r>
      <w:r w:rsidR="00D003BB" w:rsidRPr="00677061">
        <w:rPr>
          <w:rFonts w:ascii="Times New Roman" w:hAnsi="Times New Roman" w:cs="Times New Roman"/>
          <w:bCs/>
          <w:i/>
          <w:iCs/>
          <w:sz w:val="24"/>
          <w:szCs w:val="24"/>
        </w:rPr>
        <w:t>Kawenda</w:t>
      </w:r>
      <w:r w:rsidR="00D003BB">
        <w:rPr>
          <w:rFonts w:ascii="Times New Roman" w:hAnsi="Times New Roman" w:cs="Times New Roman"/>
          <w:bCs/>
          <w:sz w:val="24"/>
          <w:szCs w:val="24"/>
        </w:rPr>
        <w:t xml:space="preserve"> submitted that the tenth respondent was opposed to the application for leave to withdraw the matter. </w:t>
      </w:r>
      <w:r w:rsidR="00677061">
        <w:rPr>
          <w:rFonts w:ascii="Times New Roman" w:hAnsi="Times New Roman" w:cs="Times New Roman"/>
          <w:bCs/>
          <w:sz w:val="24"/>
          <w:szCs w:val="24"/>
        </w:rPr>
        <w:t>She argued that t</w:t>
      </w:r>
      <w:r w:rsidR="00D003BB">
        <w:rPr>
          <w:rFonts w:ascii="Times New Roman" w:hAnsi="Times New Roman" w:cs="Times New Roman"/>
          <w:bCs/>
          <w:sz w:val="24"/>
          <w:szCs w:val="24"/>
        </w:rPr>
        <w:t xml:space="preserve">here was no consent to the withdrawal. It </w:t>
      </w:r>
      <w:r w:rsidR="00677061">
        <w:rPr>
          <w:rFonts w:ascii="Times New Roman" w:hAnsi="Times New Roman" w:cs="Times New Roman"/>
          <w:bCs/>
          <w:sz w:val="24"/>
          <w:szCs w:val="24"/>
        </w:rPr>
        <w:t>wa</w:t>
      </w:r>
      <w:r w:rsidR="00D003BB">
        <w:rPr>
          <w:rFonts w:ascii="Times New Roman" w:hAnsi="Times New Roman" w:cs="Times New Roman"/>
          <w:bCs/>
          <w:sz w:val="24"/>
          <w:szCs w:val="24"/>
        </w:rPr>
        <w:t xml:space="preserve">s the tenth respondent who set down the matter. The applicant cannot </w:t>
      </w:r>
      <w:r w:rsidR="00677061">
        <w:rPr>
          <w:rFonts w:ascii="Times New Roman" w:hAnsi="Times New Roman" w:cs="Times New Roman"/>
          <w:bCs/>
          <w:sz w:val="24"/>
          <w:szCs w:val="24"/>
        </w:rPr>
        <w:t>willy-nilly</w:t>
      </w:r>
      <w:r w:rsidR="00D003BB">
        <w:rPr>
          <w:rFonts w:ascii="Times New Roman" w:hAnsi="Times New Roman" w:cs="Times New Roman"/>
          <w:bCs/>
          <w:sz w:val="24"/>
          <w:szCs w:val="24"/>
        </w:rPr>
        <w:t xml:space="preserve"> withdraw this matter. </w:t>
      </w:r>
    </w:p>
    <w:p w14:paraId="028DA38E" w14:textId="77777777" w:rsidR="00677061" w:rsidRDefault="00677061" w:rsidP="00677061">
      <w:pPr>
        <w:spacing w:after="120" w:line="360" w:lineRule="auto"/>
        <w:ind w:left="709" w:hanging="709"/>
        <w:jc w:val="both"/>
        <w:rPr>
          <w:rFonts w:ascii="Times New Roman" w:hAnsi="Times New Roman" w:cs="Times New Roman"/>
          <w:bCs/>
          <w:sz w:val="24"/>
          <w:szCs w:val="24"/>
        </w:rPr>
      </w:pPr>
      <w:r>
        <w:rPr>
          <w:rFonts w:ascii="Times New Roman" w:hAnsi="Times New Roman" w:cs="Times New Roman"/>
          <w:bCs/>
          <w:sz w:val="24"/>
          <w:szCs w:val="24"/>
        </w:rPr>
        <w:t>15.</w:t>
      </w:r>
      <w:r>
        <w:rPr>
          <w:rFonts w:ascii="Times New Roman" w:hAnsi="Times New Roman" w:cs="Times New Roman"/>
          <w:bCs/>
          <w:sz w:val="24"/>
          <w:szCs w:val="24"/>
        </w:rPr>
        <w:tab/>
        <w:t>Counsel</w:t>
      </w:r>
      <w:r w:rsidR="00D003BB">
        <w:rPr>
          <w:rFonts w:ascii="Times New Roman" w:hAnsi="Times New Roman" w:cs="Times New Roman"/>
          <w:bCs/>
          <w:sz w:val="24"/>
          <w:szCs w:val="24"/>
        </w:rPr>
        <w:t xml:space="preserve"> further argued that she would highlight four issues.</w:t>
      </w:r>
      <w:r>
        <w:rPr>
          <w:rFonts w:ascii="Times New Roman" w:hAnsi="Times New Roman" w:cs="Times New Roman"/>
          <w:bCs/>
          <w:sz w:val="24"/>
          <w:szCs w:val="24"/>
        </w:rPr>
        <w:t xml:space="preserve"> </w:t>
      </w:r>
      <w:r w:rsidR="00D003BB">
        <w:rPr>
          <w:rFonts w:ascii="Times New Roman" w:hAnsi="Times New Roman" w:cs="Times New Roman"/>
          <w:bCs/>
          <w:sz w:val="24"/>
          <w:szCs w:val="24"/>
        </w:rPr>
        <w:t>The first issue is that in respect of the application before the court, the applicant was represented</w:t>
      </w:r>
      <w:r>
        <w:rPr>
          <w:rFonts w:ascii="Times New Roman" w:hAnsi="Times New Roman" w:cs="Times New Roman"/>
          <w:bCs/>
          <w:sz w:val="24"/>
          <w:szCs w:val="24"/>
        </w:rPr>
        <w:t>, and</w:t>
      </w:r>
      <w:r w:rsidR="00D003BB">
        <w:rPr>
          <w:rFonts w:ascii="Times New Roman" w:hAnsi="Times New Roman" w:cs="Times New Roman"/>
          <w:bCs/>
          <w:sz w:val="24"/>
          <w:szCs w:val="24"/>
        </w:rPr>
        <w:t xml:space="preserve"> as such</w:t>
      </w:r>
      <w:r>
        <w:rPr>
          <w:rFonts w:ascii="Times New Roman" w:hAnsi="Times New Roman" w:cs="Times New Roman"/>
          <w:bCs/>
          <w:sz w:val="24"/>
          <w:szCs w:val="24"/>
        </w:rPr>
        <w:t>,</w:t>
      </w:r>
      <w:r w:rsidR="00D003BB">
        <w:rPr>
          <w:rFonts w:ascii="Times New Roman" w:hAnsi="Times New Roman" w:cs="Times New Roman"/>
          <w:bCs/>
          <w:sz w:val="24"/>
          <w:szCs w:val="24"/>
        </w:rPr>
        <w:t xml:space="preserve"> it had </w:t>
      </w:r>
      <w:r>
        <w:rPr>
          <w:rFonts w:ascii="Times New Roman" w:hAnsi="Times New Roman" w:cs="Times New Roman"/>
          <w:bCs/>
          <w:sz w:val="24"/>
          <w:szCs w:val="24"/>
        </w:rPr>
        <w:t xml:space="preserve">the </w:t>
      </w:r>
      <w:r w:rsidR="00D003BB">
        <w:rPr>
          <w:rFonts w:ascii="Times New Roman" w:hAnsi="Times New Roman" w:cs="Times New Roman"/>
          <w:bCs/>
          <w:sz w:val="24"/>
          <w:szCs w:val="24"/>
        </w:rPr>
        <w:t xml:space="preserve">purview </w:t>
      </w:r>
      <w:r>
        <w:rPr>
          <w:rFonts w:ascii="Times New Roman" w:hAnsi="Times New Roman" w:cs="Times New Roman"/>
          <w:bCs/>
          <w:sz w:val="24"/>
          <w:szCs w:val="24"/>
        </w:rPr>
        <w:t xml:space="preserve">of </w:t>
      </w:r>
      <w:r w:rsidR="00D003BB">
        <w:rPr>
          <w:rFonts w:ascii="Times New Roman" w:hAnsi="Times New Roman" w:cs="Times New Roman"/>
          <w:bCs/>
          <w:sz w:val="24"/>
          <w:szCs w:val="24"/>
        </w:rPr>
        <w:t xml:space="preserve">counsel to advise it. What was required for the applicant to do in terms of s 80(1) of the Cooperative Societies Act was not done. The applicant overlooked that whilst in the hands of counsel. </w:t>
      </w:r>
      <w:r>
        <w:rPr>
          <w:rFonts w:ascii="Times New Roman" w:hAnsi="Times New Roman" w:cs="Times New Roman"/>
          <w:bCs/>
          <w:sz w:val="24"/>
          <w:szCs w:val="24"/>
        </w:rPr>
        <w:t>Secondly</w:t>
      </w:r>
      <w:r w:rsidR="00D003BB">
        <w:rPr>
          <w:rFonts w:ascii="Times New Roman" w:hAnsi="Times New Roman" w:cs="Times New Roman"/>
          <w:bCs/>
          <w:sz w:val="24"/>
          <w:szCs w:val="24"/>
        </w:rPr>
        <w:t xml:space="preserve">, the applicant is seeking a declarator to be </w:t>
      </w:r>
      <w:r>
        <w:rPr>
          <w:rFonts w:ascii="Times New Roman" w:hAnsi="Times New Roman" w:cs="Times New Roman"/>
          <w:bCs/>
          <w:sz w:val="24"/>
          <w:szCs w:val="24"/>
        </w:rPr>
        <w:t>declared</w:t>
      </w:r>
      <w:r w:rsidR="00D003BB">
        <w:rPr>
          <w:rFonts w:ascii="Times New Roman" w:hAnsi="Times New Roman" w:cs="Times New Roman"/>
          <w:bCs/>
          <w:sz w:val="24"/>
          <w:szCs w:val="24"/>
        </w:rPr>
        <w:t xml:space="preserve"> the owner of the land but failed to appreciate the provisions of s 14 of the Deeds Registries Act [</w:t>
      </w:r>
      <w:r w:rsidR="00D003BB" w:rsidRPr="00677061">
        <w:rPr>
          <w:rFonts w:ascii="Times New Roman" w:hAnsi="Times New Roman" w:cs="Times New Roman"/>
          <w:bCs/>
          <w:i/>
          <w:iCs/>
          <w:sz w:val="24"/>
          <w:szCs w:val="24"/>
        </w:rPr>
        <w:t xml:space="preserve">Chapter </w:t>
      </w:r>
      <w:r w:rsidRPr="00677061">
        <w:rPr>
          <w:rFonts w:ascii="Times New Roman" w:hAnsi="Times New Roman" w:cs="Times New Roman"/>
          <w:bCs/>
          <w:i/>
          <w:iCs/>
          <w:sz w:val="24"/>
          <w:szCs w:val="24"/>
        </w:rPr>
        <w:t>20:05</w:t>
      </w:r>
      <w:r w:rsidR="00D003BB">
        <w:rPr>
          <w:rFonts w:ascii="Times New Roman" w:hAnsi="Times New Roman" w:cs="Times New Roman"/>
          <w:bCs/>
          <w:sz w:val="24"/>
          <w:szCs w:val="24"/>
        </w:rPr>
        <w:t>]</w:t>
      </w:r>
      <w:r>
        <w:rPr>
          <w:rFonts w:ascii="Times New Roman" w:hAnsi="Times New Roman" w:cs="Times New Roman"/>
          <w:bCs/>
          <w:sz w:val="24"/>
          <w:szCs w:val="24"/>
        </w:rPr>
        <w:t>,</w:t>
      </w:r>
      <w:r w:rsidR="00D003BB">
        <w:rPr>
          <w:rFonts w:ascii="Times New Roman" w:hAnsi="Times New Roman" w:cs="Times New Roman"/>
          <w:bCs/>
          <w:sz w:val="24"/>
          <w:szCs w:val="24"/>
        </w:rPr>
        <w:t xml:space="preserve"> where ownership is only obtained by way of a deed of transfer. </w:t>
      </w:r>
    </w:p>
    <w:p w14:paraId="7617573C" w14:textId="77777777" w:rsidR="00677061" w:rsidRDefault="00677061" w:rsidP="00677061">
      <w:pPr>
        <w:spacing w:after="120" w:line="360" w:lineRule="auto"/>
        <w:ind w:left="709" w:hanging="709"/>
        <w:jc w:val="both"/>
        <w:rPr>
          <w:rFonts w:ascii="Times New Roman" w:hAnsi="Times New Roman" w:cs="Times New Roman"/>
          <w:bCs/>
          <w:sz w:val="24"/>
          <w:szCs w:val="24"/>
        </w:rPr>
      </w:pPr>
      <w:r>
        <w:rPr>
          <w:rFonts w:ascii="Times New Roman" w:hAnsi="Times New Roman" w:cs="Times New Roman"/>
          <w:bCs/>
          <w:sz w:val="24"/>
          <w:szCs w:val="24"/>
        </w:rPr>
        <w:t>16.</w:t>
      </w:r>
      <w:r>
        <w:rPr>
          <w:rFonts w:ascii="Times New Roman" w:hAnsi="Times New Roman" w:cs="Times New Roman"/>
          <w:bCs/>
          <w:sz w:val="24"/>
          <w:szCs w:val="24"/>
        </w:rPr>
        <w:tab/>
        <w:t xml:space="preserve">Ms </w:t>
      </w:r>
      <w:r w:rsidRPr="00677061">
        <w:rPr>
          <w:rFonts w:ascii="Times New Roman" w:hAnsi="Times New Roman" w:cs="Times New Roman"/>
          <w:bCs/>
          <w:i/>
          <w:iCs/>
          <w:sz w:val="24"/>
          <w:szCs w:val="24"/>
        </w:rPr>
        <w:t>Kawenda</w:t>
      </w:r>
      <w:r>
        <w:rPr>
          <w:rFonts w:ascii="Times New Roman" w:hAnsi="Times New Roman" w:cs="Times New Roman"/>
          <w:bCs/>
          <w:sz w:val="24"/>
          <w:szCs w:val="24"/>
        </w:rPr>
        <w:t xml:space="preserve"> also submitted that this</w:t>
      </w:r>
      <w:r w:rsidR="00D003BB">
        <w:rPr>
          <w:rFonts w:ascii="Times New Roman" w:hAnsi="Times New Roman" w:cs="Times New Roman"/>
          <w:bCs/>
          <w:sz w:val="24"/>
          <w:szCs w:val="24"/>
        </w:rPr>
        <w:t xml:space="preserve"> application should not </w:t>
      </w:r>
      <w:r>
        <w:rPr>
          <w:rFonts w:ascii="Times New Roman" w:hAnsi="Times New Roman" w:cs="Times New Roman"/>
          <w:bCs/>
          <w:sz w:val="24"/>
          <w:szCs w:val="24"/>
        </w:rPr>
        <w:t>have</w:t>
      </w:r>
      <w:r w:rsidR="00D003BB">
        <w:rPr>
          <w:rFonts w:ascii="Times New Roman" w:hAnsi="Times New Roman" w:cs="Times New Roman"/>
          <w:bCs/>
          <w:sz w:val="24"/>
          <w:szCs w:val="24"/>
        </w:rPr>
        <w:t xml:space="preserve"> been filed. It is a frivolous application. The other issue is</w:t>
      </w:r>
      <w:r>
        <w:rPr>
          <w:rFonts w:ascii="Times New Roman" w:hAnsi="Times New Roman" w:cs="Times New Roman"/>
          <w:bCs/>
          <w:sz w:val="24"/>
          <w:szCs w:val="24"/>
        </w:rPr>
        <w:t xml:space="preserve"> that the applicant is</w:t>
      </w:r>
      <w:r w:rsidR="00D003BB">
        <w:rPr>
          <w:rFonts w:ascii="Times New Roman" w:hAnsi="Times New Roman" w:cs="Times New Roman"/>
          <w:bCs/>
          <w:sz w:val="24"/>
          <w:szCs w:val="24"/>
        </w:rPr>
        <w:t xml:space="preserve"> forum shopping</w:t>
      </w:r>
      <w:r>
        <w:rPr>
          <w:rFonts w:ascii="Times New Roman" w:hAnsi="Times New Roman" w:cs="Times New Roman"/>
          <w:bCs/>
          <w:sz w:val="24"/>
          <w:szCs w:val="24"/>
        </w:rPr>
        <w:t>.</w:t>
      </w:r>
      <w:r w:rsidR="00D003BB">
        <w:rPr>
          <w:rFonts w:ascii="Times New Roman" w:hAnsi="Times New Roman" w:cs="Times New Roman"/>
          <w:bCs/>
          <w:sz w:val="24"/>
          <w:szCs w:val="24"/>
        </w:rPr>
        <w:t xml:space="preserve"> Over the past two years</w:t>
      </w:r>
      <w:r>
        <w:rPr>
          <w:rFonts w:ascii="Times New Roman" w:hAnsi="Times New Roman" w:cs="Times New Roman"/>
          <w:bCs/>
          <w:sz w:val="24"/>
          <w:szCs w:val="24"/>
        </w:rPr>
        <w:t>,</w:t>
      </w:r>
      <w:r w:rsidR="00D003BB">
        <w:rPr>
          <w:rFonts w:ascii="Times New Roman" w:hAnsi="Times New Roman" w:cs="Times New Roman"/>
          <w:bCs/>
          <w:sz w:val="24"/>
          <w:szCs w:val="24"/>
        </w:rPr>
        <w:t xml:space="preserve"> the c</w:t>
      </w:r>
      <w:r w:rsidR="00BF04FF">
        <w:rPr>
          <w:rFonts w:ascii="Times New Roman" w:hAnsi="Times New Roman" w:cs="Times New Roman"/>
          <w:bCs/>
          <w:sz w:val="24"/>
          <w:szCs w:val="24"/>
        </w:rPr>
        <w:t>ooperative members had been</w:t>
      </w:r>
      <w:r>
        <w:rPr>
          <w:rFonts w:ascii="Times New Roman" w:hAnsi="Times New Roman" w:cs="Times New Roman"/>
          <w:bCs/>
          <w:sz w:val="24"/>
          <w:szCs w:val="24"/>
        </w:rPr>
        <w:t>,</w:t>
      </w:r>
      <w:r w:rsidR="00BF04FF">
        <w:rPr>
          <w:rFonts w:ascii="Times New Roman" w:hAnsi="Times New Roman" w:cs="Times New Roman"/>
          <w:bCs/>
          <w:sz w:val="24"/>
          <w:szCs w:val="24"/>
        </w:rPr>
        <w:t xml:space="preserve"> in one court or the other</w:t>
      </w:r>
      <w:r>
        <w:rPr>
          <w:rFonts w:ascii="Times New Roman" w:hAnsi="Times New Roman" w:cs="Times New Roman"/>
          <w:bCs/>
          <w:sz w:val="24"/>
          <w:szCs w:val="24"/>
        </w:rPr>
        <w:t>,</w:t>
      </w:r>
      <w:r w:rsidR="00BF04FF">
        <w:rPr>
          <w:rFonts w:ascii="Times New Roman" w:hAnsi="Times New Roman" w:cs="Times New Roman"/>
          <w:bCs/>
          <w:sz w:val="24"/>
          <w:szCs w:val="24"/>
        </w:rPr>
        <w:t xml:space="preserve"> being dragged by the applicant. When a point of law </w:t>
      </w:r>
      <w:r>
        <w:rPr>
          <w:rFonts w:ascii="Times New Roman" w:hAnsi="Times New Roman" w:cs="Times New Roman"/>
          <w:bCs/>
          <w:sz w:val="24"/>
          <w:szCs w:val="24"/>
        </w:rPr>
        <w:t>arises,</w:t>
      </w:r>
      <w:r w:rsidR="00BF04FF">
        <w:rPr>
          <w:rFonts w:ascii="Times New Roman" w:hAnsi="Times New Roman" w:cs="Times New Roman"/>
          <w:bCs/>
          <w:sz w:val="24"/>
          <w:szCs w:val="24"/>
        </w:rPr>
        <w:t xml:space="preserve"> the applicant </w:t>
      </w:r>
      <w:r>
        <w:rPr>
          <w:rFonts w:ascii="Times New Roman" w:hAnsi="Times New Roman" w:cs="Times New Roman"/>
          <w:bCs/>
          <w:sz w:val="24"/>
          <w:szCs w:val="24"/>
        </w:rPr>
        <w:t>has</w:t>
      </w:r>
      <w:r w:rsidR="00BF04FF">
        <w:rPr>
          <w:rFonts w:ascii="Times New Roman" w:hAnsi="Times New Roman" w:cs="Times New Roman"/>
          <w:bCs/>
          <w:sz w:val="24"/>
          <w:szCs w:val="24"/>
        </w:rPr>
        <w:t xml:space="preserve"> a </w:t>
      </w:r>
      <w:r>
        <w:rPr>
          <w:rFonts w:ascii="Times New Roman" w:hAnsi="Times New Roman" w:cs="Times New Roman"/>
          <w:bCs/>
          <w:sz w:val="24"/>
          <w:szCs w:val="24"/>
        </w:rPr>
        <w:t>tendency</w:t>
      </w:r>
      <w:r w:rsidR="00BF04FF">
        <w:rPr>
          <w:rFonts w:ascii="Times New Roman" w:hAnsi="Times New Roman" w:cs="Times New Roman"/>
          <w:bCs/>
          <w:sz w:val="24"/>
          <w:szCs w:val="24"/>
        </w:rPr>
        <w:t xml:space="preserve"> to withdraw. At the same time</w:t>
      </w:r>
      <w:r>
        <w:rPr>
          <w:rFonts w:ascii="Times New Roman" w:hAnsi="Times New Roman" w:cs="Times New Roman"/>
          <w:bCs/>
          <w:sz w:val="24"/>
          <w:szCs w:val="24"/>
        </w:rPr>
        <w:t>,</w:t>
      </w:r>
      <w:r w:rsidR="00BF04FF">
        <w:rPr>
          <w:rFonts w:ascii="Times New Roman" w:hAnsi="Times New Roman" w:cs="Times New Roman"/>
          <w:bCs/>
          <w:sz w:val="24"/>
          <w:szCs w:val="24"/>
        </w:rPr>
        <w:t xml:space="preserve"> it still seeks to assert rights over the same land. This matter must be brought to finality. This is now an abuse of court process and cannot go on. How the default judgment was obtained leaves a lot to be desired. If the withdrawal is to be granted</w:t>
      </w:r>
      <w:r>
        <w:rPr>
          <w:rFonts w:ascii="Times New Roman" w:hAnsi="Times New Roman" w:cs="Times New Roman"/>
          <w:bCs/>
          <w:sz w:val="24"/>
          <w:szCs w:val="24"/>
        </w:rPr>
        <w:t>,</w:t>
      </w:r>
      <w:r w:rsidR="00BF04FF">
        <w:rPr>
          <w:rFonts w:ascii="Times New Roman" w:hAnsi="Times New Roman" w:cs="Times New Roman"/>
          <w:bCs/>
          <w:sz w:val="24"/>
          <w:szCs w:val="24"/>
        </w:rPr>
        <w:t xml:space="preserve"> it must be granted with costs on an attorney-client scale. </w:t>
      </w:r>
    </w:p>
    <w:p w14:paraId="3E677FE4" w14:textId="076A318F" w:rsidR="00BF04FF" w:rsidRPr="00733A8E" w:rsidRDefault="00677061" w:rsidP="00677061">
      <w:pPr>
        <w:spacing w:after="120" w:line="360" w:lineRule="auto"/>
        <w:ind w:left="709" w:hanging="709"/>
        <w:jc w:val="both"/>
        <w:rPr>
          <w:rFonts w:ascii="Times New Roman" w:hAnsi="Times New Roman" w:cs="Times New Roman"/>
          <w:bCs/>
          <w:sz w:val="24"/>
          <w:szCs w:val="24"/>
        </w:rPr>
      </w:pPr>
      <w:r>
        <w:rPr>
          <w:rFonts w:ascii="Times New Roman" w:hAnsi="Times New Roman" w:cs="Times New Roman"/>
          <w:bCs/>
          <w:sz w:val="24"/>
          <w:szCs w:val="24"/>
        </w:rPr>
        <w:lastRenderedPageBreak/>
        <w:t>17.</w:t>
      </w:r>
      <w:r>
        <w:rPr>
          <w:rFonts w:ascii="Times New Roman" w:hAnsi="Times New Roman" w:cs="Times New Roman"/>
          <w:bCs/>
          <w:sz w:val="24"/>
          <w:szCs w:val="24"/>
        </w:rPr>
        <w:tab/>
      </w:r>
      <w:r w:rsidR="00BF04FF">
        <w:rPr>
          <w:rFonts w:ascii="Times New Roman" w:hAnsi="Times New Roman" w:cs="Times New Roman"/>
          <w:bCs/>
          <w:sz w:val="24"/>
          <w:szCs w:val="24"/>
        </w:rPr>
        <w:t xml:space="preserve">In </w:t>
      </w:r>
      <w:r w:rsidR="002413DF">
        <w:rPr>
          <w:rFonts w:ascii="Times New Roman" w:hAnsi="Times New Roman" w:cs="Times New Roman"/>
          <w:bCs/>
          <w:sz w:val="24"/>
          <w:szCs w:val="24"/>
        </w:rPr>
        <w:t xml:space="preserve">her </w:t>
      </w:r>
      <w:r w:rsidR="00BF04FF">
        <w:rPr>
          <w:rFonts w:ascii="Times New Roman" w:hAnsi="Times New Roman" w:cs="Times New Roman"/>
          <w:bCs/>
          <w:sz w:val="24"/>
          <w:szCs w:val="24"/>
        </w:rPr>
        <w:t>reply</w:t>
      </w:r>
      <w:r>
        <w:rPr>
          <w:rFonts w:ascii="Times New Roman" w:hAnsi="Times New Roman" w:cs="Times New Roman"/>
          <w:bCs/>
          <w:sz w:val="24"/>
          <w:szCs w:val="24"/>
        </w:rPr>
        <w:t>,</w:t>
      </w:r>
      <w:r w:rsidR="00BF04FF">
        <w:rPr>
          <w:rFonts w:ascii="Times New Roman" w:hAnsi="Times New Roman" w:cs="Times New Roman"/>
          <w:bCs/>
          <w:sz w:val="24"/>
          <w:szCs w:val="24"/>
        </w:rPr>
        <w:t xml:space="preserve"> </w:t>
      </w:r>
      <w:r w:rsidR="002413DF">
        <w:rPr>
          <w:rFonts w:ascii="Times New Roman" w:hAnsi="Times New Roman" w:cs="Times New Roman"/>
          <w:bCs/>
          <w:sz w:val="24"/>
          <w:szCs w:val="24"/>
        </w:rPr>
        <w:t xml:space="preserve">Ms </w:t>
      </w:r>
      <w:r w:rsidR="002413DF" w:rsidRPr="002413DF">
        <w:rPr>
          <w:rFonts w:ascii="Times New Roman" w:hAnsi="Times New Roman" w:cs="Times New Roman"/>
          <w:bCs/>
          <w:i/>
          <w:iCs/>
          <w:sz w:val="24"/>
          <w:szCs w:val="24"/>
        </w:rPr>
        <w:t>Tsimba</w:t>
      </w:r>
      <w:r w:rsidR="002413DF">
        <w:rPr>
          <w:rFonts w:ascii="Times New Roman" w:hAnsi="Times New Roman" w:cs="Times New Roman"/>
          <w:bCs/>
          <w:sz w:val="24"/>
          <w:szCs w:val="24"/>
        </w:rPr>
        <w:t xml:space="preserve"> </w:t>
      </w:r>
      <w:r w:rsidR="00BF04FF">
        <w:rPr>
          <w:rFonts w:ascii="Times New Roman" w:hAnsi="Times New Roman" w:cs="Times New Roman"/>
          <w:bCs/>
          <w:sz w:val="24"/>
          <w:szCs w:val="24"/>
        </w:rPr>
        <w:t xml:space="preserve">submitted that what the applicant sought in the </w:t>
      </w:r>
      <w:r w:rsidR="00BF04FF" w:rsidRPr="00677061">
        <w:rPr>
          <w:rFonts w:ascii="Times New Roman" w:hAnsi="Times New Roman" w:cs="Times New Roman"/>
          <w:bCs/>
          <w:i/>
          <w:iCs/>
          <w:sz w:val="24"/>
          <w:szCs w:val="24"/>
        </w:rPr>
        <w:t>declaratur</w:t>
      </w:r>
      <w:r w:rsidR="00BF04FF">
        <w:rPr>
          <w:rFonts w:ascii="Times New Roman" w:hAnsi="Times New Roman" w:cs="Times New Roman"/>
          <w:bCs/>
          <w:sz w:val="24"/>
          <w:szCs w:val="24"/>
        </w:rPr>
        <w:t xml:space="preserve"> emanated from the development contract. When </w:t>
      </w:r>
      <w:r w:rsidR="001A5C9E">
        <w:rPr>
          <w:rFonts w:ascii="Times New Roman" w:hAnsi="Times New Roman" w:cs="Times New Roman"/>
          <w:bCs/>
          <w:sz w:val="24"/>
          <w:szCs w:val="24"/>
        </w:rPr>
        <w:t xml:space="preserve">the court </w:t>
      </w:r>
      <w:r w:rsidR="00BF04FF">
        <w:rPr>
          <w:rFonts w:ascii="Times New Roman" w:hAnsi="Times New Roman" w:cs="Times New Roman"/>
          <w:bCs/>
          <w:sz w:val="24"/>
          <w:szCs w:val="24"/>
        </w:rPr>
        <w:t>queried</w:t>
      </w:r>
      <w:r w:rsidR="001A5C9E">
        <w:rPr>
          <w:rFonts w:ascii="Times New Roman" w:hAnsi="Times New Roman" w:cs="Times New Roman"/>
          <w:bCs/>
          <w:sz w:val="24"/>
          <w:szCs w:val="24"/>
        </w:rPr>
        <w:t xml:space="preserve"> </w:t>
      </w:r>
      <w:r w:rsidR="00BF04FF">
        <w:rPr>
          <w:rFonts w:ascii="Times New Roman" w:hAnsi="Times New Roman" w:cs="Times New Roman"/>
          <w:bCs/>
          <w:sz w:val="24"/>
          <w:szCs w:val="24"/>
        </w:rPr>
        <w:t xml:space="preserve">the basis of the application for a </w:t>
      </w:r>
      <w:r>
        <w:rPr>
          <w:rFonts w:ascii="Times New Roman" w:hAnsi="Times New Roman" w:cs="Times New Roman"/>
          <w:bCs/>
          <w:sz w:val="24"/>
          <w:szCs w:val="24"/>
        </w:rPr>
        <w:t>declaratory</w:t>
      </w:r>
      <w:r w:rsidR="00BF04FF">
        <w:rPr>
          <w:rFonts w:ascii="Times New Roman" w:hAnsi="Times New Roman" w:cs="Times New Roman"/>
          <w:bCs/>
          <w:sz w:val="24"/>
          <w:szCs w:val="24"/>
        </w:rPr>
        <w:t xml:space="preserve"> order given clause 6.4 of the agreement, counsel conceded that the approach to the court </w:t>
      </w:r>
      <w:r w:rsidR="001A5C9E">
        <w:rPr>
          <w:rFonts w:ascii="Times New Roman" w:hAnsi="Times New Roman" w:cs="Times New Roman"/>
          <w:bCs/>
          <w:sz w:val="24"/>
          <w:szCs w:val="24"/>
        </w:rPr>
        <w:t>given</w:t>
      </w:r>
      <w:r w:rsidR="00BF04FF">
        <w:rPr>
          <w:rFonts w:ascii="Times New Roman" w:hAnsi="Times New Roman" w:cs="Times New Roman"/>
          <w:bCs/>
          <w:sz w:val="24"/>
          <w:szCs w:val="24"/>
        </w:rPr>
        <w:t xml:space="preserve"> clause 6.4 was </w:t>
      </w:r>
      <w:r>
        <w:rPr>
          <w:rFonts w:ascii="Times New Roman" w:hAnsi="Times New Roman" w:cs="Times New Roman"/>
          <w:bCs/>
          <w:sz w:val="24"/>
          <w:szCs w:val="24"/>
        </w:rPr>
        <w:t>un</w:t>
      </w:r>
      <w:r w:rsidR="00BF04FF">
        <w:rPr>
          <w:rFonts w:ascii="Times New Roman" w:hAnsi="Times New Roman" w:cs="Times New Roman"/>
          <w:bCs/>
          <w:sz w:val="24"/>
          <w:szCs w:val="24"/>
        </w:rPr>
        <w:t>necessary. Counsel also accepted that there was no other agreement between the applicant and the first respondent before the court</w:t>
      </w:r>
      <w:r>
        <w:rPr>
          <w:rFonts w:ascii="Times New Roman" w:hAnsi="Times New Roman" w:cs="Times New Roman"/>
          <w:bCs/>
          <w:sz w:val="24"/>
          <w:szCs w:val="24"/>
        </w:rPr>
        <w:t xml:space="preserve"> besides the one attached to the application.</w:t>
      </w:r>
    </w:p>
    <w:p w14:paraId="247960BC" w14:textId="73CF7978" w:rsidR="00733A8E" w:rsidRPr="00677061" w:rsidRDefault="00BF04FF" w:rsidP="00677061">
      <w:pPr>
        <w:spacing w:after="120" w:line="360" w:lineRule="auto"/>
        <w:jc w:val="both"/>
        <w:rPr>
          <w:rFonts w:ascii="Times New Roman" w:hAnsi="Times New Roman" w:cs="Times New Roman"/>
          <w:b/>
          <w:sz w:val="24"/>
          <w:szCs w:val="24"/>
          <w:u w:val="single"/>
        </w:rPr>
      </w:pPr>
      <w:r w:rsidRPr="00677061">
        <w:rPr>
          <w:rFonts w:ascii="Times New Roman" w:hAnsi="Times New Roman" w:cs="Times New Roman"/>
          <w:b/>
          <w:sz w:val="24"/>
          <w:szCs w:val="24"/>
          <w:u w:val="single"/>
        </w:rPr>
        <w:t>ANALYSIS OF THE LAW AND THE FACTS</w:t>
      </w:r>
    </w:p>
    <w:p w14:paraId="7973E807" w14:textId="060BE31C" w:rsidR="00BF04FF" w:rsidRPr="00733A8E" w:rsidRDefault="00677061" w:rsidP="00677061">
      <w:pPr>
        <w:spacing w:after="120" w:line="360" w:lineRule="auto"/>
        <w:ind w:left="720" w:hanging="720"/>
        <w:jc w:val="both"/>
        <w:rPr>
          <w:rFonts w:ascii="Times New Roman" w:hAnsi="Times New Roman" w:cs="Times New Roman"/>
          <w:bCs/>
          <w:sz w:val="24"/>
          <w:szCs w:val="24"/>
        </w:rPr>
      </w:pPr>
      <w:r>
        <w:rPr>
          <w:rFonts w:ascii="Times New Roman" w:hAnsi="Times New Roman" w:cs="Times New Roman"/>
          <w:bCs/>
          <w:sz w:val="24"/>
          <w:szCs w:val="24"/>
        </w:rPr>
        <w:t>18.</w:t>
      </w:r>
      <w:r>
        <w:rPr>
          <w:rFonts w:ascii="Times New Roman" w:hAnsi="Times New Roman" w:cs="Times New Roman"/>
          <w:bCs/>
          <w:sz w:val="24"/>
          <w:szCs w:val="24"/>
        </w:rPr>
        <w:tab/>
      </w:r>
      <w:r w:rsidR="00BF04FF">
        <w:rPr>
          <w:rFonts w:ascii="Times New Roman" w:hAnsi="Times New Roman" w:cs="Times New Roman"/>
          <w:bCs/>
          <w:sz w:val="24"/>
          <w:szCs w:val="24"/>
        </w:rPr>
        <w:t>The settled principle of the law is that parties are at liberty to withdraw a</w:t>
      </w:r>
      <w:r>
        <w:rPr>
          <w:rFonts w:ascii="Times New Roman" w:hAnsi="Times New Roman" w:cs="Times New Roman"/>
          <w:bCs/>
          <w:sz w:val="24"/>
          <w:szCs w:val="24"/>
        </w:rPr>
        <w:t xml:space="preserve"> matter</w:t>
      </w:r>
      <w:r w:rsidR="00BF04FF">
        <w:rPr>
          <w:rFonts w:ascii="Times New Roman" w:hAnsi="Times New Roman" w:cs="Times New Roman"/>
          <w:bCs/>
          <w:sz w:val="24"/>
          <w:szCs w:val="24"/>
        </w:rPr>
        <w:t xml:space="preserve"> at any time before it is set down for hearing and that once the matter is set down</w:t>
      </w:r>
      <w:r>
        <w:rPr>
          <w:rFonts w:ascii="Times New Roman" w:hAnsi="Times New Roman" w:cs="Times New Roman"/>
          <w:bCs/>
          <w:sz w:val="24"/>
          <w:szCs w:val="24"/>
        </w:rPr>
        <w:t>,</w:t>
      </w:r>
      <w:r w:rsidR="00BF04FF">
        <w:rPr>
          <w:rFonts w:ascii="Times New Roman" w:hAnsi="Times New Roman" w:cs="Times New Roman"/>
          <w:bCs/>
          <w:sz w:val="24"/>
          <w:szCs w:val="24"/>
        </w:rPr>
        <w:t xml:space="preserve"> it can only be withdrawn </w:t>
      </w:r>
      <w:r w:rsidR="00C81413">
        <w:rPr>
          <w:rFonts w:ascii="Times New Roman" w:hAnsi="Times New Roman" w:cs="Times New Roman"/>
          <w:bCs/>
          <w:sz w:val="24"/>
          <w:szCs w:val="24"/>
        </w:rPr>
        <w:t xml:space="preserve">either </w:t>
      </w:r>
      <w:r w:rsidR="00BF04FF">
        <w:rPr>
          <w:rFonts w:ascii="Times New Roman" w:hAnsi="Times New Roman" w:cs="Times New Roman"/>
          <w:bCs/>
          <w:sz w:val="24"/>
          <w:szCs w:val="24"/>
        </w:rPr>
        <w:t xml:space="preserve">with the consent of the other party or the leave of the court. </w:t>
      </w:r>
      <w:r w:rsidR="00C81413">
        <w:rPr>
          <w:rFonts w:ascii="Times New Roman" w:hAnsi="Times New Roman" w:cs="Times New Roman"/>
          <w:bCs/>
          <w:sz w:val="24"/>
          <w:szCs w:val="24"/>
        </w:rPr>
        <w:t>Accordingly, once the matter is set down</w:t>
      </w:r>
      <w:r>
        <w:rPr>
          <w:rFonts w:ascii="Times New Roman" w:hAnsi="Times New Roman" w:cs="Times New Roman"/>
          <w:bCs/>
          <w:sz w:val="24"/>
          <w:szCs w:val="24"/>
        </w:rPr>
        <w:t>,</w:t>
      </w:r>
      <w:r w:rsidR="00C81413">
        <w:rPr>
          <w:rFonts w:ascii="Times New Roman" w:hAnsi="Times New Roman" w:cs="Times New Roman"/>
          <w:bCs/>
          <w:sz w:val="24"/>
          <w:szCs w:val="24"/>
        </w:rPr>
        <w:t xml:space="preserve"> its</w:t>
      </w:r>
      <w:r w:rsidR="00BF04FF">
        <w:rPr>
          <w:rFonts w:ascii="Times New Roman" w:hAnsi="Times New Roman" w:cs="Times New Roman"/>
          <w:bCs/>
          <w:sz w:val="24"/>
          <w:szCs w:val="24"/>
        </w:rPr>
        <w:t xml:space="preserve"> withdrawal is not there for the taking</w:t>
      </w:r>
      <w:r w:rsidR="00C81413">
        <w:rPr>
          <w:rFonts w:ascii="Times New Roman" w:hAnsi="Times New Roman" w:cs="Times New Roman"/>
          <w:bCs/>
          <w:sz w:val="24"/>
          <w:szCs w:val="24"/>
        </w:rPr>
        <w:t>. The law was enunciated by the Constitutional Court in the case of</w:t>
      </w:r>
      <w:r w:rsidR="003D1EBE">
        <w:rPr>
          <w:rFonts w:ascii="Times New Roman" w:hAnsi="Times New Roman" w:cs="Times New Roman"/>
          <w:bCs/>
          <w:sz w:val="24"/>
          <w:szCs w:val="24"/>
        </w:rPr>
        <w:t xml:space="preserve"> </w:t>
      </w:r>
      <w:r w:rsidR="003D1EBE" w:rsidRPr="003D1EBE">
        <w:rPr>
          <w:rFonts w:ascii="Times New Roman" w:hAnsi="Times New Roman" w:cs="Times New Roman"/>
          <w:bCs/>
          <w:i/>
          <w:iCs/>
          <w:sz w:val="24"/>
          <w:szCs w:val="24"/>
        </w:rPr>
        <w:t xml:space="preserve">Overjoy </w:t>
      </w:r>
      <w:r w:rsidR="00C81413" w:rsidRPr="003D1EBE">
        <w:rPr>
          <w:rFonts w:ascii="Times New Roman" w:hAnsi="Times New Roman" w:cs="Times New Roman"/>
          <w:bCs/>
          <w:i/>
          <w:iCs/>
          <w:sz w:val="24"/>
          <w:szCs w:val="24"/>
        </w:rPr>
        <w:t xml:space="preserve">Meda v Maxwell Matsvimbo Sibanda &amp; 3 Ors </w:t>
      </w:r>
      <w:r w:rsidR="00C81413">
        <w:rPr>
          <w:rFonts w:ascii="Times New Roman" w:hAnsi="Times New Roman" w:cs="Times New Roman"/>
          <w:bCs/>
          <w:sz w:val="24"/>
          <w:szCs w:val="24"/>
        </w:rPr>
        <w:t>CCZ 10/16 at p 4</w:t>
      </w:r>
      <w:r w:rsidR="003D1EBE">
        <w:rPr>
          <w:rFonts w:ascii="Times New Roman" w:hAnsi="Times New Roman" w:cs="Times New Roman"/>
          <w:bCs/>
          <w:sz w:val="24"/>
          <w:szCs w:val="24"/>
        </w:rPr>
        <w:t>,</w:t>
      </w:r>
      <w:r w:rsidR="00C81413">
        <w:rPr>
          <w:rFonts w:ascii="Times New Roman" w:hAnsi="Times New Roman" w:cs="Times New Roman"/>
          <w:bCs/>
          <w:sz w:val="24"/>
          <w:szCs w:val="24"/>
        </w:rPr>
        <w:t xml:space="preserve"> where MALABA DCJ (as he then was) had this to say:</w:t>
      </w:r>
    </w:p>
    <w:p w14:paraId="1D9B9D05" w14:textId="53DA2D7F" w:rsidR="00C81413" w:rsidRPr="00E96D96" w:rsidRDefault="00C81413" w:rsidP="003D1EBE">
      <w:pPr>
        <w:spacing w:after="120" w:line="240" w:lineRule="auto"/>
        <w:ind w:left="1440" w:firstLine="60"/>
        <w:jc w:val="both"/>
        <w:rPr>
          <w:rFonts w:ascii="Times New Roman" w:hAnsi="Times New Roman" w:cs="Times New Roman"/>
          <w:b/>
          <w:lang w:val="en-US"/>
        </w:rPr>
      </w:pPr>
      <w:r w:rsidRPr="00E96D96">
        <w:rPr>
          <w:rFonts w:ascii="Times New Roman" w:hAnsi="Times New Roman" w:cs="Times New Roman"/>
          <w:b/>
        </w:rPr>
        <w:t>“</w:t>
      </w:r>
      <w:r w:rsidRPr="00E96D96">
        <w:rPr>
          <w:rFonts w:ascii="Times New Roman" w:hAnsi="Times New Roman" w:cs="Times New Roman"/>
          <w:b/>
          <w:lang w:val="en-US"/>
        </w:rPr>
        <w:t>While parties may at any time before a matter is set down, withdraw a matter, with a tender of costs the same does not hold true for a matter that has already been set down for hearing.  Once a matter is set down, withdrawal is not there for the taking.</w:t>
      </w:r>
    </w:p>
    <w:p w14:paraId="2B5B48D6" w14:textId="77777777" w:rsidR="003D1EBE" w:rsidRPr="00E96D96" w:rsidRDefault="00C81413" w:rsidP="003D1EBE">
      <w:pPr>
        <w:spacing w:after="120" w:line="240" w:lineRule="auto"/>
        <w:ind w:left="1440"/>
        <w:jc w:val="both"/>
        <w:rPr>
          <w:rFonts w:ascii="Times New Roman" w:hAnsi="Times New Roman" w:cs="Times New Roman"/>
          <w:bCs/>
          <w:lang w:val="en-US"/>
        </w:rPr>
      </w:pPr>
      <w:r w:rsidRPr="00E96D96">
        <w:rPr>
          <w:rFonts w:ascii="Times New Roman" w:hAnsi="Times New Roman" w:cs="Times New Roman"/>
          <w:bCs/>
          <w:lang w:val="en-US"/>
        </w:rPr>
        <w:t>The applicable principles are set out in Erasmus “</w:t>
      </w:r>
      <w:r w:rsidRPr="00E96D96">
        <w:rPr>
          <w:rFonts w:ascii="Times New Roman" w:hAnsi="Times New Roman" w:cs="Times New Roman"/>
          <w:bCs/>
          <w:i/>
          <w:lang w:val="en-US"/>
        </w:rPr>
        <w:t>Superior Court Practice</w:t>
      </w:r>
      <w:r w:rsidRPr="00E96D96">
        <w:rPr>
          <w:rFonts w:ascii="Times New Roman" w:hAnsi="Times New Roman" w:cs="Times New Roman"/>
          <w:bCs/>
          <w:lang w:val="en-US"/>
        </w:rPr>
        <w:t xml:space="preserve">” B1-304.  </w:t>
      </w:r>
      <w:r w:rsidRPr="00E96D96">
        <w:rPr>
          <w:rFonts w:ascii="Times New Roman" w:hAnsi="Times New Roman" w:cs="Times New Roman"/>
          <w:b/>
          <w:lang w:val="en-US"/>
        </w:rPr>
        <w:t>A person who has instituted proceedings is entitled to withdraw such proceedings without the other party’s concurrence and without leave of the court at any time before the matter is set down.</w:t>
      </w:r>
      <w:r w:rsidRPr="00E96D96">
        <w:rPr>
          <w:rFonts w:ascii="Times New Roman" w:hAnsi="Times New Roman" w:cs="Times New Roman"/>
          <w:bCs/>
          <w:lang w:val="en-US"/>
        </w:rPr>
        <w:t xml:space="preserve">  The proceedings are those in which there is </w:t>
      </w:r>
      <w:r w:rsidRPr="00E96D96">
        <w:rPr>
          <w:rFonts w:ascii="Times New Roman" w:hAnsi="Times New Roman" w:cs="Times New Roman"/>
          <w:bCs/>
          <w:i/>
          <w:iCs/>
          <w:lang w:val="en-US"/>
        </w:rPr>
        <w:t xml:space="preserve">lis </w:t>
      </w:r>
      <w:r w:rsidRPr="00E96D96">
        <w:rPr>
          <w:rFonts w:ascii="Times New Roman" w:hAnsi="Times New Roman" w:cs="Times New Roman"/>
          <w:bCs/>
          <w:lang w:val="en-US"/>
        </w:rPr>
        <w:t xml:space="preserve">between the parties one of whom seeks redress or the enforcement of rights against the other.  An application for appropriate relief on the grounds of alleged violation of a right is such a proceeding.  </w:t>
      </w:r>
    </w:p>
    <w:p w14:paraId="071D806C" w14:textId="6FE47B4E" w:rsidR="00C81413" w:rsidRPr="00E96D96" w:rsidRDefault="00C81413" w:rsidP="003D1EBE">
      <w:pPr>
        <w:spacing w:after="120" w:line="240" w:lineRule="auto"/>
        <w:ind w:left="1440"/>
        <w:jc w:val="both"/>
        <w:rPr>
          <w:rFonts w:ascii="Times New Roman" w:hAnsi="Times New Roman" w:cs="Times New Roman"/>
          <w:bCs/>
          <w:lang w:val="en-US"/>
        </w:rPr>
      </w:pPr>
      <w:r w:rsidRPr="00E96D96">
        <w:rPr>
          <w:rFonts w:ascii="Times New Roman" w:hAnsi="Times New Roman" w:cs="Times New Roman"/>
          <w:b/>
          <w:lang w:val="en-US"/>
        </w:rPr>
        <w:t>Once a matter has been set down for hearing it is not competent for a party who has instituted such proceedings to withdraw them without either the consent of all the parties or the leave of the court.  In the absence of such consent or leave, a purported notice of withdrawal will be invalid.</w:t>
      </w:r>
      <w:r w:rsidRPr="00E96D96">
        <w:rPr>
          <w:rFonts w:ascii="Times New Roman" w:hAnsi="Times New Roman" w:cs="Times New Roman"/>
          <w:bCs/>
          <w:lang w:val="en-US"/>
        </w:rPr>
        <w:t xml:space="preserve">  The court has a discretion whether or not to grant such leave upon application.  The question of injustice to the other parties is germane to the exercise of the court’s discretion.  </w:t>
      </w:r>
      <w:bookmarkStart w:id="2" w:name="_Hlk194940395"/>
      <w:r w:rsidRPr="00E96D96">
        <w:rPr>
          <w:rFonts w:ascii="Times New Roman" w:hAnsi="Times New Roman" w:cs="Times New Roman"/>
          <w:b/>
          <w:lang w:val="en-US"/>
        </w:rPr>
        <w:t>It is, however, not ordinarily the function of the court to force a person to proceed with an action against his will or to investigate the reasons for abandoning or wishing to abandon one.</w:t>
      </w:r>
      <w:r w:rsidRPr="00E96D96">
        <w:rPr>
          <w:rFonts w:ascii="Times New Roman" w:hAnsi="Times New Roman" w:cs="Times New Roman"/>
          <w:bCs/>
          <w:lang w:val="en-US"/>
        </w:rPr>
        <w:t xml:space="preserve">  </w:t>
      </w:r>
      <w:bookmarkEnd w:id="2"/>
    </w:p>
    <w:p w14:paraId="11D46CD4" w14:textId="680609FD" w:rsidR="00C81413" w:rsidRPr="00E96D96" w:rsidRDefault="00C81413" w:rsidP="003D1EBE">
      <w:pPr>
        <w:spacing w:after="120" w:line="240" w:lineRule="auto"/>
        <w:ind w:left="720" w:firstLine="720"/>
        <w:jc w:val="both"/>
        <w:rPr>
          <w:rFonts w:ascii="Times New Roman" w:hAnsi="Times New Roman" w:cs="Times New Roman"/>
          <w:bCs/>
          <w:lang w:val="en-US"/>
        </w:rPr>
      </w:pPr>
      <w:r w:rsidRPr="00E96D96">
        <w:rPr>
          <w:rFonts w:ascii="Times New Roman" w:hAnsi="Times New Roman" w:cs="Times New Roman"/>
          <w:bCs/>
          <w:lang w:val="en-US"/>
        </w:rPr>
        <w:t>See</w:t>
      </w:r>
      <w:r w:rsidRPr="00E96D96">
        <w:rPr>
          <w:rFonts w:ascii="Times New Roman" w:hAnsi="Times New Roman" w:cs="Times New Roman"/>
          <w:bCs/>
          <w:i/>
          <w:lang w:val="en-US"/>
        </w:rPr>
        <w:t xml:space="preserve"> - </w:t>
      </w:r>
      <w:r w:rsidRPr="00E96D96">
        <w:rPr>
          <w:rFonts w:ascii="Times New Roman" w:hAnsi="Times New Roman" w:cs="Times New Roman"/>
          <w:bCs/>
          <w:i/>
          <w:lang w:val="en-US"/>
        </w:rPr>
        <w:tab/>
        <w:t>Abramacos v Abramacos</w:t>
      </w:r>
      <w:r w:rsidRPr="00E96D96">
        <w:rPr>
          <w:rFonts w:ascii="Times New Roman" w:hAnsi="Times New Roman" w:cs="Times New Roman"/>
          <w:bCs/>
          <w:lang w:val="en-US"/>
        </w:rPr>
        <w:t xml:space="preserve"> 1953</w:t>
      </w:r>
      <w:r w:rsidR="003D1EBE" w:rsidRPr="00E96D96">
        <w:rPr>
          <w:rFonts w:ascii="Times New Roman" w:hAnsi="Times New Roman" w:cs="Times New Roman"/>
          <w:bCs/>
          <w:lang w:val="en-US"/>
        </w:rPr>
        <w:t xml:space="preserve"> </w:t>
      </w:r>
      <w:r w:rsidRPr="00E96D96">
        <w:rPr>
          <w:rFonts w:ascii="Times New Roman" w:hAnsi="Times New Roman" w:cs="Times New Roman"/>
          <w:bCs/>
          <w:lang w:val="en-US"/>
        </w:rPr>
        <w:t>(4) SA 474(SR);</w:t>
      </w:r>
    </w:p>
    <w:p w14:paraId="1D5FC055" w14:textId="173EEB8F" w:rsidR="00C81413" w:rsidRPr="00E96D96" w:rsidRDefault="00C81413" w:rsidP="003D1EBE">
      <w:pPr>
        <w:spacing w:after="120" w:line="240" w:lineRule="auto"/>
        <w:ind w:left="720" w:firstLine="720"/>
        <w:jc w:val="both"/>
        <w:rPr>
          <w:rFonts w:ascii="Times New Roman" w:hAnsi="Times New Roman" w:cs="Times New Roman"/>
          <w:bCs/>
          <w:lang w:val="en-US"/>
        </w:rPr>
      </w:pPr>
      <w:r w:rsidRPr="00E96D96">
        <w:rPr>
          <w:rFonts w:ascii="Times New Roman" w:hAnsi="Times New Roman" w:cs="Times New Roman"/>
          <w:bCs/>
          <w:i/>
          <w:lang w:val="en-US"/>
        </w:rPr>
        <w:t>Pearson &amp; Hutton NNO v Hitseroth</w:t>
      </w:r>
      <w:r w:rsidRPr="00E96D96">
        <w:rPr>
          <w:rFonts w:ascii="Times New Roman" w:hAnsi="Times New Roman" w:cs="Times New Roman"/>
          <w:bCs/>
          <w:lang w:val="en-US"/>
        </w:rPr>
        <w:t xml:space="preserve"> 1967</w:t>
      </w:r>
      <w:r w:rsidR="003D1EBE" w:rsidRPr="00E96D96">
        <w:rPr>
          <w:rFonts w:ascii="Times New Roman" w:hAnsi="Times New Roman" w:cs="Times New Roman"/>
          <w:bCs/>
          <w:lang w:val="en-US"/>
        </w:rPr>
        <w:t xml:space="preserve"> </w:t>
      </w:r>
      <w:r w:rsidRPr="00E96D96">
        <w:rPr>
          <w:rFonts w:ascii="Times New Roman" w:hAnsi="Times New Roman" w:cs="Times New Roman"/>
          <w:bCs/>
          <w:lang w:val="en-US"/>
        </w:rPr>
        <w:t>(3) 591(E) at 593D, 594H</w:t>
      </w:r>
    </w:p>
    <w:p w14:paraId="7D624302" w14:textId="12820DED" w:rsidR="00C81413" w:rsidRPr="00E96D96" w:rsidRDefault="00C81413" w:rsidP="003D1EBE">
      <w:pPr>
        <w:spacing w:after="120" w:line="240" w:lineRule="auto"/>
        <w:ind w:left="720" w:firstLine="720"/>
        <w:jc w:val="both"/>
        <w:rPr>
          <w:rFonts w:ascii="Times New Roman" w:hAnsi="Times New Roman" w:cs="Times New Roman"/>
          <w:bCs/>
          <w:lang w:val="en-US"/>
        </w:rPr>
      </w:pPr>
      <w:r w:rsidRPr="00E96D96">
        <w:rPr>
          <w:rFonts w:ascii="Times New Roman" w:hAnsi="Times New Roman" w:cs="Times New Roman"/>
          <w:bCs/>
          <w:i/>
          <w:lang w:val="en-US"/>
        </w:rPr>
        <w:t>Protea Assurance Co Ltd v Gamlase</w:t>
      </w:r>
      <w:r w:rsidRPr="00E96D96">
        <w:rPr>
          <w:rFonts w:ascii="Times New Roman" w:hAnsi="Times New Roman" w:cs="Times New Roman"/>
          <w:bCs/>
          <w:lang w:val="en-US"/>
        </w:rPr>
        <w:t xml:space="preserve"> 1971</w:t>
      </w:r>
      <w:r w:rsidR="003D1EBE" w:rsidRPr="00E96D96">
        <w:rPr>
          <w:rFonts w:ascii="Times New Roman" w:hAnsi="Times New Roman" w:cs="Times New Roman"/>
          <w:bCs/>
          <w:lang w:val="en-US"/>
        </w:rPr>
        <w:t xml:space="preserve"> </w:t>
      </w:r>
      <w:r w:rsidRPr="00E96D96">
        <w:rPr>
          <w:rFonts w:ascii="Times New Roman" w:hAnsi="Times New Roman" w:cs="Times New Roman"/>
          <w:bCs/>
          <w:lang w:val="en-US"/>
        </w:rPr>
        <w:t>(1)</w:t>
      </w:r>
      <w:r w:rsidR="003D1EBE" w:rsidRPr="00E96D96">
        <w:rPr>
          <w:rFonts w:ascii="Times New Roman" w:hAnsi="Times New Roman" w:cs="Times New Roman"/>
          <w:bCs/>
          <w:lang w:val="en-US"/>
        </w:rPr>
        <w:t xml:space="preserve"> </w:t>
      </w:r>
      <w:r w:rsidRPr="00E96D96">
        <w:rPr>
          <w:rFonts w:ascii="Times New Roman" w:hAnsi="Times New Roman" w:cs="Times New Roman"/>
          <w:bCs/>
          <w:lang w:val="en-US"/>
        </w:rPr>
        <w:t>SA 460(E) at 465G</w:t>
      </w:r>
    </w:p>
    <w:p w14:paraId="3DB1A487" w14:textId="225CEE07" w:rsidR="00C81413" w:rsidRPr="00E96D96" w:rsidRDefault="00C81413" w:rsidP="003D1EBE">
      <w:pPr>
        <w:spacing w:after="120" w:line="240" w:lineRule="auto"/>
        <w:ind w:left="720" w:firstLine="720"/>
        <w:jc w:val="both"/>
        <w:rPr>
          <w:rFonts w:ascii="Times New Roman" w:hAnsi="Times New Roman" w:cs="Times New Roman"/>
          <w:bCs/>
          <w:lang w:val="en-US"/>
        </w:rPr>
      </w:pPr>
      <w:r w:rsidRPr="00E96D96">
        <w:rPr>
          <w:rFonts w:ascii="Times New Roman" w:hAnsi="Times New Roman" w:cs="Times New Roman"/>
          <w:bCs/>
          <w:i/>
          <w:lang w:val="en-US"/>
        </w:rPr>
        <w:t>Huggins v Ryan NO</w:t>
      </w:r>
      <w:r w:rsidRPr="00E96D96">
        <w:rPr>
          <w:rFonts w:ascii="Times New Roman" w:hAnsi="Times New Roman" w:cs="Times New Roman"/>
          <w:bCs/>
          <w:lang w:val="en-US"/>
        </w:rPr>
        <w:t xml:space="preserve"> 1978</w:t>
      </w:r>
      <w:r w:rsidR="003D1EBE" w:rsidRPr="00E96D96">
        <w:rPr>
          <w:rFonts w:ascii="Times New Roman" w:hAnsi="Times New Roman" w:cs="Times New Roman"/>
          <w:bCs/>
          <w:lang w:val="en-US"/>
        </w:rPr>
        <w:t xml:space="preserve"> </w:t>
      </w:r>
      <w:r w:rsidRPr="00E96D96">
        <w:rPr>
          <w:rFonts w:ascii="Times New Roman" w:hAnsi="Times New Roman" w:cs="Times New Roman"/>
          <w:bCs/>
          <w:lang w:val="en-US"/>
        </w:rPr>
        <w:t>(1) SA 216(R) at 218D</w:t>
      </w:r>
    </w:p>
    <w:p w14:paraId="6301B22C" w14:textId="62244D78" w:rsidR="00C81413" w:rsidRPr="00E96D96" w:rsidRDefault="00C81413" w:rsidP="003D1EBE">
      <w:pPr>
        <w:spacing w:after="120" w:line="240" w:lineRule="auto"/>
        <w:ind w:left="720" w:firstLine="720"/>
        <w:jc w:val="both"/>
        <w:rPr>
          <w:rFonts w:ascii="Times New Roman" w:hAnsi="Times New Roman" w:cs="Times New Roman"/>
          <w:bCs/>
          <w:lang w:val="en-US"/>
        </w:rPr>
      </w:pPr>
      <w:r w:rsidRPr="00E96D96">
        <w:rPr>
          <w:rFonts w:ascii="Times New Roman" w:hAnsi="Times New Roman" w:cs="Times New Roman"/>
          <w:bCs/>
          <w:i/>
          <w:lang w:val="en-US"/>
        </w:rPr>
        <w:lastRenderedPageBreak/>
        <w:t>Franco Vignazia Enterprises (Pty) Ltd v Berry</w:t>
      </w:r>
      <w:r w:rsidRPr="00E96D96">
        <w:rPr>
          <w:rFonts w:ascii="Times New Roman" w:hAnsi="Times New Roman" w:cs="Times New Roman"/>
          <w:bCs/>
          <w:lang w:val="en-US"/>
        </w:rPr>
        <w:t xml:space="preserve"> 1983</w:t>
      </w:r>
      <w:r w:rsidR="003D1EBE" w:rsidRPr="00E96D96">
        <w:rPr>
          <w:rFonts w:ascii="Times New Roman" w:hAnsi="Times New Roman" w:cs="Times New Roman"/>
          <w:bCs/>
          <w:lang w:val="en-US"/>
        </w:rPr>
        <w:t xml:space="preserve"> </w:t>
      </w:r>
      <w:r w:rsidRPr="00E96D96">
        <w:rPr>
          <w:rFonts w:ascii="Times New Roman" w:hAnsi="Times New Roman" w:cs="Times New Roman"/>
          <w:bCs/>
          <w:lang w:val="en-US"/>
        </w:rPr>
        <w:t>(2) SA 290(C) at 295H</w:t>
      </w:r>
    </w:p>
    <w:p w14:paraId="531D27BC" w14:textId="25BCE703" w:rsidR="00C81413" w:rsidRPr="00E96D96" w:rsidRDefault="00C81413" w:rsidP="003D1EBE">
      <w:pPr>
        <w:spacing w:after="120" w:line="240" w:lineRule="auto"/>
        <w:ind w:left="720" w:firstLine="720"/>
        <w:jc w:val="both"/>
        <w:rPr>
          <w:rFonts w:ascii="Times New Roman" w:hAnsi="Times New Roman" w:cs="Times New Roman"/>
          <w:bCs/>
          <w:lang w:val="en-US"/>
        </w:rPr>
      </w:pPr>
      <w:r w:rsidRPr="00E96D96">
        <w:rPr>
          <w:rFonts w:ascii="Times New Roman" w:hAnsi="Times New Roman" w:cs="Times New Roman"/>
          <w:bCs/>
          <w:i/>
          <w:lang w:val="en-US"/>
        </w:rPr>
        <w:t>Levy v Levy</w:t>
      </w:r>
      <w:r w:rsidRPr="00E96D96">
        <w:rPr>
          <w:rFonts w:ascii="Times New Roman" w:hAnsi="Times New Roman" w:cs="Times New Roman"/>
          <w:bCs/>
          <w:lang w:val="en-US"/>
        </w:rPr>
        <w:t xml:space="preserve"> 1991</w:t>
      </w:r>
      <w:r w:rsidR="003D1EBE" w:rsidRPr="00E96D96">
        <w:rPr>
          <w:rFonts w:ascii="Times New Roman" w:hAnsi="Times New Roman" w:cs="Times New Roman"/>
          <w:bCs/>
          <w:lang w:val="en-US"/>
        </w:rPr>
        <w:t xml:space="preserve"> </w:t>
      </w:r>
      <w:r w:rsidRPr="00E96D96">
        <w:rPr>
          <w:rFonts w:ascii="Times New Roman" w:hAnsi="Times New Roman" w:cs="Times New Roman"/>
          <w:bCs/>
          <w:lang w:val="en-US"/>
        </w:rPr>
        <w:t>(3) SA 614(A) at 620B</w:t>
      </w:r>
    </w:p>
    <w:p w14:paraId="208A4AC3" w14:textId="51FB7159" w:rsidR="00C81413" w:rsidRPr="00E96D96" w:rsidRDefault="00C81413" w:rsidP="003D1EBE">
      <w:pPr>
        <w:spacing w:after="120" w:line="240" w:lineRule="auto"/>
        <w:ind w:left="1440"/>
        <w:jc w:val="both"/>
        <w:rPr>
          <w:rFonts w:ascii="Times New Roman" w:hAnsi="Times New Roman" w:cs="Times New Roman"/>
          <w:bCs/>
          <w:lang w:val="en-US"/>
        </w:rPr>
      </w:pPr>
      <w:r w:rsidRPr="00E96D96">
        <w:rPr>
          <w:rFonts w:ascii="Times New Roman" w:hAnsi="Times New Roman" w:cs="Times New Roman"/>
          <w:bCs/>
          <w:lang w:val="en-US"/>
        </w:rPr>
        <w:t>H</w:t>
      </w:r>
      <w:r w:rsidR="003D1EBE" w:rsidRPr="00E96D96">
        <w:rPr>
          <w:rFonts w:ascii="Times New Roman" w:hAnsi="Times New Roman" w:cs="Times New Roman"/>
          <w:bCs/>
          <w:lang w:val="en-US"/>
        </w:rPr>
        <w:t>erbstein</w:t>
      </w:r>
      <w:r w:rsidR="003D1EBE" w:rsidRPr="00E96D96">
        <w:rPr>
          <w:rFonts w:ascii="Times New Roman" w:hAnsi="Times New Roman" w:cs="Times New Roman"/>
          <w:bCs/>
          <w:i/>
          <w:lang w:val="en-US"/>
        </w:rPr>
        <w:t xml:space="preserve"> </w:t>
      </w:r>
      <w:r w:rsidRPr="00E96D96">
        <w:rPr>
          <w:rFonts w:ascii="Times New Roman" w:hAnsi="Times New Roman" w:cs="Times New Roman"/>
          <w:bCs/>
          <w:i/>
          <w:lang w:val="en-US"/>
        </w:rPr>
        <w:t>&amp; Van Winsen</w:t>
      </w:r>
      <w:r w:rsidRPr="00E96D96">
        <w:rPr>
          <w:rFonts w:ascii="Times New Roman" w:hAnsi="Times New Roman" w:cs="Times New Roman"/>
          <w:bCs/>
          <w:lang w:val="en-US"/>
        </w:rPr>
        <w:t xml:space="preserve"> “</w:t>
      </w:r>
      <w:r w:rsidRPr="00E96D96">
        <w:rPr>
          <w:rFonts w:ascii="Times New Roman" w:hAnsi="Times New Roman" w:cs="Times New Roman"/>
          <w:bCs/>
          <w:i/>
          <w:lang w:val="en-US"/>
        </w:rPr>
        <w:t>The Civil Practice of the High Courts and Supreme Court of Appeal of South Africa</w:t>
      </w:r>
      <w:r w:rsidRPr="00E96D96">
        <w:rPr>
          <w:rFonts w:ascii="Times New Roman" w:hAnsi="Times New Roman" w:cs="Times New Roman"/>
          <w:bCs/>
          <w:lang w:val="en-US"/>
        </w:rPr>
        <w:t>” (5ed) p 750</w:t>
      </w:r>
    </w:p>
    <w:p w14:paraId="7B0FAEB4" w14:textId="293E93C0" w:rsidR="00C81413" w:rsidRPr="00E96D96" w:rsidRDefault="00C81413" w:rsidP="003D1EBE">
      <w:pPr>
        <w:spacing w:after="120" w:line="240" w:lineRule="auto"/>
        <w:ind w:left="1440"/>
        <w:jc w:val="both"/>
        <w:rPr>
          <w:rFonts w:ascii="Times New Roman" w:hAnsi="Times New Roman" w:cs="Times New Roman"/>
          <w:bCs/>
          <w:lang w:val="en-US"/>
        </w:rPr>
      </w:pPr>
      <w:r w:rsidRPr="00E96D96">
        <w:rPr>
          <w:rFonts w:ascii="Times New Roman" w:hAnsi="Times New Roman" w:cs="Times New Roman"/>
          <w:bCs/>
          <w:lang w:val="en-US"/>
        </w:rPr>
        <w:t>From the above authorities, it is the law that a court, having satisfied itself that a matter is properly before it, can refuse to grant an application for withdrawal of the matter.”</w:t>
      </w:r>
    </w:p>
    <w:p w14:paraId="3070077A" w14:textId="72A6EEB1" w:rsidR="003D1EBE" w:rsidRDefault="003D1EBE" w:rsidP="003D1EBE">
      <w:pPr>
        <w:spacing w:after="120" w:line="360" w:lineRule="auto"/>
        <w:ind w:left="720" w:hanging="720"/>
        <w:jc w:val="both"/>
        <w:rPr>
          <w:rFonts w:ascii="Times New Roman" w:hAnsi="Times New Roman" w:cs="Times New Roman"/>
          <w:bCs/>
          <w:sz w:val="24"/>
          <w:szCs w:val="24"/>
        </w:rPr>
      </w:pPr>
      <w:r>
        <w:rPr>
          <w:rFonts w:ascii="Times New Roman" w:hAnsi="Times New Roman" w:cs="Times New Roman"/>
          <w:bCs/>
          <w:sz w:val="24"/>
          <w:szCs w:val="24"/>
        </w:rPr>
        <w:t>19.</w:t>
      </w:r>
      <w:r>
        <w:rPr>
          <w:rFonts w:ascii="Times New Roman" w:hAnsi="Times New Roman" w:cs="Times New Roman"/>
          <w:bCs/>
          <w:sz w:val="24"/>
          <w:szCs w:val="24"/>
        </w:rPr>
        <w:tab/>
      </w:r>
      <w:r w:rsidR="00C81413">
        <w:rPr>
          <w:rFonts w:ascii="Times New Roman" w:hAnsi="Times New Roman" w:cs="Times New Roman"/>
          <w:bCs/>
          <w:sz w:val="24"/>
          <w:szCs w:val="24"/>
        </w:rPr>
        <w:t>It is common cause that th</w:t>
      </w:r>
      <w:r>
        <w:rPr>
          <w:rFonts w:ascii="Times New Roman" w:hAnsi="Times New Roman" w:cs="Times New Roman"/>
          <w:bCs/>
          <w:sz w:val="24"/>
          <w:szCs w:val="24"/>
        </w:rPr>
        <w:t>is</w:t>
      </w:r>
      <w:r w:rsidR="00C81413">
        <w:rPr>
          <w:rFonts w:ascii="Times New Roman" w:hAnsi="Times New Roman" w:cs="Times New Roman"/>
          <w:bCs/>
          <w:sz w:val="24"/>
          <w:szCs w:val="24"/>
        </w:rPr>
        <w:t xml:space="preserve"> matter was set down for hearing on 4 March 2025. It is also not in dispute </w:t>
      </w:r>
      <w:r>
        <w:rPr>
          <w:rFonts w:ascii="Times New Roman" w:hAnsi="Times New Roman" w:cs="Times New Roman"/>
          <w:bCs/>
          <w:sz w:val="24"/>
          <w:szCs w:val="24"/>
        </w:rPr>
        <w:t>that</w:t>
      </w:r>
      <w:r w:rsidR="00C81413">
        <w:rPr>
          <w:rFonts w:ascii="Times New Roman" w:hAnsi="Times New Roman" w:cs="Times New Roman"/>
          <w:bCs/>
          <w:sz w:val="24"/>
          <w:szCs w:val="24"/>
        </w:rPr>
        <w:t xml:space="preserve"> the purported notice of withdrawal in this case was filed on 5 March 2025. It was</w:t>
      </w:r>
      <w:r>
        <w:rPr>
          <w:rFonts w:ascii="Times New Roman" w:hAnsi="Times New Roman" w:cs="Times New Roman"/>
          <w:bCs/>
          <w:sz w:val="24"/>
          <w:szCs w:val="24"/>
        </w:rPr>
        <w:t>,</w:t>
      </w:r>
      <w:r w:rsidR="00C81413">
        <w:rPr>
          <w:rFonts w:ascii="Times New Roman" w:hAnsi="Times New Roman" w:cs="Times New Roman"/>
          <w:bCs/>
          <w:sz w:val="24"/>
          <w:szCs w:val="24"/>
        </w:rPr>
        <w:t xml:space="preserve"> therefore, filed after the matter was set down. Applying the above legal </w:t>
      </w:r>
      <w:r>
        <w:rPr>
          <w:rFonts w:ascii="Times New Roman" w:hAnsi="Times New Roman" w:cs="Times New Roman"/>
          <w:bCs/>
          <w:sz w:val="24"/>
          <w:szCs w:val="24"/>
        </w:rPr>
        <w:t>principles</w:t>
      </w:r>
      <w:r w:rsidR="00C81413">
        <w:rPr>
          <w:rFonts w:ascii="Times New Roman" w:hAnsi="Times New Roman" w:cs="Times New Roman"/>
          <w:bCs/>
          <w:sz w:val="24"/>
          <w:szCs w:val="24"/>
        </w:rPr>
        <w:t xml:space="preserve">, the applicant was required by the law to seek the consent of all the respondents or the leave of the court before purporting to withdraw the matter. </w:t>
      </w:r>
      <w:r>
        <w:rPr>
          <w:rFonts w:ascii="Times New Roman" w:hAnsi="Times New Roman" w:cs="Times New Roman"/>
          <w:bCs/>
          <w:sz w:val="24"/>
          <w:szCs w:val="24"/>
        </w:rPr>
        <w:t xml:space="preserve">The applicant could </w:t>
      </w:r>
      <w:r w:rsidR="00C81413">
        <w:rPr>
          <w:rFonts w:ascii="Times New Roman" w:hAnsi="Times New Roman" w:cs="Times New Roman"/>
          <w:bCs/>
          <w:sz w:val="24"/>
          <w:szCs w:val="24"/>
        </w:rPr>
        <w:t>no longer withdraw the matter</w:t>
      </w:r>
      <w:r w:rsidR="002413DF">
        <w:rPr>
          <w:rFonts w:ascii="Times New Roman" w:hAnsi="Times New Roman" w:cs="Times New Roman"/>
          <w:bCs/>
          <w:sz w:val="24"/>
          <w:szCs w:val="24"/>
        </w:rPr>
        <w:t xml:space="preserve"> willy-nilly</w:t>
      </w:r>
      <w:r w:rsidR="00C81413">
        <w:rPr>
          <w:rFonts w:ascii="Times New Roman" w:hAnsi="Times New Roman" w:cs="Times New Roman"/>
          <w:bCs/>
          <w:sz w:val="24"/>
          <w:szCs w:val="24"/>
        </w:rPr>
        <w:t>.</w:t>
      </w:r>
      <w:r w:rsidR="002413DF">
        <w:rPr>
          <w:rFonts w:ascii="Times New Roman" w:hAnsi="Times New Roman" w:cs="Times New Roman"/>
          <w:bCs/>
          <w:sz w:val="24"/>
          <w:szCs w:val="24"/>
        </w:rPr>
        <w:t xml:space="preserve"> Ms </w:t>
      </w:r>
      <w:r w:rsidR="002413DF" w:rsidRPr="002413DF">
        <w:rPr>
          <w:rFonts w:ascii="Times New Roman" w:hAnsi="Times New Roman" w:cs="Times New Roman"/>
          <w:bCs/>
          <w:i/>
          <w:iCs/>
          <w:sz w:val="24"/>
          <w:szCs w:val="24"/>
        </w:rPr>
        <w:t>Tsimba</w:t>
      </w:r>
      <w:r w:rsidR="00C81413">
        <w:rPr>
          <w:rFonts w:ascii="Times New Roman" w:hAnsi="Times New Roman" w:cs="Times New Roman"/>
          <w:bCs/>
          <w:sz w:val="24"/>
          <w:szCs w:val="24"/>
        </w:rPr>
        <w:t xml:space="preserve"> confirmed that she did not seek the consent of all the parties to </w:t>
      </w:r>
      <w:r>
        <w:rPr>
          <w:rFonts w:ascii="Times New Roman" w:hAnsi="Times New Roman" w:cs="Times New Roman"/>
          <w:bCs/>
          <w:sz w:val="24"/>
          <w:szCs w:val="24"/>
        </w:rPr>
        <w:t>withdraw</w:t>
      </w:r>
      <w:r w:rsidR="00C81413">
        <w:rPr>
          <w:rFonts w:ascii="Times New Roman" w:hAnsi="Times New Roman" w:cs="Times New Roman"/>
          <w:bCs/>
          <w:sz w:val="24"/>
          <w:szCs w:val="24"/>
        </w:rPr>
        <w:t xml:space="preserve"> the matter. The legal practitioners </w:t>
      </w:r>
      <w:r>
        <w:rPr>
          <w:rFonts w:ascii="Times New Roman" w:hAnsi="Times New Roman" w:cs="Times New Roman"/>
          <w:bCs/>
          <w:sz w:val="24"/>
          <w:szCs w:val="24"/>
        </w:rPr>
        <w:t>also</w:t>
      </w:r>
      <w:r w:rsidR="00C81413">
        <w:rPr>
          <w:rFonts w:ascii="Times New Roman" w:hAnsi="Times New Roman" w:cs="Times New Roman"/>
          <w:bCs/>
          <w:sz w:val="24"/>
          <w:szCs w:val="24"/>
        </w:rPr>
        <w:t xml:space="preserve"> filed the notice on 5 March </w:t>
      </w:r>
      <w:r>
        <w:rPr>
          <w:rFonts w:ascii="Times New Roman" w:hAnsi="Times New Roman" w:cs="Times New Roman"/>
          <w:bCs/>
          <w:sz w:val="24"/>
          <w:szCs w:val="24"/>
        </w:rPr>
        <w:t xml:space="preserve">2025 </w:t>
      </w:r>
      <w:r w:rsidR="00C81413">
        <w:rPr>
          <w:rFonts w:ascii="Times New Roman" w:hAnsi="Times New Roman" w:cs="Times New Roman"/>
          <w:bCs/>
          <w:sz w:val="24"/>
          <w:szCs w:val="24"/>
        </w:rPr>
        <w:t xml:space="preserve">without </w:t>
      </w:r>
      <w:r w:rsidR="002413DF">
        <w:rPr>
          <w:rFonts w:ascii="Times New Roman" w:hAnsi="Times New Roman" w:cs="Times New Roman"/>
          <w:bCs/>
          <w:sz w:val="24"/>
          <w:szCs w:val="24"/>
        </w:rPr>
        <w:t xml:space="preserve">the </w:t>
      </w:r>
      <w:r w:rsidR="00C81413">
        <w:rPr>
          <w:rFonts w:ascii="Times New Roman" w:hAnsi="Times New Roman" w:cs="Times New Roman"/>
          <w:bCs/>
          <w:sz w:val="24"/>
          <w:szCs w:val="24"/>
        </w:rPr>
        <w:t xml:space="preserve">leave of the court. The purported </w:t>
      </w:r>
      <w:r w:rsidR="007658E0">
        <w:rPr>
          <w:rFonts w:ascii="Times New Roman" w:hAnsi="Times New Roman" w:cs="Times New Roman"/>
          <w:bCs/>
          <w:sz w:val="24"/>
          <w:szCs w:val="24"/>
        </w:rPr>
        <w:t xml:space="preserve">notice of </w:t>
      </w:r>
      <w:r>
        <w:rPr>
          <w:rFonts w:ascii="Times New Roman" w:hAnsi="Times New Roman" w:cs="Times New Roman"/>
          <w:bCs/>
          <w:sz w:val="24"/>
          <w:szCs w:val="24"/>
        </w:rPr>
        <w:t>withdrawal</w:t>
      </w:r>
      <w:r w:rsidR="007658E0">
        <w:rPr>
          <w:rFonts w:ascii="Times New Roman" w:hAnsi="Times New Roman" w:cs="Times New Roman"/>
          <w:bCs/>
          <w:sz w:val="24"/>
          <w:szCs w:val="24"/>
        </w:rPr>
        <w:t xml:space="preserve"> was</w:t>
      </w:r>
      <w:r w:rsidR="002413DF">
        <w:rPr>
          <w:rFonts w:ascii="Times New Roman" w:hAnsi="Times New Roman" w:cs="Times New Roman"/>
          <w:bCs/>
          <w:sz w:val="24"/>
          <w:szCs w:val="24"/>
        </w:rPr>
        <w:t>, therefore,</w:t>
      </w:r>
      <w:r w:rsidR="007658E0">
        <w:rPr>
          <w:rFonts w:ascii="Times New Roman" w:hAnsi="Times New Roman" w:cs="Times New Roman"/>
          <w:bCs/>
          <w:sz w:val="24"/>
          <w:szCs w:val="24"/>
        </w:rPr>
        <w:t xml:space="preserve"> </w:t>
      </w:r>
      <w:r>
        <w:rPr>
          <w:rFonts w:ascii="Times New Roman" w:hAnsi="Times New Roman" w:cs="Times New Roman"/>
          <w:bCs/>
          <w:sz w:val="24"/>
          <w:szCs w:val="24"/>
        </w:rPr>
        <w:t>null and void</w:t>
      </w:r>
      <w:r w:rsidR="007658E0">
        <w:rPr>
          <w:rFonts w:ascii="Times New Roman" w:hAnsi="Times New Roman" w:cs="Times New Roman"/>
          <w:bCs/>
          <w:sz w:val="24"/>
          <w:szCs w:val="24"/>
        </w:rPr>
        <w:t xml:space="preserve">. </w:t>
      </w:r>
    </w:p>
    <w:p w14:paraId="38222316" w14:textId="77777777" w:rsidR="002413DF" w:rsidRDefault="003D1EBE" w:rsidP="003D1EBE">
      <w:pPr>
        <w:spacing w:after="120" w:line="360" w:lineRule="auto"/>
        <w:ind w:left="720" w:hanging="720"/>
        <w:jc w:val="both"/>
        <w:rPr>
          <w:rFonts w:ascii="Times New Roman" w:hAnsi="Times New Roman" w:cs="Times New Roman"/>
          <w:bCs/>
          <w:i/>
          <w:iCs/>
          <w:sz w:val="24"/>
          <w:szCs w:val="24"/>
        </w:rPr>
      </w:pPr>
      <w:r>
        <w:rPr>
          <w:rFonts w:ascii="Times New Roman" w:hAnsi="Times New Roman" w:cs="Times New Roman"/>
          <w:bCs/>
          <w:sz w:val="24"/>
          <w:szCs w:val="24"/>
        </w:rPr>
        <w:t>20.</w:t>
      </w:r>
      <w:r>
        <w:rPr>
          <w:rFonts w:ascii="Times New Roman" w:hAnsi="Times New Roman" w:cs="Times New Roman"/>
          <w:bCs/>
          <w:sz w:val="24"/>
          <w:szCs w:val="24"/>
        </w:rPr>
        <w:tab/>
      </w:r>
      <w:r w:rsidR="007658E0">
        <w:rPr>
          <w:rFonts w:ascii="Times New Roman" w:hAnsi="Times New Roman" w:cs="Times New Roman"/>
          <w:bCs/>
          <w:sz w:val="24"/>
          <w:szCs w:val="24"/>
        </w:rPr>
        <w:t>The applicant’s counsel accepted th</w:t>
      </w:r>
      <w:r>
        <w:rPr>
          <w:rFonts w:ascii="Times New Roman" w:hAnsi="Times New Roman" w:cs="Times New Roman"/>
          <w:bCs/>
          <w:sz w:val="24"/>
          <w:szCs w:val="24"/>
        </w:rPr>
        <w:t>e above</w:t>
      </w:r>
      <w:r w:rsidR="007658E0">
        <w:rPr>
          <w:rFonts w:ascii="Times New Roman" w:hAnsi="Times New Roman" w:cs="Times New Roman"/>
          <w:bCs/>
          <w:sz w:val="24"/>
          <w:szCs w:val="24"/>
        </w:rPr>
        <w:t xml:space="preserve"> position and applied to be granted the leave to withdraw the matter at the hearing. As was clear from the submissions, the </w:t>
      </w:r>
      <w:r>
        <w:rPr>
          <w:rFonts w:ascii="Times New Roman" w:hAnsi="Times New Roman" w:cs="Times New Roman"/>
          <w:bCs/>
          <w:sz w:val="24"/>
          <w:szCs w:val="24"/>
        </w:rPr>
        <w:t>other</w:t>
      </w:r>
      <w:r w:rsidR="007658E0">
        <w:rPr>
          <w:rFonts w:ascii="Times New Roman" w:hAnsi="Times New Roman" w:cs="Times New Roman"/>
          <w:bCs/>
          <w:sz w:val="24"/>
          <w:szCs w:val="24"/>
        </w:rPr>
        <w:t xml:space="preserve"> respondents </w:t>
      </w:r>
      <w:r>
        <w:rPr>
          <w:rFonts w:ascii="Times New Roman" w:hAnsi="Times New Roman" w:cs="Times New Roman"/>
          <w:bCs/>
          <w:sz w:val="24"/>
          <w:szCs w:val="24"/>
        </w:rPr>
        <w:t>represented</w:t>
      </w:r>
      <w:r w:rsidR="007658E0">
        <w:rPr>
          <w:rFonts w:ascii="Times New Roman" w:hAnsi="Times New Roman" w:cs="Times New Roman"/>
          <w:bCs/>
          <w:sz w:val="24"/>
          <w:szCs w:val="24"/>
        </w:rPr>
        <w:t xml:space="preserve"> by Mr </w:t>
      </w:r>
      <w:r w:rsidR="007658E0" w:rsidRPr="003D1EBE">
        <w:rPr>
          <w:rFonts w:ascii="Times New Roman" w:hAnsi="Times New Roman" w:cs="Times New Roman"/>
          <w:bCs/>
          <w:i/>
          <w:iCs/>
          <w:sz w:val="24"/>
          <w:szCs w:val="24"/>
        </w:rPr>
        <w:t>Manjengwa</w:t>
      </w:r>
      <w:r w:rsidR="007658E0">
        <w:rPr>
          <w:rFonts w:ascii="Times New Roman" w:hAnsi="Times New Roman" w:cs="Times New Roman"/>
          <w:bCs/>
          <w:sz w:val="24"/>
          <w:szCs w:val="24"/>
        </w:rPr>
        <w:t xml:space="preserve"> did not oppose the </w:t>
      </w:r>
      <w:r>
        <w:rPr>
          <w:rFonts w:ascii="Times New Roman" w:hAnsi="Times New Roman" w:cs="Times New Roman"/>
          <w:bCs/>
          <w:sz w:val="24"/>
          <w:szCs w:val="24"/>
        </w:rPr>
        <w:t>withdrawal</w:t>
      </w:r>
      <w:r w:rsidR="007658E0">
        <w:rPr>
          <w:rFonts w:ascii="Times New Roman" w:hAnsi="Times New Roman" w:cs="Times New Roman"/>
          <w:bCs/>
          <w:sz w:val="24"/>
          <w:szCs w:val="24"/>
        </w:rPr>
        <w:t xml:space="preserve"> of the matter. </w:t>
      </w:r>
      <w:r w:rsidR="002413DF">
        <w:rPr>
          <w:rFonts w:ascii="Times New Roman" w:hAnsi="Times New Roman" w:cs="Times New Roman"/>
          <w:bCs/>
          <w:sz w:val="24"/>
          <w:szCs w:val="24"/>
        </w:rPr>
        <w:t>The application for leave to withdraw the matter was only opposed by</w:t>
      </w:r>
      <w:r w:rsidR="007658E0">
        <w:rPr>
          <w:rFonts w:ascii="Times New Roman" w:hAnsi="Times New Roman" w:cs="Times New Roman"/>
          <w:bCs/>
          <w:sz w:val="24"/>
          <w:szCs w:val="24"/>
        </w:rPr>
        <w:t xml:space="preserve"> the tenth</w:t>
      </w:r>
      <w:r w:rsidR="002413DF">
        <w:rPr>
          <w:rFonts w:ascii="Times New Roman" w:hAnsi="Times New Roman" w:cs="Times New Roman"/>
          <w:bCs/>
          <w:sz w:val="24"/>
          <w:szCs w:val="24"/>
        </w:rPr>
        <w:t xml:space="preserve"> respondent</w:t>
      </w:r>
      <w:r w:rsidR="007658E0">
        <w:rPr>
          <w:rFonts w:ascii="Times New Roman" w:hAnsi="Times New Roman" w:cs="Times New Roman"/>
          <w:bCs/>
          <w:sz w:val="24"/>
          <w:szCs w:val="24"/>
        </w:rPr>
        <w:t xml:space="preserve">. </w:t>
      </w:r>
      <w:r w:rsidR="002413DF">
        <w:rPr>
          <w:rFonts w:ascii="Times New Roman" w:hAnsi="Times New Roman" w:cs="Times New Roman"/>
          <w:bCs/>
          <w:sz w:val="24"/>
          <w:szCs w:val="24"/>
        </w:rPr>
        <w:t xml:space="preserve">Ms </w:t>
      </w:r>
      <w:r w:rsidR="002413DF" w:rsidRPr="002413DF">
        <w:rPr>
          <w:rFonts w:ascii="Times New Roman" w:hAnsi="Times New Roman" w:cs="Times New Roman"/>
          <w:bCs/>
          <w:i/>
          <w:iCs/>
          <w:sz w:val="24"/>
          <w:szCs w:val="24"/>
        </w:rPr>
        <w:t>Tsimba</w:t>
      </w:r>
      <w:r w:rsidR="002413DF">
        <w:rPr>
          <w:rFonts w:ascii="Times New Roman" w:hAnsi="Times New Roman" w:cs="Times New Roman"/>
          <w:bCs/>
          <w:sz w:val="24"/>
          <w:szCs w:val="24"/>
        </w:rPr>
        <w:t xml:space="preserve"> </w:t>
      </w:r>
      <w:r w:rsidR="008A1E6E">
        <w:rPr>
          <w:rFonts w:ascii="Times New Roman" w:hAnsi="Times New Roman" w:cs="Times New Roman"/>
          <w:bCs/>
          <w:sz w:val="24"/>
          <w:szCs w:val="24"/>
        </w:rPr>
        <w:t xml:space="preserve">gave cogent reasons for the withdrawal of the matter. </w:t>
      </w:r>
      <w:r w:rsidR="002413DF">
        <w:rPr>
          <w:rFonts w:ascii="Times New Roman" w:hAnsi="Times New Roman" w:cs="Times New Roman"/>
          <w:bCs/>
          <w:sz w:val="24"/>
          <w:szCs w:val="24"/>
        </w:rPr>
        <w:t>The applicant</w:t>
      </w:r>
      <w:r w:rsidR="008A1E6E">
        <w:rPr>
          <w:rFonts w:ascii="Times New Roman" w:hAnsi="Times New Roman" w:cs="Times New Roman"/>
          <w:bCs/>
          <w:sz w:val="24"/>
          <w:szCs w:val="24"/>
        </w:rPr>
        <w:t xml:space="preserve"> intended to pursue contractual remedies </w:t>
      </w:r>
      <w:r w:rsidR="002413DF">
        <w:rPr>
          <w:rFonts w:ascii="Times New Roman" w:hAnsi="Times New Roman" w:cs="Times New Roman"/>
          <w:bCs/>
          <w:sz w:val="24"/>
          <w:szCs w:val="24"/>
        </w:rPr>
        <w:t>against</w:t>
      </w:r>
      <w:r w:rsidR="008A1E6E">
        <w:rPr>
          <w:rFonts w:ascii="Times New Roman" w:hAnsi="Times New Roman" w:cs="Times New Roman"/>
          <w:bCs/>
          <w:sz w:val="24"/>
          <w:szCs w:val="24"/>
        </w:rPr>
        <w:t xml:space="preserve"> the first respondent, the other contracting party. There would not be any prejudice to the other respondents if that course is taken.</w:t>
      </w:r>
      <w:r w:rsidR="002413DF">
        <w:rPr>
          <w:rFonts w:ascii="Times New Roman" w:hAnsi="Times New Roman" w:cs="Times New Roman"/>
          <w:bCs/>
          <w:sz w:val="24"/>
          <w:szCs w:val="24"/>
        </w:rPr>
        <w:t xml:space="preserve"> </w:t>
      </w:r>
      <w:r w:rsidR="008A1E6E">
        <w:rPr>
          <w:rFonts w:ascii="Times New Roman" w:hAnsi="Times New Roman" w:cs="Times New Roman"/>
          <w:bCs/>
          <w:sz w:val="24"/>
          <w:szCs w:val="24"/>
        </w:rPr>
        <w:t xml:space="preserve">There will not be any injustice to talk about or which I perceived would be occasioned by the </w:t>
      </w:r>
      <w:r w:rsidR="002413DF">
        <w:rPr>
          <w:rFonts w:ascii="Times New Roman" w:hAnsi="Times New Roman" w:cs="Times New Roman"/>
          <w:bCs/>
          <w:sz w:val="24"/>
          <w:szCs w:val="24"/>
        </w:rPr>
        <w:t xml:space="preserve">withdrawal to the </w:t>
      </w:r>
      <w:r w:rsidR="008A1E6E">
        <w:rPr>
          <w:rFonts w:ascii="Times New Roman" w:hAnsi="Times New Roman" w:cs="Times New Roman"/>
          <w:bCs/>
          <w:sz w:val="24"/>
          <w:szCs w:val="24"/>
        </w:rPr>
        <w:t>respondents before me. I did not</w:t>
      </w:r>
      <w:r w:rsidR="002413DF">
        <w:rPr>
          <w:rFonts w:ascii="Times New Roman" w:hAnsi="Times New Roman" w:cs="Times New Roman"/>
          <w:bCs/>
          <w:sz w:val="24"/>
          <w:szCs w:val="24"/>
        </w:rPr>
        <w:t>,</w:t>
      </w:r>
      <w:r w:rsidR="008A1E6E">
        <w:rPr>
          <w:rFonts w:ascii="Times New Roman" w:hAnsi="Times New Roman" w:cs="Times New Roman"/>
          <w:bCs/>
          <w:sz w:val="24"/>
          <w:szCs w:val="24"/>
        </w:rPr>
        <w:t xml:space="preserve"> therefore</w:t>
      </w:r>
      <w:r w:rsidR="002413DF">
        <w:rPr>
          <w:rFonts w:ascii="Times New Roman" w:hAnsi="Times New Roman" w:cs="Times New Roman"/>
          <w:bCs/>
          <w:sz w:val="24"/>
          <w:szCs w:val="24"/>
        </w:rPr>
        <w:t>,</w:t>
      </w:r>
      <w:r w:rsidR="008A1E6E">
        <w:rPr>
          <w:rFonts w:ascii="Times New Roman" w:hAnsi="Times New Roman" w:cs="Times New Roman"/>
          <w:bCs/>
          <w:sz w:val="24"/>
          <w:szCs w:val="24"/>
        </w:rPr>
        <w:t xml:space="preserve"> find any good reason why the withdrawal could not be sanctioned. As stated in the </w:t>
      </w:r>
      <w:r w:rsidR="008A1E6E" w:rsidRPr="002413DF">
        <w:rPr>
          <w:rFonts w:ascii="Times New Roman" w:hAnsi="Times New Roman" w:cs="Times New Roman"/>
          <w:bCs/>
          <w:i/>
          <w:iCs/>
          <w:sz w:val="24"/>
          <w:szCs w:val="24"/>
        </w:rPr>
        <w:t>Meda v Sibanda</w:t>
      </w:r>
      <w:r w:rsidR="008A1E6E">
        <w:rPr>
          <w:rFonts w:ascii="Times New Roman" w:hAnsi="Times New Roman" w:cs="Times New Roman"/>
          <w:bCs/>
          <w:sz w:val="24"/>
          <w:szCs w:val="24"/>
        </w:rPr>
        <w:t xml:space="preserve"> judgment </w:t>
      </w:r>
      <w:r w:rsidR="008A1E6E" w:rsidRPr="002413DF">
        <w:rPr>
          <w:rFonts w:ascii="Times New Roman" w:hAnsi="Times New Roman" w:cs="Times New Roman"/>
          <w:bCs/>
          <w:i/>
          <w:iCs/>
          <w:sz w:val="24"/>
          <w:szCs w:val="24"/>
        </w:rPr>
        <w:t>supra</w:t>
      </w:r>
      <w:r w:rsidR="002413DF">
        <w:rPr>
          <w:rFonts w:ascii="Times New Roman" w:hAnsi="Times New Roman" w:cs="Times New Roman"/>
          <w:bCs/>
          <w:i/>
          <w:iCs/>
          <w:sz w:val="24"/>
          <w:szCs w:val="24"/>
        </w:rPr>
        <w:t>,</w:t>
      </w:r>
      <w:r w:rsidR="008A1E6E" w:rsidRPr="002413DF">
        <w:rPr>
          <w:rFonts w:ascii="Times New Roman" w:hAnsi="Times New Roman" w:cs="Times New Roman"/>
          <w:bCs/>
          <w:i/>
          <w:iCs/>
          <w:sz w:val="24"/>
          <w:szCs w:val="24"/>
        </w:rPr>
        <w:t xml:space="preserve"> </w:t>
      </w:r>
      <w:r w:rsidR="002413DF">
        <w:rPr>
          <w:rFonts w:ascii="Times New Roman" w:hAnsi="Times New Roman" w:cs="Times New Roman"/>
          <w:bCs/>
          <w:i/>
          <w:iCs/>
          <w:sz w:val="24"/>
          <w:szCs w:val="24"/>
        </w:rPr>
        <w:t xml:space="preserve">  </w:t>
      </w:r>
    </w:p>
    <w:p w14:paraId="57A5CB24" w14:textId="468003E4" w:rsidR="002413DF" w:rsidRPr="00E96D96" w:rsidRDefault="008A1E6E" w:rsidP="002413DF">
      <w:pPr>
        <w:spacing w:after="120" w:line="240" w:lineRule="auto"/>
        <w:ind w:left="1440"/>
        <w:jc w:val="both"/>
        <w:rPr>
          <w:rFonts w:ascii="Times New Roman" w:hAnsi="Times New Roman" w:cs="Times New Roman"/>
          <w:bCs/>
          <w:lang w:val="en-US"/>
        </w:rPr>
      </w:pPr>
      <w:r w:rsidRPr="00E96D96">
        <w:rPr>
          <w:rFonts w:ascii="Times New Roman" w:hAnsi="Times New Roman" w:cs="Times New Roman"/>
          <w:bCs/>
        </w:rPr>
        <w:t>“</w:t>
      </w:r>
      <w:r w:rsidRPr="00E96D96">
        <w:rPr>
          <w:rFonts w:ascii="Times New Roman" w:hAnsi="Times New Roman" w:cs="Times New Roman"/>
          <w:bCs/>
          <w:lang w:val="en-US"/>
        </w:rPr>
        <w:t xml:space="preserve">It is, however, not ordinarily the function of the court to force a person to proceed with an action against his will or to investigate the reasons for abandoning or wishing to abandon one.” </w:t>
      </w:r>
    </w:p>
    <w:p w14:paraId="0FE3171A" w14:textId="45013EBC" w:rsidR="00D706A9" w:rsidRPr="00D706A9" w:rsidRDefault="002413DF" w:rsidP="003D1EBE">
      <w:pPr>
        <w:spacing w:after="120" w:line="360" w:lineRule="auto"/>
        <w:ind w:left="720" w:hanging="720"/>
        <w:jc w:val="both"/>
        <w:rPr>
          <w:rFonts w:ascii="Times New Roman" w:hAnsi="Times New Roman" w:cs="Times New Roman"/>
          <w:bCs/>
          <w:sz w:val="24"/>
          <w:szCs w:val="24"/>
        </w:rPr>
      </w:pPr>
      <w:r>
        <w:rPr>
          <w:rFonts w:ascii="Times New Roman" w:hAnsi="Times New Roman" w:cs="Times New Roman"/>
          <w:bCs/>
          <w:sz w:val="24"/>
          <w:szCs w:val="24"/>
          <w:lang w:val="en-US"/>
        </w:rPr>
        <w:t>21.</w:t>
      </w:r>
      <w:r>
        <w:rPr>
          <w:rFonts w:ascii="Times New Roman" w:hAnsi="Times New Roman" w:cs="Times New Roman"/>
          <w:bCs/>
          <w:sz w:val="24"/>
          <w:szCs w:val="24"/>
          <w:lang w:val="en-US"/>
        </w:rPr>
        <w:tab/>
      </w:r>
      <w:r w:rsidR="008A1E6E">
        <w:rPr>
          <w:rFonts w:ascii="Times New Roman" w:hAnsi="Times New Roman" w:cs="Times New Roman"/>
          <w:bCs/>
          <w:sz w:val="24"/>
          <w:szCs w:val="24"/>
          <w:lang w:val="en-US"/>
        </w:rPr>
        <w:t>I adopt</w:t>
      </w:r>
      <w:r>
        <w:rPr>
          <w:rFonts w:ascii="Times New Roman" w:hAnsi="Times New Roman" w:cs="Times New Roman"/>
          <w:bCs/>
          <w:sz w:val="24"/>
          <w:szCs w:val="24"/>
          <w:lang w:val="en-US"/>
        </w:rPr>
        <w:t>ed</w:t>
      </w:r>
      <w:r w:rsidR="008A1E6E">
        <w:rPr>
          <w:rFonts w:ascii="Times New Roman" w:hAnsi="Times New Roman" w:cs="Times New Roman"/>
          <w:bCs/>
          <w:sz w:val="24"/>
          <w:szCs w:val="24"/>
          <w:lang w:val="en-US"/>
        </w:rPr>
        <w:t xml:space="preserve"> th</w:t>
      </w:r>
      <w:r>
        <w:rPr>
          <w:rFonts w:ascii="Times New Roman" w:hAnsi="Times New Roman" w:cs="Times New Roman"/>
          <w:bCs/>
          <w:sz w:val="24"/>
          <w:szCs w:val="24"/>
          <w:lang w:val="en-US"/>
        </w:rPr>
        <w:t>e above reasoning</w:t>
      </w:r>
      <w:r w:rsidR="008A1E6E">
        <w:rPr>
          <w:rFonts w:ascii="Times New Roman" w:hAnsi="Times New Roman" w:cs="Times New Roman"/>
          <w:bCs/>
          <w:sz w:val="24"/>
          <w:szCs w:val="24"/>
          <w:lang w:val="en-US"/>
        </w:rPr>
        <w:t xml:space="preserve"> in this case</w:t>
      </w:r>
      <w:r>
        <w:rPr>
          <w:rFonts w:ascii="Times New Roman" w:hAnsi="Times New Roman" w:cs="Times New Roman"/>
          <w:bCs/>
          <w:sz w:val="24"/>
          <w:szCs w:val="24"/>
          <w:lang w:val="en-US"/>
        </w:rPr>
        <w:t>,</w:t>
      </w:r>
      <w:r w:rsidR="008A1E6E">
        <w:rPr>
          <w:rFonts w:ascii="Times New Roman" w:hAnsi="Times New Roman" w:cs="Times New Roman"/>
          <w:bCs/>
          <w:sz w:val="24"/>
          <w:szCs w:val="24"/>
          <w:lang w:val="en-US"/>
        </w:rPr>
        <w:t xml:space="preserve"> as that was what was warranted </w:t>
      </w:r>
      <w:r>
        <w:rPr>
          <w:rFonts w:ascii="Times New Roman" w:hAnsi="Times New Roman" w:cs="Times New Roman"/>
          <w:bCs/>
          <w:sz w:val="24"/>
          <w:szCs w:val="24"/>
          <w:lang w:val="en-US"/>
        </w:rPr>
        <w:t>in</w:t>
      </w:r>
      <w:r w:rsidR="008A1E6E">
        <w:rPr>
          <w:rFonts w:ascii="Times New Roman" w:hAnsi="Times New Roman" w:cs="Times New Roman"/>
          <w:bCs/>
          <w:sz w:val="24"/>
          <w:szCs w:val="24"/>
          <w:lang w:val="en-US"/>
        </w:rPr>
        <w:t xml:space="preserve"> the circumstances. </w:t>
      </w:r>
      <w:r w:rsidR="007658E0">
        <w:rPr>
          <w:rFonts w:ascii="Times New Roman" w:hAnsi="Times New Roman" w:cs="Times New Roman"/>
          <w:bCs/>
          <w:sz w:val="24"/>
          <w:szCs w:val="24"/>
        </w:rPr>
        <w:t xml:space="preserve">I must admit that the greater part of the submissions from Ms </w:t>
      </w:r>
      <w:r w:rsidR="007658E0" w:rsidRPr="00C74CBA">
        <w:rPr>
          <w:rFonts w:ascii="Times New Roman" w:hAnsi="Times New Roman" w:cs="Times New Roman"/>
          <w:bCs/>
          <w:i/>
          <w:iCs/>
          <w:sz w:val="24"/>
          <w:szCs w:val="24"/>
        </w:rPr>
        <w:t xml:space="preserve">Kawenda </w:t>
      </w:r>
      <w:r w:rsidR="00C74CBA">
        <w:rPr>
          <w:rFonts w:ascii="Times New Roman" w:hAnsi="Times New Roman" w:cs="Times New Roman"/>
          <w:bCs/>
          <w:sz w:val="24"/>
          <w:szCs w:val="24"/>
        </w:rPr>
        <w:t xml:space="preserve">in opposing the application to withdraw the matter </w:t>
      </w:r>
      <w:r w:rsidR="007658E0">
        <w:rPr>
          <w:rFonts w:ascii="Times New Roman" w:hAnsi="Times New Roman" w:cs="Times New Roman"/>
          <w:bCs/>
          <w:sz w:val="24"/>
          <w:szCs w:val="24"/>
        </w:rPr>
        <w:t xml:space="preserve">were focused on the merits of the </w:t>
      </w:r>
      <w:r w:rsidR="007658E0">
        <w:rPr>
          <w:rFonts w:ascii="Times New Roman" w:hAnsi="Times New Roman" w:cs="Times New Roman"/>
          <w:bCs/>
          <w:sz w:val="24"/>
          <w:szCs w:val="24"/>
        </w:rPr>
        <w:lastRenderedPageBreak/>
        <w:t xml:space="preserve">application for a </w:t>
      </w:r>
      <w:r w:rsidR="00C74CBA">
        <w:rPr>
          <w:rFonts w:ascii="Times New Roman" w:hAnsi="Times New Roman" w:cs="Times New Roman"/>
          <w:bCs/>
          <w:sz w:val="24"/>
          <w:szCs w:val="24"/>
        </w:rPr>
        <w:t>declaratory</w:t>
      </w:r>
      <w:r w:rsidR="007658E0">
        <w:rPr>
          <w:rFonts w:ascii="Times New Roman" w:hAnsi="Times New Roman" w:cs="Times New Roman"/>
          <w:bCs/>
          <w:sz w:val="24"/>
          <w:szCs w:val="24"/>
        </w:rPr>
        <w:t xml:space="preserve"> order itself rather than the application for leave to withdraw the matter. She </w:t>
      </w:r>
      <w:r w:rsidR="00C74CBA">
        <w:rPr>
          <w:rFonts w:ascii="Times New Roman" w:hAnsi="Times New Roman" w:cs="Times New Roman"/>
          <w:bCs/>
          <w:sz w:val="24"/>
          <w:szCs w:val="24"/>
        </w:rPr>
        <w:t xml:space="preserve">also argued </w:t>
      </w:r>
      <w:r w:rsidR="007658E0">
        <w:rPr>
          <w:rFonts w:ascii="Times New Roman" w:hAnsi="Times New Roman" w:cs="Times New Roman"/>
          <w:bCs/>
          <w:sz w:val="24"/>
          <w:szCs w:val="24"/>
        </w:rPr>
        <w:t>that there must be finality to litigati</w:t>
      </w:r>
      <w:r w:rsidR="00C74CBA">
        <w:rPr>
          <w:rFonts w:ascii="Times New Roman" w:hAnsi="Times New Roman" w:cs="Times New Roman"/>
          <w:bCs/>
          <w:sz w:val="24"/>
          <w:szCs w:val="24"/>
        </w:rPr>
        <w:t>o</w:t>
      </w:r>
      <w:r w:rsidR="007658E0">
        <w:rPr>
          <w:rFonts w:ascii="Times New Roman" w:hAnsi="Times New Roman" w:cs="Times New Roman"/>
          <w:bCs/>
          <w:sz w:val="24"/>
          <w:szCs w:val="24"/>
        </w:rPr>
        <w:t xml:space="preserve">n and that the applicant had been filing several applications and withdrawing them. </w:t>
      </w:r>
      <w:r w:rsidR="00C74CBA">
        <w:rPr>
          <w:rFonts w:ascii="Times New Roman" w:hAnsi="Times New Roman" w:cs="Times New Roman"/>
          <w:bCs/>
          <w:sz w:val="24"/>
          <w:szCs w:val="24"/>
        </w:rPr>
        <w:t>Unfortunately</w:t>
      </w:r>
      <w:r w:rsidR="007658E0">
        <w:rPr>
          <w:rFonts w:ascii="Times New Roman" w:hAnsi="Times New Roman" w:cs="Times New Roman"/>
          <w:bCs/>
          <w:sz w:val="24"/>
          <w:szCs w:val="24"/>
        </w:rPr>
        <w:t xml:space="preserve">, counsel simply made bald assertions on this point. She did not place before the court the said matters or make any references to the case numbers of those numerous matters filed and withdrawn over the same </w:t>
      </w:r>
      <w:r w:rsidR="00C74CBA">
        <w:rPr>
          <w:rFonts w:ascii="Times New Roman" w:hAnsi="Times New Roman" w:cs="Times New Roman"/>
          <w:bCs/>
          <w:sz w:val="24"/>
          <w:szCs w:val="24"/>
        </w:rPr>
        <w:t>cause of action</w:t>
      </w:r>
      <w:r w:rsidR="007658E0">
        <w:rPr>
          <w:rFonts w:ascii="Times New Roman" w:hAnsi="Times New Roman" w:cs="Times New Roman"/>
          <w:bCs/>
          <w:sz w:val="24"/>
          <w:szCs w:val="24"/>
        </w:rPr>
        <w:t>. While counsel could not lead evidence from the bar</w:t>
      </w:r>
      <w:r w:rsidR="00C74CBA">
        <w:rPr>
          <w:rFonts w:ascii="Times New Roman" w:hAnsi="Times New Roman" w:cs="Times New Roman"/>
          <w:bCs/>
          <w:sz w:val="24"/>
          <w:szCs w:val="24"/>
        </w:rPr>
        <w:t>,</w:t>
      </w:r>
      <w:r w:rsidR="007658E0">
        <w:rPr>
          <w:rFonts w:ascii="Times New Roman" w:hAnsi="Times New Roman" w:cs="Times New Roman"/>
          <w:bCs/>
          <w:sz w:val="24"/>
          <w:szCs w:val="24"/>
        </w:rPr>
        <w:t xml:space="preserve"> she should have </w:t>
      </w:r>
      <w:r w:rsidR="00C74CBA">
        <w:rPr>
          <w:rFonts w:ascii="Times New Roman" w:hAnsi="Times New Roman" w:cs="Times New Roman"/>
          <w:bCs/>
          <w:sz w:val="24"/>
          <w:szCs w:val="24"/>
        </w:rPr>
        <w:t xml:space="preserve">at least </w:t>
      </w:r>
      <w:r w:rsidR="007658E0">
        <w:rPr>
          <w:rFonts w:ascii="Times New Roman" w:hAnsi="Times New Roman" w:cs="Times New Roman"/>
          <w:bCs/>
          <w:sz w:val="24"/>
          <w:szCs w:val="24"/>
        </w:rPr>
        <w:t xml:space="preserve">referred </w:t>
      </w:r>
      <w:r w:rsidR="00C74CBA">
        <w:rPr>
          <w:rFonts w:ascii="Times New Roman" w:hAnsi="Times New Roman" w:cs="Times New Roman"/>
          <w:bCs/>
          <w:sz w:val="24"/>
          <w:szCs w:val="24"/>
        </w:rPr>
        <w:t xml:space="preserve">me </w:t>
      </w:r>
      <w:r w:rsidR="007658E0">
        <w:rPr>
          <w:rFonts w:ascii="Times New Roman" w:hAnsi="Times New Roman" w:cs="Times New Roman"/>
          <w:bCs/>
          <w:sz w:val="24"/>
          <w:szCs w:val="24"/>
        </w:rPr>
        <w:t xml:space="preserve">to </w:t>
      </w:r>
      <w:r w:rsidR="00C74CBA">
        <w:rPr>
          <w:rFonts w:ascii="Times New Roman" w:hAnsi="Times New Roman" w:cs="Times New Roman"/>
          <w:bCs/>
          <w:sz w:val="24"/>
          <w:szCs w:val="24"/>
        </w:rPr>
        <w:t>s</w:t>
      </w:r>
      <w:r w:rsidR="007658E0">
        <w:rPr>
          <w:rFonts w:ascii="Times New Roman" w:hAnsi="Times New Roman" w:cs="Times New Roman"/>
          <w:bCs/>
          <w:sz w:val="24"/>
          <w:szCs w:val="24"/>
        </w:rPr>
        <w:t>ome court record numbers</w:t>
      </w:r>
      <w:r w:rsidR="00C74CBA">
        <w:rPr>
          <w:rFonts w:ascii="Times New Roman" w:hAnsi="Times New Roman" w:cs="Times New Roman"/>
          <w:bCs/>
          <w:sz w:val="24"/>
          <w:szCs w:val="24"/>
        </w:rPr>
        <w:t>,</w:t>
      </w:r>
      <w:r w:rsidR="008A1E6E">
        <w:rPr>
          <w:rFonts w:ascii="Times New Roman" w:hAnsi="Times New Roman" w:cs="Times New Roman"/>
          <w:bCs/>
          <w:sz w:val="24"/>
          <w:szCs w:val="24"/>
        </w:rPr>
        <w:t xml:space="preserve"> or at least t</w:t>
      </w:r>
      <w:r w:rsidR="007658E0">
        <w:rPr>
          <w:rFonts w:ascii="Times New Roman" w:hAnsi="Times New Roman" w:cs="Times New Roman"/>
          <w:bCs/>
          <w:sz w:val="24"/>
          <w:szCs w:val="24"/>
        </w:rPr>
        <w:t xml:space="preserve">he opposing papers filed by the tenth respondent </w:t>
      </w:r>
      <w:r w:rsidR="008A1E6E">
        <w:rPr>
          <w:rFonts w:ascii="Times New Roman" w:hAnsi="Times New Roman" w:cs="Times New Roman"/>
          <w:bCs/>
          <w:sz w:val="24"/>
          <w:szCs w:val="24"/>
        </w:rPr>
        <w:t xml:space="preserve">would have </w:t>
      </w:r>
      <w:r w:rsidR="007658E0">
        <w:rPr>
          <w:rFonts w:ascii="Times New Roman" w:hAnsi="Times New Roman" w:cs="Times New Roman"/>
          <w:bCs/>
          <w:sz w:val="24"/>
          <w:szCs w:val="24"/>
        </w:rPr>
        <w:t>establish</w:t>
      </w:r>
      <w:r w:rsidR="008A1E6E">
        <w:rPr>
          <w:rFonts w:ascii="Times New Roman" w:hAnsi="Times New Roman" w:cs="Times New Roman"/>
          <w:bCs/>
          <w:sz w:val="24"/>
          <w:szCs w:val="24"/>
        </w:rPr>
        <w:t xml:space="preserve">ed </w:t>
      </w:r>
      <w:r w:rsidR="007658E0">
        <w:rPr>
          <w:rFonts w:ascii="Times New Roman" w:hAnsi="Times New Roman" w:cs="Times New Roman"/>
          <w:bCs/>
          <w:sz w:val="24"/>
          <w:szCs w:val="24"/>
        </w:rPr>
        <w:t>s</w:t>
      </w:r>
      <w:r w:rsidR="008A1E6E">
        <w:rPr>
          <w:rFonts w:ascii="Times New Roman" w:hAnsi="Times New Roman" w:cs="Times New Roman"/>
          <w:bCs/>
          <w:sz w:val="24"/>
          <w:szCs w:val="24"/>
        </w:rPr>
        <w:t xml:space="preserve">uch </w:t>
      </w:r>
      <w:r w:rsidR="00C74CBA">
        <w:rPr>
          <w:rFonts w:ascii="Times New Roman" w:hAnsi="Times New Roman" w:cs="Times New Roman"/>
          <w:bCs/>
          <w:sz w:val="24"/>
          <w:szCs w:val="24"/>
        </w:rPr>
        <w:t xml:space="preserve">averments. </w:t>
      </w:r>
      <w:r w:rsidR="007658E0">
        <w:rPr>
          <w:rFonts w:ascii="Times New Roman" w:hAnsi="Times New Roman" w:cs="Times New Roman"/>
          <w:bCs/>
          <w:sz w:val="24"/>
          <w:szCs w:val="24"/>
        </w:rPr>
        <w:t>It is t</w:t>
      </w:r>
      <w:r w:rsidR="00C74CBA">
        <w:rPr>
          <w:rFonts w:ascii="Times New Roman" w:hAnsi="Times New Roman" w:cs="Times New Roman"/>
          <w:bCs/>
          <w:sz w:val="24"/>
          <w:szCs w:val="24"/>
        </w:rPr>
        <w:t xml:space="preserve">rite </w:t>
      </w:r>
      <w:r w:rsidR="007658E0">
        <w:rPr>
          <w:rFonts w:ascii="Times New Roman" w:hAnsi="Times New Roman" w:cs="Times New Roman"/>
          <w:bCs/>
          <w:sz w:val="24"/>
          <w:szCs w:val="24"/>
        </w:rPr>
        <w:t xml:space="preserve">that bald </w:t>
      </w:r>
      <w:r w:rsidR="00C74CBA">
        <w:rPr>
          <w:rFonts w:ascii="Times New Roman" w:hAnsi="Times New Roman" w:cs="Times New Roman"/>
          <w:bCs/>
          <w:sz w:val="24"/>
          <w:szCs w:val="24"/>
        </w:rPr>
        <w:t>assertions</w:t>
      </w:r>
      <w:r w:rsidR="007658E0">
        <w:rPr>
          <w:rFonts w:ascii="Times New Roman" w:hAnsi="Times New Roman" w:cs="Times New Roman"/>
          <w:bCs/>
          <w:sz w:val="24"/>
          <w:szCs w:val="24"/>
        </w:rPr>
        <w:t xml:space="preserve"> or </w:t>
      </w:r>
      <w:r w:rsidR="00C74CBA">
        <w:rPr>
          <w:rFonts w:ascii="Times New Roman" w:hAnsi="Times New Roman" w:cs="Times New Roman"/>
          <w:bCs/>
          <w:sz w:val="24"/>
          <w:szCs w:val="24"/>
        </w:rPr>
        <w:t>unsubstantiated</w:t>
      </w:r>
      <w:r w:rsidR="007658E0">
        <w:rPr>
          <w:rFonts w:ascii="Times New Roman" w:hAnsi="Times New Roman" w:cs="Times New Roman"/>
          <w:bCs/>
          <w:sz w:val="24"/>
          <w:szCs w:val="24"/>
        </w:rPr>
        <w:t xml:space="preserve"> allegations are insufficient to prove one’s case or position. </w:t>
      </w:r>
      <w:r w:rsidR="00D706A9">
        <w:rPr>
          <w:rFonts w:ascii="Times New Roman" w:hAnsi="Times New Roman" w:cs="Times New Roman"/>
          <w:bCs/>
          <w:sz w:val="24"/>
          <w:szCs w:val="24"/>
        </w:rPr>
        <w:t xml:space="preserve">In </w:t>
      </w:r>
      <w:r w:rsidR="00D706A9" w:rsidRPr="00D706A9">
        <w:rPr>
          <w:rFonts w:ascii="Times New Roman" w:hAnsi="Times New Roman" w:cs="Times New Roman"/>
          <w:bCs/>
          <w:i/>
          <w:iCs/>
          <w:sz w:val="24"/>
          <w:szCs w:val="24"/>
        </w:rPr>
        <w:t xml:space="preserve">Delta Beverages (Pvt) Ltd </w:t>
      </w:r>
      <w:r w:rsidR="00D706A9" w:rsidRPr="00D706A9">
        <w:rPr>
          <w:rFonts w:ascii="Times New Roman" w:hAnsi="Times New Roman" w:cs="Times New Roman"/>
          <w:bCs/>
          <w:sz w:val="24"/>
          <w:szCs w:val="24"/>
        </w:rPr>
        <w:t xml:space="preserve">v </w:t>
      </w:r>
      <w:r w:rsidR="00D706A9" w:rsidRPr="00D706A9">
        <w:rPr>
          <w:rFonts w:ascii="Times New Roman" w:hAnsi="Times New Roman" w:cs="Times New Roman"/>
          <w:bCs/>
          <w:i/>
          <w:iCs/>
          <w:sz w:val="24"/>
          <w:szCs w:val="24"/>
        </w:rPr>
        <w:t xml:space="preserve">Murandu </w:t>
      </w:r>
      <w:r w:rsidR="00D706A9" w:rsidRPr="00D706A9">
        <w:rPr>
          <w:rFonts w:ascii="Times New Roman" w:hAnsi="Times New Roman" w:cs="Times New Roman"/>
          <w:bCs/>
          <w:sz w:val="24"/>
          <w:szCs w:val="24"/>
        </w:rPr>
        <w:t>SC 38/15</w:t>
      </w:r>
      <w:r w:rsidR="00C74CBA">
        <w:rPr>
          <w:rFonts w:ascii="Times New Roman" w:hAnsi="Times New Roman" w:cs="Times New Roman"/>
          <w:bCs/>
          <w:sz w:val="24"/>
          <w:szCs w:val="24"/>
        </w:rPr>
        <w:t>,</w:t>
      </w:r>
      <w:r w:rsidR="00D706A9" w:rsidRPr="00D706A9">
        <w:rPr>
          <w:rFonts w:ascii="Times New Roman" w:hAnsi="Times New Roman" w:cs="Times New Roman"/>
          <w:bCs/>
          <w:sz w:val="24"/>
          <w:szCs w:val="24"/>
        </w:rPr>
        <w:t xml:space="preserve"> the </w:t>
      </w:r>
      <w:r w:rsidR="00D706A9">
        <w:rPr>
          <w:rFonts w:ascii="Times New Roman" w:hAnsi="Times New Roman" w:cs="Times New Roman"/>
          <w:bCs/>
          <w:sz w:val="24"/>
          <w:szCs w:val="24"/>
        </w:rPr>
        <w:t>court made the following remarks</w:t>
      </w:r>
      <w:r w:rsidR="00C74CBA">
        <w:rPr>
          <w:rFonts w:ascii="Times New Roman" w:hAnsi="Times New Roman" w:cs="Times New Roman"/>
          <w:bCs/>
          <w:sz w:val="24"/>
          <w:szCs w:val="24"/>
        </w:rPr>
        <w:t>,</w:t>
      </w:r>
      <w:r w:rsidR="00D706A9">
        <w:rPr>
          <w:rFonts w:ascii="Times New Roman" w:hAnsi="Times New Roman" w:cs="Times New Roman"/>
          <w:bCs/>
          <w:sz w:val="24"/>
          <w:szCs w:val="24"/>
        </w:rPr>
        <w:t xml:space="preserve"> which </w:t>
      </w:r>
      <w:r w:rsidR="00C74CBA">
        <w:rPr>
          <w:rFonts w:ascii="Times New Roman" w:hAnsi="Times New Roman" w:cs="Times New Roman"/>
          <w:bCs/>
          <w:sz w:val="24"/>
          <w:szCs w:val="24"/>
        </w:rPr>
        <w:t>apply</w:t>
      </w:r>
      <w:r w:rsidR="00D706A9">
        <w:rPr>
          <w:rFonts w:ascii="Times New Roman" w:hAnsi="Times New Roman" w:cs="Times New Roman"/>
          <w:bCs/>
          <w:sz w:val="24"/>
          <w:szCs w:val="24"/>
        </w:rPr>
        <w:t xml:space="preserve"> to this case with full force</w:t>
      </w:r>
      <w:r w:rsidR="00D706A9" w:rsidRPr="00D706A9">
        <w:rPr>
          <w:rFonts w:ascii="Times New Roman" w:hAnsi="Times New Roman" w:cs="Times New Roman"/>
          <w:bCs/>
          <w:sz w:val="24"/>
          <w:szCs w:val="24"/>
        </w:rPr>
        <w:t xml:space="preserve">: </w:t>
      </w:r>
    </w:p>
    <w:p w14:paraId="15F9F2F3" w14:textId="77777777" w:rsidR="00D706A9" w:rsidRPr="00E96D96" w:rsidRDefault="00D706A9" w:rsidP="00C74CBA">
      <w:pPr>
        <w:spacing w:after="120" w:line="240" w:lineRule="auto"/>
        <w:ind w:left="1440"/>
        <w:jc w:val="both"/>
        <w:rPr>
          <w:rFonts w:ascii="Times New Roman" w:hAnsi="Times New Roman" w:cs="Times New Roman"/>
          <w:bCs/>
        </w:rPr>
      </w:pPr>
      <w:r w:rsidRPr="00E96D96">
        <w:rPr>
          <w:rFonts w:ascii="Times New Roman" w:hAnsi="Times New Roman" w:cs="Times New Roman"/>
          <w:bCs/>
        </w:rPr>
        <w:t xml:space="preserve">“I take the time to point out that parties are expected to argue their cases so as to persuade the court to see merit, if any, in the arguments advanced by them. They are not expected to make bald, unsubstantiated averments and leave it to the court to make of them what it can.”  </w:t>
      </w:r>
    </w:p>
    <w:p w14:paraId="6044AB09" w14:textId="0A68A51B" w:rsidR="007658E0" w:rsidRDefault="00C74CBA" w:rsidP="00376EF0">
      <w:pPr>
        <w:spacing w:after="120" w:line="360" w:lineRule="auto"/>
        <w:ind w:left="720" w:hanging="720"/>
        <w:jc w:val="both"/>
        <w:rPr>
          <w:rFonts w:ascii="Times New Roman" w:hAnsi="Times New Roman" w:cs="Times New Roman"/>
          <w:bCs/>
          <w:sz w:val="24"/>
          <w:szCs w:val="24"/>
        </w:rPr>
      </w:pPr>
      <w:r>
        <w:rPr>
          <w:rFonts w:ascii="Times New Roman" w:hAnsi="Times New Roman" w:cs="Times New Roman"/>
          <w:bCs/>
          <w:sz w:val="24"/>
          <w:szCs w:val="24"/>
        </w:rPr>
        <w:t>22.</w:t>
      </w:r>
      <w:r>
        <w:rPr>
          <w:rFonts w:ascii="Times New Roman" w:hAnsi="Times New Roman" w:cs="Times New Roman"/>
          <w:bCs/>
          <w:sz w:val="24"/>
          <w:szCs w:val="24"/>
        </w:rPr>
        <w:tab/>
      </w:r>
      <w:r w:rsidR="002F48B3">
        <w:rPr>
          <w:rFonts w:ascii="Times New Roman" w:hAnsi="Times New Roman" w:cs="Times New Roman"/>
          <w:bCs/>
          <w:sz w:val="24"/>
          <w:szCs w:val="24"/>
        </w:rPr>
        <w:t>I</w:t>
      </w:r>
      <w:r>
        <w:rPr>
          <w:rFonts w:ascii="Times New Roman" w:hAnsi="Times New Roman" w:cs="Times New Roman"/>
          <w:bCs/>
          <w:sz w:val="24"/>
          <w:szCs w:val="24"/>
        </w:rPr>
        <w:t>,</w:t>
      </w:r>
      <w:r w:rsidR="002F48B3">
        <w:rPr>
          <w:rFonts w:ascii="Times New Roman" w:hAnsi="Times New Roman" w:cs="Times New Roman"/>
          <w:bCs/>
          <w:sz w:val="24"/>
          <w:szCs w:val="24"/>
        </w:rPr>
        <w:t xml:space="preserve"> however, noted </w:t>
      </w:r>
      <w:r>
        <w:rPr>
          <w:rFonts w:ascii="Times New Roman" w:hAnsi="Times New Roman" w:cs="Times New Roman"/>
          <w:bCs/>
          <w:sz w:val="24"/>
          <w:szCs w:val="24"/>
        </w:rPr>
        <w:t xml:space="preserve">that there is a </w:t>
      </w:r>
      <w:r w:rsidR="002F48B3">
        <w:rPr>
          <w:rFonts w:ascii="Times New Roman" w:hAnsi="Times New Roman" w:cs="Times New Roman"/>
          <w:bCs/>
          <w:sz w:val="24"/>
          <w:szCs w:val="24"/>
        </w:rPr>
        <w:t xml:space="preserve">notice of withdrawal of a </w:t>
      </w:r>
      <w:r>
        <w:rPr>
          <w:rFonts w:ascii="Times New Roman" w:hAnsi="Times New Roman" w:cs="Times New Roman"/>
          <w:bCs/>
          <w:sz w:val="24"/>
          <w:szCs w:val="24"/>
        </w:rPr>
        <w:t>Magistrate's</w:t>
      </w:r>
      <w:r w:rsidR="002F48B3">
        <w:rPr>
          <w:rFonts w:ascii="Times New Roman" w:hAnsi="Times New Roman" w:cs="Times New Roman"/>
          <w:bCs/>
          <w:sz w:val="24"/>
          <w:szCs w:val="24"/>
        </w:rPr>
        <w:t xml:space="preserve"> </w:t>
      </w:r>
      <w:r>
        <w:rPr>
          <w:rFonts w:ascii="Times New Roman" w:hAnsi="Times New Roman" w:cs="Times New Roman"/>
          <w:bCs/>
          <w:sz w:val="24"/>
          <w:szCs w:val="24"/>
        </w:rPr>
        <w:t>C</w:t>
      </w:r>
      <w:r w:rsidR="002F48B3">
        <w:rPr>
          <w:rFonts w:ascii="Times New Roman" w:hAnsi="Times New Roman" w:cs="Times New Roman"/>
          <w:bCs/>
          <w:sz w:val="24"/>
          <w:szCs w:val="24"/>
        </w:rPr>
        <w:t xml:space="preserve">ourt summons matter for an eviction </w:t>
      </w:r>
      <w:r>
        <w:rPr>
          <w:rFonts w:ascii="Times New Roman" w:hAnsi="Times New Roman" w:cs="Times New Roman"/>
          <w:bCs/>
          <w:sz w:val="24"/>
          <w:szCs w:val="24"/>
        </w:rPr>
        <w:t xml:space="preserve">order </w:t>
      </w:r>
      <w:r w:rsidR="002F48B3">
        <w:rPr>
          <w:rFonts w:ascii="Times New Roman" w:hAnsi="Times New Roman" w:cs="Times New Roman"/>
          <w:bCs/>
          <w:sz w:val="24"/>
          <w:szCs w:val="24"/>
        </w:rPr>
        <w:t xml:space="preserve">filed under </w:t>
      </w:r>
      <w:r>
        <w:rPr>
          <w:rFonts w:ascii="Times New Roman" w:hAnsi="Times New Roman" w:cs="Times New Roman"/>
          <w:bCs/>
          <w:sz w:val="24"/>
          <w:szCs w:val="24"/>
        </w:rPr>
        <w:t>C</w:t>
      </w:r>
      <w:r w:rsidR="002F48B3">
        <w:rPr>
          <w:rFonts w:ascii="Times New Roman" w:hAnsi="Times New Roman" w:cs="Times New Roman"/>
          <w:bCs/>
          <w:sz w:val="24"/>
          <w:szCs w:val="24"/>
        </w:rPr>
        <w:t xml:space="preserve">ase </w:t>
      </w:r>
      <w:r>
        <w:rPr>
          <w:rFonts w:ascii="Times New Roman" w:hAnsi="Times New Roman" w:cs="Times New Roman"/>
          <w:bCs/>
          <w:sz w:val="24"/>
          <w:szCs w:val="24"/>
        </w:rPr>
        <w:t>No</w:t>
      </w:r>
      <w:r w:rsidR="002F48B3">
        <w:rPr>
          <w:rFonts w:ascii="Times New Roman" w:hAnsi="Times New Roman" w:cs="Times New Roman"/>
          <w:bCs/>
          <w:sz w:val="24"/>
          <w:szCs w:val="24"/>
        </w:rPr>
        <w:t>. Hre C-CG2530/23 attached to the other respondents’ opposing papers at p 89</w:t>
      </w:r>
      <w:r>
        <w:rPr>
          <w:rFonts w:ascii="Times New Roman" w:hAnsi="Times New Roman" w:cs="Times New Roman"/>
          <w:bCs/>
          <w:sz w:val="24"/>
          <w:szCs w:val="24"/>
        </w:rPr>
        <w:t xml:space="preserve"> of the record</w:t>
      </w:r>
      <w:r w:rsidR="002F48B3">
        <w:rPr>
          <w:rFonts w:ascii="Times New Roman" w:hAnsi="Times New Roman" w:cs="Times New Roman"/>
          <w:bCs/>
          <w:sz w:val="24"/>
          <w:szCs w:val="24"/>
        </w:rPr>
        <w:t xml:space="preserve">. That single notice could not, even if I consider the record as a whole, create a pattern of </w:t>
      </w:r>
      <w:r>
        <w:rPr>
          <w:rFonts w:ascii="Times New Roman" w:hAnsi="Times New Roman" w:cs="Times New Roman"/>
          <w:bCs/>
          <w:sz w:val="24"/>
          <w:szCs w:val="24"/>
        </w:rPr>
        <w:t xml:space="preserve">litigation to constitute </w:t>
      </w:r>
      <w:r w:rsidR="002F48B3">
        <w:rPr>
          <w:rFonts w:ascii="Times New Roman" w:hAnsi="Times New Roman" w:cs="Times New Roman"/>
          <w:bCs/>
          <w:sz w:val="24"/>
          <w:szCs w:val="24"/>
        </w:rPr>
        <w:t xml:space="preserve">forum shopping as argued by Ms </w:t>
      </w:r>
      <w:r w:rsidR="002F48B3" w:rsidRPr="00C74CBA">
        <w:rPr>
          <w:rFonts w:ascii="Times New Roman" w:hAnsi="Times New Roman" w:cs="Times New Roman"/>
          <w:bCs/>
          <w:i/>
          <w:iCs/>
          <w:sz w:val="24"/>
          <w:szCs w:val="24"/>
        </w:rPr>
        <w:t>Kawenda</w:t>
      </w:r>
      <w:r w:rsidR="002F48B3">
        <w:rPr>
          <w:rFonts w:ascii="Times New Roman" w:hAnsi="Times New Roman" w:cs="Times New Roman"/>
          <w:bCs/>
          <w:sz w:val="24"/>
          <w:szCs w:val="24"/>
        </w:rPr>
        <w:t xml:space="preserve">. There was no evidence of repeated filing and </w:t>
      </w:r>
      <w:r>
        <w:rPr>
          <w:rFonts w:ascii="Times New Roman" w:hAnsi="Times New Roman" w:cs="Times New Roman"/>
          <w:bCs/>
          <w:sz w:val="24"/>
          <w:szCs w:val="24"/>
        </w:rPr>
        <w:t>withdrawals</w:t>
      </w:r>
      <w:r w:rsidR="002F48B3">
        <w:rPr>
          <w:rFonts w:ascii="Times New Roman" w:hAnsi="Times New Roman" w:cs="Times New Roman"/>
          <w:bCs/>
          <w:sz w:val="24"/>
          <w:szCs w:val="24"/>
        </w:rPr>
        <w:t xml:space="preserve"> of cases as had been alleged. </w:t>
      </w:r>
      <w:r w:rsidR="004D7D22">
        <w:rPr>
          <w:rFonts w:ascii="Times New Roman" w:hAnsi="Times New Roman" w:cs="Times New Roman"/>
          <w:bCs/>
          <w:sz w:val="24"/>
          <w:szCs w:val="24"/>
        </w:rPr>
        <w:t xml:space="preserve">The tenth respondent did </w:t>
      </w:r>
      <w:r>
        <w:rPr>
          <w:rFonts w:ascii="Times New Roman" w:hAnsi="Times New Roman" w:cs="Times New Roman"/>
          <w:bCs/>
          <w:sz w:val="24"/>
          <w:szCs w:val="24"/>
        </w:rPr>
        <w:t>not</w:t>
      </w:r>
      <w:r w:rsidR="004D7D22">
        <w:rPr>
          <w:rFonts w:ascii="Times New Roman" w:hAnsi="Times New Roman" w:cs="Times New Roman"/>
          <w:bCs/>
          <w:sz w:val="24"/>
          <w:szCs w:val="24"/>
        </w:rPr>
        <w:t xml:space="preserve"> attach any documentary evidence or made averments to that effect in his </w:t>
      </w:r>
      <w:r>
        <w:rPr>
          <w:rFonts w:ascii="Times New Roman" w:hAnsi="Times New Roman" w:cs="Times New Roman"/>
          <w:bCs/>
          <w:sz w:val="24"/>
          <w:szCs w:val="24"/>
        </w:rPr>
        <w:t>opposing</w:t>
      </w:r>
      <w:r w:rsidR="004D7D22">
        <w:rPr>
          <w:rFonts w:ascii="Times New Roman" w:hAnsi="Times New Roman" w:cs="Times New Roman"/>
          <w:bCs/>
          <w:sz w:val="24"/>
          <w:szCs w:val="24"/>
        </w:rPr>
        <w:t xml:space="preserve"> affidavit</w:t>
      </w:r>
      <w:r>
        <w:rPr>
          <w:rFonts w:ascii="Times New Roman" w:hAnsi="Times New Roman" w:cs="Times New Roman"/>
          <w:bCs/>
          <w:sz w:val="24"/>
          <w:szCs w:val="24"/>
        </w:rPr>
        <w:t>,</w:t>
      </w:r>
      <w:r w:rsidR="004D7D22">
        <w:rPr>
          <w:rFonts w:ascii="Times New Roman" w:hAnsi="Times New Roman" w:cs="Times New Roman"/>
          <w:bCs/>
          <w:sz w:val="24"/>
          <w:szCs w:val="24"/>
        </w:rPr>
        <w:t xml:space="preserve"> nor did his counsel </w:t>
      </w:r>
      <w:r>
        <w:rPr>
          <w:rFonts w:ascii="Times New Roman" w:hAnsi="Times New Roman" w:cs="Times New Roman"/>
          <w:bCs/>
          <w:sz w:val="24"/>
          <w:szCs w:val="24"/>
        </w:rPr>
        <w:t>refer</w:t>
      </w:r>
      <w:r w:rsidR="004D7D22">
        <w:rPr>
          <w:rFonts w:ascii="Times New Roman" w:hAnsi="Times New Roman" w:cs="Times New Roman"/>
          <w:bCs/>
          <w:sz w:val="24"/>
          <w:szCs w:val="24"/>
        </w:rPr>
        <w:t xml:space="preserve"> me to any such cases. </w:t>
      </w:r>
      <w:r w:rsidR="00D706A9">
        <w:rPr>
          <w:rFonts w:ascii="Times New Roman" w:hAnsi="Times New Roman" w:cs="Times New Roman"/>
          <w:bCs/>
          <w:sz w:val="24"/>
          <w:szCs w:val="24"/>
        </w:rPr>
        <w:t>The court was</w:t>
      </w:r>
      <w:r w:rsidR="002F48B3">
        <w:rPr>
          <w:rFonts w:ascii="Times New Roman" w:hAnsi="Times New Roman" w:cs="Times New Roman"/>
          <w:bCs/>
          <w:sz w:val="24"/>
          <w:szCs w:val="24"/>
        </w:rPr>
        <w:t>,</w:t>
      </w:r>
      <w:r w:rsidR="00D706A9">
        <w:rPr>
          <w:rFonts w:ascii="Times New Roman" w:hAnsi="Times New Roman" w:cs="Times New Roman"/>
          <w:bCs/>
          <w:sz w:val="24"/>
          <w:szCs w:val="24"/>
        </w:rPr>
        <w:t xml:space="preserve"> accordingly, satisfied that the application for leave to withdraw the matter ought to be granted. That </w:t>
      </w:r>
      <w:r w:rsidR="00872B1C">
        <w:rPr>
          <w:rFonts w:ascii="Times New Roman" w:hAnsi="Times New Roman" w:cs="Times New Roman"/>
          <w:bCs/>
          <w:sz w:val="24"/>
          <w:szCs w:val="24"/>
        </w:rPr>
        <w:t>was the decision it could</w:t>
      </w:r>
      <w:r>
        <w:rPr>
          <w:rFonts w:ascii="Times New Roman" w:hAnsi="Times New Roman" w:cs="Times New Roman"/>
          <w:bCs/>
          <w:sz w:val="24"/>
          <w:szCs w:val="24"/>
        </w:rPr>
        <w:t xml:space="preserve"> </w:t>
      </w:r>
      <w:r w:rsidR="00872B1C">
        <w:rPr>
          <w:rFonts w:ascii="Times New Roman" w:hAnsi="Times New Roman" w:cs="Times New Roman"/>
          <w:bCs/>
          <w:sz w:val="24"/>
          <w:szCs w:val="24"/>
        </w:rPr>
        <w:t xml:space="preserve">only </w:t>
      </w:r>
      <w:r>
        <w:rPr>
          <w:rFonts w:ascii="Times New Roman" w:hAnsi="Times New Roman" w:cs="Times New Roman"/>
          <w:bCs/>
          <w:sz w:val="24"/>
          <w:szCs w:val="24"/>
        </w:rPr>
        <w:t xml:space="preserve">make </w:t>
      </w:r>
      <w:r w:rsidR="00D706A9">
        <w:rPr>
          <w:rFonts w:ascii="Times New Roman" w:hAnsi="Times New Roman" w:cs="Times New Roman"/>
          <w:bCs/>
          <w:sz w:val="24"/>
          <w:szCs w:val="24"/>
        </w:rPr>
        <w:t>in the exercise of its discretion</w:t>
      </w:r>
      <w:r w:rsidR="00872B1C">
        <w:rPr>
          <w:rFonts w:ascii="Times New Roman" w:hAnsi="Times New Roman" w:cs="Times New Roman"/>
          <w:bCs/>
          <w:sz w:val="24"/>
          <w:szCs w:val="24"/>
        </w:rPr>
        <w:t>,</w:t>
      </w:r>
      <w:r w:rsidR="00D706A9">
        <w:rPr>
          <w:rFonts w:ascii="Times New Roman" w:hAnsi="Times New Roman" w:cs="Times New Roman"/>
          <w:bCs/>
          <w:sz w:val="24"/>
          <w:szCs w:val="24"/>
        </w:rPr>
        <w:t xml:space="preserve"> </w:t>
      </w:r>
      <w:r>
        <w:rPr>
          <w:rFonts w:ascii="Times New Roman" w:hAnsi="Times New Roman" w:cs="Times New Roman"/>
          <w:bCs/>
          <w:sz w:val="24"/>
          <w:szCs w:val="24"/>
        </w:rPr>
        <w:t>given</w:t>
      </w:r>
      <w:r w:rsidR="00D706A9">
        <w:rPr>
          <w:rFonts w:ascii="Times New Roman" w:hAnsi="Times New Roman" w:cs="Times New Roman"/>
          <w:bCs/>
          <w:sz w:val="24"/>
          <w:szCs w:val="24"/>
        </w:rPr>
        <w:t xml:space="preserve"> the </w:t>
      </w:r>
      <w:r>
        <w:rPr>
          <w:rFonts w:ascii="Times New Roman" w:hAnsi="Times New Roman" w:cs="Times New Roman"/>
          <w:bCs/>
          <w:sz w:val="24"/>
          <w:szCs w:val="24"/>
        </w:rPr>
        <w:t>circumstances</w:t>
      </w:r>
      <w:r w:rsidR="00D706A9">
        <w:rPr>
          <w:rFonts w:ascii="Times New Roman" w:hAnsi="Times New Roman" w:cs="Times New Roman"/>
          <w:bCs/>
          <w:sz w:val="24"/>
          <w:szCs w:val="24"/>
        </w:rPr>
        <w:t xml:space="preserve">. </w:t>
      </w:r>
    </w:p>
    <w:p w14:paraId="1E10999C" w14:textId="3631217A" w:rsidR="00D706A9" w:rsidRPr="00872B1C" w:rsidRDefault="00D706A9" w:rsidP="00872B1C">
      <w:pPr>
        <w:pStyle w:val="ListParagraph"/>
        <w:numPr>
          <w:ilvl w:val="0"/>
          <w:numId w:val="18"/>
        </w:numPr>
        <w:spacing w:after="120" w:line="360" w:lineRule="auto"/>
        <w:ind w:hanging="720"/>
        <w:jc w:val="both"/>
        <w:rPr>
          <w:rFonts w:ascii="Times New Roman" w:hAnsi="Times New Roman" w:cs="Times New Roman"/>
          <w:b/>
          <w:sz w:val="24"/>
          <w:szCs w:val="24"/>
          <w:u w:val="single"/>
        </w:rPr>
      </w:pPr>
      <w:r w:rsidRPr="00872B1C">
        <w:rPr>
          <w:rFonts w:ascii="Times New Roman" w:hAnsi="Times New Roman" w:cs="Times New Roman"/>
          <w:b/>
          <w:sz w:val="24"/>
          <w:szCs w:val="24"/>
          <w:u w:val="single"/>
        </w:rPr>
        <w:t xml:space="preserve">WHETHER OR NOT COSTS ON A LEGAL PRACTITIONER AND CLIENT SCALE </w:t>
      </w:r>
      <w:r w:rsidR="00B268F7" w:rsidRPr="00872B1C">
        <w:rPr>
          <w:rFonts w:ascii="Times New Roman" w:hAnsi="Times New Roman" w:cs="Times New Roman"/>
          <w:b/>
          <w:sz w:val="24"/>
          <w:szCs w:val="24"/>
          <w:u w:val="single"/>
        </w:rPr>
        <w:t>SHOULD BE GRANTED</w:t>
      </w:r>
    </w:p>
    <w:p w14:paraId="4F44F934" w14:textId="7BE47B4C" w:rsidR="00D706A9" w:rsidRPr="00872B1C" w:rsidRDefault="00D706A9" w:rsidP="00872B1C">
      <w:pPr>
        <w:spacing w:after="120" w:line="360" w:lineRule="auto"/>
        <w:jc w:val="both"/>
        <w:rPr>
          <w:rFonts w:ascii="Times New Roman" w:hAnsi="Times New Roman" w:cs="Times New Roman"/>
          <w:b/>
          <w:sz w:val="24"/>
          <w:szCs w:val="24"/>
          <w:u w:val="single"/>
        </w:rPr>
      </w:pPr>
      <w:r w:rsidRPr="00872B1C">
        <w:rPr>
          <w:rFonts w:ascii="Times New Roman" w:hAnsi="Times New Roman" w:cs="Times New Roman"/>
          <w:b/>
          <w:sz w:val="24"/>
          <w:szCs w:val="24"/>
          <w:u w:val="single"/>
        </w:rPr>
        <w:t>SUBMISSIONS MADE ON THE ISSUE</w:t>
      </w:r>
    </w:p>
    <w:p w14:paraId="64E92014" w14:textId="77777777" w:rsidR="00872B1C" w:rsidRDefault="00872B1C" w:rsidP="00872B1C">
      <w:pPr>
        <w:spacing w:after="120" w:line="360" w:lineRule="auto"/>
        <w:ind w:left="720" w:hanging="720"/>
        <w:jc w:val="both"/>
        <w:rPr>
          <w:rFonts w:ascii="Times New Roman" w:hAnsi="Times New Roman" w:cs="Times New Roman"/>
          <w:bCs/>
          <w:sz w:val="24"/>
          <w:szCs w:val="24"/>
        </w:rPr>
      </w:pPr>
      <w:r>
        <w:rPr>
          <w:rFonts w:ascii="Times New Roman" w:hAnsi="Times New Roman" w:cs="Times New Roman"/>
          <w:bCs/>
          <w:sz w:val="24"/>
          <w:szCs w:val="24"/>
        </w:rPr>
        <w:t>23.</w:t>
      </w:r>
      <w:r>
        <w:rPr>
          <w:rFonts w:ascii="Times New Roman" w:hAnsi="Times New Roman" w:cs="Times New Roman"/>
          <w:bCs/>
          <w:sz w:val="24"/>
          <w:szCs w:val="24"/>
        </w:rPr>
        <w:tab/>
        <w:t xml:space="preserve">Ms </w:t>
      </w:r>
      <w:r w:rsidR="00D706A9" w:rsidRPr="00872B1C">
        <w:rPr>
          <w:rFonts w:ascii="Times New Roman" w:hAnsi="Times New Roman" w:cs="Times New Roman"/>
          <w:bCs/>
          <w:i/>
          <w:iCs/>
          <w:sz w:val="24"/>
          <w:szCs w:val="24"/>
        </w:rPr>
        <w:t xml:space="preserve">Tsimba </w:t>
      </w:r>
      <w:r w:rsidR="00D706A9">
        <w:rPr>
          <w:rFonts w:ascii="Times New Roman" w:hAnsi="Times New Roman" w:cs="Times New Roman"/>
          <w:bCs/>
          <w:sz w:val="24"/>
          <w:szCs w:val="24"/>
        </w:rPr>
        <w:t xml:space="preserve">submitted that the wasted costs should be granted on an ordinary scale as tendered by the applicant. </w:t>
      </w:r>
      <w:r w:rsidR="00BA6405">
        <w:rPr>
          <w:rFonts w:ascii="Times New Roman" w:hAnsi="Times New Roman" w:cs="Times New Roman"/>
          <w:bCs/>
          <w:sz w:val="24"/>
          <w:szCs w:val="24"/>
        </w:rPr>
        <w:t xml:space="preserve">On the other hand, Mr </w:t>
      </w:r>
      <w:r w:rsidR="00BA6405" w:rsidRPr="00872B1C">
        <w:rPr>
          <w:rFonts w:ascii="Times New Roman" w:hAnsi="Times New Roman" w:cs="Times New Roman"/>
          <w:bCs/>
          <w:i/>
          <w:iCs/>
          <w:sz w:val="24"/>
          <w:szCs w:val="24"/>
        </w:rPr>
        <w:t>Manjengwa</w:t>
      </w:r>
      <w:r w:rsidR="00BA6405">
        <w:rPr>
          <w:rFonts w:ascii="Times New Roman" w:hAnsi="Times New Roman" w:cs="Times New Roman"/>
          <w:bCs/>
          <w:sz w:val="24"/>
          <w:szCs w:val="24"/>
        </w:rPr>
        <w:t xml:space="preserve"> argued that the costs must be </w:t>
      </w:r>
      <w:r w:rsidR="00BA6405">
        <w:rPr>
          <w:rFonts w:ascii="Times New Roman" w:hAnsi="Times New Roman" w:cs="Times New Roman"/>
          <w:bCs/>
          <w:sz w:val="24"/>
          <w:szCs w:val="24"/>
        </w:rPr>
        <w:lastRenderedPageBreak/>
        <w:t xml:space="preserve">awarded against the applicant on a legal practitioner and client scale. </w:t>
      </w:r>
      <w:r>
        <w:rPr>
          <w:rFonts w:ascii="Times New Roman" w:hAnsi="Times New Roman" w:cs="Times New Roman"/>
          <w:bCs/>
          <w:sz w:val="24"/>
          <w:szCs w:val="24"/>
        </w:rPr>
        <w:t>He further argued that c</w:t>
      </w:r>
      <w:r w:rsidR="00BA6405">
        <w:rPr>
          <w:rFonts w:ascii="Times New Roman" w:hAnsi="Times New Roman" w:cs="Times New Roman"/>
          <w:bCs/>
          <w:sz w:val="24"/>
          <w:szCs w:val="24"/>
        </w:rPr>
        <w:t>osts on a higher scale are granted where there is dishonesty and other conduct by a party</w:t>
      </w:r>
      <w:r>
        <w:rPr>
          <w:rFonts w:ascii="Times New Roman" w:hAnsi="Times New Roman" w:cs="Times New Roman"/>
          <w:bCs/>
          <w:sz w:val="24"/>
          <w:szCs w:val="24"/>
        </w:rPr>
        <w:t>,</w:t>
      </w:r>
      <w:r w:rsidR="00BA6405">
        <w:rPr>
          <w:rFonts w:ascii="Times New Roman" w:hAnsi="Times New Roman" w:cs="Times New Roman"/>
          <w:bCs/>
          <w:sz w:val="24"/>
          <w:szCs w:val="24"/>
        </w:rPr>
        <w:t xml:space="preserve"> such as where the proceedings are frivolous and vexatious. He referred the court to the case of </w:t>
      </w:r>
      <w:r w:rsidR="00BA6405" w:rsidRPr="00872B1C">
        <w:rPr>
          <w:rFonts w:ascii="Times New Roman" w:hAnsi="Times New Roman" w:cs="Times New Roman"/>
          <w:bCs/>
          <w:i/>
          <w:iCs/>
          <w:sz w:val="24"/>
          <w:szCs w:val="24"/>
        </w:rPr>
        <w:t>Mahembe v Matambo</w:t>
      </w:r>
      <w:r w:rsidR="00BA6405">
        <w:rPr>
          <w:rFonts w:ascii="Times New Roman" w:hAnsi="Times New Roman" w:cs="Times New Roman"/>
          <w:bCs/>
          <w:sz w:val="24"/>
          <w:szCs w:val="24"/>
        </w:rPr>
        <w:t xml:space="preserve"> 2003 (1) ZLR 148. </w:t>
      </w:r>
      <w:r>
        <w:rPr>
          <w:rFonts w:ascii="Times New Roman" w:hAnsi="Times New Roman" w:cs="Times New Roman"/>
          <w:bCs/>
          <w:sz w:val="24"/>
          <w:szCs w:val="24"/>
        </w:rPr>
        <w:t>It was further argued that the</w:t>
      </w:r>
      <w:r w:rsidR="00BA6405">
        <w:rPr>
          <w:rFonts w:ascii="Times New Roman" w:hAnsi="Times New Roman" w:cs="Times New Roman"/>
          <w:bCs/>
          <w:sz w:val="24"/>
          <w:szCs w:val="24"/>
        </w:rPr>
        <w:t xml:space="preserve"> conduct of the applicant </w:t>
      </w:r>
      <w:r>
        <w:rPr>
          <w:rFonts w:ascii="Times New Roman" w:hAnsi="Times New Roman" w:cs="Times New Roman"/>
          <w:bCs/>
          <w:sz w:val="24"/>
          <w:szCs w:val="24"/>
        </w:rPr>
        <w:t>was</w:t>
      </w:r>
      <w:r w:rsidR="00BA6405">
        <w:rPr>
          <w:rFonts w:ascii="Times New Roman" w:hAnsi="Times New Roman" w:cs="Times New Roman"/>
          <w:bCs/>
          <w:sz w:val="24"/>
          <w:szCs w:val="24"/>
        </w:rPr>
        <w:t xml:space="preserve"> dishonest. The </w:t>
      </w:r>
      <w:r>
        <w:rPr>
          <w:rFonts w:ascii="Times New Roman" w:hAnsi="Times New Roman" w:cs="Times New Roman"/>
          <w:bCs/>
          <w:sz w:val="24"/>
          <w:szCs w:val="24"/>
        </w:rPr>
        <w:t>proceedings</w:t>
      </w:r>
      <w:r w:rsidR="00BA6405">
        <w:rPr>
          <w:rFonts w:ascii="Times New Roman" w:hAnsi="Times New Roman" w:cs="Times New Roman"/>
          <w:bCs/>
          <w:sz w:val="24"/>
          <w:szCs w:val="24"/>
        </w:rPr>
        <w:t xml:space="preserve"> were instituted and purported to be served on the respondents. That conduct led to the def</w:t>
      </w:r>
      <w:r>
        <w:rPr>
          <w:rFonts w:ascii="Times New Roman" w:hAnsi="Times New Roman" w:cs="Times New Roman"/>
          <w:bCs/>
          <w:sz w:val="24"/>
          <w:szCs w:val="24"/>
        </w:rPr>
        <w:t>a</w:t>
      </w:r>
      <w:r w:rsidR="00BA6405">
        <w:rPr>
          <w:rFonts w:ascii="Times New Roman" w:hAnsi="Times New Roman" w:cs="Times New Roman"/>
          <w:bCs/>
          <w:sz w:val="24"/>
          <w:szCs w:val="24"/>
        </w:rPr>
        <w:t>ult judgment. This necessitated the application for rescission</w:t>
      </w:r>
      <w:r>
        <w:rPr>
          <w:rFonts w:ascii="Times New Roman" w:hAnsi="Times New Roman" w:cs="Times New Roman"/>
          <w:bCs/>
          <w:sz w:val="24"/>
          <w:szCs w:val="24"/>
        </w:rPr>
        <w:t>,</w:t>
      </w:r>
      <w:r w:rsidR="00BA6405">
        <w:rPr>
          <w:rFonts w:ascii="Times New Roman" w:hAnsi="Times New Roman" w:cs="Times New Roman"/>
          <w:bCs/>
          <w:sz w:val="24"/>
          <w:szCs w:val="24"/>
        </w:rPr>
        <w:t xml:space="preserve"> and the costs were reserved. There was pending litigation where the applicant was aware of the legal practitioners for the respondents</w:t>
      </w:r>
      <w:r>
        <w:rPr>
          <w:rFonts w:ascii="Times New Roman" w:hAnsi="Times New Roman" w:cs="Times New Roman"/>
          <w:bCs/>
          <w:sz w:val="24"/>
          <w:szCs w:val="24"/>
        </w:rPr>
        <w:t>,</w:t>
      </w:r>
      <w:r w:rsidR="00BA6405">
        <w:rPr>
          <w:rFonts w:ascii="Times New Roman" w:hAnsi="Times New Roman" w:cs="Times New Roman"/>
          <w:bCs/>
          <w:sz w:val="24"/>
          <w:szCs w:val="24"/>
        </w:rPr>
        <w:t xml:space="preserve"> yet they claimed that the respondents were represented by Mutonhori &amp; Partners. The applicant knew the respondents were being represented by Wintertons. They were </w:t>
      </w:r>
      <w:r>
        <w:rPr>
          <w:rFonts w:ascii="Times New Roman" w:hAnsi="Times New Roman" w:cs="Times New Roman"/>
          <w:bCs/>
          <w:sz w:val="24"/>
          <w:szCs w:val="24"/>
        </w:rPr>
        <w:t>reckless</w:t>
      </w:r>
      <w:r w:rsidR="00BA6405">
        <w:rPr>
          <w:rFonts w:ascii="Times New Roman" w:hAnsi="Times New Roman" w:cs="Times New Roman"/>
          <w:bCs/>
          <w:sz w:val="24"/>
          <w:szCs w:val="24"/>
        </w:rPr>
        <w:t xml:space="preserve"> or dishonest to serve on a legal practitioner who was not representing them. This also amounted to malicious conduct. </w:t>
      </w:r>
    </w:p>
    <w:p w14:paraId="075AFF09" w14:textId="58066125" w:rsidR="00D706A9" w:rsidRDefault="00872B1C" w:rsidP="00872B1C">
      <w:pPr>
        <w:spacing w:after="120" w:line="360" w:lineRule="auto"/>
        <w:ind w:left="720" w:hanging="720"/>
        <w:jc w:val="both"/>
        <w:rPr>
          <w:rFonts w:ascii="Times New Roman" w:hAnsi="Times New Roman" w:cs="Times New Roman"/>
          <w:bCs/>
          <w:sz w:val="24"/>
          <w:szCs w:val="24"/>
        </w:rPr>
      </w:pPr>
      <w:r>
        <w:rPr>
          <w:rFonts w:ascii="Times New Roman" w:hAnsi="Times New Roman" w:cs="Times New Roman"/>
          <w:bCs/>
          <w:sz w:val="24"/>
          <w:szCs w:val="24"/>
        </w:rPr>
        <w:t>24.</w:t>
      </w:r>
      <w:r>
        <w:rPr>
          <w:rFonts w:ascii="Times New Roman" w:hAnsi="Times New Roman" w:cs="Times New Roman"/>
          <w:bCs/>
          <w:sz w:val="24"/>
          <w:szCs w:val="24"/>
        </w:rPr>
        <w:tab/>
        <w:t xml:space="preserve">Mr </w:t>
      </w:r>
      <w:r w:rsidRPr="00872B1C">
        <w:rPr>
          <w:rFonts w:ascii="Times New Roman" w:hAnsi="Times New Roman" w:cs="Times New Roman"/>
          <w:bCs/>
          <w:i/>
          <w:iCs/>
          <w:sz w:val="24"/>
          <w:szCs w:val="24"/>
        </w:rPr>
        <w:t xml:space="preserve">Manjengwa </w:t>
      </w:r>
      <w:r>
        <w:rPr>
          <w:rFonts w:ascii="Times New Roman" w:hAnsi="Times New Roman" w:cs="Times New Roman"/>
          <w:bCs/>
          <w:sz w:val="24"/>
          <w:szCs w:val="24"/>
        </w:rPr>
        <w:t>further submitted that in r</w:t>
      </w:r>
      <w:r w:rsidR="00BA6405">
        <w:rPr>
          <w:rFonts w:ascii="Times New Roman" w:hAnsi="Times New Roman" w:cs="Times New Roman"/>
          <w:bCs/>
          <w:sz w:val="24"/>
          <w:szCs w:val="24"/>
        </w:rPr>
        <w:t xml:space="preserve">elation to the main matter, the proceedings </w:t>
      </w:r>
      <w:r>
        <w:rPr>
          <w:rFonts w:ascii="Times New Roman" w:hAnsi="Times New Roman" w:cs="Times New Roman"/>
          <w:bCs/>
          <w:sz w:val="24"/>
          <w:szCs w:val="24"/>
        </w:rPr>
        <w:t>were</w:t>
      </w:r>
      <w:r w:rsidR="00BA6405">
        <w:rPr>
          <w:rFonts w:ascii="Times New Roman" w:hAnsi="Times New Roman" w:cs="Times New Roman"/>
          <w:bCs/>
          <w:sz w:val="24"/>
          <w:szCs w:val="24"/>
        </w:rPr>
        <w:t xml:space="preserve"> frivolous and vexatious. The basis of the application is an agreement between the applicant and the first respondent. In the same agreement</w:t>
      </w:r>
      <w:r>
        <w:rPr>
          <w:rFonts w:ascii="Times New Roman" w:hAnsi="Times New Roman" w:cs="Times New Roman"/>
          <w:bCs/>
          <w:sz w:val="24"/>
          <w:szCs w:val="24"/>
        </w:rPr>
        <w:t>,</w:t>
      </w:r>
      <w:r w:rsidR="00BA6405">
        <w:rPr>
          <w:rFonts w:ascii="Times New Roman" w:hAnsi="Times New Roman" w:cs="Times New Roman"/>
          <w:bCs/>
          <w:sz w:val="24"/>
          <w:szCs w:val="24"/>
        </w:rPr>
        <w:t xml:space="preserve"> the applicant</w:t>
      </w:r>
      <w:r w:rsidR="002F48B3">
        <w:rPr>
          <w:rFonts w:ascii="Times New Roman" w:hAnsi="Times New Roman" w:cs="Times New Roman"/>
          <w:bCs/>
          <w:sz w:val="24"/>
          <w:szCs w:val="24"/>
        </w:rPr>
        <w:t>’s entitlement</w:t>
      </w:r>
      <w:r w:rsidR="00BA6405">
        <w:rPr>
          <w:rFonts w:ascii="Times New Roman" w:hAnsi="Times New Roman" w:cs="Times New Roman"/>
          <w:bCs/>
          <w:sz w:val="24"/>
          <w:szCs w:val="24"/>
        </w:rPr>
        <w:t xml:space="preserve"> to payment </w:t>
      </w:r>
      <w:r w:rsidR="002F48B3">
        <w:rPr>
          <w:rFonts w:ascii="Times New Roman" w:hAnsi="Times New Roman" w:cs="Times New Roman"/>
          <w:bCs/>
          <w:sz w:val="24"/>
          <w:szCs w:val="24"/>
        </w:rPr>
        <w:t xml:space="preserve">with stands only accrue after performance of the contract. These proceedings were commenced when there was no performance. </w:t>
      </w:r>
      <w:r>
        <w:rPr>
          <w:rFonts w:ascii="Times New Roman" w:hAnsi="Times New Roman" w:cs="Times New Roman"/>
          <w:bCs/>
          <w:sz w:val="24"/>
          <w:szCs w:val="24"/>
        </w:rPr>
        <w:t>He also submitted that the</w:t>
      </w:r>
      <w:r w:rsidR="002F48B3">
        <w:rPr>
          <w:rFonts w:ascii="Times New Roman" w:hAnsi="Times New Roman" w:cs="Times New Roman"/>
          <w:bCs/>
          <w:sz w:val="24"/>
          <w:szCs w:val="24"/>
        </w:rPr>
        <w:t xml:space="preserve"> last point relates to a litigant who lacks seriousness in </w:t>
      </w:r>
      <w:r>
        <w:rPr>
          <w:rFonts w:ascii="Times New Roman" w:hAnsi="Times New Roman" w:cs="Times New Roman"/>
          <w:bCs/>
          <w:sz w:val="24"/>
          <w:szCs w:val="24"/>
        </w:rPr>
        <w:t xml:space="preserve">his </w:t>
      </w:r>
      <w:r w:rsidR="002F48B3">
        <w:rPr>
          <w:rFonts w:ascii="Times New Roman" w:hAnsi="Times New Roman" w:cs="Times New Roman"/>
          <w:bCs/>
          <w:sz w:val="24"/>
          <w:szCs w:val="24"/>
        </w:rPr>
        <w:t xml:space="preserve">approach. </w:t>
      </w:r>
      <w:r w:rsidR="000D5173">
        <w:rPr>
          <w:rFonts w:ascii="Times New Roman" w:hAnsi="Times New Roman" w:cs="Times New Roman"/>
          <w:bCs/>
          <w:sz w:val="24"/>
          <w:szCs w:val="24"/>
        </w:rPr>
        <w:t>He also argued that he</w:t>
      </w:r>
      <w:r w:rsidR="002F48B3">
        <w:rPr>
          <w:rFonts w:ascii="Times New Roman" w:hAnsi="Times New Roman" w:cs="Times New Roman"/>
          <w:bCs/>
          <w:sz w:val="24"/>
          <w:szCs w:val="24"/>
        </w:rPr>
        <w:t xml:space="preserve"> wr</w:t>
      </w:r>
      <w:r w:rsidR="000D5173">
        <w:rPr>
          <w:rFonts w:ascii="Times New Roman" w:hAnsi="Times New Roman" w:cs="Times New Roman"/>
          <w:bCs/>
          <w:sz w:val="24"/>
          <w:szCs w:val="24"/>
        </w:rPr>
        <w:t>ote</w:t>
      </w:r>
      <w:r w:rsidR="002F48B3">
        <w:rPr>
          <w:rFonts w:ascii="Times New Roman" w:hAnsi="Times New Roman" w:cs="Times New Roman"/>
          <w:bCs/>
          <w:sz w:val="24"/>
          <w:szCs w:val="24"/>
        </w:rPr>
        <w:t xml:space="preserve"> to </w:t>
      </w:r>
      <w:r>
        <w:rPr>
          <w:rFonts w:ascii="Times New Roman" w:hAnsi="Times New Roman" w:cs="Times New Roman"/>
          <w:bCs/>
          <w:sz w:val="24"/>
          <w:szCs w:val="24"/>
        </w:rPr>
        <w:t>the</w:t>
      </w:r>
      <w:r w:rsidR="000D5173">
        <w:rPr>
          <w:rFonts w:ascii="Times New Roman" w:hAnsi="Times New Roman" w:cs="Times New Roman"/>
          <w:bCs/>
          <w:sz w:val="24"/>
          <w:szCs w:val="24"/>
        </w:rPr>
        <w:t xml:space="preserve"> applicant’s legal practitioners</w:t>
      </w:r>
      <w:r w:rsidR="002F48B3">
        <w:rPr>
          <w:rFonts w:ascii="Times New Roman" w:hAnsi="Times New Roman" w:cs="Times New Roman"/>
          <w:bCs/>
          <w:sz w:val="24"/>
          <w:szCs w:val="24"/>
        </w:rPr>
        <w:t xml:space="preserve"> to take their matter seriously and </w:t>
      </w:r>
      <w:r w:rsidR="000D5173">
        <w:rPr>
          <w:rFonts w:ascii="Times New Roman" w:hAnsi="Times New Roman" w:cs="Times New Roman"/>
          <w:bCs/>
          <w:sz w:val="24"/>
          <w:szCs w:val="24"/>
        </w:rPr>
        <w:t xml:space="preserve">to </w:t>
      </w:r>
      <w:r w:rsidR="002F48B3">
        <w:rPr>
          <w:rFonts w:ascii="Times New Roman" w:hAnsi="Times New Roman" w:cs="Times New Roman"/>
          <w:bCs/>
          <w:sz w:val="24"/>
          <w:szCs w:val="24"/>
        </w:rPr>
        <w:t xml:space="preserve">take further steps to prosecute their case. The </w:t>
      </w:r>
      <w:r>
        <w:rPr>
          <w:rFonts w:ascii="Times New Roman" w:hAnsi="Times New Roman" w:cs="Times New Roman"/>
          <w:bCs/>
          <w:sz w:val="24"/>
          <w:szCs w:val="24"/>
        </w:rPr>
        <w:t>withdrawal</w:t>
      </w:r>
      <w:r w:rsidR="002F48B3">
        <w:rPr>
          <w:rFonts w:ascii="Times New Roman" w:hAnsi="Times New Roman" w:cs="Times New Roman"/>
          <w:bCs/>
          <w:sz w:val="24"/>
          <w:szCs w:val="24"/>
        </w:rPr>
        <w:t xml:space="preserve"> was made when the matter was set down for hearing.</w:t>
      </w:r>
    </w:p>
    <w:p w14:paraId="271F5203" w14:textId="13E1081F" w:rsidR="002F48B3" w:rsidRDefault="00872B1C" w:rsidP="00872B1C">
      <w:pPr>
        <w:spacing w:after="120" w:line="360" w:lineRule="auto"/>
        <w:ind w:left="720" w:hanging="720"/>
        <w:jc w:val="both"/>
        <w:rPr>
          <w:rFonts w:ascii="Times New Roman" w:hAnsi="Times New Roman" w:cs="Times New Roman"/>
          <w:bCs/>
          <w:sz w:val="24"/>
          <w:szCs w:val="24"/>
        </w:rPr>
      </w:pPr>
      <w:r>
        <w:rPr>
          <w:rFonts w:ascii="Times New Roman" w:hAnsi="Times New Roman" w:cs="Times New Roman"/>
          <w:bCs/>
          <w:sz w:val="24"/>
          <w:szCs w:val="24"/>
        </w:rPr>
        <w:t>25.</w:t>
      </w:r>
      <w:r>
        <w:rPr>
          <w:rFonts w:ascii="Times New Roman" w:hAnsi="Times New Roman" w:cs="Times New Roman"/>
          <w:bCs/>
          <w:sz w:val="24"/>
          <w:szCs w:val="24"/>
        </w:rPr>
        <w:tab/>
      </w:r>
      <w:r w:rsidR="004D7D22">
        <w:rPr>
          <w:rFonts w:ascii="Times New Roman" w:hAnsi="Times New Roman" w:cs="Times New Roman"/>
          <w:bCs/>
          <w:sz w:val="24"/>
          <w:szCs w:val="24"/>
        </w:rPr>
        <w:t xml:space="preserve">Ms </w:t>
      </w:r>
      <w:r w:rsidR="004D7D22" w:rsidRPr="00872B1C">
        <w:rPr>
          <w:rFonts w:ascii="Times New Roman" w:hAnsi="Times New Roman" w:cs="Times New Roman"/>
          <w:bCs/>
          <w:i/>
          <w:iCs/>
          <w:sz w:val="24"/>
          <w:szCs w:val="24"/>
        </w:rPr>
        <w:t>Kawenda</w:t>
      </w:r>
      <w:r>
        <w:rPr>
          <w:rFonts w:ascii="Times New Roman" w:hAnsi="Times New Roman" w:cs="Times New Roman"/>
          <w:bCs/>
          <w:sz w:val="24"/>
          <w:szCs w:val="24"/>
        </w:rPr>
        <w:t xml:space="preserve"> </w:t>
      </w:r>
      <w:r w:rsidR="004D7D22">
        <w:rPr>
          <w:rFonts w:ascii="Times New Roman" w:hAnsi="Times New Roman" w:cs="Times New Roman"/>
          <w:bCs/>
          <w:sz w:val="24"/>
          <w:szCs w:val="24"/>
        </w:rPr>
        <w:t xml:space="preserve">submitted that she would adopt most of the submissions made by Mr </w:t>
      </w:r>
      <w:r w:rsidR="004D7D22" w:rsidRPr="00872B1C">
        <w:rPr>
          <w:rFonts w:ascii="Times New Roman" w:hAnsi="Times New Roman" w:cs="Times New Roman"/>
          <w:bCs/>
          <w:i/>
          <w:iCs/>
          <w:sz w:val="24"/>
          <w:szCs w:val="24"/>
        </w:rPr>
        <w:t>Manjengwa</w:t>
      </w:r>
      <w:r w:rsidR="004D7D22">
        <w:rPr>
          <w:rFonts w:ascii="Times New Roman" w:hAnsi="Times New Roman" w:cs="Times New Roman"/>
          <w:bCs/>
          <w:sz w:val="24"/>
          <w:szCs w:val="24"/>
        </w:rPr>
        <w:t xml:space="preserve">. She submitted that the same issues she raised in opposition to the application for withdrawal would still apply in respect of costs. She further argued that over a year of trying to put reason </w:t>
      </w:r>
      <w:r>
        <w:rPr>
          <w:rFonts w:ascii="Times New Roman" w:hAnsi="Times New Roman" w:cs="Times New Roman"/>
          <w:bCs/>
          <w:sz w:val="24"/>
          <w:szCs w:val="24"/>
        </w:rPr>
        <w:t>to</w:t>
      </w:r>
      <w:r w:rsidR="004D7D22">
        <w:rPr>
          <w:rFonts w:ascii="Times New Roman" w:hAnsi="Times New Roman" w:cs="Times New Roman"/>
          <w:bCs/>
          <w:sz w:val="24"/>
          <w:szCs w:val="24"/>
        </w:rPr>
        <w:t xml:space="preserve"> the </w:t>
      </w:r>
      <w:r>
        <w:rPr>
          <w:rFonts w:ascii="Times New Roman" w:hAnsi="Times New Roman" w:cs="Times New Roman"/>
          <w:bCs/>
          <w:sz w:val="24"/>
          <w:szCs w:val="24"/>
        </w:rPr>
        <w:t>applicant,</w:t>
      </w:r>
      <w:r w:rsidR="004D7D22">
        <w:rPr>
          <w:rFonts w:ascii="Times New Roman" w:hAnsi="Times New Roman" w:cs="Times New Roman"/>
          <w:bCs/>
          <w:sz w:val="24"/>
          <w:szCs w:val="24"/>
        </w:rPr>
        <w:t xml:space="preserve"> the applicant had been adamant </w:t>
      </w:r>
      <w:r>
        <w:rPr>
          <w:rFonts w:ascii="Times New Roman" w:hAnsi="Times New Roman" w:cs="Times New Roman"/>
          <w:bCs/>
          <w:sz w:val="24"/>
          <w:szCs w:val="24"/>
        </w:rPr>
        <w:t xml:space="preserve">that </w:t>
      </w:r>
      <w:r w:rsidR="004D7D22">
        <w:rPr>
          <w:rFonts w:ascii="Times New Roman" w:hAnsi="Times New Roman" w:cs="Times New Roman"/>
          <w:bCs/>
          <w:sz w:val="24"/>
          <w:szCs w:val="24"/>
        </w:rPr>
        <w:t>it has a case. Meetings have been held over th</w:t>
      </w:r>
      <w:r>
        <w:rPr>
          <w:rFonts w:ascii="Times New Roman" w:hAnsi="Times New Roman" w:cs="Times New Roman"/>
          <w:bCs/>
          <w:sz w:val="24"/>
          <w:szCs w:val="24"/>
        </w:rPr>
        <w:t>e matter,</w:t>
      </w:r>
      <w:r w:rsidR="004D7D22">
        <w:rPr>
          <w:rFonts w:ascii="Times New Roman" w:hAnsi="Times New Roman" w:cs="Times New Roman"/>
          <w:bCs/>
          <w:sz w:val="24"/>
          <w:szCs w:val="24"/>
        </w:rPr>
        <w:t xml:space="preserve"> and the burden cannot continue lying with the respondent. </w:t>
      </w:r>
      <w:r>
        <w:rPr>
          <w:rFonts w:ascii="Times New Roman" w:hAnsi="Times New Roman" w:cs="Times New Roman"/>
          <w:bCs/>
          <w:sz w:val="24"/>
          <w:szCs w:val="24"/>
        </w:rPr>
        <w:t>She also queried how</w:t>
      </w:r>
      <w:r w:rsidR="004D7D22">
        <w:rPr>
          <w:rFonts w:ascii="Times New Roman" w:hAnsi="Times New Roman" w:cs="Times New Roman"/>
          <w:bCs/>
          <w:sz w:val="24"/>
          <w:szCs w:val="24"/>
        </w:rPr>
        <w:t xml:space="preserve"> the </w:t>
      </w:r>
      <w:r>
        <w:rPr>
          <w:rFonts w:ascii="Times New Roman" w:hAnsi="Times New Roman" w:cs="Times New Roman"/>
          <w:bCs/>
          <w:sz w:val="24"/>
          <w:szCs w:val="24"/>
        </w:rPr>
        <w:t xml:space="preserve">default </w:t>
      </w:r>
      <w:r w:rsidR="004D7D22">
        <w:rPr>
          <w:rFonts w:ascii="Times New Roman" w:hAnsi="Times New Roman" w:cs="Times New Roman"/>
          <w:bCs/>
          <w:sz w:val="24"/>
          <w:szCs w:val="24"/>
        </w:rPr>
        <w:t xml:space="preserve">judgment was obtained </w:t>
      </w:r>
      <w:r>
        <w:rPr>
          <w:rFonts w:ascii="Times New Roman" w:hAnsi="Times New Roman" w:cs="Times New Roman"/>
          <w:bCs/>
          <w:sz w:val="24"/>
          <w:szCs w:val="24"/>
        </w:rPr>
        <w:t xml:space="preserve">and said that it </w:t>
      </w:r>
      <w:r w:rsidR="004D7D22">
        <w:rPr>
          <w:rFonts w:ascii="Times New Roman" w:hAnsi="Times New Roman" w:cs="Times New Roman"/>
          <w:bCs/>
          <w:sz w:val="24"/>
          <w:szCs w:val="24"/>
        </w:rPr>
        <w:t xml:space="preserve">also leaves a lot to be desired.  </w:t>
      </w:r>
      <w:r>
        <w:rPr>
          <w:rFonts w:ascii="Times New Roman" w:hAnsi="Times New Roman" w:cs="Times New Roman"/>
          <w:bCs/>
          <w:sz w:val="24"/>
          <w:szCs w:val="24"/>
        </w:rPr>
        <w:t>She finally argued that c</w:t>
      </w:r>
      <w:r w:rsidR="004D7D22">
        <w:rPr>
          <w:rFonts w:ascii="Times New Roman" w:hAnsi="Times New Roman" w:cs="Times New Roman"/>
          <w:bCs/>
          <w:sz w:val="24"/>
          <w:szCs w:val="24"/>
        </w:rPr>
        <w:t xml:space="preserve">osts on a higher scale are </w:t>
      </w:r>
      <w:r>
        <w:rPr>
          <w:rFonts w:ascii="Times New Roman" w:hAnsi="Times New Roman" w:cs="Times New Roman"/>
          <w:bCs/>
          <w:sz w:val="24"/>
          <w:szCs w:val="24"/>
        </w:rPr>
        <w:t>warranted</w:t>
      </w:r>
      <w:r w:rsidR="004D7D22">
        <w:rPr>
          <w:rFonts w:ascii="Times New Roman" w:hAnsi="Times New Roman" w:cs="Times New Roman"/>
          <w:bCs/>
          <w:sz w:val="24"/>
          <w:szCs w:val="24"/>
        </w:rPr>
        <w:t xml:space="preserve"> if the </w:t>
      </w:r>
      <w:r>
        <w:rPr>
          <w:rFonts w:ascii="Times New Roman" w:hAnsi="Times New Roman" w:cs="Times New Roman"/>
          <w:bCs/>
          <w:sz w:val="24"/>
          <w:szCs w:val="24"/>
        </w:rPr>
        <w:t>withdrawal</w:t>
      </w:r>
      <w:r w:rsidR="004D7D22">
        <w:rPr>
          <w:rFonts w:ascii="Times New Roman" w:hAnsi="Times New Roman" w:cs="Times New Roman"/>
          <w:bCs/>
          <w:sz w:val="24"/>
          <w:szCs w:val="24"/>
        </w:rPr>
        <w:t xml:space="preserve"> of the matter is </w:t>
      </w:r>
      <w:r>
        <w:rPr>
          <w:rFonts w:ascii="Times New Roman" w:hAnsi="Times New Roman" w:cs="Times New Roman"/>
          <w:bCs/>
          <w:sz w:val="24"/>
          <w:szCs w:val="24"/>
        </w:rPr>
        <w:t>granted</w:t>
      </w:r>
      <w:r w:rsidR="004D7D22">
        <w:rPr>
          <w:rFonts w:ascii="Times New Roman" w:hAnsi="Times New Roman" w:cs="Times New Roman"/>
          <w:bCs/>
          <w:sz w:val="24"/>
          <w:szCs w:val="24"/>
        </w:rPr>
        <w:t>.</w:t>
      </w:r>
    </w:p>
    <w:p w14:paraId="520F6ED6" w14:textId="3FE20099" w:rsidR="004D7D22" w:rsidRPr="001F3F7F" w:rsidRDefault="004D7D22" w:rsidP="00376EF0">
      <w:pPr>
        <w:spacing w:after="120" w:line="360" w:lineRule="auto"/>
        <w:jc w:val="both"/>
        <w:rPr>
          <w:rFonts w:ascii="Times New Roman" w:hAnsi="Times New Roman" w:cs="Times New Roman"/>
          <w:b/>
          <w:sz w:val="24"/>
          <w:szCs w:val="24"/>
          <w:u w:val="single"/>
        </w:rPr>
      </w:pPr>
      <w:r w:rsidRPr="001F3F7F">
        <w:rPr>
          <w:rFonts w:ascii="Times New Roman" w:hAnsi="Times New Roman" w:cs="Times New Roman"/>
          <w:b/>
          <w:sz w:val="24"/>
          <w:szCs w:val="24"/>
          <w:u w:val="single"/>
        </w:rPr>
        <w:t>ANALYSIS OF THE LAW AND THE FACTS</w:t>
      </w:r>
    </w:p>
    <w:p w14:paraId="5AE4F68A" w14:textId="2C5028BD" w:rsidR="00D0495D" w:rsidRPr="00D0495D" w:rsidRDefault="001F3F7F" w:rsidP="001F3F7F">
      <w:pPr>
        <w:spacing w:after="120" w:line="360" w:lineRule="auto"/>
        <w:ind w:left="720" w:hanging="720"/>
        <w:jc w:val="both"/>
        <w:rPr>
          <w:rFonts w:ascii="Times New Roman" w:hAnsi="Times New Roman" w:cs="Times New Roman"/>
          <w:bCs/>
          <w:sz w:val="24"/>
          <w:szCs w:val="24"/>
        </w:rPr>
      </w:pPr>
      <w:r>
        <w:rPr>
          <w:rFonts w:ascii="Times New Roman" w:hAnsi="Times New Roman" w:cs="Times New Roman"/>
          <w:bCs/>
          <w:sz w:val="24"/>
          <w:szCs w:val="24"/>
        </w:rPr>
        <w:lastRenderedPageBreak/>
        <w:t>26.</w:t>
      </w:r>
      <w:r>
        <w:rPr>
          <w:rFonts w:ascii="Times New Roman" w:hAnsi="Times New Roman" w:cs="Times New Roman"/>
          <w:bCs/>
          <w:sz w:val="24"/>
          <w:szCs w:val="24"/>
        </w:rPr>
        <w:tab/>
      </w:r>
      <w:r w:rsidR="004A4869">
        <w:rPr>
          <w:rFonts w:ascii="Times New Roman" w:hAnsi="Times New Roman" w:cs="Times New Roman"/>
          <w:bCs/>
          <w:sz w:val="24"/>
          <w:szCs w:val="24"/>
        </w:rPr>
        <w:t xml:space="preserve">It is </w:t>
      </w:r>
      <w:r>
        <w:rPr>
          <w:rFonts w:ascii="Times New Roman" w:hAnsi="Times New Roman" w:cs="Times New Roman"/>
          <w:bCs/>
          <w:sz w:val="24"/>
          <w:szCs w:val="24"/>
        </w:rPr>
        <w:t>a settled principle of the</w:t>
      </w:r>
      <w:r w:rsidR="004A4869">
        <w:rPr>
          <w:rFonts w:ascii="Times New Roman" w:hAnsi="Times New Roman" w:cs="Times New Roman"/>
          <w:bCs/>
          <w:sz w:val="24"/>
          <w:szCs w:val="24"/>
        </w:rPr>
        <w:t xml:space="preserve"> law that t</w:t>
      </w:r>
      <w:r w:rsidR="00D0495D" w:rsidRPr="00D0495D">
        <w:rPr>
          <w:rFonts w:ascii="Times New Roman" w:hAnsi="Times New Roman" w:cs="Times New Roman"/>
          <w:bCs/>
          <w:sz w:val="24"/>
          <w:szCs w:val="24"/>
        </w:rPr>
        <w:t>he issue of costs is within the discretion of the court.</w:t>
      </w:r>
      <w:bookmarkStart w:id="3" w:name="_Hlk194943374"/>
      <w:r>
        <w:rPr>
          <w:rFonts w:ascii="Times New Roman" w:hAnsi="Times New Roman" w:cs="Times New Roman"/>
          <w:bCs/>
          <w:sz w:val="24"/>
          <w:szCs w:val="24"/>
        </w:rPr>
        <w:t xml:space="preserve"> </w:t>
      </w:r>
      <w:r w:rsidR="004A4869">
        <w:rPr>
          <w:rFonts w:ascii="Times New Roman" w:hAnsi="Times New Roman" w:cs="Times New Roman"/>
          <w:bCs/>
          <w:sz w:val="24"/>
          <w:szCs w:val="24"/>
        </w:rPr>
        <w:t xml:space="preserve">See </w:t>
      </w:r>
      <w:r w:rsidR="00D0495D" w:rsidRPr="00D0495D">
        <w:rPr>
          <w:rFonts w:ascii="Times New Roman" w:hAnsi="Times New Roman" w:cs="Times New Roman"/>
          <w:bCs/>
          <w:sz w:val="24"/>
          <w:szCs w:val="24"/>
        </w:rPr>
        <w:t xml:space="preserve">Hebstein </w:t>
      </w:r>
      <w:r>
        <w:rPr>
          <w:rFonts w:ascii="Times New Roman" w:hAnsi="Times New Roman" w:cs="Times New Roman"/>
          <w:bCs/>
          <w:sz w:val="24"/>
          <w:szCs w:val="24"/>
        </w:rPr>
        <w:t>&amp;</w:t>
      </w:r>
      <w:r w:rsidR="00D0495D" w:rsidRPr="00D0495D">
        <w:rPr>
          <w:rFonts w:ascii="Times New Roman" w:hAnsi="Times New Roman" w:cs="Times New Roman"/>
          <w:bCs/>
          <w:sz w:val="24"/>
          <w:szCs w:val="24"/>
        </w:rPr>
        <w:t xml:space="preserve"> Van Winsen in </w:t>
      </w:r>
      <w:r w:rsidR="00D0495D" w:rsidRPr="00D0495D">
        <w:rPr>
          <w:rFonts w:ascii="Times New Roman" w:hAnsi="Times New Roman" w:cs="Times New Roman"/>
          <w:bCs/>
          <w:i/>
          <w:iCs/>
          <w:sz w:val="24"/>
          <w:szCs w:val="24"/>
        </w:rPr>
        <w:t>The Civil Practice of the High Court and the Supreme Court of Appeal of South Africa</w:t>
      </w:r>
      <w:r w:rsidR="00D0495D" w:rsidRPr="00D0495D">
        <w:rPr>
          <w:rFonts w:ascii="Times New Roman" w:hAnsi="Times New Roman" w:cs="Times New Roman"/>
          <w:bCs/>
          <w:sz w:val="24"/>
          <w:szCs w:val="24"/>
        </w:rPr>
        <w:t xml:space="preserve">, 5 ed: Vol 2 p 954, </w:t>
      </w:r>
      <w:r>
        <w:rPr>
          <w:rFonts w:ascii="Times New Roman" w:hAnsi="Times New Roman" w:cs="Times New Roman"/>
          <w:bCs/>
          <w:sz w:val="24"/>
          <w:szCs w:val="24"/>
        </w:rPr>
        <w:t>where it was stated as follows</w:t>
      </w:r>
      <w:r w:rsidR="00D0495D" w:rsidRPr="00D0495D">
        <w:rPr>
          <w:rFonts w:ascii="Times New Roman" w:hAnsi="Times New Roman" w:cs="Times New Roman"/>
          <w:bCs/>
          <w:sz w:val="24"/>
          <w:szCs w:val="24"/>
        </w:rPr>
        <w:t xml:space="preserve">: </w:t>
      </w:r>
    </w:p>
    <w:p w14:paraId="1CD2FB2E" w14:textId="77777777" w:rsidR="00D0495D" w:rsidRPr="00E96D96" w:rsidRDefault="00D0495D" w:rsidP="001F3F7F">
      <w:pPr>
        <w:spacing w:after="120" w:line="240" w:lineRule="auto"/>
        <w:ind w:left="1440"/>
        <w:jc w:val="both"/>
        <w:rPr>
          <w:rFonts w:ascii="Times New Roman" w:hAnsi="Times New Roman" w:cs="Times New Roman"/>
          <w:bCs/>
        </w:rPr>
      </w:pPr>
      <w:r w:rsidRPr="00E96D96">
        <w:rPr>
          <w:rFonts w:ascii="Times New Roman" w:hAnsi="Times New Roman" w:cs="Times New Roman"/>
          <w:bCs/>
        </w:rPr>
        <w:t xml:space="preserve">“The award of costs in a matter is wholly within the discretion of the Court, but this is a judicial discretion and must be exercised on grounds upon which a reasonable person could have come to the conclusion arrived at. The law contemplated that he should take into consideration the circumstances of each case, carefully weighing the various issued in the case, the conduct of the parties and any other circumstances which may have a bearing upon the question of costs and then make such order as to costs as would be fair and just between the parties...” </w:t>
      </w:r>
    </w:p>
    <w:p w14:paraId="225FF813" w14:textId="02E0DF63" w:rsidR="004A4869" w:rsidRPr="004A4869" w:rsidRDefault="001F3F7F" w:rsidP="001F3F7F">
      <w:pPr>
        <w:spacing w:after="120" w:line="360" w:lineRule="auto"/>
        <w:ind w:left="720" w:hanging="720"/>
        <w:jc w:val="both"/>
        <w:rPr>
          <w:rFonts w:ascii="Times New Roman" w:hAnsi="Times New Roman" w:cs="Times New Roman"/>
          <w:bCs/>
          <w:sz w:val="24"/>
          <w:szCs w:val="24"/>
        </w:rPr>
      </w:pPr>
      <w:r>
        <w:rPr>
          <w:rFonts w:ascii="Times New Roman" w:hAnsi="Times New Roman" w:cs="Times New Roman"/>
          <w:bCs/>
          <w:sz w:val="24"/>
          <w:szCs w:val="24"/>
        </w:rPr>
        <w:t>27.</w:t>
      </w:r>
      <w:r>
        <w:rPr>
          <w:rFonts w:ascii="Times New Roman" w:hAnsi="Times New Roman" w:cs="Times New Roman"/>
          <w:bCs/>
          <w:sz w:val="24"/>
          <w:szCs w:val="24"/>
        </w:rPr>
        <w:tab/>
      </w:r>
      <w:r w:rsidR="004A4869">
        <w:rPr>
          <w:rFonts w:ascii="Times New Roman" w:hAnsi="Times New Roman" w:cs="Times New Roman"/>
          <w:bCs/>
          <w:sz w:val="24"/>
          <w:szCs w:val="24"/>
        </w:rPr>
        <w:t xml:space="preserve">On </w:t>
      </w:r>
      <w:r>
        <w:rPr>
          <w:rFonts w:ascii="Times New Roman" w:hAnsi="Times New Roman" w:cs="Times New Roman"/>
          <w:bCs/>
          <w:sz w:val="24"/>
          <w:szCs w:val="24"/>
        </w:rPr>
        <w:t>when</w:t>
      </w:r>
      <w:r w:rsidR="004A4869">
        <w:rPr>
          <w:rFonts w:ascii="Times New Roman" w:hAnsi="Times New Roman" w:cs="Times New Roman"/>
          <w:bCs/>
          <w:sz w:val="24"/>
          <w:szCs w:val="24"/>
        </w:rPr>
        <w:t xml:space="preserve"> th</w:t>
      </w:r>
      <w:r w:rsidR="006720C8">
        <w:rPr>
          <w:rFonts w:ascii="Times New Roman" w:hAnsi="Times New Roman" w:cs="Times New Roman"/>
          <w:bCs/>
          <w:sz w:val="24"/>
          <w:szCs w:val="24"/>
        </w:rPr>
        <w:t xml:space="preserve">e court should award costs on a legal practitioner and client scale, </w:t>
      </w:r>
      <w:r>
        <w:rPr>
          <w:rFonts w:ascii="Times New Roman" w:hAnsi="Times New Roman" w:cs="Times New Roman"/>
          <w:bCs/>
          <w:sz w:val="24"/>
          <w:szCs w:val="24"/>
        </w:rPr>
        <w:t>in</w:t>
      </w:r>
      <w:r w:rsidR="004A4869" w:rsidRPr="004A4869">
        <w:rPr>
          <w:rFonts w:ascii="Times New Roman" w:hAnsi="Times New Roman" w:cs="Times New Roman"/>
          <w:bCs/>
          <w:sz w:val="24"/>
          <w:szCs w:val="24"/>
        </w:rPr>
        <w:t xml:space="preserve"> </w:t>
      </w:r>
      <w:r w:rsidR="004A4869" w:rsidRPr="004A4869">
        <w:rPr>
          <w:rFonts w:ascii="Times New Roman" w:hAnsi="Times New Roman" w:cs="Times New Roman"/>
          <w:bCs/>
          <w:i/>
          <w:iCs/>
          <w:sz w:val="24"/>
          <w:szCs w:val="24"/>
        </w:rPr>
        <w:t>Crief Investments (Pvt) Ltd &amp; Anor v Grand Home Centre &amp; Ors</w:t>
      </w:r>
      <w:r w:rsidR="004A4869" w:rsidRPr="004A4869">
        <w:rPr>
          <w:rFonts w:ascii="Times New Roman" w:hAnsi="Times New Roman" w:cs="Times New Roman"/>
          <w:bCs/>
          <w:sz w:val="24"/>
          <w:szCs w:val="24"/>
        </w:rPr>
        <w:t xml:space="preserve"> HH 12/18 MUSHORE J restated the legal position</w:t>
      </w:r>
      <w:r w:rsidR="006720C8">
        <w:rPr>
          <w:rFonts w:ascii="Times New Roman" w:hAnsi="Times New Roman" w:cs="Times New Roman"/>
          <w:bCs/>
          <w:sz w:val="24"/>
          <w:szCs w:val="24"/>
        </w:rPr>
        <w:t xml:space="preserve"> as follows:</w:t>
      </w:r>
    </w:p>
    <w:p w14:paraId="64FACE87" w14:textId="56BCA62D" w:rsidR="00D0495D" w:rsidRPr="00E96D96" w:rsidRDefault="004A4869" w:rsidP="001F3F7F">
      <w:pPr>
        <w:spacing w:after="120" w:line="240" w:lineRule="auto"/>
        <w:ind w:left="1440"/>
        <w:jc w:val="both"/>
        <w:rPr>
          <w:rFonts w:ascii="Times New Roman" w:hAnsi="Times New Roman" w:cs="Times New Roman"/>
          <w:bCs/>
        </w:rPr>
      </w:pPr>
      <w:r w:rsidRPr="00E96D96">
        <w:rPr>
          <w:rFonts w:ascii="Times New Roman" w:hAnsi="Times New Roman" w:cs="Times New Roman"/>
          <w:bCs/>
        </w:rPr>
        <w:t xml:space="preserve">“The learned authors </w:t>
      </w:r>
      <w:r w:rsidR="00D0495D" w:rsidRPr="00E96D96">
        <w:rPr>
          <w:rFonts w:ascii="Times New Roman" w:hAnsi="Times New Roman" w:cs="Times New Roman"/>
          <w:bCs/>
        </w:rPr>
        <w:t xml:space="preserve">According to the leading authority as to attorney and client costs in South African law, </w:t>
      </w:r>
      <w:r w:rsidR="00D0495D" w:rsidRPr="00E96D96">
        <w:rPr>
          <w:rFonts w:ascii="Times New Roman" w:hAnsi="Times New Roman" w:cs="Times New Roman"/>
          <w:bCs/>
          <w:i/>
          <w:iCs/>
        </w:rPr>
        <w:t>Nel v Waterberg Landbouwers Ko-operative Vereeninging</w:t>
      </w:r>
      <w:r w:rsidR="00D0495D" w:rsidRPr="00E96D96">
        <w:rPr>
          <w:rFonts w:ascii="Times New Roman" w:hAnsi="Times New Roman" w:cs="Times New Roman"/>
          <w:bCs/>
        </w:rPr>
        <w:t xml:space="preserve"> 1946 AD 597 at 607 where his Lordship Tindal JA stated: </w:t>
      </w:r>
    </w:p>
    <w:p w14:paraId="04D20170" w14:textId="77777777" w:rsidR="00D0495D" w:rsidRPr="00E96D96" w:rsidRDefault="00D0495D" w:rsidP="001F3F7F">
      <w:pPr>
        <w:spacing w:after="120" w:line="240" w:lineRule="auto"/>
        <w:ind w:left="2160"/>
        <w:jc w:val="both"/>
        <w:rPr>
          <w:rFonts w:ascii="Times New Roman" w:hAnsi="Times New Roman" w:cs="Times New Roman"/>
          <w:bCs/>
        </w:rPr>
      </w:pPr>
      <w:r w:rsidRPr="00E96D96">
        <w:rPr>
          <w:rFonts w:ascii="Times New Roman" w:hAnsi="Times New Roman" w:cs="Times New Roman"/>
          <w:bCs/>
        </w:rPr>
        <w:t xml:space="preserve">“The true explanation of awards of attorney and client costs not authorized by statute seems to be that, </w:t>
      </w:r>
      <w:r w:rsidRPr="00E96D96">
        <w:rPr>
          <w:rFonts w:ascii="Times New Roman" w:hAnsi="Times New Roman" w:cs="Times New Roman"/>
          <w:b/>
          <w:bCs/>
        </w:rPr>
        <w:t>by reason of special considerations arising either from the circumstances which give rise to the action or from the conduct of the losing party</w:t>
      </w:r>
      <w:r w:rsidRPr="00E96D96">
        <w:rPr>
          <w:rFonts w:ascii="Times New Roman" w:hAnsi="Times New Roman" w:cs="Times New Roman"/>
          <w:bCs/>
        </w:rPr>
        <w:t>, the courts in case considers it just, by means of such order, to ensure more effective than it can do by means of judgment for party and party costs that the successful party will not be out of pocket in respect of the expenses caused to him by the litigation .”</w:t>
      </w:r>
    </w:p>
    <w:p w14:paraId="078DEADA" w14:textId="77777777" w:rsidR="00D0495D" w:rsidRPr="00E96D96" w:rsidRDefault="00D0495D" w:rsidP="001F3F7F">
      <w:pPr>
        <w:spacing w:after="120" w:line="240" w:lineRule="auto"/>
        <w:ind w:left="1440"/>
        <w:jc w:val="both"/>
        <w:rPr>
          <w:rFonts w:ascii="Times New Roman" w:hAnsi="Times New Roman" w:cs="Times New Roman"/>
          <w:bCs/>
        </w:rPr>
      </w:pPr>
      <w:r w:rsidRPr="00E96D96">
        <w:rPr>
          <w:rFonts w:ascii="Times New Roman" w:hAnsi="Times New Roman" w:cs="Times New Roman"/>
          <w:bCs/>
        </w:rPr>
        <w:t>AC Cilliers in The Law of Costs 2</w:t>
      </w:r>
      <w:r w:rsidRPr="00E96D96">
        <w:rPr>
          <w:rFonts w:ascii="Times New Roman" w:hAnsi="Times New Roman" w:cs="Times New Roman"/>
          <w:bCs/>
          <w:vertAlign w:val="superscript"/>
        </w:rPr>
        <w:t>nd</w:t>
      </w:r>
      <w:r w:rsidRPr="00E96D96">
        <w:rPr>
          <w:rFonts w:ascii="Times New Roman" w:hAnsi="Times New Roman" w:cs="Times New Roman"/>
          <w:bCs/>
        </w:rPr>
        <w:t xml:space="preserve"> ed p 66, classified the grounds upon which the court would be justified in awarding the costs as between attorney and client:</w:t>
      </w:r>
    </w:p>
    <w:p w14:paraId="6A775368" w14:textId="77777777" w:rsidR="00D0495D" w:rsidRPr="00E96D96" w:rsidRDefault="00D0495D" w:rsidP="001F3F7F">
      <w:pPr>
        <w:spacing w:after="120" w:line="240" w:lineRule="auto"/>
        <w:ind w:left="720" w:firstLine="720"/>
        <w:jc w:val="both"/>
        <w:rPr>
          <w:rFonts w:ascii="Times New Roman" w:hAnsi="Times New Roman" w:cs="Times New Roman"/>
          <w:bCs/>
        </w:rPr>
      </w:pPr>
      <w:r w:rsidRPr="00E96D96">
        <w:rPr>
          <w:rFonts w:ascii="Times New Roman" w:hAnsi="Times New Roman" w:cs="Times New Roman"/>
          <w:bCs/>
        </w:rPr>
        <w:t xml:space="preserve">(a) Vexatious and frivolous proceedings </w:t>
      </w:r>
    </w:p>
    <w:p w14:paraId="7EC7AF0B" w14:textId="77777777" w:rsidR="00D0495D" w:rsidRPr="00E96D96" w:rsidRDefault="00D0495D" w:rsidP="001F3F7F">
      <w:pPr>
        <w:spacing w:after="120" w:line="240" w:lineRule="auto"/>
        <w:ind w:left="720" w:firstLine="720"/>
        <w:jc w:val="both"/>
        <w:rPr>
          <w:rFonts w:ascii="Times New Roman" w:hAnsi="Times New Roman" w:cs="Times New Roman"/>
          <w:bCs/>
        </w:rPr>
      </w:pPr>
      <w:r w:rsidRPr="00E96D96">
        <w:rPr>
          <w:rFonts w:ascii="Times New Roman" w:hAnsi="Times New Roman" w:cs="Times New Roman"/>
          <w:bCs/>
        </w:rPr>
        <w:t xml:space="preserve">(b) Dishonesty or fraud of litigant </w:t>
      </w:r>
    </w:p>
    <w:p w14:paraId="4D933946" w14:textId="77777777" w:rsidR="00D0495D" w:rsidRPr="00E96D96" w:rsidRDefault="00D0495D" w:rsidP="001F3F7F">
      <w:pPr>
        <w:spacing w:after="120" w:line="240" w:lineRule="auto"/>
        <w:ind w:left="720" w:firstLine="720"/>
        <w:jc w:val="both"/>
        <w:rPr>
          <w:rFonts w:ascii="Times New Roman" w:hAnsi="Times New Roman" w:cs="Times New Roman"/>
          <w:bCs/>
        </w:rPr>
      </w:pPr>
      <w:r w:rsidRPr="00E96D96">
        <w:rPr>
          <w:rFonts w:ascii="Times New Roman" w:hAnsi="Times New Roman" w:cs="Times New Roman"/>
          <w:bCs/>
        </w:rPr>
        <w:t xml:space="preserve">(c) Reckless or malicious proceedings </w:t>
      </w:r>
    </w:p>
    <w:p w14:paraId="31536BFD" w14:textId="77777777" w:rsidR="001F3F7F" w:rsidRPr="00E96D96" w:rsidRDefault="00D0495D" w:rsidP="001F3F7F">
      <w:pPr>
        <w:spacing w:after="120" w:line="240" w:lineRule="auto"/>
        <w:ind w:left="720" w:firstLine="720"/>
        <w:jc w:val="both"/>
        <w:rPr>
          <w:rFonts w:ascii="Times New Roman" w:hAnsi="Times New Roman" w:cs="Times New Roman"/>
          <w:bCs/>
        </w:rPr>
      </w:pPr>
      <w:r w:rsidRPr="00E96D96">
        <w:rPr>
          <w:rFonts w:ascii="Times New Roman" w:hAnsi="Times New Roman" w:cs="Times New Roman"/>
          <w:bCs/>
        </w:rPr>
        <w:t xml:space="preserve">(d) Litigant’s deplorable attitude towards the court </w:t>
      </w:r>
    </w:p>
    <w:p w14:paraId="24090B12" w14:textId="07E6839A" w:rsidR="00D0495D" w:rsidRPr="00E96D96" w:rsidRDefault="00D0495D" w:rsidP="001F3F7F">
      <w:pPr>
        <w:spacing w:after="120" w:line="240" w:lineRule="auto"/>
        <w:ind w:left="720" w:firstLine="720"/>
        <w:jc w:val="both"/>
        <w:rPr>
          <w:rFonts w:ascii="Times New Roman" w:hAnsi="Times New Roman" w:cs="Times New Roman"/>
          <w:bCs/>
        </w:rPr>
      </w:pPr>
      <w:r w:rsidRPr="00E96D96">
        <w:rPr>
          <w:rFonts w:ascii="Times New Roman" w:hAnsi="Times New Roman" w:cs="Times New Roman"/>
          <w:bCs/>
        </w:rPr>
        <w:t xml:space="preserve">(e) Other circumstances </w:t>
      </w:r>
    </w:p>
    <w:p w14:paraId="6A3C5397" w14:textId="2EC1AD59" w:rsidR="007658E0" w:rsidRDefault="00D0495D" w:rsidP="001F3F7F">
      <w:pPr>
        <w:spacing w:after="120" w:line="240" w:lineRule="auto"/>
        <w:ind w:left="1440"/>
        <w:jc w:val="both"/>
        <w:rPr>
          <w:rFonts w:ascii="Times New Roman" w:hAnsi="Times New Roman" w:cs="Times New Roman"/>
          <w:bCs/>
          <w:sz w:val="24"/>
          <w:szCs w:val="24"/>
        </w:rPr>
      </w:pPr>
      <w:r w:rsidRPr="00E96D96">
        <w:rPr>
          <w:rFonts w:ascii="Times New Roman" w:hAnsi="Times New Roman" w:cs="Times New Roman"/>
          <w:b/>
          <w:bCs/>
        </w:rPr>
        <w:t xml:space="preserve">In essence, the cases establish a position that courts should award costs at a higher scale in exceptional cases where the degree of irregularities, bad behaviour and vexatious proceedings necessitates the granting of such costs, and not merely because the winning party requested for them. </w:t>
      </w:r>
      <w:r w:rsidRPr="00E96D96">
        <w:rPr>
          <w:rFonts w:ascii="Times New Roman" w:hAnsi="Times New Roman" w:cs="Times New Roman"/>
          <w:bCs/>
        </w:rPr>
        <w:t>Costs should not be a deterrent factor to access to justice where future litigants with genuine matters which deserve judicial alteration. In awarding costs at a higher scale the courts should therefore exercise greater vigilance.”</w:t>
      </w:r>
      <w:r w:rsidRPr="00D0495D">
        <w:rPr>
          <w:rFonts w:ascii="Times New Roman" w:hAnsi="Times New Roman" w:cs="Times New Roman"/>
          <w:bCs/>
          <w:sz w:val="24"/>
          <w:szCs w:val="24"/>
        </w:rPr>
        <w:t xml:space="preserve"> </w:t>
      </w:r>
      <w:bookmarkEnd w:id="3"/>
      <w:r w:rsidR="001F3F7F">
        <w:rPr>
          <w:rFonts w:ascii="Times New Roman" w:hAnsi="Times New Roman" w:cs="Times New Roman"/>
          <w:bCs/>
          <w:sz w:val="24"/>
          <w:szCs w:val="24"/>
        </w:rPr>
        <w:t>[my emphasis]</w:t>
      </w:r>
    </w:p>
    <w:p w14:paraId="113C63F9" w14:textId="77777777" w:rsidR="00855AAF" w:rsidRDefault="00855AAF" w:rsidP="001F3F7F">
      <w:pPr>
        <w:spacing w:after="120" w:line="360" w:lineRule="auto"/>
        <w:ind w:left="720"/>
        <w:jc w:val="both"/>
        <w:rPr>
          <w:rFonts w:ascii="Times New Roman" w:hAnsi="Times New Roman" w:cs="Times New Roman"/>
          <w:bCs/>
          <w:sz w:val="24"/>
          <w:szCs w:val="24"/>
        </w:rPr>
      </w:pPr>
      <w:r>
        <w:rPr>
          <w:rFonts w:ascii="Times New Roman" w:hAnsi="Times New Roman" w:cs="Times New Roman"/>
          <w:bCs/>
          <w:sz w:val="24"/>
          <w:szCs w:val="24"/>
        </w:rPr>
        <w:t xml:space="preserve">See also </w:t>
      </w:r>
      <w:r w:rsidRPr="001F3F7F">
        <w:rPr>
          <w:rFonts w:ascii="Times New Roman" w:hAnsi="Times New Roman" w:cs="Times New Roman"/>
          <w:bCs/>
          <w:i/>
          <w:iCs/>
          <w:sz w:val="24"/>
          <w:szCs w:val="24"/>
        </w:rPr>
        <w:t>Mahembe v Matambo supra</w:t>
      </w:r>
      <w:r>
        <w:rPr>
          <w:rFonts w:ascii="Times New Roman" w:hAnsi="Times New Roman" w:cs="Times New Roman"/>
          <w:bCs/>
          <w:sz w:val="24"/>
          <w:szCs w:val="24"/>
        </w:rPr>
        <w:t>.</w:t>
      </w:r>
    </w:p>
    <w:p w14:paraId="2DA8F0FE" w14:textId="77777777" w:rsidR="002C075D" w:rsidRDefault="001F3F7F" w:rsidP="00376EF0">
      <w:pPr>
        <w:spacing w:after="120" w:line="360" w:lineRule="auto"/>
        <w:ind w:left="720" w:hanging="720"/>
        <w:jc w:val="both"/>
        <w:rPr>
          <w:rFonts w:ascii="Times New Roman" w:hAnsi="Times New Roman" w:cs="Times New Roman"/>
          <w:bCs/>
          <w:sz w:val="24"/>
          <w:szCs w:val="24"/>
        </w:rPr>
      </w:pPr>
      <w:r>
        <w:rPr>
          <w:rFonts w:ascii="Times New Roman" w:hAnsi="Times New Roman" w:cs="Times New Roman"/>
          <w:bCs/>
          <w:sz w:val="24"/>
          <w:szCs w:val="24"/>
        </w:rPr>
        <w:lastRenderedPageBreak/>
        <w:t>28.</w:t>
      </w:r>
      <w:r>
        <w:rPr>
          <w:rFonts w:ascii="Times New Roman" w:hAnsi="Times New Roman" w:cs="Times New Roman"/>
          <w:bCs/>
          <w:sz w:val="24"/>
          <w:szCs w:val="24"/>
        </w:rPr>
        <w:tab/>
      </w:r>
      <w:r w:rsidR="00D0495D">
        <w:rPr>
          <w:rFonts w:ascii="Times New Roman" w:hAnsi="Times New Roman" w:cs="Times New Roman"/>
          <w:bCs/>
          <w:sz w:val="24"/>
          <w:szCs w:val="24"/>
        </w:rPr>
        <w:t xml:space="preserve">There was no issue </w:t>
      </w:r>
      <w:r>
        <w:rPr>
          <w:rFonts w:ascii="Times New Roman" w:hAnsi="Times New Roman" w:cs="Times New Roman"/>
          <w:bCs/>
          <w:sz w:val="24"/>
          <w:szCs w:val="24"/>
        </w:rPr>
        <w:t xml:space="preserve">whether the </w:t>
      </w:r>
      <w:r w:rsidR="00D0495D">
        <w:rPr>
          <w:rFonts w:ascii="Times New Roman" w:hAnsi="Times New Roman" w:cs="Times New Roman"/>
          <w:bCs/>
          <w:sz w:val="24"/>
          <w:szCs w:val="24"/>
        </w:rPr>
        <w:t xml:space="preserve">costs should be awarded. The applicant tendered such costs but on the ordinary scale of party and party. The only issue that arose was whether such costs had to be </w:t>
      </w:r>
      <w:r>
        <w:rPr>
          <w:rFonts w:ascii="Times New Roman" w:hAnsi="Times New Roman" w:cs="Times New Roman"/>
          <w:bCs/>
          <w:sz w:val="24"/>
          <w:szCs w:val="24"/>
        </w:rPr>
        <w:t>granted</w:t>
      </w:r>
      <w:r w:rsidR="00D0495D">
        <w:rPr>
          <w:rFonts w:ascii="Times New Roman" w:hAnsi="Times New Roman" w:cs="Times New Roman"/>
          <w:bCs/>
          <w:sz w:val="24"/>
          <w:szCs w:val="24"/>
        </w:rPr>
        <w:t xml:space="preserve"> on a legal practitioner and </w:t>
      </w:r>
      <w:r>
        <w:rPr>
          <w:rFonts w:ascii="Times New Roman" w:hAnsi="Times New Roman" w:cs="Times New Roman"/>
          <w:bCs/>
          <w:sz w:val="24"/>
          <w:szCs w:val="24"/>
        </w:rPr>
        <w:t>client</w:t>
      </w:r>
      <w:r w:rsidR="00D0495D">
        <w:rPr>
          <w:rFonts w:ascii="Times New Roman" w:hAnsi="Times New Roman" w:cs="Times New Roman"/>
          <w:bCs/>
          <w:sz w:val="24"/>
          <w:szCs w:val="24"/>
        </w:rPr>
        <w:t xml:space="preserve"> scale</w:t>
      </w:r>
      <w:r>
        <w:rPr>
          <w:rFonts w:ascii="Times New Roman" w:hAnsi="Times New Roman" w:cs="Times New Roman"/>
          <w:bCs/>
          <w:sz w:val="24"/>
          <w:szCs w:val="24"/>
        </w:rPr>
        <w:t>, as argued by the respondents</w:t>
      </w:r>
      <w:r w:rsidR="00D0495D">
        <w:rPr>
          <w:rFonts w:ascii="Times New Roman" w:hAnsi="Times New Roman" w:cs="Times New Roman"/>
          <w:bCs/>
          <w:sz w:val="24"/>
          <w:szCs w:val="24"/>
        </w:rPr>
        <w:t xml:space="preserve">. I found </w:t>
      </w:r>
      <w:r>
        <w:rPr>
          <w:rFonts w:ascii="Times New Roman" w:hAnsi="Times New Roman" w:cs="Times New Roman"/>
          <w:bCs/>
          <w:sz w:val="24"/>
          <w:szCs w:val="24"/>
        </w:rPr>
        <w:t>the costs on a legal practitioner and client scale</w:t>
      </w:r>
      <w:r w:rsidR="00D0495D">
        <w:rPr>
          <w:rFonts w:ascii="Times New Roman" w:hAnsi="Times New Roman" w:cs="Times New Roman"/>
          <w:bCs/>
          <w:sz w:val="24"/>
          <w:szCs w:val="24"/>
        </w:rPr>
        <w:t xml:space="preserve"> to be justified in the circumstances.</w:t>
      </w:r>
    </w:p>
    <w:p w14:paraId="3A1AA4A5" w14:textId="47932F17" w:rsidR="00D0495D" w:rsidRDefault="002C075D" w:rsidP="00376EF0">
      <w:pPr>
        <w:spacing w:after="120" w:line="360" w:lineRule="auto"/>
        <w:ind w:left="720" w:hanging="720"/>
        <w:jc w:val="both"/>
        <w:rPr>
          <w:rFonts w:ascii="Times New Roman" w:hAnsi="Times New Roman" w:cs="Times New Roman"/>
          <w:bCs/>
          <w:sz w:val="24"/>
          <w:szCs w:val="24"/>
        </w:rPr>
      </w:pPr>
      <w:r>
        <w:rPr>
          <w:rFonts w:ascii="Times New Roman" w:hAnsi="Times New Roman" w:cs="Times New Roman"/>
          <w:bCs/>
          <w:sz w:val="24"/>
          <w:szCs w:val="24"/>
        </w:rPr>
        <w:t>29.</w:t>
      </w:r>
      <w:r>
        <w:rPr>
          <w:rFonts w:ascii="Times New Roman" w:hAnsi="Times New Roman" w:cs="Times New Roman"/>
          <w:bCs/>
          <w:sz w:val="24"/>
          <w:szCs w:val="24"/>
        </w:rPr>
        <w:tab/>
      </w:r>
      <w:r w:rsidR="001F3F7F">
        <w:rPr>
          <w:rFonts w:ascii="Times New Roman" w:hAnsi="Times New Roman" w:cs="Times New Roman"/>
          <w:bCs/>
          <w:sz w:val="24"/>
          <w:szCs w:val="24"/>
        </w:rPr>
        <w:t>Applying</w:t>
      </w:r>
      <w:r w:rsidR="00D0495D">
        <w:rPr>
          <w:rFonts w:ascii="Times New Roman" w:hAnsi="Times New Roman" w:cs="Times New Roman"/>
          <w:bCs/>
          <w:sz w:val="24"/>
          <w:szCs w:val="24"/>
        </w:rPr>
        <w:t xml:space="preserve"> the principles of law above, there was conduct which </w:t>
      </w:r>
      <w:r w:rsidR="001F3F7F">
        <w:rPr>
          <w:rFonts w:ascii="Times New Roman" w:hAnsi="Times New Roman" w:cs="Times New Roman"/>
          <w:bCs/>
          <w:sz w:val="24"/>
          <w:szCs w:val="24"/>
        </w:rPr>
        <w:t>warranted</w:t>
      </w:r>
      <w:r w:rsidR="00D0495D">
        <w:rPr>
          <w:rFonts w:ascii="Times New Roman" w:hAnsi="Times New Roman" w:cs="Times New Roman"/>
          <w:bCs/>
          <w:sz w:val="24"/>
          <w:szCs w:val="24"/>
        </w:rPr>
        <w:t xml:space="preserve"> that the applicant be mulcted with an order for such</w:t>
      </w:r>
      <w:r w:rsidR="001F3F7F">
        <w:rPr>
          <w:rFonts w:ascii="Times New Roman" w:hAnsi="Times New Roman" w:cs="Times New Roman"/>
          <w:bCs/>
          <w:sz w:val="24"/>
          <w:szCs w:val="24"/>
        </w:rPr>
        <w:t xml:space="preserve"> punitive</w:t>
      </w:r>
      <w:r w:rsidR="00D0495D">
        <w:rPr>
          <w:rFonts w:ascii="Times New Roman" w:hAnsi="Times New Roman" w:cs="Times New Roman"/>
          <w:bCs/>
          <w:sz w:val="24"/>
          <w:szCs w:val="24"/>
        </w:rPr>
        <w:t xml:space="preserve"> costs. The applicant sought a declaratory order that it be declared the owner of the stands in question. The basis of such a claim was the contract for the land development it concluded with the first respondent. Counsel for the applicant conceded that there was no other agreement save for the one at pp 24 – 28 of the record. Clause 6.4 of the said contract stated:</w:t>
      </w:r>
    </w:p>
    <w:p w14:paraId="484FE5C0" w14:textId="56FC4179" w:rsidR="001F3F7F" w:rsidRPr="00E96D96" w:rsidRDefault="00D0495D" w:rsidP="001F3F7F">
      <w:pPr>
        <w:spacing w:after="120" w:line="240" w:lineRule="auto"/>
        <w:ind w:left="1440"/>
        <w:jc w:val="both"/>
        <w:rPr>
          <w:rFonts w:ascii="Times New Roman" w:hAnsi="Times New Roman" w:cs="Times New Roman"/>
          <w:bCs/>
        </w:rPr>
      </w:pPr>
      <w:r w:rsidRPr="00E96D96">
        <w:rPr>
          <w:rFonts w:ascii="Times New Roman" w:hAnsi="Times New Roman" w:cs="Times New Roman"/>
          <w:bCs/>
        </w:rPr>
        <w:t>“The owner shal</w:t>
      </w:r>
      <w:r w:rsidR="001F3F7F" w:rsidRPr="00E96D96">
        <w:rPr>
          <w:rFonts w:ascii="Times New Roman" w:hAnsi="Times New Roman" w:cs="Times New Roman"/>
          <w:bCs/>
        </w:rPr>
        <w:t>l</w:t>
      </w:r>
      <w:r w:rsidRPr="00E96D96">
        <w:rPr>
          <w:rFonts w:ascii="Times New Roman" w:hAnsi="Times New Roman" w:cs="Times New Roman"/>
          <w:bCs/>
        </w:rPr>
        <w:t xml:space="preserve"> transfer stands to the contract’s nominated purchasers of the allocated 147 stands upon completion of the whole project, upon receiving a certificate of comp</w:t>
      </w:r>
      <w:r w:rsidR="001F3F7F" w:rsidRPr="00E96D96">
        <w:rPr>
          <w:rFonts w:ascii="Times New Roman" w:hAnsi="Times New Roman" w:cs="Times New Roman"/>
          <w:bCs/>
        </w:rPr>
        <w:t>leti</w:t>
      </w:r>
      <w:r w:rsidRPr="00E96D96">
        <w:rPr>
          <w:rFonts w:ascii="Times New Roman" w:hAnsi="Times New Roman" w:cs="Times New Roman"/>
          <w:bCs/>
        </w:rPr>
        <w:t xml:space="preserve">on from the local authority.” </w:t>
      </w:r>
    </w:p>
    <w:p w14:paraId="7753C6F8" w14:textId="171DEAB9" w:rsidR="002C075D" w:rsidRDefault="00C80F0E" w:rsidP="001F3F7F">
      <w:pPr>
        <w:spacing w:after="120" w:line="360" w:lineRule="auto"/>
        <w:ind w:left="720"/>
        <w:jc w:val="both"/>
        <w:rPr>
          <w:rFonts w:ascii="Times New Roman" w:hAnsi="Times New Roman" w:cs="Times New Roman"/>
          <w:bCs/>
          <w:sz w:val="24"/>
          <w:szCs w:val="24"/>
        </w:rPr>
      </w:pPr>
      <w:r>
        <w:rPr>
          <w:rFonts w:ascii="Times New Roman" w:hAnsi="Times New Roman" w:cs="Times New Roman"/>
          <w:bCs/>
          <w:sz w:val="24"/>
          <w:szCs w:val="24"/>
        </w:rPr>
        <w:t xml:space="preserve">It is clear that the applicant would only be entitled to claim ownership of the stands upon full performance of </w:t>
      </w:r>
      <w:r w:rsidR="001F3F7F">
        <w:rPr>
          <w:rFonts w:ascii="Times New Roman" w:hAnsi="Times New Roman" w:cs="Times New Roman"/>
          <w:bCs/>
          <w:sz w:val="24"/>
          <w:szCs w:val="24"/>
        </w:rPr>
        <w:t>its</w:t>
      </w:r>
      <w:r>
        <w:rPr>
          <w:rFonts w:ascii="Times New Roman" w:hAnsi="Times New Roman" w:cs="Times New Roman"/>
          <w:bCs/>
          <w:sz w:val="24"/>
          <w:szCs w:val="24"/>
        </w:rPr>
        <w:t xml:space="preserve"> obligations. The applicant did not make any </w:t>
      </w:r>
      <w:r w:rsidR="001F3F7F">
        <w:rPr>
          <w:rFonts w:ascii="Times New Roman" w:hAnsi="Times New Roman" w:cs="Times New Roman"/>
          <w:bCs/>
          <w:sz w:val="24"/>
          <w:szCs w:val="24"/>
        </w:rPr>
        <w:t>averments</w:t>
      </w:r>
      <w:r>
        <w:rPr>
          <w:rFonts w:ascii="Times New Roman" w:hAnsi="Times New Roman" w:cs="Times New Roman"/>
          <w:bCs/>
          <w:sz w:val="24"/>
          <w:szCs w:val="24"/>
        </w:rPr>
        <w:t xml:space="preserve"> in the founding affidavit that it completed the project as agreed and was</w:t>
      </w:r>
      <w:r w:rsidR="001F3F7F">
        <w:rPr>
          <w:rFonts w:ascii="Times New Roman" w:hAnsi="Times New Roman" w:cs="Times New Roman"/>
          <w:bCs/>
          <w:sz w:val="24"/>
          <w:szCs w:val="24"/>
        </w:rPr>
        <w:t>,</w:t>
      </w:r>
      <w:r>
        <w:rPr>
          <w:rFonts w:ascii="Times New Roman" w:hAnsi="Times New Roman" w:cs="Times New Roman"/>
          <w:bCs/>
          <w:sz w:val="24"/>
          <w:szCs w:val="24"/>
        </w:rPr>
        <w:t xml:space="preserve"> therefore</w:t>
      </w:r>
      <w:r w:rsidR="002C075D">
        <w:rPr>
          <w:rFonts w:ascii="Times New Roman" w:hAnsi="Times New Roman" w:cs="Times New Roman"/>
          <w:bCs/>
          <w:sz w:val="24"/>
          <w:szCs w:val="24"/>
        </w:rPr>
        <w:t>,</w:t>
      </w:r>
      <w:r>
        <w:rPr>
          <w:rFonts w:ascii="Times New Roman" w:hAnsi="Times New Roman" w:cs="Times New Roman"/>
          <w:bCs/>
          <w:sz w:val="24"/>
          <w:szCs w:val="24"/>
        </w:rPr>
        <w:t xml:space="preserve"> entitled to obtain title over the stands. When the court </w:t>
      </w:r>
      <w:r w:rsidR="002C075D">
        <w:rPr>
          <w:rFonts w:ascii="Times New Roman" w:hAnsi="Times New Roman" w:cs="Times New Roman"/>
          <w:bCs/>
          <w:sz w:val="24"/>
          <w:szCs w:val="24"/>
        </w:rPr>
        <w:t>inquired about</w:t>
      </w:r>
      <w:r>
        <w:rPr>
          <w:rFonts w:ascii="Times New Roman" w:hAnsi="Times New Roman" w:cs="Times New Roman"/>
          <w:bCs/>
          <w:sz w:val="24"/>
          <w:szCs w:val="24"/>
        </w:rPr>
        <w:t xml:space="preserve"> this</w:t>
      </w:r>
      <w:r w:rsidR="002C075D">
        <w:rPr>
          <w:rFonts w:ascii="Times New Roman" w:hAnsi="Times New Roman" w:cs="Times New Roman"/>
          <w:bCs/>
          <w:sz w:val="24"/>
          <w:szCs w:val="24"/>
        </w:rPr>
        <w:t>,</w:t>
      </w:r>
      <w:r>
        <w:rPr>
          <w:rFonts w:ascii="Times New Roman" w:hAnsi="Times New Roman" w:cs="Times New Roman"/>
          <w:bCs/>
          <w:sz w:val="24"/>
          <w:szCs w:val="24"/>
        </w:rPr>
        <w:t xml:space="preserve"> Ms </w:t>
      </w:r>
      <w:r w:rsidRPr="002C075D">
        <w:rPr>
          <w:rFonts w:ascii="Times New Roman" w:hAnsi="Times New Roman" w:cs="Times New Roman"/>
          <w:bCs/>
          <w:i/>
          <w:iCs/>
          <w:sz w:val="24"/>
          <w:szCs w:val="24"/>
        </w:rPr>
        <w:t xml:space="preserve">Tsimba </w:t>
      </w:r>
      <w:r>
        <w:rPr>
          <w:rFonts w:ascii="Times New Roman" w:hAnsi="Times New Roman" w:cs="Times New Roman"/>
          <w:bCs/>
          <w:sz w:val="24"/>
          <w:szCs w:val="24"/>
        </w:rPr>
        <w:t xml:space="preserve">was </w:t>
      </w:r>
      <w:r w:rsidR="002C075D">
        <w:rPr>
          <w:rFonts w:ascii="Times New Roman" w:hAnsi="Times New Roman" w:cs="Times New Roman"/>
          <w:bCs/>
          <w:sz w:val="24"/>
          <w:szCs w:val="24"/>
        </w:rPr>
        <w:t>quick</w:t>
      </w:r>
      <w:r>
        <w:rPr>
          <w:rFonts w:ascii="Times New Roman" w:hAnsi="Times New Roman" w:cs="Times New Roman"/>
          <w:bCs/>
          <w:sz w:val="24"/>
          <w:szCs w:val="24"/>
        </w:rPr>
        <w:t xml:space="preserve"> to concede that</w:t>
      </w:r>
      <w:r w:rsidR="002C075D">
        <w:rPr>
          <w:rFonts w:ascii="Times New Roman" w:hAnsi="Times New Roman" w:cs="Times New Roman"/>
          <w:bCs/>
          <w:sz w:val="24"/>
          <w:szCs w:val="24"/>
        </w:rPr>
        <w:t>,</w:t>
      </w:r>
      <w:r>
        <w:rPr>
          <w:rFonts w:ascii="Times New Roman" w:hAnsi="Times New Roman" w:cs="Times New Roman"/>
          <w:bCs/>
          <w:sz w:val="24"/>
          <w:szCs w:val="24"/>
        </w:rPr>
        <w:t xml:space="preserve"> given the provisions of clause 6.4 of the contract</w:t>
      </w:r>
      <w:r w:rsidR="002C075D">
        <w:rPr>
          <w:rFonts w:ascii="Times New Roman" w:hAnsi="Times New Roman" w:cs="Times New Roman"/>
          <w:bCs/>
          <w:sz w:val="24"/>
          <w:szCs w:val="24"/>
        </w:rPr>
        <w:t>,</w:t>
      </w:r>
      <w:r>
        <w:rPr>
          <w:rFonts w:ascii="Times New Roman" w:hAnsi="Times New Roman" w:cs="Times New Roman"/>
          <w:bCs/>
          <w:sz w:val="24"/>
          <w:szCs w:val="24"/>
        </w:rPr>
        <w:t xml:space="preserve"> the application was </w:t>
      </w:r>
      <w:r w:rsidR="002C075D">
        <w:rPr>
          <w:rFonts w:ascii="Times New Roman" w:hAnsi="Times New Roman" w:cs="Times New Roman"/>
          <w:bCs/>
          <w:sz w:val="24"/>
          <w:szCs w:val="24"/>
        </w:rPr>
        <w:t>unnecessary</w:t>
      </w:r>
      <w:r>
        <w:rPr>
          <w:rFonts w:ascii="Times New Roman" w:hAnsi="Times New Roman" w:cs="Times New Roman"/>
          <w:bCs/>
          <w:sz w:val="24"/>
          <w:szCs w:val="24"/>
        </w:rPr>
        <w:t xml:space="preserve">. </w:t>
      </w:r>
      <w:r w:rsidR="002C075D">
        <w:rPr>
          <w:rFonts w:ascii="Times New Roman" w:hAnsi="Times New Roman" w:cs="Times New Roman"/>
          <w:bCs/>
          <w:sz w:val="24"/>
          <w:szCs w:val="24"/>
        </w:rPr>
        <w:t xml:space="preserve">Indeed, it was completely unnecessary. </w:t>
      </w:r>
    </w:p>
    <w:p w14:paraId="4CE9041A" w14:textId="0BD6195B" w:rsidR="00C80F0E" w:rsidRDefault="002C075D" w:rsidP="002C075D">
      <w:pPr>
        <w:spacing w:after="120" w:line="360" w:lineRule="auto"/>
        <w:ind w:left="720" w:hanging="720"/>
        <w:jc w:val="both"/>
        <w:rPr>
          <w:rFonts w:ascii="Times New Roman" w:hAnsi="Times New Roman" w:cs="Times New Roman"/>
          <w:bCs/>
          <w:sz w:val="24"/>
          <w:szCs w:val="24"/>
        </w:rPr>
      </w:pPr>
      <w:r>
        <w:rPr>
          <w:rFonts w:ascii="Times New Roman" w:hAnsi="Times New Roman" w:cs="Times New Roman"/>
          <w:bCs/>
          <w:sz w:val="24"/>
          <w:szCs w:val="24"/>
        </w:rPr>
        <w:t>30.</w:t>
      </w:r>
      <w:r>
        <w:rPr>
          <w:rFonts w:ascii="Times New Roman" w:hAnsi="Times New Roman" w:cs="Times New Roman"/>
          <w:bCs/>
          <w:sz w:val="24"/>
          <w:szCs w:val="24"/>
        </w:rPr>
        <w:tab/>
      </w:r>
      <w:r w:rsidR="00C80F0E">
        <w:rPr>
          <w:rFonts w:ascii="Times New Roman" w:hAnsi="Times New Roman" w:cs="Times New Roman"/>
          <w:bCs/>
          <w:sz w:val="24"/>
          <w:szCs w:val="24"/>
        </w:rPr>
        <w:t xml:space="preserve">I agree with Mr </w:t>
      </w:r>
      <w:r w:rsidR="00C80F0E" w:rsidRPr="002C075D">
        <w:rPr>
          <w:rFonts w:ascii="Times New Roman" w:hAnsi="Times New Roman" w:cs="Times New Roman"/>
          <w:bCs/>
          <w:i/>
          <w:iCs/>
          <w:sz w:val="24"/>
          <w:szCs w:val="24"/>
        </w:rPr>
        <w:t xml:space="preserve">Manjengwa </w:t>
      </w:r>
      <w:r w:rsidR="00C80F0E">
        <w:rPr>
          <w:rFonts w:ascii="Times New Roman" w:hAnsi="Times New Roman" w:cs="Times New Roman"/>
          <w:bCs/>
          <w:sz w:val="24"/>
          <w:szCs w:val="24"/>
        </w:rPr>
        <w:t xml:space="preserve">that this application was </w:t>
      </w:r>
      <w:r w:rsidR="00C80F0E" w:rsidRPr="00C80F0E">
        <w:rPr>
          <w:rFonts w:ascii="Times New Roman" w:hAnsi="Times New Roman" w:cs="Times New Roman"/>
          <w:bCs/>
          <w:sz w:val="24"/>
          <w:szCs w:val="24"/>
        </w:rPr>
        <w:t xml:space="preserve">manifestly groundless or utterly hopeless and without foundation. </w:t>
      </w:r>
      <w:r w:rsidR="00C80F0E">
        <w:rPr>
          <w:rFonts w:ascii="Times New Roman" w:hAnsi="Times New Roman" w:cs="Times New Roman"/>
          <w:bCs/>
          <w:sz w:val="24"/>
          <w:szCs w:val="24"/>
        </w:rPr>
        <w:t xml:space="preserve">In other words, it was frivolous and vexatious. It constituted a blatant abuse of court process and needlessly made the respondents </w:t>
      </w:r>
      <w:r>
        <w:rPr>
          <w:rFonts w:ascii="Times New Roman" w:hAnsi="Times New Roman" w:cs="Times New Roman"/>
          <w:bCs/>
          <w:sz w:val="24"/>
          <w:szCs w:val="24"/>
        </w:rPr>
        <w:t>suffer unnecessary</w:t>
      </w:r>
      <w:r w:rsidR="00C80F0E">
        <w:rPr>
          <w:rFonts w:ascii="Times New Roman" w:hAnsi="Times New Roman" w:cs="Times New Roman"/>
          <w:bCs/>
          <w:sz w:val="24"/>
          <w:szCs w:val="24"/>
        </w:rPr>
        <w:t xml:space="preserve"> litigation </w:t>
      </w:r>
      <w:r>
        <w:rPr>
          <w:rFonts w:ascii="Times New Roman" w:hAnsi="Times New Roman" w:cs="Times New Roman"/>
          <w:bCs/>
          <w:sz w:val="24"/>
          <w:szCs w:val="24"/>
        </w:rPr>
        <w:t>expenses</w:t>
      </w:r>
      <w:r w:rsidR="00C80F0E">
        <w:rPr>
          <w:rFonts w:ascii="Times New Roman" w:hAnsi="Times New Roman" w:cs="Times New Roman"/>
          <w:bCs/>
          <w:sz w:val="24"/>
          <w:szCs w:val="24"/>
        </w:rPr>
        <w:t>. They have been put out of pocket unnecessarily and should be allowed to recover their wasted costs.</w:t>
      </w:r>
    </w:p>
    <w:p w14:paraId="7DC8EC56" w14:textId="619C4533" w:rsidR="006D6E69" w:rsidRDefault="002C075D" w:rsidP="00376EF0">
      <w:pPr>
        <w:spacing w:after="120" w:line="360" w:lineRule="auto"/>
        <w:ind w:left="720" w:hanging="720"/>
        <w:jc w:val="both"/>
        <w:rPr>
          <w:rFonts w:ascii="Times New Roman" w:hAnsi="Times New Roman" w:cs="Times New Roman"/>
          <w:bCs/>
          <w:sz w:val="24"/>
          <w:szCs w:val="24"/>
        </w:rPr>
      </w:pPr>
      <w:r>
        <w:rPr>
          <w:rFonts w:ascii="Times New Roman" w:hAnsi="Times New Roman" w:cs="Times New Roman"/>
          <w:bCs/>
          <w:sz w:val="24"/>
          <w:szCs w:val="24"/>
        </w:rPr>
        <w:t>31.</w:t>
      </w:r>
      <w:r>
        <w:rPr>
          <w:rFonts w:ascii="Times New Roman" w:hAnsi="Times New Roman" w:cs="Times New Roman"/>
          <w:bCs/>
          <w:sz w:val="24"/>
          <w:szCs w:val="24"/>
        </w:rPr>
        <w:tab/>
      </w:r>
      <w:r w:rsidR="00C80F0E">
        <w:rPr>
          <w:rFonts w:ascii="Times New Roman" w:hAnsi="Times New Roman" w:cs="Times New Roman"/>
          <w:bCs/>
          <w:sz w:val="24"/>
          <w:szCs w:val="24"/>
        </w:rPr>
        <w:t xml:space="preserve">The other reason for awarding the punitive costs was that the applicant did not act diligently and with </w:t>
      </w:r>
      <w:r>
        <w:rPr>
          <w:rFonts w:ascii="Times New Roman" w:hAnsi="Times New Roman" w:cs="Times New Roman"/>
          <w:bCs/>
          <w:sz w:val="24"/>
          <w:szCs w:val="24"/>
        </w:rPr>
        <w:t xml:space="preserve">the </w:t>
      </w:r>
      <w:r w:rsidR="00C80F0E">
        <w:rPr>
          <w:rFonts w:ascii="Times New Roman" w:hAnsi="Times New Roman" w:cs="Times New Roman"/>
          <w:bCs/>
          <w:sz w:val="24"/>
          <w:szCs w:val="24"/>
        </w:rPr>
        <w:t xml:space="preserve">seriousness </w:t>
      </w:r>
      <w:r>
        <w:rPr>
          <w:rFonts w:ascii="Times New Roman" w:hAnsi="Times New Roman" w:cs="Times New Roman"/>
          <w:bCs/>
          <w:sz w:val="24"/>
          <w:szCs w:val="24"/>
        </w:rPr>
        <w:t xml:space="preserve">expected </w:t>
      </w:r>
      <w:r w:rsidR="00C80F0E">
        <w:rPr>
          <w:rFonts w:ascii="Times New Roman" w:hAnsi="Times New Roman" w:cs="Times New Roman"/>
          <w:bCs/>
          <w:sz w:val="24"/>
          <w:szCs w:val="24"/>
        </w:rPr>
        <w:t xml:space="preserve">in pursuing this case. </w:t>
      </w:r>
      <w:r>
        <w:rPr>
          <w:rFonts w:ascii="Times New Roman" w:hAnsi="Times New Roman" w:cs="Times New Roman"/>
          <w:bCs/>
          <w:sz w:val="24"/>
          <w:szCs w:val="24"/>
        </w:rPr>
        <w:t xml:space="preserve">Litigants who </w:t>
      </w:r>
      <w:r w:rsidR="006D6E69">
        <w:rPr>
          <w:rFonts w:ascii="Times New Roman" w:hAnsi="Times New Roman" w:cs="Times New Roman"/>
          <w:bCs/>
          <w:sz w:val="24"/>
          <w:szCs w:val="24"/>
        </w:rPr>
        <w:t>institute</w:t>
      </w:r>
      <w:r>
        <w:rPr>
          <w:rFonts w:ascii="Times New Roman" w:hAnsi="Times New Roman" w:cs="Times New Roman"/>
          <w:bCs/>
          <w:sz w:val="24"/>
          <w:szCs w:val="24"/>
        </w:rPr>
        <w:t xml:space="preserve"> legal action must do so to seek justice. They cannot be expected to clog the system unnecessarily. This is why the rules of court </w:t>
      </w:r>
      <w:r w:rsidR="006D6E69">
        <w:rPr>
          <w:rFonts w:ascii="Times New Roman" w:hAnsi="Times New Roman" w:cs="Times New Roman"/>
          <w:bCs/>
          <w:sz w:val="24"/>
          <w:szCs w:val="24"/>
        </w:rPr>
        <w:t>contain</w:t>
      </w:r>
      <w:r>
        <w:rPr>
          <w:rFonts w:ascii="Times New Roman" w:hAnsi="Times New Roman" w:cs="Times New Roman"/>
          <w:bCs/>
          <w:sz w:val="24"/>
          <w:szCs w:val="24"/>
        </w:rPr>
        <w:t xml:space="preserve"> provisions </w:t>
      </w:r>
      <w:r w:rsidR="006D6E69">
        <w:rPr>
          <w:rFonts w:ascii="Times New Roman" w:hAnsi="Times New Roman" w:cs="Times New Roman"/>
          <w:bCs/>
          <w:sz w:val="24"/>
          <w:szCs w:val="24"/>
        </w:rPr>
        <w:t xml:space="preserve">meant to dismiss matters or applications for want of prosecution. </w:t>
      </w:r>
      <w:r w:rsidR="00C80F0E">
        <w:rPr>
          <w:rFonts w:ascii="Times New Roman" w:hAnsi="Times New Roman" w:cs="Times New Roman"/>
          <w:bCs/>
          <w:sz w:val="24"/>
          <w:szCs w:val="24"/>
        </w:rPr>
        <w:t>It is common cause that it took the tenth respondent</w:t>
      </w:r>
      <w:r w:rsidR="006D6E69">
        <w:rPr>
          <w:rFonts w:ascii="Times New Roman" w:hAnsi="Times New Roman" w:cs="Times New Roman"/>
          <w:bCs/>
          <w:sz w:val="24"/>
          <w:szCs w:val="24"/>
        </w:rPr>
        <w:t xml:space="preserve"> for this matter to </w:t>
      </w:r>
      <w:r w:rsidR="006D6E69">
        <w:rPr>
          <w:rFonts w:ascii="Times New Roman" w:hAnsi="Times New Roman" w:cs="Times New Roman"/>
          <w:bCs/>
          <w:sz w:val="24"/>
          <w:szCs w:val="24"/>
        </w:rPr>
        <w:lastRenderedPageBreak/>
        <w:t>be set down for hearing. He is the one who requested</w:t>
      </w:r>
      <w:r w:rsidR="00C80F0E">
        <w:rPr>
          <w:rFonts w:ascii="Times New Roman" w:hAnsi="Times New Roman" w:cs="Times New Roman"/>
          <w:bCs/>
          <w:sz w:val="24"/>
          <w:szCs w:val="24"/>
        </w:rPr>
        <w:t xml:space="preserve"> </w:t>
      </w:r>
      <w:r w:rsidR="006D6E69">
        <w:rPr>
          <w:rFonts w:ascii="Times New Roman" w:hAnsi="Times New Roman" w:cs="Times New Roman"/>
          <w:bCs/>
          <w:sz w:val="24"/>
          <w:szCs w:val="24"/>
        </w:rPr>
        <w:t>the</w:t>
      </w:r>
      <w:r w:rsidR="00C80F0E">
        <w:rPr>
          <w:rFonts w:ascii="Times New Roman" w:hAnsi="Times New Roman" w:cs="Times New Roman"/>
          <w:bCs/>
          <w:sz w:val="24"/>
          <w:szCs w:val="24"/>
        </w:rPr>
        <w:t xml:space="preserve"> set</w:t>
      </w:r>
      <w:r w:rsidR="006D6E69">
        <w:rPr>
          <w:rFonts w:ascii="Times New Roman" w:hAnsi="Times New Roman" w:cs="Times New Roman"/>
          <w:bCs/>
          <w:sz w:val="24"/>
          <w:szCs w:val="24"/>
        </w:rPr>
        <w:t>ting</w:t>
      </w:r>
      <w:r w:rsidR="00C80F0E">
        <w:rPr>
          <w:rFonts w:ascii="Times New Roman" w:hAnsi="Times New Roman" w:cs="Times New Roman"/>
          <w:bCs/>
          <w:sz w:val="24"/>
          <w:szCs w:val="24"/>
        </w:rPr>
        <w:t xml:space="preserve"> down of the matter. The </w:t>
      </w:r>
      <w:r w:rsidR="00CF21D9">
        <w:rPr>
          <w:rFonts w:ascii="Times New Roman" w:hAnsi="Times New Roman" w:cs="Times New Roman"/>
          <w:bCs/>
          <w:sz w:val="24"/>
          <w:szCs w:val="24"/>
        </w:rPr>
        <w:t>notices of opposition by the respondents were all filed in August 2024</w:t>
      </w:r>
      <w:r w:rsidR="006D6E69">
        <w:rPr>
          <w:rFonts w:ascii="Times New Roman" w:hAnsi="Times New Roman" w:cs="Times New Roman"/>
          <w:bCs/>
          <w:sz w:val="24"/>
          <w:szCs w:val="24"/>
        </w:rPr>
        <w:t>,</w:t>
      </w:r>
      <w:r w:rsidR="00CF21D9">
        <w:rPr>
          <w:rFonts w:ascii="Times New Roman" w:hAnsi="Times New Roman" w:cs="Times New Roman"/>
          <w:bCs/>
          <w:sz w:val="24"/>
          <w:szCs w:val="24"/>
        </w:rPr>
        <w:t xml:space="preserve"> and the applicant did nothing thereafter to bring the matter to finality. </w:t>
      </w:r>
      <w:r w:rsidR="006D6E69">
        <w:rPr>
          <w:rFonts w:ascii="Times New Roman" w:hAnsi="Times New Roman" w:cs="Times New Roman"/>
          <w:bCs/>
          <w:sz w:val="24"/>
          <w:szCs w:val="24"/>
        </w:rPr>
        <w:t xml:space="preserve">Ms </w:t>
      </w:r>
      <w:r w:rsidR="006D6E69" w:rsidRPr="006D6E69">
        <w:rPr>
          <w:rFonts w:ascii="Times New Roman" w:hAnsi="Times New Roman" w:cs="Times New Roman"/>
          <w:bCs/>
          <w:i/>
          <w:iCs/>
          <w:sz w:val="24"/>
          <w:szCs w:val="24"/>
        </w:rPr>
        <w:t>Tsimba</w:t>
      </w:r>
      <w:r w:rsidR="00CF21D9">
        <w:rPr>
          <w:rFonts w:ascii="Times New Roman" w:hAnsi="Times New Roman" w:cs="Times New Roman"/>
          <w:bCs/>
          <w:sz w:val="24"/>
          <w:szCs w:val="24"/>
        </w:rPr>
        <w:t xml:space="preserve"> further claimed that she filed a notice of </w:t>
      </w:r>
      <w:r w:rsidR="006D6E69">
        <w:rPr>
          <w:rFonts w:ascii="Times New Roman" w:hAnsi="Times New Roman" w:cs="Times New Roman"/>
          <w:bCs/>
          <w:sz w:val="24"/>
          <w:szCs w:val="24"/>
        </w:rPr>
        <w:t>withdrawal</w:t>
      </w:r>
      <w:r w:rsidR="00CF21D9">
        <w:rPr>
          <w:rFonts w:ascii="Times New Roman" w:hAnsi="Times New Roman" w:cs="Times New Roman"/>
          <w:bCs/>
          <w:sz w:val="24"/>
          <w:szCs w:val="24"/>
        </w:rPr>
        <w:t xml:space="preserve"> in February</w:t>
      </w:r>
      <w:r w:rsidR="006D6E69">
        <w:rPr>
          <w:rFonts w:ascii="Times New Roman" w:hAnsi="Times New Roman" w:cs="Times New Roman"/>
          <w:bCs/>
          <w:sz w:val="24"/>
          <w:szCs w:val="24"/>
        </w:rPr>
        <w:t xml:space="preserve"> and that</w:t>
      </w:r>
      <w:r w:rsidR="00CF21D9">
        <w:rPr>
          <w:rFonts w:ascii="Times New Roman" w:hAnsi="Times New Roman" w:cs="Times New Roman"/>
          <w:bCs/>
          <w:sz w:val="24"/>
          <w:szCs w:val="24"/>
        </w:rPr>
        <w:t xml:space="preserve"> it was rejected</w:t>
      </w:r>
      <w:r w:rsidR="006D6E69">
        <w:rPr>
          <w:rFonts w:ascii="Times New Roman" w:hAnsi="Times New Roman" w:cs="Times New Roman"/>
          <w:bCs/>
          <w:sz w:val="24"/>
          <w:szCs w:val="24"/>
        </w:rPr>
        <w:t>,</w:t>
      </w:r>
      <w:r w:rsidR="00CF21D9">
        <w:rPr>
          <w:rFonts w:ascii="Times New Roman" w:hAnsi="Times New Roman" w:cs="Times New Roman"/>
          <w:bCs/>
          <w:sz w:val="24"/>
          <w:szCs w:val="24"/>
        </w:rPr>
        <w:t xml:space="preserve"> but again did not immediately rectify the anomaly. </w:t>
      </w:r>
      <w:r w:rsidR="006D6E69">
        <w:rPr>
          <w:rFonts w:ascii="Times New Roman" w:hAnsi="Times New Roman" w:cs="Times New Roman"/>
          <w:bCs/>
          <w:sz w:val="24"/>
          <w:szCs w:val="24"/>
        </w:rPr>
        <w:t xml:space="preserve">It is clear that the applicant was </w:t>
      </w:r>
      <w:r w:rsidR="000D5173">
        <w:rPr>
          <w:rFonts w:ascii="Times New Roman" w:hAnsi="Times New Roman" w:cs="Times New Roman"/>
          <w:bCs/>
          <w:sz w:val="24"/>
          <w:szCs w:val="24"/>
        </w:rPr>
        <w:t>sprang</w:t>
      </w:r>
      <w:r w:rsidR="006D6E69">
        <w:rPr>
          <w:rFonts w:ascii="Times New Roman" w:hAnsi="Times New Roman" w:cs="Times New Roman"/>
          <w:bCs/>
          <w:sz w:val="24"/>
          <w:szCs w:val="24"/>
        </w:rPr>
        <w:t xml:space="preserve"> into action</w:t>
      </w:r>
      <w:r w:rsidR="00CF21D9">
        <w:rPr>
          <w:rFonts w:ascii="Times New Roman" w:hAnsi="Times New Roman" w:cs="Times New Roman"/>
          <w:bCs/>
          <w:sz w:val="24"/>
          <w:szCs w:val="24"/>
        </w:rPr>
        <w:t xml:space="preserve"> to file the purported notice of 5 March </w:t>
      </w:r>
      <w:r w:rsidR="006D6E69">
        <w:rPr>
          <w:rFonts w:ascii="Times New Roman" w:hAnsi="Times New Roman" w:cs="Times New Roman"/>
          <w:bCs/>
          <w:sz w:val="24"/>
          <w:szCs w:val="24"/>
        </w:rPr>
        <w:t>2025 because of</w:t>
      </w:r>
      <w:r w:rsidR="00CF21D9">
        <w:rPr>
          <w:rFonts w:ascii="Times New Roman" w:hAnsi="Times New Roman" w:cs="Times New Roman"/>
          <w:bCs/>
          <w:sz w:val="24"/>
          <w:szCs w:val="24"/>
        </w:rPr>
        <w:t xml:space="preserve"> the set down of this matter. Such a cavalier approach to complying with the court rules</w:t>
      </w:r>
      <w:r w:rsidR="006D6E69">
        <w:rPr>
          <w:rFonts w:ascii="Times New Roman" w:hAnsi="Times New Roman" w:cs="Times New Roman"/>
          <w:bCs/>
          <w:sz w:val="24"/>
          <w:szCs w:val="24"/>
        </w:rPr>
        <w:t>,</w:t>
      </w:r>
      <w:r w:rsidR="00CF21D9">
        <w:rPr>
          <w:rFonts w:ascii="Times New Roman" w:hAnsi="Times New Roman" w:cs="Times New Roman"/>
          <w:bCs/>
          <w:sz w:val="24"/>
          <w:szCs w:val="24"/>
        </w:rPr>
        <w:t xml:space="preserve"> which now </w:t>
      </w:r>
      <w:r w:rsidR="006D6E69">
        <w:rPr>
          <w:rFonts w:ascii="Times New Roman" w:hAnsi="Times New Roman" w:cs="Times New Roman"/>
          <w:bCs/>
          <w:sz w:val="24"/>
          <w:szCs w:val="24"/>
        </w:rPr>
        <w:t>emphasise</w:t>
      </w:r>
      <w:r w:rsidR="00CF21D9">
        <w:rPr>
          <w:rFonts w:ascii="Times New Roman" w:hAnsi="Times New Roman" w:cs="Times New Roman"/>
          <w:bCs/>
          <w:sz w:val="24"/>
          <w:szCs w:val="24"/>
        </w:rPr>
        <w:t xml:space="preserve"> speedy pros</w:t>
      </w:r>
      <w:r w:rsidR="006D6E69">
        <w:rPr>
          <w:rFonts w:ascii="Times New Roman" w:hAnsi="Times New Roman" w:cs="Times New Roman"/>
          <w:bCs/>
          <w:sz w:val="24"/>
          <w:szCs w:val="24"/>
        </w:rPr>
        <w:t>ec</w:t>
      </w:r>
      <w:r w:rsidR="00CF21D9">
        <w:rPr>
          <w:rFonts w:ascii="Times New Roman" w:hAnsi="Times New Roman" w:cs="Times New Roman"/>
          <w:bCs/>
          <w:sz w:val="24"/>
          <w:szCs w:val="24"/>
        </w:rPr>
        <w:t>ution of matters</w:t>
      </w:r>
      <w:r w:rsidR="006D6E69">
        <w:rPr>
          <w:rFonts w:ascii="Times New Roman" w:hAnsi="Times New Roman" w:cs="Times New Roman"/>
          <w:bCs/>
          <w:sz w:val="24"/>
          <w:szCs w:val="24"/>
        </w:rPr>
        <w:t>,</w:t>
      </w:r>
      <w:r w:rsidR="00CF21D9">
        <w:rPr>
          <w:rFonts w:ascii="Times New Roman" w:hAnsi="Times New Roman" w:cs="Times New Roman"/>
          <w:bCs/>
          <w:sz w:val="24"/>
          <w:szCs w:val="24"/>
        </w:rPr>
        <w:t xml:space="preserve"> showed a </w:t>
      </w:r>
      <w:r w:rsidR="006D6E69">
        <w:rPr>
          <w:rFonts w:ascii="Times New Roman" w:hAnsi="Times New Roman" w:cs="Times New Roman"/>
          <w:bCs/>
          <w:sz w:val="24"/>
          <w:szCs w:val="24"/>
        </w:rPr>
        <w:t>complete</w:t>
      </w:r>
      <w:r w:rsidR="00CF21D9">
        <w:rPr>
          <w:rFonts w:ascii="Times New Roman" w:hAnsi="Times New Roman" w:cs="Times New Roman"/>
          <w:bCs/>
          <w:sz w:val="24"/>
          <w:szCs w:val="24"/>
        </w:rPr>
        <w:t xml:space="preserve"> disdain for the rules of court and </w:t>
      </w:r>
      <w:r w:rsidR="006D6E69">
        <w:rPr>
          <w:rFonts w:ascii="Times New Roman" w:hAnsi="Times New Roman" w:cs="Times New Roman"/>
          <w:bCs/>
          <w:sz w:val="24"/>
          <w:szCs w:val="24"/>
        </w:rPr>
        <w:t xml:space="preserve">the </w:t>
      </w:r>
      <w:r w:rsidR="00CF21D9">
        <w:rPr>
          <w:rFonts w:ascii="Times New Roman" w:hAnsi="Times New Roman" w:cs="Times New Roman"/>
          <w:bCs/>
          <w:sz w:val="24"/>
          <w:szCs w:val="24"/>
        </w:rPr>
        <w:t>court processes. The applicant’s conduct does not</w:t>
      </w:r>
      <w:r w:rsidR="006D6E69">
        <w:rPr>
          <w:rFonts w:ascii="Times New Roman" w:hAnsi="Times New Roman" w:cs="Times New Roman"/>
          <w:bCs/>
          <w:sz w:val="24"/>
          <w:szCs w:val="24"/>
        </w:rPr>
        <w:t>,</w:t>
      </w:r>
      <w:r w:rsidR="00CF21D9">
        <w:rPr>
          <w:rFonts w:ascii="Times New Roman" w:hAnsi="Times New Roman" w:cs="Times New Roman"/>
          <w:bCs/>
          <w:sz w:val="24"/>
          <w:szCs w:val="24"/>
        </w:rPr>
        <w:t xml:space="preserve"> therefore</w:t>
      </w:r>
      <w:r w:rsidR="006D6E69">
        <w:rPr>
          <w:rFonts w:ascii="Times New Roman" w:hAnsi="Times New Roman" w:cs="Times New Roman"/>
          <w:bCs/>
          <w:sz w:val="24"/>
          <w:szCs w:val="24"/>
        </w:rPr>
        <w:t>,</w:t>
      </w:r>
      <w:r w:rsidR="00CF21D9">
        <w:rPr>
          <w:rFonts w:ascii="Times New Roman" w:hAnsi="Times New Roman" w:cs="Times New Roman"/>
          <w:bCs/>
          <w:sz w:val="24"/>
          <w:szCs w:val="24"/>
        </w:rPr>
        <w:t xml:space="preserve"> </w:t>
      </w:r>
      <w:r w:rsidR="006D6E69">
        <w:rPr>
          <w:rFonts w:ascii="Times New Roman" w:hAnsi="Times New Roman" w:cs="Times New Roman"/>
          <w:bCs/>
          <w:sz w:val="24"/>
          <w:szCs w:val="24"/>
        </w:rPr>
        <w:t>deserve</w:t>
      </w:r>
      <w:r w:rsidR="00CF21D9">
        <w:rPr>
          <w:rFonts w:ascii="Times New Roman" w:hAnsi="Times New Roman" w:cs="Times New Roman"/>
          <w:bCs/>
          <w:sz w:val="24"/>
          <w:szCs w:val="24"/>
        </w:rPr>
        <w:t xml:space="preserve"> any kid-glove treatment. </w:t>
      </w:r>
      <w:r w:rsidR="006D6E69">
        <w:rPr>
          <w:rFonts w:ascii="Times New Roman" w:hAnsi="Times New Roman" w:cs="Times New Roman"/>
          <w:bCs/>
          <w:sz w:val="24"/>
          <w:szCs w:val="24"/>
        </w:rPr>
        <w:t>Costs on a punitive scale were warranted.</w:t>
      </w:r>
    </w:p>
    <w:p w14:paraId="41289D5D" w14:textId="4A940211" w:rsidR="004A4869" w:rsidRDefault="006D6E69" w:rsidP="00376EF0">
      <w:pPr>
        <w:spacing w:after="120" w:line="360" w:lineRule="auto"/>
        <w:ind w:left="720" w:hanging="720"/>
        <w:jc w:val="both"/>
        <w:rPr>
          <w:rFonts w:ascii="Times New Roman" w:hAnsi="Times New Roman" w:cs="Times New Roman"/>
          <w:bCs/>
          <w:sz w:val="24"/>
          <w:szCs w:val="24"/>
        </w:rPr>
      </w:pPr>
      <w:r>
        <w:rPr>
          <w:rFonts w:ascii="Times New Roman" w:hAnsi="Times New Roman" w:cs="Times New Roman"/>
          <w:bCs/>
          <w:sz w:val="24"/>
          <w:szCs w:val="24"/>
        </w:rPr>
        <w:t>32.</w:t>
      </w:r>
      <w:r>
        <w:rPr>
          <w:rFonts w:ascii="Times New Roman" w:hAnsi="Times New Roman" w:cs="Times New Roman"/>
          <w:bCs/>
          <w:sz w:val="24"/>
          <w:szCs w:val="24"/>
        </w:rPr>
        <w:tab/>
      </w:r>
      <w:r w:rsidR="00CF21D9">
        <w:rPr>
          <w:rFonts w:ascii="Times New Roman" w:hAnsi="Times New Roman" w:cs="Times New Roman"/>
          <w:bCs/>
          <w:sz w:val="24"/>
          <w:szCs w:val="24"/>
        </w:rPr>
        <w:t>Having found the conduct of the applicant worthy an order for costs on a legal practitioner and client scale on the basis of the above reasons</w:t>
      </w:r>
      <w:r>
        <w:rPr>
          <w:rFonts w:ascii="Times New Roman" w:hAnsi="Times New Roman" w:cs="Times New Roman"/>
          <w:bCs/>
          <w:sz w:val="24"/>
          <w:szCs w:val="24"/>
        </w:rPr>
        <w:t>,</w:t>
      </w:r>
      <w:r w:rsidR="00CF21D9">
        <w:rPr>
          <w:rFonts w:ascii="Times New Roman" w:hAnsi="Times New Roman" w:cs="Times New Roman"/>
          <w:bCs/>
          <w:sz w:val="24"/>
          <w:szCs w:val="24"/>
        </w:rPr>
        <w:t xml:space="preserve"> it became m</w:t>
      </w:r>
      <w:r>
        <w:rPr>
          <w:rFonts w:ascii="Times New Roman" w:hAnsi="Times New Roman" w:cs="Times New Roman"/>
          <w:bCs/>
          <w:sz w:val="24"/>
          <w:szCs w:val="24"/>
        </w:rPr>
        <w:t>erely</w:t>
      </w:r>
      <w:r w:rsidR="00CF21D9">
        <w:rPr>
          <w:rFonts w:ascii="Times New Roman" w:hAnsi="Times New Roman" w:cs="Times New Roman"/>
          <w:bCs/>
          <w:sz w:val="24"/>
          <w:szCs w:val="24"/>
        </w:rPr>
        <w:t xml:space="preserve"> academic to probe the conduct of the applicant </w:t>
      </w:r>
      <w:r>
        <w:rPr>
          <w:rFonts w:ascii="Times New Roman" w:hAnsi="Times New Roman" w:cs="Times New Roman"/>
          <w:bCs/>
          <w:sz w:val="24"/>
          <w:szCs w:val="24"/>
        </w:rPr>
        <w:t xml:space="preserve">or its legal practitioners, leading to the default judgment </w:t>
      </w:r>
      <w:r w:rsidR="00CF21D9">
        <w:rPr>
          <w:rFonts w:ascii="Times New Roman" w:hAnsi="Times New Roman" w:cs="Times New Roman"/>
          <w:bCs/>
          <w:sz w:val="24"/>
          <w:szCs w:val="24"/>
        </w:rPr>
        <w:t xml:space="preserve">as called for by Mr </w:t>
      </w:r>
      <w:r w:rsidR="00CF21D9" w:rsidRPr="006D6E69">
        <w:rPr>
          <w:rFonts w:ascii="Times New Roman" w:hAnsi="Times New Roman" w:cs="Times New Roman"/>
          <w:bCs/>
          <w:i/>
          <w:iCs/>
          <w:sz w:val="24"/>
          <w:szCs w:val="24"/>
        </w:rPr>
        <w:t xml:space="preserve">Manjengwa </w:t>
      </w:r>
      <w:r w:rsidR="00CF21D9">
        <w:rPr>
          <w:rFonts w:ascii="Times New Roman" w:hAnsi="Times New Roman" w:cs="Times New Roman"/>
          <w:bCs/>
          <w:sz w:val="24"/>
          <w:szCs w:val="24"/>
        </w:rPr>
        <w:t xml:space="preserve">and Ms </w:t>
      </w:r>
      <w:r w:rsidR="00CF21D9" w:rsidRPr="006D6E69">
        <w:rPr>
          <w:rFonts w:ascii="Times New Roman" w:hAnsi="Times New Roman" w:cs="Times New Roman"/>
          <w:bCs/>
          <w:i/>
          <w:iCs/>
          <w:sz w:val="24"/>
          <w:szCs w:val="24"/>
        </w:rPr>
        <w:t>Kawenda</w:t>
      </w:r>
      <w:r w:rsidR="00CF21D9">
        <w:rPr>
          <w:rFonts w:ascii="Times New Roman" w:hAnsi="Times New Roman" w:cs="Times New Roman"/>
          <w:bCs/>
          <w:sz w:val="24"/>
          <w:szCs w:val="24"/>
        </w:rPr>
        <w:t xml:space="preserve">. </w:t>
      </w:r>
    </w:p>
    <w:p w14:paraId="404A08B7" w14:textId="76128FEE" w:rsidR="00456DDE" w:rsidRPr="00456DDE" w:rsidRDefault="00456DDE" w:rsidP="00376EF0">
      <w:pPr>
        <w:spacing w:after="120" w:line="360" w:lineRule="auto"/>
        <w:ind w:left="720" w:hanging="720"/>
        <w:jc w:val="both"/>
        <w:rPr>
          <w:rFonts w:ascii="Times New Roman" w:hAnsi="Times New Roman" w:cs="Times New Roman"/>
          <w:b/>
          <w:bCs/>
          <w:sz w:val="24"/>
          <w:szCs w:val="24"/>
          <w:u w:val="single"/>
        </w:rPr>
      </w:pPr>
      <w:r w:rsidRPr="00456DDE">
        <w:rPr>
          <w:rFonts w:ascii="Times New Roman" w:hAnsi="Times New Roman" w:cs="Times New Roman"/>
          <w:b/>
          <w:bCs/>
          <w:sz w:val="24"/>
          <w:szCs w:val="24"/>
          <w:u w:val="single"/>
        </w:rPr>
        <w:t>DISPOSITION</w:t>
      </w:r>
    </w:p>
    <w:p w14:paraId="1792585D" w14:textId="0C708A8F" w:rsidR="00456DDE" w:rsidRPr="00456DDE" w:rsidRDefault="006D6E69" w:rsidP="00376EF0">
      <w:pPr>
        <w:spacing w:after="120"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33.</w:t>
      </w:r>
      <w:r>
        <w:rPr>
          <w:rFonts w:ascii="Times New Roman" w:hAnsi="Times New Roman" w:cs="Times New Roman"/>
          <w:sz w:val="24"/>
          <w:szCs w:val="24"/>
        </w:rPr>
        <w:tab/>
      </w:r>
      <w:r w:rsidR="004A4869">
        <w:rPr>
          <w:rFonts w:ascii="Times New Roman" w:hAnsi="Times New Roman" w:cs="Times New Roman"/>
          <w:sz w:val="24"/>
          <w:szCs w:val="24"/>
        </w:rPr>
        <w:t>For the above reasons, t</w:t>
      </w:r>
      <w:r w:rsidR="00CF21D9">
        <w:rPr>
          <w:rFonts w:ascii="Times New Roman" w:hAnsi="Times New Roman" w:cs="Times New Roman"/>
          <w:sz w:val="24"/>
          <w:szCs w:val="24"/>
        </w:rPr>
        <w:t xml:space="preserve">he court </w:t>
      </w:r>
      <w:r w:rsidR="004A4869">
        <w:rPr>
          <w:rFonts w:ascii="Times New Roman" w:hAnsi="Times New Roman" w:cs="Times New Roman"/>
          <w:sz w:val="24"/>
          <w:szCs w:val="24"/>
        </w:rPr>
        <w:t xml:space="preserve">entered </w:t>
      </w:r>
      <w:r>
        <w:rPr>
          <w:rFonts w:ascii="Times New Roman" w:hAnsi="Times New Roman" w:cs="Times New Roman"/>
          <w:sz w:val="24"/>
          <w:szCs w:val="24"/>
        </w:rPr>
        <w:t xml:space="preserve">the </w:t>
      </w:r>
      <w:r w:rsidR="004A4869">
        <w:rPr>
          <w:rFonts w:ascii="Times New Roman" w:hAnsi="Times New Roman" w:cs="Times New Roman"/>
          <w:sz w:val="24"/>
          <w:szCs w:val="24"/>
        </w:rPr>
        <w:t xml:space="preserve">judgment as aforestated </w:t>
      </w:r>
    </w:p>
    <w:p w14:paraId="42A64C2A" w14:textId="77777777" w:rsidR="006D6E69" w:rsidRPr="00456DDE" w:rsidRDefault="006D6E69" w:rsidP="00376EF0">
      <w:pPr>
        <w:spacing w:after="120" w:line="360" w:lineRule="auto"/>
        <w:jc w:val="both"/>
        <w:rPr>
          <w:rFonts w:ascii="Times New Roman" w:hAnsi="Times New Roman" w:cs="Times New Roman"/>
          <w:sz w:val="24"/>
          <w:szCs w:val="24"/>
          <w:lang w:val="en-GB"/>
        </w:rPr>
      </w:pPr>
    </w:p>
    <w:p w14:paraId="2E648E4E" w14:textId="5480521C" w:rsidR="00456DDE" w:rsidRPr="00456DDE" w:rsidRDefault="00456DDE" w:rsidP="00376EF0">
      <w:pPr>
        <w:spacing w:after="120" w:line="360" w:lineRule="auto"/>
        <w:jc w:val="both"/>
        <w:rPr>
          <w:rFonts w:ascii="Times New Roman" w:hAnsi="Times New Roman" w:cs="Times New Roman"/>
          <w:sz w:val="24"/>
          <w:szCs w:val="24"/>
          <w:lang w:val="en-GB"/>
        </w:rPr>
      </w:pPr>
      <w:r w:rsidRPr="00456DDE">
        <w:rPr>
          <w:rFonts w:ascii="Times New Roman" w:hAnsi="Times New Roman" w:cs="Times New Roman"/>
          <w:b/>
          <w:bCs/>
          <w:sz w:val="24"/>
          <w:szCs w:val="24"/>
          <w:lang w:val="en-GB"/>
        </w:rPr>
        <w:t xml:space="preserve">DEMBURE J: </w:t>
      </w:r>
      <w:r w:rsidRPr="00456DDE">
        <w:rPr>
          <w:rFonts w:ascii="Times New Roman" w:hAnsi="Times New Roman" w:cs="Times New Roman"/>
          <w:sz w:val="24"/>
          <w:szCs w:val="24"/>
          <w:lang w:val="en-GB"/>
        </w:rPr>
        <w:t>……………………………………………</w:t>
      </w:r>
    </w:p>
    <w:p w14:paraId="62B420D9" w14:textId="004EB7F1" w:rsidR="00456DDE" w:rsidRPr="00456DDE" w:rsidRDefault="004A4869" w:rsidP="006D6E69">
      <w:pPr>
        <w:spacing w:after="0" w:line="240" w:lineRule="auto"/>
        <w:jc w:val="both"/>
        <w:rPr>
          <w:rFonts w:ascii="Times New Roman" w:hAnsi="Times New Roman" w:cs="Times New Roman"/>
          <w:sz w:val="24"/>
          <w:szCs w:val="24"/>
          <w:lang w:val="en-GB"/>
        </w:rPr>
      </w:pPr>
      <w:r>
        <w:rPr>
          <w:rFonts w:ascii="Times New Roman" w:hAnsi="Times New Roman" w:cs="Times New Roman"/>
          <w:i/>
          <w:iCs/>
          <w:sz w:val="24"/>
          <w:szCs w:val="24"/>
          <w:lang w:val="en-GB"/>
        </w:rPr>
        <w:t>Hungwe Attorney</w:t>
      </w:r>
      <w:r w:rsidR="00456DDE" w:rsidRPr="00456DDE">
        <w:rPr>
          <w:rFonts w:ascii="Times New Roman" w:hAnsi="Times New Roman" w:cs="Times New Roman"/>
          <w:i/>
          <w:iCs/>
          <w:sz w:val="24"/>
          <w:szCs w:val="24"/>
          <w:lang w:val="en-GB"/>
        </w:rPr>
        <w:t>s</w:t>
      </w:r>
      <w:r w:rsidR="00456DDE" w:rsidRPr="00456DDE">
        <w:rPr>
          <w:rFonts w:ascii="Times New Roman" w:hAnsi="Times New Roman" w:cs="Times New Roman"/>
          <w:sz w:val="24"/>
          <w:szCs w:val="24"/>
          <w:lang w:val="en-GB"/>
        </w:rPr>
        <w:t xml:space="preserve">, </w:t>
      </w:r>
      <w:r>
        <w:rPr>
          <w:rFonts w:ascii="Times New Roman" w:hAnsi="Times New Roman" w:cs="Times New Roman"/>
          <w:sz w:val="24"/>
          <w:szCs w:val="24"/>
          <w:lang w:val="en-GB"/>
        </w:rPr>
        <w:t>applicant</w:t>
      </w:r>
      <w:r w:rsidR="00456DDE" w:rsidRPr="00456DDE">
        <w:rPr>
          <w:rFonts w:ascii="Times New Roman" w:hAnsi="Times New Roman" w:cs="Times New Roman"/>
          <w:sz w:val="24"/>
          <w:szCs w:val="24"/>
          <w:lang w:val="en-GB"/>
        </w:rPr>
        <w:t>’s legal practitioners</w:t>
      </w:r>
    </w:p>
    <w:p w14:paraId="335D0EDB" w14:textId="59827C52" w:rsidR="00456DDE" w:rsidRDefault="004A4869" w:rsidP="006D6E69">
      <w:pPr>
        <w:spacing w:after="0" w:line="240" w:lineRule="auto"/>
        <w:jc w:val="both"/>
        <w:rPr>
          <w:rFonts w:ascii="Times New Roman" w:hAnsi="Times New Roman" w:cs="Times New Roman"/>
          <w:sz w:val="24"/>
          <w:szCs w:val="24"/>
          <w:lang w:val="en-GB"/>
        </w:rPr>
      </w:pPr>
      <w:r>
        <w:rPr>
          <w:rFonts w:ascii="Times New Roman" w:hAnsi="Times New Roman" w:cs="Times New Roman"/>
          <w:i/>
          <w:iCs/>
          <w:sz w:val="24"/>
          <w:szCs w:val="24"/>
          <w:lang w:val="en-GB"/>
        </w:rPr>
        <w:t xml:space="preserve">Wintertons, </w:t>
      </w:r>
      <w:r w:rsidRPr="004A4869">
        <w:rPr>
          <w:rFonts w:ascii="Times New Roman" w:hAnsi="Times New Roman" w:cs="Times New Roman"/>
          <w:sz w:val="24"/>
          <w:szCs w:val="24"/>
          <w:lang w:val="en-GB"/>
        </w:rPr>
        <w:t>2</w:t>
      </w:r>
      <w:r w:rsidRPr="004A4869">
        <w:rPr>
          <w:rFonts w:ascii="Times New Roman" w:hAnsi="Times New Roman" w:cs="Times New Roman"/>
          <w:sz w:val="24"/>
          <w:szCs w:val="24"/>
          <w:vertAlign w:val="superscript"/>
          <w:lang w:val="en-GB"/>
        </w:rPr>
        <w:t>nd</w:t>
      </w:r>
      <w:r w:rsidRPr="004A4869">
        <w:rPr>
          <w:rFonts w:ascii="Times New Roman" w:hAnsi="Times New Roman" w:cs="Times New Roman"/>
          <w:sz w:val="24"/>
          <w:szCs w:val="24"/>
          <w:lang w:val="en-GB"/>
        </w:rPr>
        <w:t>, 3</w:t>
      </w:r>
      <w:r w:rsidRPr="004A4869">
        <w:rPr>
          <w:rFonts w:ascii="Times New Roman" w:hAnsi="Times New Roman" w:cs="Times New Roman"/>
          <w:sz w:val="24"/>
          <w:szCs w:val="24"/>
          <w:vertAlign w:val="superscript"/>
          <w:lang w:val="en-GB"/>
        </w:rPr>
        <w:t>rd</w:t>
      </w:r>
      <w:r w:rsidRPr="004A4869">
        <w:rPr>
          <w:rFonts w:ascii="Times New Roman" w:hAnsi="Times New Roman" w:cs="Times New Roman"/>
          <w:sz w:val="24"/>
          <w:szCs w:val="24"/>
          <w:lang w:val="en-GB"/>
        </w:rPr>
        <w:t>, 15</w:t>
      </w:r>
      <w:r w:rsidRPr="004A4869">
        <w:rPr>
          <w:rFonts w:ascii="Times New Roman" w:hAnsi="Times New Roman" w:cs="Times New Roman"/>
          <w:sz w:val="24"/>
          <w:szCs w:val="24"/>
          <w:vertAlign w:val="superscript"/>
          <w:lang w:val="en-GB"/>
        </w:rPr>
        <w:t>th</w:t>
      </w:r>
      <w:r w:rsidRPr="004A4869">
        <w:rPr>
          <w:rFonts w:ascii="Times New Roman" w:hAnsi="Times New Roman" w:cs="Times New Roman"/>
          <w:sz w:val="24"/>
          <w:szCs w:val="24"/>
          <w:lang w:val="en-GB"/>
        </w:rPr>
        <w:t xml:space="preserve"> -18</w:t>
      </w:r>
      <w:r w:rsidRPr="004A4869">
        <w:rPr>
          <w:rFonts w:ascii="Times New Roman" w:hAnsi="Times New Roman" w:cs="Times New Roman"/>
          <w:sz w:val="24"/>
          <w:szCs w:val="24"/>
          <w:vertAlign w:val="superscript"/>
          <w:lang w:val="en-GB"/>
        </w:rPr>
        <w:t>th</w:t>
      </w:r>
      <w:r w:rsidRPr="004A4869">
        <w:rPr>
          <w:rFonts w:ascii="Times New Roman" w:hAnsi="Times New Roman" w:cs="Times New Roman"/>
          <w:sz w:val="24"/>
          <w:szCs w:val="24"/>
          <w:lang w:val="en-GB"/>
        </w:rPr>
        <w:t>, 34</w:t>
      </w:r>
      <w:r w:rsidRPr="004A4869">
        <w:rPr>
          <w:rFonts w:ascii="Times New Roman" w:hAnsi="Times New Roman" w:cs="Times New Roman"/>
          <w:sz w:val="24"/>
          <w:szCs w:val="24"/>
          <w:vertAlign w:val="superscript"/>
          <w:lang w:val="en-GB"/>
        </w:rPr>
        <w:t>th</w:t>
      </w:r>
      <w:r w:rsidRPr="004A4869">
        <w:rPr>
          <w:rFonts w:ascii="Times New Roman" w:hAnsi="Times New Roman" w:cs="Times New Roman"/>
          <w:sz w:val="24"/>
          <w:szCs w:val="24"/>
          <w:lang w:val="en-GB"/>
        </w:rPr>
        <w:t xml:space="preserve"> &amp; 35</w:t>
      </w:r>
      <w:r w:rsidRPr="004A4869">
        <w:rPr>
          <w:rFonts w:ascii="Times New Roman" w:hAnsi="Times New Roman" w:cs="Times New Roman"/>
          <w:sz w:val="24"/>
          <w:szCs w:val="24"/>
          <w:vertAlign w:val="superscript"/>
          <w:lang w:val="en-GB"/>
        </w:rPr>
        <w:t>th</w:t>
      </w:r>
      <w:r w:rsidRPr="004A4869">
        <w:rPr>
          <w:rFonts w:ascii="Times New Roman" w:hAnsi="Times New Roman" w:cs="Times New Roman"/>
          <w:sz w:val="24"/>
          <w:szCs w:val="24"/>
          <w:lang w:val="en-GB"/>
        </w:rPr>
        <w:t xml:space="preserve"> respondents’</w:t>
      </w:r>
      <w:r w:rsidR="00456DDE" w:rsidRPr="00456DDE">
        <w:rPr>
          <w:rFonts w:ascii="Times New Roman" w:hAnsi="Times New Roman" w:cs="Times New Roman"/>
          <w:sz w:val="24"/>
          <w:szCs w:val="24"/>
          <w:lang w:val="en-GB"/>
        </w:rPr>
        <w:t xml:space="preserve"> legal practitioners</w:t>
      </w:r>
    </w:p>
    <w:p w14:paraId="7DE83552" w14:textId="1B62B81F" w:rsidR="004A4869" w:rsidRPr="00456DDE" w:rsidRDefault="004A4869" w:rsidP="006D6E69">
      <w:pPr>
        <w:spacing w:after="0" w:line="240" w:lineRule="auto"/>
        <w:jc w:val="both"/>
        <w:rPr>
          <w:rFonts w:ascii="Times New Roman" w:hAnsi="Times New Roman" w:cs="Times New Roman"/>
          <w:sz w:val="24"/>
          <w:szCs w:val="24"/>
          <w:lang w:val="en-GB"/>
        </w:rPr>
      </w:pPr>
      <w:r w:rsidRPr="004A4869">
        <w:rPr>
          <w:rFonts w:ascii="Times New Roman" w:hAnsi="Times New Roman" w:cs="Times New Roman"/>
          <w:i/>
          <w:iCs/>
          <w:sz w:val="24"/>
          <w:szCs w:val="24"/>
          <w:lang w:val="en-GB"/>
        </w:rPr>
        <w:t>Wilmot &amp; Bennett</w:t>
      </w:r>
      <w:r>
        <w:rPr>
          <w:rFonts w:ascii="Times New Roman" w:hAnsi="Times New Roman" w:cs="Times New Roman"/>
          <w:sz w:val="24"/>
          <w:szCs w:val="24"/>
          <w:lang w:val="en-GB"/>
        </w:rPr>
        <w:t>, 10</w:t>
      </w:r>
      <w:r w:rsidRPr="004A4869">
        <w:rPr>
          <w:rFonts w:ascii="Times New Roman" w:hAnsi="Times New Roman" w:cs="Times New Roman"/>
          <w:sz w:val="24"/>
          <w:szCs w:val="24"/>
          <w:vertAlign w:val="superscript"/>
          <w:lang w:val="en-GB"/>
        </w:rPr>
        <w:t>th</w:t>
      </w:r>
      <w:r>
        <w:rPr>
          <w:rFonts w:ascii="Times New Roman" w:hAnsi="Times New Roman" w:cs="Times New Roman"/>
          <w:sz w:val="24"/>
          <w:szCs w:val="24"/>
          <w:lang w:val="en-GB"/>
        </w:rPr>
        <w:t xml:space="preserve"> respondent’s legal practitioners</w:t>
      </w:r>
    </w:p>
    <w:p w14:paraId="140FC23A" w14:textId="77777777" w:rsidR="00456DDE" w:rsidRPr="00456DDE" w:rsidRDefault="00456DDE" w:rsidP="00376EF0">
      <w:pPr>
        <w:spacing w:after="120"/>
      </w:pPr>
    </w:p>
    <w:p w14:paraId="2F57E79C" w14:textId="77777777" w:rsidR="00456DDE" w:rsidRDefault="00456DDE" w:rsidP="00376EF0">
      <w:pPr>
        <w:spacing w:after="120"/>
      </w:pPr>
    </w:p>
    <w:sectPr w:rsidR="00456DDE">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8B377D" w14:textId="77777777" w:rsidR="006958AF" w:rsidRDefault="006958AF" w:rsidP="000E6B1E">
      <w:pPr>
        <w:spacing w:after="0" w:line="240" w:lineRule="auto"/>
      </w:pPr>
      <w:r>
        <w:separator/>
      </w:r>
    </w:p>
  </w:endnote>
  <w:endnote w:type="continuationSeparator" w:id="0">
    <w:p w14:paraId="257B2ACA" w14:textId="77777777" w:rsidR="006958AF" w:rsidRDefault="006958AF" w:rsidP="000E6B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620CE7" w14:textId="77777777" w:rsidR="004A4869" w:rsidRDefault="004A4869">
    <w:pPr>
      <w:pStyle w:val="Footer"/>
      <w:jc w:val="center"/>
    </w:pPr>
  </w:p>
  <w:p w14:paraId="1E95F2EE" w14:textId="77777777" w:rsidR="004A4869" w:rsidRDefault="004A486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B7BA0AF" w14:textId="77777777" w:rsidR="006958AF" w:rsidRDefault="006958AF" w:rsidP="000E6B1E">
      <w:pPr>
        <w:spacing w:after="0" w:line="240" w:lineRule="auto"/>
      </w:pPr>
      <w:r>
        <w:separator/>
      </w:r>
    </w:p>
  </w:footnote>
  <w:footnote w:type="continuationSeparator" w:id="0">
    <w:p w14:paraId="63AF3D6F" w14:textId="77777777" w:rsidR="006958AF" w:rsidRDefault="006958AF" w:rsidP="000E6B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87575837"/>
      <w:docPartObj>
        <w:docPartGallery w:val="Page Numbers (Top of Page)"/>
        <w:docPartUnique/>
      </w:docPartObj>
    </w:sdtPr>
    <w:sdtEndPr>
      <w:rPr>
        <w:noProof/>
      </w:rPr>
    </w:sdtEndPr>
    <w:sdtContent>
      <w:p w14:paraId="3B9AD64E" w14:textId="70635E4F" w:rsidR="004A4869" w:rsidRDefault="004A4869">
        <w:pPr>
          <w:pStyle w:val="Header"/>
          <w:jc w:val="right"/>
          <w:rPr>
            <w:noProof/>
          </w:rPr>
        </w:pPr>
        <w:r>
          <w:fldChar w:fldCharType="begin"/>
        </w:r>
        <w:r>
          <w:instrText xml:space="preserve"> PAGE   \* MERGEFORMAT </w:instrText>
        </w:r>
        <w:r>
          <w:fldChar w:fldCharType="separate"/>
        </w:r>
        <w:r w:rsidR="00FB2EB7">
          <w:rPr>
            <w:noProof/>
          </w:rPr>
          <w:t>1</w:t>
        </w:r>
        <w:r>
          <w:rPr>
            <w:noProof/>
          </w:rPr>
          <w:fldChar w:fldCharType="end"/>
        </w:r>
      </w:p>
      <w:p w14:paraId="4849B7DE" w14:textId="75A2886D" w:rsidR="00E6093F" w:rsidRDefault="00E6093F" w:rsidP="00F3438F">
        <w:pPr>
          <w:pStyle w:val="Header"/>
          <w:jc w:val="right"/>
          <w:rPr>
            <w:noProof/>
          </w:rPr>
        </w:pPr>
        <w:r>
          <w:rPr>
            <w:noProof/>
          </w:rPr>
          <w:t>HH 255-25</w:t>
        </w:r>
      </w:p>
      <w:p w14:paraId="3E1C40C2" w14:textId="60701E5D" w:rsidR="004A4869" w:rsidRDefault="004A4869" w:rsidP="00F3438F">
        <w:pPr>
          <w:pStyle w:val="Header"/>
          <w:jc w:val="right"/>
          <w:rPr>
            <w:noProof/>
          </w:rPr>
        </w:pPr>
        <w:r>
          <w:rPr>
            <w:noProof/>
          </w:rPr>
          <w:t>HCH 6604/23</w:t>
        </w:r>
      </w:p>
    </w:sdtContent>
  </w:sdt>
  <w:p w14:paraId="10AA7E09" w14:textId="77777777" w:rsidR="004A4869" w:rsidRPr="00011538" w:rsidRDefault="004A4869">
    <w:pPr>
      <w:pStyle w:val="Header"/>
      <w:rPr>
        <w:rFonts w:ascii="Times New Roman" w:hAnsi="Times New Roman" w:cs="Times New Roman"/>
      </w:rPr>
    </w:pPr>
    <w:r>
      <w:tab/>
      <w:t xml:space="preserve">                                                                                                                                                  </w:t>
    </w:r>
    <w:r w:rsidRPr="009919DC">
      <w:rPr>
        <w:rFonts w:ascii="Times New Roman" w:hAnsi="Times New Roman" w:cs="Times New Roman"/>
      </w:rPr>
      <w:tab/>
    </w:r>
    <w:r>
      <w:rPr>
        <w:rFonts w:ascii="Times New Roman" w:hAnsi="Times New Roman" w:cs="Times New Roman"/>
      </w:rPr>
      <w:t xml:space="preserve">    </w:t>
    </w:r>
    <w:r w:rsidRPr="009919DC">
      <w:rPr>
        <w:rFonts w:ascii="Times New Roman" w:hAnsi="Times New Roman" w:cs="Times New Roman"/>
      </w:rPr>
      <w:t xml:space="preserve">                                                                                                                                      </w:t>
    </w:r>
    <w:r>
      <w:rPr>
        <w:rFonts w:ascii="Times New Roman" w:hAnsi="Times New Roman" w:cs="Times New Roman"/>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D47E82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7D7343"/>
    <w:multiLevelType w:val="hybridMultilevel"/>
    <w:tmpl w:val="70AE46B0"/>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 w15:restartNumberingAfterBreak="0">
    <w:nsid w:val="15DD0607"/>
    <w:multiLevelType w:val="hybridMultilevel"/>
    <w:tmpl w:val="63CC02A6"/>
    <w:lvl w:ilvl="0" w:tplc="3009000F">
      <w:start w:val="2"/>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 w15:restartNumberingAfterBreak="0">
    <w:nsid w:val="2737219E"/>
    <w:multiLevelType w:val="hybridMultilevel"/>
    <w:tmpl w:val="6186BBC2"/>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 w15:restartNumberingAfterBreak="0">
    <w:nsid w:val="338A5FB0"/>
    <w:multiLevelType w:val="hybridMultilevel"/>
    <w:tmpl w:val="958A40BC"/>
    <w:lvl w:ilvl="0" w:tplc="074C51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F7758B"/>
    <w:multiLevelType w:val="hybridMultilevel"/>
    <w:tmpl w:val="4294B29C"/>
    <w:lvl w:ilvl="0" w:tplc="152231AE">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6" w15:restartNumberingAfterBreak="0">
    <w:nsid w:val="3ECA1F0B"/>
    <w:multiLevelType w:val="hybridMultilevel"/>
    <w:tmpl w:val="DD5490CC"/>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7" w15:restartNumberingAfterBreak="0">
    <w:nsid w:val="448742E8"/>
    <w:multiLevelType w:val="hybridMultilevel"/>
    <w:tmpl w:val="8BDE57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55B36ACF"/>
    <w:multiLevelType w:val="hybridMultilevel"/>
    <w:tmpl w:val="5FEE831C"/>
    <w:lvl w:ilvl="0" w:tplc="9FAAA438">
      <w:start w:val="4"/>
      <w:numFmt w:val="decimal"/>
      <w:lvlText w:val="%1."/>
      <w:lvlJc w:val="left"/>
      <w:pPr>
        <w:ind w:left="1800" w:hanging="360"/>
      </w:pPr>
      <w:rPr>
        <w:rFonts w:hint="default"/>
      </w:rPr>
    </w:lvl>
    <w:lvl w:ilvl="1" w:tplc="30090019" w:tentative="1">
      <w:start w:val="1"/>
      <w:numFmt w:val="lowerLetter"/>
      <w:lvlText w:val="%2."/>
      <w:lvlJc w:val="left"/>
      <w:pPr>
        <w:ind w:left="2520" w:hanging="360"/>
      </w:pPr>
    </w:lvl>
    <w:lvl w:ilvl="2" w:tplc="3009001B" w:tentative="1">
      <w:start w:val="1"/>
      <w:numFmt w:val="lowerRoman"/>
      <w:lvlText w:val="%3."/>
      <w:lvlJc w:val="right"/>
      <w:pPr>
        <w:ind w:left="3240" w:hanging="180"/>
      </w:pPr>
    </w:lvl>
    <w:lvl w:ilvl="3" w:tplc="3009000F" w:tentative="1">
      <w:start w:val="1"/>
      <w:numFmt w:val="decimal"/>
      <w:lvlText w:val="%4."/>
      <w:lvlJc w:val="left"/>
      <w:pPr>
        <w:ind w:left="3960" w:hanging="360"/>
      </w:pPr>
    </w:lvl>
    <w:lvl w:ilvl="4" w:tplc="30090019" w:tentative="1">
      <w:start w:val="1"/>
      <w:numFmt w:val="lowerLetter"/>
      <w:lvlText w:val="%5."/>
      <w:lvlJc w:val="left"/>
      <w:pPr>
        <w:ind w:left="4680" w:hanging="360"/>
      </w:pPr>
    </w:lvl>
    <w:lvl w:ilvl="5" w:tplc="3009001B" w:tentative="1">
      <w:start w:val="1"/>
      <w:numFmt w:val="lowerRoman"/>
      <w:lvlText w:val="%6."/>
      <w:lvlJc w:val="right"/>
      <w:pPr>
        <w:ind w:left="5400" w:hanging="180"/>
      </w:pPr>
    </w:lvl>
    <w:lvl w:ilvl="6" w:tplc="3009000F" w:tentative="1">
      <w:start w:val="1"/>
      <w:numFmt w:val="decimal"/>
      <w:lvlText w:val="%7."/>
      <w:lvlJc w:val="left"/>
      <w:pPr>
        <w:ind w:left="6120" w:hanging="360"/>
      </w:pPr>
    </w:lvl>
    <w:lvl w:ilvl="7" w:tplc="30090019" w:tentative="1">
      <w:start w:val="1"/>
      <w:numFmt w:val="lowerLetter"/>
      <w:lvlText w:val="%8."/>
      <w:lvlJc w:val="left"/>
      <w:pPr>
        <w:ind w:left="6840" w:hanging="360"/>
      </w:pPr>
    </w:lvl>
    <w:lvl w:ilvl="8" w:tplc="3009001B" w:tentative="1">
      <w:start w:val="1"/>
      <w:numFmt w:val="lowerRoman"/>
      <w:lvlText w:val="%9."/>
      <w:lvlJc w:val="right"/>
      <w:pPr>
        <w:ind w:left="7560" w:hanging="180"/>
      </w:pPr>
    </w:lvl>
  </w:abstractNum>
  <w:abstractNum w:abstractNumId="9" w15:restartNumberingAfterBreak="0">
    <w:nsid w:val="587A7EDD"/>
    <w:multiLevelType w:val="hybridMultilevel"/>
    <w:tmpl w:val="DF94D9BE"/>
    <w:lvl w:ilvl="0" w:tplc="B8D2C4D0">
      <w:start w:val="1"/>
      <w:numFmt w:val="decimal"/>
      <w:lvlText w:val="(%1)"/>
      <w:lvlJc w:val="left"/>
      <w:pPr>
        <w:ind w:left="1800" w:hanging="360"/>
      </w:pPr>
      <w:rPr>
        <w:rFonts w:hint="default"/>
      </w:rPr>
    </w:lvl>
    <w:lvl w:ilvl="1" w:tplc="30090019" w:tentative="1">
      <w:start w:val="1"/>
      <w:numFmt w:val="lowerLetter"/>
      <w:lvlText w:val="%2."/>
      <w:lvlJc w:val="left"/>
      <w:pPr>
        <w:ind w:left="2520" w:hanging="360"/>
      </w:pPr>
    </w:lvl>
    <w:lvl w:ilvl="2" w:tplc="3009001B" w:tentative="1">
      <w:start w:val="1"/>
      <w:numFmt w:val="lowerRoman"/>
      <w:lvlText w:val="%3."/>
      <w:lvlJc w:val="right"/>
      <w:pPr>
        <w:ind w:left="3240" w:hanging="180"/>
      </w:pPr>
    </w:lvl>
    <w:lvl w:ilvl="3" w:tplc="3009000F" w:tentative="1">
      <w:start w:val="1"/>
      <w:numFmt w:val="decimal"/>
      <w:lvlText w:val="%4."/>
      <w:lvlJc w:val="left"/>
      <w:pPr>
        <w:ind w:left="3960" w:hanging="360"/>
      </w:pPr>
    </w:lvl>
    <w:lvl w:ilvl="4" w:tplc="30090019" w:tentative="1">
      <w:start w:val="1"/>
      <w:numFmt w:val="lowerLetter"/>
      <w:lvlText w:val="%5."/>
      <w:lvlJc w:val="left"/>
      <w:pPr>
        <w:ind w:left="4680" w:hanging="360"/>
      </w:pPr>
    </w:lvl>
    <w:lvl w:ilvl="5" w:tplc="3009001B" w:tentative="1">
      <w:start w:val="1"/>
      <w:numFmt w:val="lowerRoman"/>
      <w:lvlText w:val="%6."/>
      <w:lvlJc w:val="right"/>
      <w:pPr>
        <w:ind w:left="5400" w:hanging="180"/>
      </w:pPr>
    </w:lvl>
    <w:lvl w:ilvl="6" w:tplc="3009000F" w:tentative="1">
      <w:start w:val="1"/>
      <w:numFmt w:val="decimal"/>
      <w:lvlText w:val="%7."/>
      <w:lvlJc w:val="left"/>
      <w:pPr>
        <w:ind w:left="6120" w:hanging="360"/>
      </w:pPr>
    </w:lvl>
    <w:lvl w:ilvl="7" w:tplc="30090019" w:tentative="1">
      <w:start w:val="1"/>
      <w:numFmt w:val="lowerLetter"/>
      <w:lvlText w:val="%8."/>
      <w:lvlJc w:val="left"/>
      <w:pPr>
        <w:ind w:left="6840" w:hanging="360"/>
      </w:pPr>
    </w:lvl>
    <w:lvl w:ilvl="8" w:tplc="3009001B" w:tentative="1">
      <w:start w:val="1"/>
      <w:numFmt w:val="lowerRoman"/>
      <w:lvlText w:val="%9."/>
      <w:lvlJc w:val="right"/>
      <w:pPr>
        <w:ind w:left="7560" w:hanging="180"/>
      </w:pPr>
    </w:lvl>
  </w:abstractNum>
  <w:abstractNum w:abstractNumId="10" w15:restartNumberingAfterBreak="0">
    <w:nsid w:val="59C70105"/>
    <w:multiLevelType w:val="hybridMultilevel"/>
    <w:tmpl w:val="F836C412"/>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1" w15:restartNumberingAfterBreak="0">
    <w:nsid w:val="605B4EBC"/>
    <w:multiLevelType w:val="hybridMultilevel"/>
    <w:tmpl w:val="437C7FAC"/>
    <w:lvl w:ilvl="0" w:tplc="3009000F">
      <w:start w:val="5"/>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2" w15:restartNumberingAfterBreak="0">
    <w:nsid w:val="6E3D6C19"/>
    <w:multiLevelType w:val="hybridMultilevel"/>
    <w:tmpl w:val="4294B29C"/>
    <w:lvl w:ilvl="0" w:tplc="152231AE">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3" w15:restartNumberingAfterBreak="0">
    <w:nsid w:val="6E532FC7"/>
    <w:multiLevelType w:val="hybridMultilevel"/>
    <w:tmpl w:val="D8329400"/>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4" w15:restartNumberingAfterBreak="0">
    <w:nsid w:val="6F7D6CA2"/>
    <w:multiLevelType w:val="hybridMultilevel"/>
    <w:tmpl w:val="4DF073C6"/>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5" w15:restartNumberingAfterBreak="0">
    <w:nsid w:val="72C9641D"/>
    <w:multiLevelType w:val="hybridMultilevel"/>
    <w:tmpl w:val="08F6151C"/>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6" w15:restartNumberingAfterBreak="0">
    <w:nsid w:val="7B746158"/>
    <w:multiLevelType w:val="hybridMultilevel"/>
    <w:tmpl w:val="4294B29C"/>
    <w:lvl w:ilvl="0" w:tplc="152231AE">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abstractNumId w:val="6"/>
  </w:num>
  <w:num w:numId="2">
    <w:abstractNumId w:val="10"/>
  </w:num>
  <w:num w:numId="3">
    <w:abstractNumId w:val="13"/>
  </w:num>
  <w:num w:numId="4">
    <w:abstractNumId w:val="15"/>
  </w:num>
  <w:num w:numId="5">
    <w:abstractNumId w:val="3"/>
  </w:num>
  <w:num w:numId="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2"/>
  </w:num>
  <w:num w:numId="8">
    <w:abstractNumId w:val="16"/>
  </w:num>
  <w:num w:numId="9">
    <w:abstractNumId w:val="5"/>
  </w:num>
  <w:num w:numId="10">
    <w:abstractNumId w:val="8"/>
  </w:num>
  <w:num w:numId="11">
    <w:abstractNumId w:val="0"/>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num>
  <w:num w:numId="14">
    <w:abstractNumId w:val="14"/>
  </w:num>
  <w:num w:numId="15">
    <w:abstractNumId w:val="4"/>
  </w:num>
  <w:num w:numId="16">
    <w:abstractNumId w:val="11"/>
  </w:num>
  <w:num w:numId="17">
    <w:abstractNumId w:val="1"/>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6DDE"/>
    <w:rsid w:val="000B679E"/>
    <w:rsid w:val="000D5173"/>
    <w:rsid w:val="000E6B1E"/>
    <w:rsid w:val="00122F8B"/>
    <w:rsid w:val="001A5C9E"/>
    <w:rsid w:val="001B3AE2"/>
    <w:rsid w:val="001F3F7F"/>
    <w:rsid w:val="002413DF"/>
    <w:rsid w:val="00291279"/>
    <w:rsid w:val="002C075D"/>
    <w:rsid w:val="002F48B3"/>
    <w:rsid w:val="00376EF0"/>
    <w:rsid w:val="003D1EBE"/>
    <w:rsid w:val="00427E88"/>
    <w:rsid w:val="00456DDE"/>
    <w:rsid w:val="004A4869"/>
    <w:rsid w:val="004D7D22"/>
    <w:rsid w:val="004E6B52"/>
    <w:rsid w:val="004F683F"/>
    <w:rsid w:val="00525ECB"/>
    <w:rsid w:val="00562FE1"/>
    <w:rsid w:val="00633162"/>
    <w:rsid w:val="006720C8"/>
    <w:rsid w:val="00677061"/>
    <w:rsid w:val="006958AF"/>
    <w:rsid w:val="006D6E69"/>
    <w:rsid w:val="00710B69"/>
    <w:rsid w:val="00733A8E"/>
    <w:rsid w:val="00743082"/>
    <w:rsid w:val="007658E0"/>
    <w:rsid w:val="007706DB"/>
    <w:rsid w:val="00793326"/>
    <w:rsid w:val="00855AAF"/>
    <w:rsid w:val="00872B1C"/>
    <w:rsid w:val="008A1E6E"/>
    <w:rsid w:val="008C2A2F"/>
    <w:rsid w:val="00921246"/>
    <w:rsid w:val="00A77FF1"/>
    <w:rsid w:val="00AB1774"/>
    <w:rsid w:val="00B268F7"/>
    <w:rsid w:val="00B8370E"/>
    <w:rsid w:val="00BA6405"/>
    <w:rsid w:val="00BD6207"/>
    <w:rsid w:val="00BF04FF"/>
    <w:rsid w:val="00C74CBA"/>
    <w:rsid w:val="00C75EAF"/>
    <w:rsid w:val="00C80F0E"/>
    <w:rsid w:val="00C81413"/>
    <w:rsid w:val="00CF21D9"/>
    <w:rsid w:val="00D003BB"/>
    <w:rsid w:val="00D0495D"/>
    <w:rsid w:val="00D706A9"/>
    <w:rsid w:val="00E6093F"/>
    <w:rsid w:val="00E72CC1"/>
    <w:rsid w:val="00E96D96"/>
    <w:rsid w:val="00EC41E8"/>
    <w:rsid w:val="00F3438F"/>
    <w:rsid w:val="00F86A8F"/>
    <w:rsid w:val="00FB2EB7"/>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DFC202"/>
  <w15:chartTrackingRefBased/>
  <w15:docId w15:val="{63CFD3D9-9B1A-4D6D-9557-FD77FC9F2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456DD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456DDE"/>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456D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6DDE"/>
  </w:style>
  <w:style w:type="paragraph" w:styleId="Footer">
    <w:name w:val="footer"/>
    <w:basedOn w:val="Normal"/>
    <w:link w:val="FooterChar"/>
    <w:uiPriority w:val="99"/>
    <w:unhideWhenUsed/>
    <w:rsid w:val="00456D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6DDE"/>
  </w:style>
  <w:style w:type="paragraph" w:styleId="ListParagraph">
    <w:name w:val="List Paragraph"/>
    <w:basedOn w:val="Normal"/>
    <w:uiPriority w:val="34"/>
    <w:qFormat/>
    <w:rsid w:val="00456DDE"/>
    <w:pPr>
      <w:ind w:left="720"/>
      <w:contextualSpacing/>
    </w:pPr>
  </w:style>
  <w:style w:type="character" w:styleId="Hyperlink">
    <w:name w:val="Hyperlink"/>
    <w:basedOn w:val="DefaultParagraphFont"/>
    <w:uiPriority w:val="99"/>
    <w:unhideWhenUsed/>
    <w:rsid w:val="00456DDE"/>
    <w:rPr>
      <w:color w:val="0563C1" w:themeColor="hyperlink"/>
      <w:u w:val="single"/>
    </w:rPr>
  </w:style>
  <w:style w:type="character" w:customStyle="1" w:styleId="UnresolvedMention1">
    <w:name w:val="Unresolved Mention1"/>
    <w:basedOn w:val="DefaultParagraphFont"/>
    <w:uiPriority w:val="99"/>
    <w:semiHidden/>
    <w:unhideWhenUsed/>
    <w:rsid w:val="00456DDE"/>
    <w:rPr>
      <w:color w:val="605E5C"/>
      <w:shd w:val="clear" w:color="auto" w:fill="E1DFDD"/>
    </w:rPr>
  </w:style>
  <w:style w:type="paragraph" w:styleId="ListBullet">
    <w:name w:val="List Bullet"/>
    <w:basedOn w:val="Normal"/>
    <w:uiPriority w:val="99"/>
    <w:unhideWhenUsed/>
    <w:rsid w:val="00456DDE"/>
    <w:pPr>
      <w:numPr>
        <w:numId w:val="11"/>
      </w:numPr>
      <w:contextualSpacing/>
    </w:pPr>
  </w:style>
  <w:style w:type="paragraph" w:styleId="BalloonText">
    <w:name w:val="Balloon Text"/>
    <w:basedOn w:val="Normal"/>
    <w:link w:val="BalloonTextChar"/>
    <w:uiPriority w:val="99"/>
    <w:semiHidden/>
    <w:unhideWhenUsed/>
    <w:rsid w:val="00456DD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6DDE"/>
    <w:rPr>
      <w:rFonts w:ascii="Segoe UI" w:hAnsi="Segoe UI" w:cs="Segoe UI"/>
      <w:sz w:val="18"/>
      <w:szCs w:val="18"/>
    </w:rPr>
  </w:style>
  <w:style w:type="paragraph" w:styleId="NormalWeb">
    <w:name w:val="Normal (Web)"/>
    <w:basedOn w:val="Normal"/>
    <w:uiPriority w:val="99"/>
    <w:semiHidden/>
    <w:unhideWhenUsed/>
    <w:rsid w:val="00456DD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2915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4015</Words>
  <Characters>22889</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Honourable Regis Dembure</dc:creator>
  <cp:keywords/>
  <dc:description/>
  <cp:lastModifiedBy>JSC</cp:lastModifiedBy>
  <cp:revision>2</cp:revision>
  <cp:lastPrinted>2025-04-10T14:59:00Z</cp:lastPrinted>
  <dcterms:created xsi:type="dcterms:W3CDTF">2025-05-23T11:18:00Z</dcterms:created>
  <dcterms:modified xsi:type="dcterms:W3CDTF">2025-05-23T11:18:00Z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4dc0230e-ca5b-4e56-acef-e8548bad13fc</vt:lpwstr>
  </property>
</Properties>
</file>