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318377" w14:textId="77777777" w:rsidR="00D50047" w:rsidRDefault="00096B95" w:rsidP="00205573">
      <w:pPr>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GILBERT MAREBE</w:t>
      </w:r>
    </w:p>
    <w:p w14:paraId="6C8D2EB1" w14:textId="47EF2525" w:rsidR="00096B95" w:rsidRDefault="00A07B47"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096B95">
        <w:rPr>
          <w:rFonts w:ascii="Times New Roman" w:hAnsi="Times New Roman" w:cs="Times New Roman"/>
          <w:sz w:val="24"/>
          <w:szCs w:val="24"/>
        </w:rPr>
        <w:t>nd</w:t>
      </w:r>
    </w:p>
    <w:p w14:paraId="7F451A8F" w14:textId="77777777" w:rsidR="00096B95" w:rsidRDefault="00096B95"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KUCHI HOLDINGS (PRIVATE) LIMITED</w:t>
      </w:r>
    </w:p>
    <w:p w14:paraId="1918CD46" w14:textId="62E6A1A1" w:rsidR="00096B95" w:rsidRDefault="006E33C6"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00096B95">
        <w:rPr>
          <w:rFonts w:ascii="Times New Roman" w:hAnsi="Times New Roman" w:cs="Times New Roman"/>
          <w:sz w:val="24"/>
          <w:szCs w:val="24"/>
        </w:rPr>
        <w:t>ersus</w:t>
      </w:r>
    </w:p>
    <w:p w14:paraId="6787AA81" w14:textId="77777777" w:rsidR="00096B95" w:rsidRDefault="00096B95"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ROPAFADZO SIBUSISO CHIDAWU</w:t>
      </w:r>
    </w:p>
    <w:p w14:paraId="5AA4F9EB" w14:textId="0CE0422A" w:rsidR="00096B95" w:rsidRDefault="00372F62"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06148B29" w14:textId="77777777" w:rsidR="00096B95" w:rsidRDefault="00096B95"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THAMUSANGA GIDEON NHAMOINESU</w:t>
      </w:r>
    </w:p>
    <w:p w14:paraId="5D2B4EC1" w14:textId="77777777" w:rsidR="00096B95" w:rsidRDefault="00096B95"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6179180E" w14:textId="77777777" w:rsidR="00096B95" w:rsidRDefault="00096B95"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BITUMEN CONSTRUCTION SERVICES</w:t>
      </w:r>
    </w:p>
    <w:p w14:paraId="7D9CB809" w14:textId="2D185B67" w:rsidR="00096B95" w:rsidRDefault="00372F62"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004D2124" w14:textId="77777777" w:rsidR="00096B95" w:rsidRDefault="00096B95"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BUOYANCY INVESTMENTS (PRIVATE) LIMITED</w:t>
      </w:r>
    </w:p>
    <w:p w14:paraId="29FD1CE6" w14:textId="77777777" w:rsidR="00096B95" w:rsidRDefault="00096B95"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6E4A6D95" w14:textId="77777777" w:rsidR="00096B95" w:rsidRDefault="00096B95" w:rsidP="002055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REGISTRAR OF COMPANIES N.O</w:t>
      </w:r>
    </w:p>
    <w:p w14:paraId="385AE70A" w14:textId="77777777" w:rsidR="00570FAB" w:rsidRDefault="00570FAB" w:rsidP="00096B95">
      <w:pPr>
        <w:spacing w:after="0"/>
        <w:jc w:val="both"/>
        <w:rPr>
          <w:rFonts w:ascii="Times New Roman" w:hAnsi="Times New Roman" w:cs="Times New Roman"/>
          <w:sz w:val="24"/>
          <w:szCs w:val="24"/>
        </w:rPr>
      </w:pPr>
    </w:p>
    <w:p w14:paraId="125E327E" w14:textId="77777777" w:rsidR="00570FAB" w:rsidRDefault="00570FAB" w:rsidP="00096B95">
      <w:pPr>
        <w:spacing w:after="0"/>
        <w:jc w:val="both"/>
        <w:rPr>
          <w:rFonts w:ascii="Times New Roman" w:hAnsi="Times New Roman" w:cs="Times New Roman"/>
          <w:sz w:val="24"/>
          <w:szCs w:val="24"/>
        </w:rPr>
      </w:pPr>
    </w:p>
    <w:p w14:paraId="42C3C6AB" w14:textId="77777777" w:rsidR="00570FAB" w:rsidRDefault="00823191" w:rsidP="00096B95">
      <w:pPr>
        <w:spacing w:after="0"/>
        <w:jc w:val="both"/>
        <w:rPr>
          <w:rFonts w:ascii="Times New Roman" w:hAnsi="Times New Roman" w:cs="Times New Roman"/>
          <w:sz w:val="24"/>
          <w:szCs w:val="24"/>
        </w:rPr>
      </w:pPr>
      <w:r>
        <w:rPr>
          <w:rFonts w:ascii="Times New Roman" w:hAnsi="Times New Roman" w:cs="Times New Roman"/>
          <w:sz w:val="24"/>
          <w:szCs w:val="24"/>
        </w:rPr>
        <w:t>HIGH COURT OF ZIMBABWE</w:t>
      </w:r>
    </w:p>
    <w:p w14:paraId="6BA95F1E" w14:textId="77777777" w:rsidR="00823191" w:rsidRPr="00464356" w:rsidRDefault="00823191" w:rsidP="00096B95">
      <w:pPr>
        <w:spacing w:after="0"/>
        <w:jc w:val="both"/>
        <w:rPr>
          <w:rFonts w:ascii="Times New Roman" w:hAnsi="Times New Roman" w:cs="Times New Roman"/>
          <w:b/>
          <w:sz w:val="24"/>
          <w:szCs w:val="24"/>
        </w:rPr>
      </w:pPr>
      <w:r w:rsidRPr="00464356">
        <w:rPr>
          <w:rFonts w:ascii="Times New Roman" w:hAnsi="Times New Roman" w:cs="Times New Roman"/>
          <w:b/>
          <w:sz w:val="24"/>
          <w:szCs w:val="24"/>
        </w:rPr>
        <w:t>MUSITHU J</w:t>
      </w:r>
    </w:p>
    <w:p w14:paraId="5BB2E94C" w14:textId="7AFDD284" w:rsidR="00823191" w:rsidRDefault="00823191" w:rsidP="00096B95">
      <w:pPr>
        <w:spacing w:after="0"/>
        <w:jc w:val="both"/>
        <w:rPr>
          <w:rFonts w:ascii="Times New Roman" w:hAnsi="Times New Roman" w:cs="Times New Roman"/>
          <w:sz w:val="24"/>
          <w:szCs w:val="24"/>
        </w:rPr>
      </w:pPr>
      <w:r>
        <w:rPr>
          <w:rFonts w:ascii="Times New Roman" w:hAnsi="Times New Roman" w:cs="Times New Roman"/>
          <w:sz w:val="24"/>
          <w:szCs w:val="24"/>
        </w:rPr>
        <w:t xml:space="preserve">HARARE, </w:t>
      </w:r>
      <w:r w:rsidR="002770BC">
        <w:rPr>
          <w:rFonts w:ascii="Times New Roman" w:hAnsi="Times New Roman" w:cs="Times New Roman"/>
          <w:sz w:val="24"/>
          <w:szCs w:val="24"/>
        </w:rPr>
        <w:t xml:space="preserve">5 December </w:t>
      </w:r>
      <w:r>
        <w:rPr>
          <w:rFonts w:ascii="Times New Roman" w:hAnsi="Times New Roman" w:cs="Times New Roman"/>
          <w:sz w:val="24"/>
          <w:szCs w:val="24"/>
        </w:rPr>
        <w:t xml:space="preserve">2024 &amp; </w:t>
      </w:r>
      <w:r w:rsidR="00866F66">
        <w:rPr>
          <w:rFonts w:ascii="Times New Roman" w:hAnsi="Times New Roman" w:cs="Times New Roman"/>
          <w:sz w:val="24"/>
          <w:szCs w:val="24"/>
        </w:rPr>
        <w:t xml:space="preserve">22 </w:t>
      </w:r>
      <w:r w:rsidR="002770BC">
        <w:rPr>
          <w:rFonts w:ascii="Times New Roman" w:hAnsi="Times New Roman" w:cs="Times New Roman"/>
          <w:sz w:val="24"/>
          <w:szCs w:val="24"/>
        </w:rPr>
        <w:t xml:space="preserve">April </w:t>
      </w:r>
      <w:r>
        <w:rPr>
          <w:rFonts w:ascii="Times New Roman" w:hAnsi="Times New Roman" w:cs="Times New Roman"/>
          <w:sz w:val="24"/>
          <w:szCs w:val="24"/>
        </w:rPr>
        <w:t>2025</w:t>
      </w:r>
    </w:p>
    <w:p w14:paraId="79ACFBEC" w14:textId="77777777" w:rsidR="00823191" w:rsidRDefault="00823191" w:rsidP="00096B95">
      <w:pPr>
        <w:spacing w:after="0"/>
        <w:jc w:val="both"/>
        <w:rPr>
          <w:rFonts w:ascii="Times New Roman" w:hAnsi="Times New Roman" w:cs="Times New Roman"/>
          <w:sz w:val="24"/>
          <w:szCs w:val="24"/>
        </w:rPr>
      </w:pPr>
    </w:p>
    <w:p w14:paraId="7C497B7A" w14:textId="77777777" w:rsidR="00823191" w:rsidRDefault="00823191" w:rsidP="00096B95">
      <w:pPr>
        <w:spacing w:after="0"/>
        <w:jc w:val="both"/>
        <w:rPr>
          <w:rFonts w:ascii="Times New Roman" w:hAnsi="Times New Roman" w:cs="Times New Roman"/>
          <w:sz w:val="24"/>
          <w:szCs w:val="24"/>
        </w:rPr>
      </w:pPr>
    </w:p>
    <w:p w14:paraId="2A12E325" w14:textId="277CC270" w:rsidR="00823191" w:rsidRPr="00D46538" w:rsidRDefault="00823191" w:rsidP="00096B95">
      <w:pPr>
        <w:spacing w:after="0"/>
        <w:jc w:val="both"/>
        <w:rPr>
          <w:rFonts w:ascii="Times New Roman" w:hAnsi="Times New Roman" w:cs="Times New Roman"/>
          <w:b/>
          <w:sz w:val="24"/>
          <w:szCs w:val="24"/>
        </w:rPr>
      </w:pPr>
      <w:r w:rsidRPr="00823191">
        <w:rPr>
          <w:rFonts w:ascii="Times New Roman" w:hAnsi="Times New Roman" w:cs="Times New Roman"/>
          <w:b/>
          <w:sz w:val="24"/>
          <w:szCs w:val="24"/>
        </w:rPr>
        <w:t>Opposed Application-</w:t>
      </w:r>
      <w:r w:rsidRPr="0081601A">
        <w:rPr>
          <w:rFonts w:ascii="Times New Roman" w:hAnsi="Times New Roman" w:cs="Times New Roman"/>
          <w:b/>
          <w:i/>
          <w:iCs/>
          <w:sz w:val="24"/>
          <w:szCs w:val="24"/>
        </w:rPr>
        <w:t>Declaratur</w:t>
      </w:r>
      <w:r w:rsidR="00D46538">
        <w:rPr>
          <w:rFonts w:ascii="Times New Roman" w:hAnsi="Times New Roman" w:cs="Times New Roman"/>
          <w:b/>
          <w:i/>
          <w:iCs/>
          <w:sz w:val="24"/>
          <w:szCs w:val="24"/>
        </w:rPr>
        <w:t xml:space="preserve"> </w:t>
      </w:r>
      <w:r w:rsidR="00D46538">
        <w:rPr>
          <w:rFonts w:ascii="Times New Roman" w:hAnsi="Times New Roman" w:cs="Times New Roman"/>
          <w:b/>
          <w:sz w:val="24"/>
          <w:szCs w:val="24"/>
        </w:rPr>
        <w:t xml:space="preserve">Directors’ Dispute </w:t>
      </w:r>
    </w:p>
    <w:p w14:paraId="31A0C49B" w14:textId="77777777" w:rsidR="00823191" w:rsidRDefault="00823191" w:rsidP="00096B95">
      <w:pPr>
        <w:spacing w:after="0"/>
        <w:jc w:val="both"/>
        <w:rPr>
          <w:rFonts w:ascii="Times New Roman" w:hAnsi="Times New Roman" w:cs="Times New Roman"/>
          <w:sz w:val="24"/>
          <w:szCs w:val="24"/>
        </w:rPr>
      </w:pPr>
    </w:p>
    <w:p w14:paraId="7FA330B1" w14:textId="77777777" w:rsidR="00823191" w:rsidRPr="00205573" w:rsidRDefault="00823191" w:rsidP="00096B95">
      <w:pPr>
        <w:spacing w:after="0"/>
        <w:jc w:val="both"/>
        <w:rPr>
          <w:rFonts w:ascii="Times New Roman" w:hAnsi="Times New Roman" w:cs="Times New Roman"/>
          <w:i/>
          <w:sz w:val="24"/>
          <w:szCs w:val="24"/>
        </w:rPr>
      </w:pPr>
    </w:p>
    <w:p w14:paraId="328FF3F5" w14:textId="336DA5CE" w:rsidR="00823191" w:rsidRPr="00F51610" w:rsidRDefault="00823191" w:rsidP="00205573">
      <w:pPr>
        <w:spacing w:after="0" w:line="240" w:lineRule="auto"/>
        <w:jc w:val="both"/>
        <w:rPr>
          <w:rFonts w:ascii="Times New Roman" w:hAnsi="Times New Roman" w:cs="Times New Roman"/>
          <w:sz w:val="24"/>
          <w:szCs w:val="24"/>
        </w:rPr>
      </w:pPr>
      <w:r w:rsidRPr="00205573">
        <w:rPr>
          <w:rFonts w:ascii="Times New Roman" w:hAnsi="Times New Roman" w:cs="Times New Roman"/>
          <w:i/>
          <w:sz w:val="24"/>
          <w:szCs w:val="24"/>
        </w:rPr>
        <w:t>M</w:t>
      </w:r>
      <w:r w:rsidR="00205573" w:rsidRPr="00205573">
        <w:rPr>
          <w:rFonts w:ascii="Times New Roman" w:hAnsi="Times New Roman" w:cs="Times New Roman"/>
          <w:i/>
          <w:sz w:val="24"/>
          <w:szCs w:val="24"/>
        </w:rPr>
        <w:t>r G</w:t>
      </w:r>
      <w:r w:rsidR="00B52984">
        <w:rPr>
          <w:rFonts w:ascii="Times New Roman" w:hAnsi="Times New Roman" w:cs="Times New Roman"/>
          <w:i/>
          <w:sz w:val="24"/>
          <w:szCs w:val="24"/>
        </w:rPr>
        <w:t>.</w:t>
      </w:r>
      <w:r w:rsidR="00205573" w:rsidRPr="00205573">
        <w:rPr>
          <w:rFonts w:ascii="Times New Roman" w:hAnsi="Times New Roman" w:cs="Times New Roman"/>
          <w:i/>
          <w:sz w:val="24"/>
          <w:szCs w:val="24"/>
        </w:rPr>
        <w:t xml:space="preserve"> Maromo</w:t>
      </w:r>
      <w:r w:rsidR="00205573">
        <w:rPr>
          <w:rFonts w:ascii="Times New Roman" w:hAnsi="Times New Roman" w:cs="Times New Roman"/>
          <w:sz w:val="24"/>
          <w:szCs w:val="24"/>
        </w:rPr>
        <w:t xml:space="preserve"> </w:t>
      </w:r>
      <w:r>
        <w:rPr>
          <w:rFonts w:ascii="Times New Roman" w:hAnsi="Times New Roman" w:cs="Times New Roman"/>
          <w:sz w:val="24"/>
          <w:szCs w:val="24"/>
        </w:rPr>
        <w:t xml:space="preserve">for </w:t>
      </w:r>
      <w:r w:rsidRPr="00F51610">
        <w:rPr>
          <w:rFonts w:ascii="Times New Roman" w:hAnsi="Times New Roman" w:cs="Times New Roman"/>
          <w:sz w:val="24"/>
          <w:szCs w:val="24"/>
        </w:rPr>
        <w:t>the applicant</w:t>
      </w:r>
      <w:r w:rsidR="00B52984" w:rsidRPr="00F51610">
        <w:rPr>
          <w:rFonts w:ascii="Times New Roman" w:hAnsi="Times New Roman" w:cs="Times New Roman"/>
          <w:sz w:val="24"/>
          <w:szCs w:val="24"/>
        </w:rPr>
        <w:t>s</w:t>
      </w:r>
    </w:p>
    <w:p w14:paraId="578EC902" w14:textId="308B044D" w:rsidR="00823191" w:rsidRPr="00F51610" w:rsidRDefault="00823191" w:rsidP="00205573">
      <w:pPr>
        <w:spacing w:after="0" w:line="240" w:lineRule="auto"/>
        <w:jc w:val="both"/>
        <w:rPr>
          <w:rFonts w:ascii="Times New Roman" w:hAnsi="Times New Roman" w:cs="Times New Roman"/>
          <w:sz w:val="24"/>
          <w:szCs w:val="24"/>
        </w:rPr>
      </w:pPr>
      <w:r w:rsidRPr="00F51610">
        <w:rPr>
          <w:rFonts w:ascii="Times New Roman" w:hAnsi="Times New Roman" w:cs="Times New Roman"/>
          <w:i/>
          <w:sz w:val="24"/>
          <w:szCs w:val="24"/>
        </w:rPr>
        <w:t>M</w:t>
      </w:r>
      <w:r w:rsidR="00205573" w:rsidRPr="00F51610">
        <w:rPr>
          <w:rFonts w:ascii="Times New Roman" w:hAnsi="Times New Roman" w:cs="Times New Roman"/>
          <w:i/>
          <w:sz w:val="24"/>
          <w:szCs w:val="24"/>
        </w:rPr>
        <w:t>r R T Mutero</w:t>
      </w:r>
      <w:r w:rsidR="00205573" w:rsidRPr="00F51610">
        <w:rPr>
          <w:rFonts w:ascii="Times New Roman" w:hAnsi="Times New Roman" w:cs="Times New Roman"/>
          <w:sz w:val="24"/>
          <w:szCs w:val="24"/>
        </w:rPr>
        <w:t xml:space="preserve"> </w:t>
      </w:r>
      <w:r w:rsidRPr="00F51610">
        <w:rPr>
          <w:rFonts w:ascii="Times New Roman" w:hAnsi="Times New Roman" w:cs="Times New Roman"/>
          <w:sz w:val="24"/>
          <w:szCs w:val="24"/>
        </w:rPr>
        <w:t>for the</w:t>
      </w:r>
      <w:r w:rsidR="00D141F1" w:rsidRPr="00F51610">
        <w:rPr>
          <w:rFonts w:ascii="Times New Roman" w:hAnsi="Times New Roman" w:cs="Times New Roman"/>
          <w:sz w:val="24"/>
          <w:szCs w:val="24"/>
        </w:rPr>
        <w:t xml:space="preserve"> first to fourth</w:t>
      </w:r>
      <w:r w:rsidRPr="00F51610">
        <w:rPr>
          <w:rFonts w:ascii="Times New Roman" w:hAnsi="Times New Roman" w:cs="Times New Roman"/>
          <w:sz w:val="24"/>
          <w:szCs w:val="24"/>
        </w:rPr>
        <w:t xml:space="preserve"> respondent</w:t>
      </w:r>
      <w:r w:rsidR="00D141F1" w:rsidRPr="00F51610">
        <w:rPr>
          <w:rFonts w:ascii="Times New Roman" w:hAnsi="Times New Roman" w:cs="Times New Roman"/>
          <w:sz w:val="24"/>
          <w:szCs w:val="24"/>
        </w:rPr>
        <w:t>s</w:t>
      </w:r>
    </w:p>
    <w:p w14:paraId="1BC224C0" w14:textId="77777777" w:rsidR="00823191" w:rsidRPr="00F51610" w:rsidRDefault="00823191" w:rsidP="00096B95">
      <w:pPr>
        <w:spacing w:after="0"/>
        <w:jc w:val="both"/>
        <w:rPr>
          <w:rFonts w:ascii="Times New Roman" w:hAnsi="Times New Roman" w:cs="Times New Roman"/>
          <w:sz w:val="24"/>
          <w:szCs w:val="24"/>
        </w:rPr>
      </w:pPr>
    </w:p>
    <w:p w14:paraId="0208971F" w14:textId="77777777" w:rsidR="00823191" w:rsidRPr="00F51610" w:rsidRDefault="00823191" w:rsidP="00096B95">
      <w:pPr>
        <w:spacing w:after="0"/>
        <w:jc w:val="both"/>
        <w:rPr>
          <w:rFonts w:ascii="Times New Roman" w:hAnsi="Times New Roman" w:cs="Times New Roman"/>
          <w:sz w:val="24"/>
          <w:szCs w:val="24"/>
        </w:rPr>
      </w:pPr>
    </w:p>
    <w:p w14:paraId="1E9A2AAC" w14:textId="12B6F7C4" w:rsidR="00823191" w:rsidRPr="00F51610" w:rsidRDefault="00823191" w:rsidP="0081601A">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b/>
          <w:bCs/>
          <w:sz w:val="24"/>
          <w:szCs w:val="24"/>
        </w:rPr>
        <w:t>MUSITHU J:</w:t>
      </w:r>
      <w:r w:rsidRPr="00F51610">
        <w:rPr>
          <w:rFonts w:ascii="Times New Roman" w:hAnsi="Times New Roman" w:cs="Times New Roman"/>
          <w:sz w:val="24"/>
          <w:szCs w:val="24"/>
        </w:rPr>
        <w:t xml:space="preserve"> </w:t>
      </w:r>
      <w:r w:rsidR="000C62D1" w:rsidRPr="00F51610">
        <w:rPr>
          <w:rFonts w:ascii="Times New Roman" w:hAnsi="Times New Roman" w:cs="Times New Roman"/>
          <w:sz w:val="24"/>
          <w:szCs w:val="24"/>
        </w:rPr>
        <w:t xml:space="preserve">This is an application </w:t>
      </w:r>
      <w:r w:rsidR="002A6517" w:rsidRPr="00F51610">
        <w:rPr>
          <w:rFonts w:ascii="Times New Roman" w:hAnsi="Times New Roman" w:cs="Times New Roman"/>
          <w:sz w:val="24"/>
          <w:szCs w:val="24"/>
        </w:rPr>
        <w:t xml:space="preserve">for </w:t>
      </w:r>
      <w:r w:rsidR="000C62D1" w:rsidRPr="00F51610">
        <w:rPr>
          <w:rFonts w:ascii="Times New Roman" w:hAnsi="Times New Roman" w:cs="Times New Roman"/>
          <w:sz w:val="24"/>
          <w:szCs w:val="24"/>
        </w:rPr>
        <w:t xml:space="preserve">a </w:t>
      </w:r>
      <w:r w:rsidR="000C62D1" w:rsidRPr="00F51610">
        <w:rPr>
          <w:rFonts w:ascii="Times New Roman" w:hAnsi="Times New Roman" w:cs="Times New Roman"/>
          <w:i/>
          <w:iCs/>
          <w:sz w:val="24"/>
          <w:szCs w:val="24"/>
        </w:rPr>
        <w:t xml:space="preserve">declaratur </w:t>
      </w:r>
      <w:r w:rsidR="00B52984" w:rsidRPr="00F51610">
        <w:rPr>
          <w:rFonts w:ascii="Times New Roman" w:hAnsi="Times New Roman" w:cs="Times New Roman"/>
          <w:sz w:val="24"/>
          <w:szCs w:val="24"/>
        </w:rPr>
        <w:t xml:space="preserve">made </w:t>
      </w:r>
      <w:r w:rsidR="00EA4085" w:rsidRPr="00F51610">
        <w:rPr>
          <w:rFonts w:ascii="Times New Roman" w:hAnsi="Times New Roman" w:cs="Times New Roman"/>
          <w:sz w:val="24"/>
          <w:szCs w:val="24"/>
        </w:rPr>
        <w:t>i</w:t>
      </w:r>
      <w:r w:rsidR="000C62D1" w:rsidRPr="00F51610">
        <w:rPr>
          <w:rFonts w:ascii="Times New Roman" w:hAnsi="Times New Roman" w:cs="Times New Roman"/>
          <w:sz w:val="24"/>
          <w:szCs w:val="24"/>
        </w:rPr>
        <w:t>n terms of s 14 of the High Court Act [</w:t>
      </w:r>
      <w:r w:rsidR="000C62D1" w:rsidRPr="00F51610">
        <w:rPr>
          <w:rFonts w:ascii="Times New Roman" w:hAnsi="Times New Roman" w:cs="Times New Roman"/>
          <w:i/>
          <w:iCs/>
          <w:sz w:val="24"/>
          <w:szCs w:val="24"/>
        </w:rPr>
        <w:t>Chapter 7:06</w:t>
      </w:r>
      <w:r w:rsidR="000C62D1" w:rsidRPr="00F51610">
        <w:rPr>
          <w:rFonts w:ascii="Times New Roman" w:hAnsi="Times New Roman" w:cs="Times New Roman"/>
          <w:sz w:val="24"/>
          <w:szCs w:val="24"/>
        </w:rPr>
        <w:t>].</w:t>
      </w:r>
      <w:r w:rsidR="00205573" w:rsidRPr="00F51610">
        <w:rPr>
          <w:rFonts w:ascii="Times New Roman" w:hAnsi="Times New Roman" w:cs="Times New Roman"/>
          <w:sz w:val="24"/>
          <w:szCs w:val="24"/>
        </w:rPr>
        <w:t xml:space="preserve"> </w:t>
      </w:r>
      <w:r w:rsidRPr="00F51610">
        <w:rPr>
          <w:rFonts w:ascii="Times New Roman" w:hAnsi="Times New Roman" w:cs="Times New Roman"/>
          <w:sz w:val="24"/>
          <w:szCs w:val="24"/>
        </w:rPr>
        <w:t xml:space="preserve">The </w:t>
      </w:r>
      <w:r w:rsidR="00EA4085" w:rsidRPr="00F51610">
        <w:rPr>
          <w:rFonts w:ascii="Times New Roman" w:hAnsi="Times New Roman" w:cs="Times New Roman"/>
          <w:sz w:val="24"/>
          <w:szCs w:val="24"/>
        </w:rPr>
        <w:t>relief sought is set out in the draft order as follows:</w:t>
      </w:r>
      <w:r w:rsidRPr="00F51610">
        <w:rPr>
          <w:rFonts w:ascii="Times New Roman" w:hAnsi="Times New Roman" w:cs="Times New Roman"/>
          <w:sz w:val="24"/>
          <w:szCs w:val="24"/>
        </w:rPr>
        <w:t xml:space="preserve"> </w:t>
      </w:r>
    </w:p>
    <w:p w14:paraId="1B63DAFC" w14:textId="39E5F5A6" w:rsidR="00823191" w:rsidRPr="00F51610" w:rsidRDefault="00EA4085" w:rsidP="00EA4085">
      <w:pPr>
        <w:spacing w:after="0" w:line="240" w:lineRule="auto"/>
        <w:ind w:left="360" w:firstLine="360"/>
        <w:jc w:val="both"/>
        <w:rPr>
          <w:rFonts w:ascii="Times New Roman" w:hAnsi="Times New Roman" w:cs="Times New Roman"/>
          <w:b/>
          <w:bCs/>
        </w:rPr>
      </w:pPr>
      <w:bookmarkStart w:id="1" w:name="_Hlk195908268"/>
      <w:r w:rsidRPr="00F51610">
        <w:rPr>
          <w:rFonts w:ascii="Times New Roman" w:hAnsi="Times New Roman" w:cs="Times New Roman"/>
          <w:b/>
          <w:bCs/>
        </w:rPr>
        <w:t>“</w:t>
      </w:r>
      <w:r w:rsidR="00823191" w:rsidRPr="00F51610">
        <w:rPr>
          <w:rFonts w:ascii="Times New Roman" w:hAnsi="Times New Roman" w:cs="Times New Roman"/>
          <w:b/>
          <w:bCs/>
        </w:rPr>
        <w:t>IT IS ORDERED THAT</w:t>
      </w:r>
    </w:p>
    <w:p w14:paraId="60D4BF80" w14:textId="77777777" w:rsidR="00823191" w:rsidRPr="00F51610" w:rsidRDefault="00823191" w:rsidP="00205573">
      <w:pPr>
        <w:pStyle w:val="ListParagraph"/>
        <w:numPr>
          <w:ilvl w:val="0"/>
          <w:numId w:val="1"/>
        </w:numPr>
        <w:spacing w:after="0" w:line="240" w:lineRule="auto"/>
        <w:ind w:left="1080"/>
        <w:jc w:val="both"/>
        <w:rPr>
          <w:rFonts w:ascii="Times New Roman" w:hAnsi="Times New Roman" w:cs="Times New Roman"/>
        </w:rPr>
      </w:pPr>
      <w:r w:rsidRPr="00F51610">
        <w:rPr>
          <w:rFonts w:ascii="Times New Roman" w:hAnsi="Times New Roman" w:cs="Times New Roman"/>
        </w:rPr>
        <w:t>The application is hereby granted.</w:t>
      </w:r>
    </w:p>
    <w:p w14:paraId="5CC3760D" w14:textId="77777777" w:rsidR="00823191" w:rsidRPr="00F51610" w:rsidRDefault="00823191" w:rsidP="00205573">
      <w:pPr>
        <w:pStyle w:val="ListParagraph"/>
        <w:numPr>
          <w:ilvl w:val="0"/>
          <w:numId w:val="1"/>
        </w:numPr>
        <w:spacing w:after="0" w:line="240" w:lineRule="auto"/>
        <w:ind w:left="1080"/>
        <w:jc w:val="both"/>
        <w:rPr>
          <w:rFonts w:ascii="Times New Roman" w:hAnsi="Times New Roman" w:cs="Times New Roman"/>
        </w:rPr>
      </w:pPr>
      <w:r w:rsidRPr="00F51610">
        <w:rPr>
          <w:rFonts w:ascii="Times New Roman" w:hAnsi="Times New Roman" w:cs="Times New Roman"/>
        </w:rPr>
        <w:t>It is hereby declared that Ropafadzo Sibusiso Chidawu is not a director</w:t>
      </w:r>
      <w:r w:rsidR="000C10FD" w:rsidRPr="00F51610">
        <w:rPr>
          <w:rFonts w:ascii="Times New Roman" w:hAnsi="Times New Roman" w:cs="Times New Roman"/>
        </w:rPr>
        <w:t xml:space="preserve"> of Buoyancy Investments (Private) Limited.</w:t>
      </w:r>
    </w:p>
    <w:p w14:paraId="5194C7C8" w14:textId="77777777" w:rsidR="000C10FD" w:rsidRPr="00F51610" w:rsidRDefault="000C10FD" w:rsidP="00205573">
      <w:pPr>
        <w:pStyle w:val="ListParagraph"/>
        <w:numPr>
          <w:ilvl w:val="0"/>
          <w:numId w:val="1"/>
        </w:numPr>
        <w:spacing w:line="240" w:lineRule="auto"/>
        <w:ind w:left="1080"/>
        <w:jc w:val="both"/>
        <w:rPr>
          <w:rFonts w:ascii="Times New Roman" w:hAnsi="Times New Roman" w:cs="Times New Roman"/>
        </w:rPr>
      </w:pPr>
      <w:r w:rsidRPr="00F51610">
        <w:rPr>
          <w:rFonts w:ascii="Times New Roman" w:hAnsi="Times New Roman" w:cs="Times New Roman"/>
        </w:rPr>
        <w:t xml:space="preserve">It is hereby declared that </w:t>
      </w:r>
      <w:proofErr w:type="spellStart"/>
      <w:r w:rsidRPr="00F51610">
        <w:rPr>
          <w:rFonts w:ascii="Times New Roman" w:hAnsi="Times New Roman" w:cs="Times New Roman"/>
        </w:rPr>
        <w:t>Thamusanga</w:t>
      </w:r>
      <w:proofErr w:type="spellEnd"/>
      <w:r w:rsidRPr="00F51610">
        <w:rPr>
          <w:rFonts w:ascii="Times New Roman" w:hAnsi="Times New Roman" w:cs="Times New Roman"/>
        </w:rPr>
        <w:t xml:space="preserve"> Gideon </w:t>
      </w:r>
      <w:proofErr w:type="spellStart"/>
      <w:r w:rsidRPr="00F51610">
        <w:rPr>
          <w:rFonts w:ascii="Times New Roman" w:hAnsi="Times New Roman" w:cs="Times New Roman"/>
        </w:rPr>
        <w:t>Nhamoinesu</w:t>
      </w:r>
      <w:proofErr w:type="spellEnd"/>
      <w:r w:rsidRPr="00F51610">
        <w:rPr>
          <w:rFonts w:ascii="Times New Roman" w:hAnsi="Times New Roman" w:cs="Times New Roman"/>
        </w:rPr>
        <w:t xml:space="preserve"> is not a director of Buoyancy Investments (Private) Limited.</w:t>
      </w:r>
    </w:p>
    <w:p w14:paraId="53C1358C" w14:textId="77777777" w:rsidR="000C10FD" w:rsidRPr="00F51610" w:rsidRDefault="000C10FD" w:rsidP="00205573">
      <w:pPr>
        <w:pStyle w:val="ListParagraph"/>
        <w:numPr>
          <w:ilvl w:val="0"/>
          <w:numId w:val="1"/>
        </w:numPr>
        <w:spacing w:after="0" w:line="240" w:lineRule="auto"/>
        <w:ind w:left="1080"/>
        <w:jc w:val="both"/>
        <w:rPr>
          <w:rFonts w:ascii="Times New Roman" w:hAnsi="Times New Roman" w:cs="Times New Roman"/>
        </w:rPr>
      </w:pPr>
      <w:r w:rsidRPr="00F51610">
        <w:rPr>
          <w:rFonts w:ascii="Times New Roman" w:hAnsi="Times New Roman" w:cs="Times New Roman"/>
        </w:rPr>
        <w:t xml:space="preserve">It is hereby declared that </w:t>
      </w:r>
      <w:proofErr w:type="spellStart"/>
      <w:r w:rsidRPr="00F51610">
        <w:rPr>
          <w:rFonts w:ascii="Times New Roman" w:hAnsi="Times New Roman" w:cs="Times New Roman"/>
        </w:rPr>
        <w:t>Thamusanga</w:t>
      </w:r>
      <w:proofErr w:type="spellEnd"/>
      <w:r w:rsidRPr="00F51610">
        <w:rPr>
          <w:rFonts w:ascii="Times New Roman" w:hAnsi="Times New Roman" w:cs="Times New Roman"/>
        </w:rPr>
        <w:t xml:space="preserve"> Gideon </w:t>
      </w:r>
      <w:proofErr w:type="spellStart"/>
      <w:r w:rsidRPr="00F51610">
        <w:rPr>
          <w:rFonts w:ascii="Times New Roman" w:hAnsi="Times New Roman" w:cs="Times New Roman"/>
        </w:rPr>
        <w:t>Nhamoinesu</w:t>
      </w:r>
      <w:proofErr w:type="spellEnd"/>
      <w:r w:rsidRPr="00F51610">
        <w:rPr>
          <w:rFonts w:ascii="Times New Roman" w:hAnsi="Times New Roman" w:cs="Times New Roman"/>
        </w:rPr>
        <w:t xml:space="preserve"> is not a director of Bitumen Construction Services (Private) Limited.</w:t>
      </w:r>
    </w:p>
    <w:p w14:paraId="3630194C" w14:textId="2BCC36AC" w:rsidR="000C10FD" w:rsidRPr="00F51610" w:rsidRDefault="000C10FD" w:rsidP="00205573">
      <w:pPr>
        <w:pStyle w:val="ListParagraph"/>
        <w:numPr>
          <w:ilvl w:val="0"/>
          <w:numId w:val="1"/>
        </w:numPr>
        <w:spacing w:line="240" w:lineRule="auto"/>
        <w:ind w:left="1080"/>
        <w:jc w:val="both"/>
        <w:rPr>
          <w:rFonts w:ascii="Times New Roman" w:hAnsi="Times New Roman" w:cs="Times New Roman"/>
        </w:rPr>
      </w:pPr>
      <w:r w:rsidRPr="00F51610">
        <w:rPr>
          <w:rFonts w:ascii="Times New Roman" w:hAnsi="Times New Roman" w:cs="Times New Roman"/>
        </w:rPr>
        <w:t xml:space="preserve">It is hereby </w:t>
      </w:r>
      <w:r w:rsidR="0046443D" w:rsidRPr="00F51610">
        <w:rPr>
          <w:rFonts w:ascii="Times New Roman" w:hAnsi="Times New Roman" w:cs="Times New Roman"/>
        </w:rPr>
        <w:t xml:space="preserve">declared </w:t>
      </w:r>
      <w:r w:rsidRPr="00F51610">
        <w:rPr>
          <w:rFonts w:ascii="Times New Roman" w:hAnsi="Times New Roman" w:cs="Times New Roman"/>
        </w:rPr>
        <w:t xml:space="preserve">that all documents, instruments, forms, </w:t>
      </w:r>
      <w:r w:rsidR="00E32066" w:rsidRPr="00F51610">
        <w:rPr>
          <w:rFonts w:ascii="Times New Roman" w:hAnsi="Times New Roman" w:cs="Times New Roman"/>
        </w:rPr>
        <w:t>processes, proceedings</w:t>
      </w:r>
      <w:r w:rsidR="00C74CA0" w:rsidRPr="00F51610">
        <w:rPr>
          <w:rFonts w:ascii="Times New Roman" w:hAnsi="Times New Roman" w:cs="Times New Roman"/>
        </w:rPr>
        <w:t xml:space="preserve"> or other deeds by whatever name called, which were filed or drafted or signed by Ropafadzo Sibusiso </w:t>
      </w:r>
      <w:proofErr w:type="spellStart"/>
      <w:r w:rsidR="00C74CA0" w:rsidRPr="00F51610">
        <w:rPr>
          <w:rFonts w:ascii="Times New Roman" w:hAnsi="Times New Roman" w:cs="Times New Roman"/>
        </w:rPr>
        <w:t>Chidawu</w:t>
      </w:r>
      <w:proofErr w:type="spellEnd"/>
      <w:r w:rsidR="00C74CA0" w:rsidRPr="00F51610">
        <w:rPr>
          <w:rFonts w:ascii="Times New Roman" w:hAnsi="Times New Roman" w:cs="Times New Roman"/>
        </w:rPr>
        <w:t xml:space="preserve"> or Gideon </w:t>
      </w:r>
      <w:proofErr w:type="spellStart"/>
      <w:r w:rsidR="00C74CA0" w:rsidRPr="00F51610">
        <w:rPr>
          <w:rFonts w:ascii="Times New Roman" w:hAnsi="Times New Roman" w:cs="Times New Roman"/>
        </w:rPr>
        <w:t>Thamusanga</w:t>
      </w:r>
      <w:proofErr w:type="spellEnd"/>
      <w:r w:rsidR="00C74CA0" w:rsidRPr="00F51610">
        <w:rPr>
          <w:rFonts w:ascii="Times New Roman" w:hAnsi="Times New Roman" w:cs="Times New Roman"/>
        </w:rPr>
        <w:t xml:space="preserve"> </w:t>
      </w:r>
      <w:proofErr w:type="spellStart"/>
      <w:r w:rsidR="00C74CA0" w:rsidRPr="00F51610">
        <w:rPr>
          <w:rFonts w:ascii="Times New Roman" w:hAnsi="Times New Roman" w:cs="Times New Roman"/>
        </w:rPr>
        <w:t>N</w:t>
      </w:r>
      <w:r w:rsidR="0057295F" w:rsidRPr="00F51610">
        <w:rPr>
          <w:rFonts w:ascii="Times New Roman" w:hAnsi="Times New Roman" w:cs="Times New Roman"/>
        </w:rPr>
        <w:t>h</w:t>
      </w:r>
      <w:r w:rsidR="00C74CA0" w:rsidRPr="00F51610">
        <w:rPr>
          <w:rFonts w:ascii="Times New Roman" w:hAnsi="Times New Roman" w:cs="Times New Roman"/>
        </w:rPr>
        <w:t>amoinesu</w:t>
      </w:r>
      <w:proofErr w:type="spellEnd"/>
      <w:r w:rsidR="00C74CA0" w:rsidRPr="00F51610">
        <w:rPr>
          <w:rFonts w:ascii="Times New Roman" w:hAnsi="Times New Roman" w:cs="Times New Roman"/>
        </w:rPr>
        <w:t xml:space="preserve"> or their agents, assignees or </w:t>
      </w:r>
      <w:r w:rsidR="0057295F" w:rsidRPr="00F51610">
        <w:rPr>
          <w:rFonts w:ascii="Times New Roman" w:hAnsi="Times New Roman" w:cs="Times New Roman"/>
        </w:rPr>
        <w:t>representatives</w:t>
      </w:r>
      <w:r w:rsidR="00C74CA0" w:rsidRPr="00F51610">
        <w:rPr>
          <w:rFonts w:ascii="Times New Roman" w:hAnsi="Times New Roman" w:cs="Times New Roman"/>
        </w:rPr>
        <w:t xml:space="preserve"> by whatever name called on behalf of or in respect of</w:t>
      </w:r>
      <w:r w:rsidR="0057295F" w:rsidRPr="00F51610">
        <w:t xml:space="preserve"> </w:t>
      </w:r>
      <w:r w:rsidR="0057295F" w:rsidRPr="00F51610">
        <w:rPr>
          <w:rFonts w:ascii="Times New Roman" w:hAnsi="Times New Roman" w:cs="Times New Roman"/>
        </w:rPr>
        <w:t>Buoyancy Investments (Private) Limited</w:t>
      </w:r>
      <w:r w:rsidR="00C74CA0" w:rsidRPr="00F51610">
        <w:rPr>
          <w:rFonts w:ascii="Times New Roman" w:hAnsi="Times New Roman" w:cs="Times New Roman"/>
        </w:rPr>
        <w:t xml:space="preserve">, are illegal, invalid and of no force or effect. </w:t>
      </w:r>
    </w:p>
    <w:p w14:paraId="6E473F7D" w14:textId="4D6BD52F" w:rsidR="0057295F" w:rsidRPr="00F51610" w:rsidRDefault="0057295F" w:rsidP="00205573">
      <w:pPr>
        <w:pStyle w:val="ListParagraph"/>
        <w:numPr>
          <w:ilvl w:val="0"/>
          <w:numId w:val="1"/>
        </w:numPr>
        <w:spacing w:line="240" w:lineRule="auto"/>
        <w:ind w:left="1080"/>
        <w:jc w:val="both"/>
        <w:rPr>
          <w:rFonts w:ascii="Times New Roman" w:hAnsi="Times New Roman" w:cs="Times New Roman"/>
        </w:rPr>
      </w:pPr>
      <w:r w:rsidRPr="00F51610">
        <w:rPr>
          <w:rFonts w:ascii="Times New Roman" w:hAnsi="Times New Roman" w:cs="Times New Roman"/>
        </w:rPr>
        <w:t xml:space="preserve">It is hereby </w:t>
      </w:r>
      <w:r w:rsidR="0046443D" w:rsidRPr="00F51610">
        <w:rPr>
          <w:rFonts w:ascii="Times New Roman" w:hAnsi="Times New Roman" w:cs="Times New Roman"/>
        </w:rPr>
        <w:t xml:space="preserve">declared </w:t>
      </w:r>
      <w:r w:rsidRPr="00F51610">
        <w:rPr>
          <w:rFonts w:ascii="Times New Roman" w:hAnsi="Times New Roman" w:cs="Times New Roman"/>
        </w:rPr>
        <w:t xml:space="preserve">that all documents, instruments, forms, processes, proceedings or other deeds by whatever name called, which were filed or drafted or signed by Ropafadzo Sibusiso </w:t>
      </w:r>
      <w:proofErr w:type="spellStart"/>
      <w:r w:rsidRPr="00F51610">
        <w:rPr>
          <w:rFonts w:ascii="Times New Roman" w:hAnsi="Times New Roman" w:cs="Times New Roman"/>
        </w:rPr>
        <w:t>Chidawu</w:t>
      </w:r>
      <w:proofErr w:type="spellEnd"/>
      <w:r w:rsidRPr="00F51610">
        <w:rPr>
          <w:rFonts w:ascii="Times New Roman" w:hAnsi="Times New Roman" w:cs="Times New Roman"/>
        </w:rPr>
        <w:t xml:space="preserve"> or Gideon </w:t>
      </w:r>
      <w:proofErr w:type="spellStart"/>
      <w:r w:rsidRPr="00F51610">
        <w:rPr>
          <w:rFonts w:ascii="Times New Roman" w:hAnsi="Times New Roman" w:cs="Times New Roman"/>
        </w:rPr>
        <w:t>Thamusanga</w:t>
      </w:r>
      <w:proofErr w:type="spellEnd"/>
      <w:r w:rsidRPr="00F51610">
        <w:rPr>
          <w:rFonts w:ascii="Times New Roman" w:hAnsi="Times New Roman" w:cs="Times New Roman"/>
        </w:rPr>
        <w:t xml:space="preserve"> </w:t>
      </w:r>
      <w:proofErr w:type="spellStart"/>
      <w:r w:rsidRPr="00F51610">
        <w:rPr>
          <w:rFonts w:ascii="Times New Roman" w:hAnsi="Times New Roman" w:cs="Times New Roman"/>
        </w:rPr>
        <w:t>Nhamoinesu</w:t>
      </w:r>
      <w:proofErr w:type="spellEnd"/>
      <w:r w:rsidRPr="00F51610">
        <w:rPr>
          <w:rFonts w:ascii="Times New Roman" w:hAnsi="Times New Roman" w:cs="Times New Roman"/>
        </w:rPr>
        <w:t xml:space="preserve"> or their agents, assignees or representatives by whatever name called on behalf of or in respect of Bitumen Construction Services (Private) Limited, are illegal, invalid and of no force or effect. </w:t>
      </w:r>
    </w:p>
    <w:p w14:paraId="3E5B982B" w14:textId="229DDA16" w:rsidR="00C74CA0" w:rsidRPr="00F51610" w:rsidRDefault="00C74CA0" w:rsidP="00205573">
      <w:pPr>
        <w:pStyle w:val="ListParagraph"/>
        <w:numPr>
          <w:ilvl w:val="0"/>
          <w:numId w:val="1"/>
        </w:numPr>
        <w:spacing w:after="0" w:line="240" w:lineRule="auto"/>
        <w:ind w:left="1080"/>
        <w:jc w:val="both"/>
        <w:rPr>
          <w:rFonts w:ascii="Times New Roman" w:hAnsi="Times New Roman" w:cs="Times New Roman"/>
        </w:rPr>
      </w:pPr>
      <w:r w:rsidRPr="00F51610">
        <w:rPr>
          <w:rFonts w:ascii="Times New Roman" w:hAnsi="Times New Roman" w:cs="Times New Roman"/>
        </w:rPr>
        <w:t xml:space="preserve">It is </w:t>
      </w:r>
      <w:r w:rsidR="0046443D" w:rsidRPr="00F51610">
        <w:rPr>
          <w:rFonts w:ascii="Times New Roman" w:hAnsi="Times New Roman" w:cs="Times New Roman"/>
        </w:rPr>
        <w:t xml:space="preserve">hereby </w:t>
      </w:r>
      <w:r w:rsidRPr="00F51610">
        <w:rPr>
          <w:rFonts w:ascii="Times New Roman" w:hAnsi="Times New Roman" w:cs="Times New Roman"/>
        </w:rPr>
        <w:t>further declared that Gilbert Marebe and Ropafadzo Sibusiso Chidawu are the only duly appointed directors of Bitumen Construction Services (Private) Limited</w:t>
      </w:r>
      <w:r w:rsidR="0046443D" w:rsidRPr="00F51610">
        <w:rPr>
          <w:rFonts w:ascii="Times New Roman" w:hAnsi="Times New Roman" w:cs="Times New Roman"/>
        </w:rPr>
        <w:t xml:space="preserve"> until </w:t>
      </w:r>
      <w:r w:rsidR="0046443D" w:rsidRPr="00F51610">
        <w:rPr>
          <w:rFonts w:ascii="Times New Roman" w:hAnsi="Times New Roman" w:cs="Times New Roman"/>
        </w:rPr>
        <w:lastRenderedPageBreak/>
        <w:t>both or one of them shall resign or are otherwise removed according to law in which case that person shall cease to be a director</w:t>
      </w:r>
      <w:r w:rsidRPr="00F51610">
        <w:rPr>
          <w:rFonts w:ascii="Times New Roman" w:hAnsi="Times New Roman" w:cs="Times New Roman"/>
        </w:rPr>
        <w:t>.</w:t>
      </w:r>
    </w:p>
    <w:p w14:paraId="5AE989E7" w14:textId="77777777" w:rsidR="00C74CA0" w:rsidRPr="00F51610" w:rsidRDefault="00C74CA0" w:rsidP="00205573">
      <w:pPr>
        <w:pStyle w:val="ListParagraph"/>
        <w:numPr>
          <w:ilvl w:val="0"/>
          <w:numId w:val="1"/>
        </w:numPr>
        <w:spacing w:after="0" w:line="240" w:lineRule="auto"/>
        <w:ind w:left="1080"/>
        <w:jc w:val="both"/>
        <w:rPr>
          <w:rFonts w:ascii="Times New Roman" w:hAnsi="Times New Roman" w:cs="Times New Roman"/>
        </w:rPr>
      </w:pPr>
      <w:r w:rsidRPr="00F51610">
        <w:rPr>
          <w:rFonts w:ascii="Times New Roman" w:hAnsi="Times New Roman" w:cs="Times New Roman"/>
        </w:rPr>
        <w:t>It is hereby further declared that Fanuel Murungani is the only company secretary for Bitumen Construction Services (Private) Limited.</w:t>
      </w:r>
    </w:p>
    <w:p w14:paraId="4C5C4C6B" w14:textId="0C56F220" w:rsidR="00C74CA0" w:rsidRPr="00F51610" w:rsidRDefault="00C74CA0" w:rsidP="00205573">
      <w:pPr>
        <w:pStyle w:val="ListParagraph"/>
        <w:numPr>
          <w:ilvl w:val="0"/>
          <w:numId w:val="1"/>
        </w:numPr>
        <w:spacing w:after="0" w:line="240" w:lineRule="auto"/>
        <w:ind w:left="1080"/>
        <w:jc w:val="both"/>
        <w:rPr>
          <w:rFonts w:ascii="Times New Roman" w:hAnsi="Times New Roman" w:cs="Times New Roman"/>
        </w:rPr>
      </w:pPr>
      <w:r w:rsidRPr="00F51610">
        <w:rPr>
          <w:rFonts w:ascii="Times New Roman" w:hAnsi="Times New Roman" w:cs="Times New Roman"/>
        </w:rPr>
        <w:t>1</w:t>
      </w:r>
      <w:r w:rsidRPr="00F51610">
        <w:rPr>
          <w:rFonts w:ascii="Times New Roman" w:hAnsi="Times New Roman" w:cs="Times New Roman"/>
          <w:vertAlign w:val="superscript"/>
        </w:rPr>
        <w:t>st</w:t>
      </w:r>
      <w:r w:rsidRPr="00F51610">
        <w:rPr>
          <w:rFonts w:ascii="Times New Roman" w:hAnsi="Times New Roman" w:cs="Times New Roman"/>
        </w:rPr>
        <w:t xml:space="preserve"> and 2</w:t>
      </w:r>
      <w:r w:rsidRPr="00F51610">
        <w:rPr>
          <w:rFonts w:ascii="Times New Roman" w:hAnsi="Times New Roman" w:cs="Times New Roman"/>
          <w:vertAlign w:val="superscript"/>
        </w:rPr>
        <w:t>nd</w:t>
      </w:r>
      <w:r w:rsidRPr="00F51610">
        <w:rPr>
          <w:rFonts w:ascii="Times New Roman" w:hAnsi="Times New Roman" w:cs="Times New Roman"/>
        </w:rPr>
        <w:t xml:space="preserve"> Respondents are hereby ordered to bear the costs of this suit on the legal practitioner and client scale.</w:t>
      </w:r>
      <w:r w:rsidR="00F71D83" w:rsidRPr="00F51610">
        <w:rPr>
          <w:rFonts w:ascii="Times New Roman" w:hAnsi="Times New Roman" w:cs="Times New Roman"/>
        </w:rPr>
        <w:t>”</w:t>
      </w:r>
    </w:p>
    <w:bookmarkEnd w:id="1"/>
    <w:p w14:paraId="0BEC751F" w14:textId="77777777" w:rsidR="0057295F" w:rsidRPr="00F51610" w:rsidRDefault="0057295F" w:rsidP="0085256E">
      <w:pPr>
        <w:spacing w:after="0" w:line="240" w:lineRule="auto"/>
        <w:ind w:left="720"/>
        <w:jc w:val="both"/>
        <w:rPr>
          <w:rFonts w:ascii="Times New Roman" w:hAnsi="Times New Roman" w:cs="Times New Roman"/>
        </w:rPr>
      </w:pPr>
    </w:p>
    <w:p w14:paraId="27AEB043" w14:textId="6030DA6F" w:rsidR="0085256E" w:rsidRPr="00F51610" w:rsidRDefault="0085256E" w:rsidP="0046435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The application was opposed by the first to fourth respondents. Any reference to respondents here</w:t>
      </w:r>
      <w:r w:rsidR="00B52984" w:rsidRPr="00F51610">
        <w:rPr>
          <w:rFonts w:ascii="Times New Roman" w:hAnsi="Times New Roman" w:cs="Times New Roman"/>
          <w:sz w:val="24"/>
          <w:szCs w:val="24"/>
        </w:rPr>
        <w:t xml:space="preserve">after </w:t>
      </w:r>
      <w:r w:rsidRPr="00F51610">
        <w:rPr>
          <w:rFonts w:ascii="Times New Roman" w:hAnsi="Times New Roman" w:cs="Times New Roman"/>
          <w:sz w:val="24"/>
          <w:szCs w:val="24"/>
        </w:rPr>
        <w:t xml:space="preserve">shall mean the first to fourth respondents. </w:t>
      </w:r>
    </w:p>
    <w:p w14:paraId="0955EE59" w14:textId="62FFDE04" w:rsidR="0057295F" w:rsidRPr="00F51610" w:rsidRDefault="00CA0C0D" w:rsidP="001874AC">
      <w:pPr>
        <w:spacing w:after="0" w:line="360" w:lineRule="auto"/>
        <w:jc w:val="both"/>
        <w:rPr>
          <w:rFonts w:ascii="Times New Roman" w:hAnsi="Times New Roman" w:cs="Times New Roman"/>
          <w:b/>
          <w:sz w:val="24"/>
          <w:szCs w:val="24"/>
        </w:rPr>
      </w:pPr>
      <w:r w:rsidRPr="00F51610">
        <w:rPr>
          <w:rFonts w:ascii="Times New Roman" w:hAnsi="Times New Roman" w:cs="Times New Roman"/>
          <w:b/>
          <w:sz w:val="24"/>
          <w:szCs w:val="24"/>
        </w:rPr>
        <w:t xml:space="preserve">The </w:t>
      </w:r>
      <w:r w:rsidR="00EA4085" w:rsidRPr="00F51610">
        <w:rPr>
          <w:rFonts w:ascii="Times New Roman" w:hAnsi="Times New Roman" w:cs="Times New Roman"/>
          <w:b/>
          <w:sz w:val="24"/>
          <w:szCs w:val="24"/>
        </w:rPr>
        <w:t>First Applicant’s Case</w:t>
      </w:r>
    </w:p>
    <w:p w14:paraId="40A575C5" w14:textId="777264CE" w:rsidR="00447DE4" w:rsidRPr="00F51610" w:rsidRDefault="00AC50EE" w:rsidP="001874AC">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first applicant deposed to his founding affidavit, and his case </w:t>
      </w:r>
      <w:r w:rsidR="005C1970">
        <w:rPr>
          <w:rFonts w:ascii="Times New Roman" w:hAnsi="Times New Roman" w:cs="Times New Roman"/>
          <w:sz w:val="24"/>
          <w:szCs w:val="24"/>
        </w:rPr>
        <w:t>was</w:t>
      </w:r>
      <w:r w:rsidRPr="00F51610">
        <w:rPr>
          <w:rFonts w:ascii="Times New Roman" w:hAnsi="Times New Roman" w:cs="Times New Roman"/>
          <w:sz w:val="24"/>
          <w:szCs w:val="24"/>
        </w:rPr>
        <w:t xml:space="preserve"> summarised as follows. </w:t>
      </w:r>
      <w:r w:rsidR="00B52984" w:rsidRPr="00F51610">
        <w:rPr>
          <w:rFonts w:ascii="Times New Roman" w:hAnsi="Times New Roman" w:cs="Times New Roman"/>
          <w:sz w:val="24"/>
          <w:szCs w:val="24"/>
        </w:rPr>
        <w:t xml:space="preserve">He was a director of the </w:t>
      </w:r>
      <w:r w:rsidR="00205B33" w:rsidRPr="00F51610">
        <w:rPr>
          <w:rFonts w:ascii="Times New Roman" w:hAnsi="Times New Roman" w:cs="Times New Roman"/>
          <w:sz w:val="24"/>
          <w:szCs w:val="24"/>
        </w:rPr>
        <w:t>third respondent</w:t>
      </w:r>
      <w:r w:rsidR="00B52984" w:rsidRPr="00F51610">
        <w:rPr>
          <w:rFonts w:ascii="Times New Roman" w:hAnsi="Times New Roman" w:cs="Times New Roman"/>
          <w:sz w:val="24"/>
          <w:szCs w:val="24"/>
        </w:rPr>
        <w:t xml:space="preserve">, </w:t>
      </w:r>
      <w:r w:rsidR="00205B33" w:rsidRPr="00F51610">
        <w:rPr>
          <w:rFonts w:ascii="Times New Roman" w:hAnsi="Times New Roman" w:cs="Times New Roman"/>
          <w:sz w:val="24"/>
          <w:szCs w:val="24"/>
        </w:rPr>
        <w:t xml:space="preserve">a company duly registered in terms of the laws </w:t>
      </w:r>
      <w:r w:rsidR="002E1CE2" w:rsidRPr="00F51610">
        <w:rPr>
          <w:rFonts w:ascii="Times New Roman" w:hAnsi="Times New Roman" w:cs="Times New Roman"/>
          <w:sz w:val="24"/>
          <w:szCs w:val="24"/>
        </w:rPr>
        <w:t>Zimbabwe and</w:t>
      </w:r>
      <w:r w:rsidR="0046796F" w:rsidRPr="00F51610">
        <w:rPr>
          <w:rFonts w:ascii="Times New Roman" w:hAnsi="Times New Roman" w:cs="Times New Roman"/>
          <w:sz w:val="24"/>
          <w:szCs w:val="24"/>
        </w:rPr>
        <w:t xml:space="preserve"> was incorporated </w:t>
      </w:r>
      <w:r w:rsidR="00205B33" w:rsidRPr="00F51610">
        <w:rPr>
          <w:rFonts w:ascii="Times New Roman" w:hAnsi="Times New Roman" w:cs="Times New Roman"/>
          <w:sz w:val="24"/>
          <w:szCs w:val="24"/>
        </w:rPr>
        <w:t xml:space="preserve">under the name </w:t>
      </w:r>
      <w:bookmarkStart w:id="2" w:name="_Hlk192791337"/>
      <w:r w:rsidR="00205B33" w:rsidRPr="00F51610">
        <w:rPr>
          <w:rFonts w:ascii="Times New Roman" w:hAnsi="Times New Roman" w:cs="Times New Roman"/>
          <w:sz w:val="24"/>
          <w:szCs w:val="24"/>
        </w:rPr>
        <w:t xml:space="preserve">Tarmacadam Services (Private) Limited </w:t>
      </w:r>
      <w:bookmarkEnd w:id="2"/>
      <w:r w:rsidR="00205B33" w:rsidRPr="00F51610">
        <w:rPr>
          <w:rFonts w:ascii="Times New Roman" w:hAnsi="Times New Roman" w:cs="Times New Roman"/>
          <w:sz w:val="24"/>
          <w:szCs w:val="24"/>
        </w:rPr>
        <w:t>at Bulawayo under company number 12/1956.</w:t>
      </w:r>
      <w:r w:rsidR="0046796F" w:rsidRPr="00F51610">
        <w:rPr>
          <w:rFonts w:ascii="Times New Roman" w:hAnsi="Times New Roman" w:cs="Times New Roman"/>
          <w:sz w:val="24"/>
          <w:szCs w:val="24"/>
        </w:rPr>
        <w:t xml:space="preserve"> Sometime </w:t>
      </w:r>
      <w:r w:rsidR="00205B33" w:rsidRPr="00F51610">
        <w:rPr>
          <w:rFonts w:ascii="Times New Roman" w:hAnsi="Times New Roman" w:cs="Times New Roman"/>
          <w:sz w:val="24"/>
          <w:szCs w:val="24"/>
        </w:rPr>
        <w:t>in April</w:t>
      </w:r>
      <w:r w:rsidR="0046796F" w:rsidRPr="00F51610">
        <w:rPr>
          <w:rFonts w:ascii="Times New Roman" w:hAnsi="Times New Roman" w:cs="Times New Roman"/>
          <w:sz w:val="24"/>
          <w:szCs w:val="24"/>
        </w:rPr>
        <w:t xml:space="preserve"> </w:t>
      </w:r>
      <w:r w:rsidR="00205B33" w:rsidRPr="00F51610">
        <w:rPr>
          <w:rFonts w:ascii="Times New Roman" w:hAnsi="Times New Roman" w:cs="Times New Roman"/>
          <w:sz w:val="24"/>
          <w:szCs w:val="24"/>
        </w:rPr>
        <w:t xml:space="preserve">1982, the third respondent changed its name from Tarmacadam Services (Private) Limited to </w:t>
      </w:r>
      <w:r w:rsidR="00447DE4" w:rsidRPr="00F51610">
        <w:rPr>
          <w:rFonts w:ascii="Times New Roman" w:hAnsi="Times New Roman" w:cs="Times New Roman"/>
          <w:sz w:val="24"/>
          <w:szCs w:val="24"/>
        </w:rPr>
        <w:t>Bitumen Construction Services (Private) Limited by</w:t>
      </w:r>
      <w:r w:rsidR="0046796F" w:rsidRPr="00F51610">
        <w:rPr>
          <w:rFonts w:ascii="Times New Roman" w:hAnsi="Times New Roman" w:cs="Times New Roman"/>
          <w:sz w:val="24"/>
          <w:szCs w:val="24"/>
        </w:rPr>
        <w:t xml:space="preserve"> way of</w:t>
      </w:r>
      <w:r w:rsidR="00447DE4" w:rsidRPr="00F51610">
        <w:rPr>
          <w:rFonts w:ascii="Times New Roman" w:hAnsi="Times New Roman" w:cs="Times New Roman"/>
          <w:sz w:val="24"/>
          <w:szCs w:val="24"/>
        </w:rPr>
        <w:t xml:space="preserve"> special resolution. Following the change of name, the former directors of the third respondent resigned and, in their place, the first applicant </w:t>
      </w:r>
      <w:r w:rsidR="006E33C6" w:rsidRPr="00F51610">
        <w:rPr>
          <w:rFonts w:ascii="Times New Roman" w:hAnsi="Times New Roman" w:cs="Times New Roman"/>
          <w:sz w:val="24"/>
          <w:szCs w:val="24"/>
        </w:rPr>
        <w:t xml:space="preserve">and the first respondent were appointed directors </w:t>
      </w:r>
      <w:r w:rsidR="00B371C1" w:rsidRPr="00F51610">
        <w:rPr>
          <w:rFonts w:ascii="Times New Roman" w:hAnsi="Times New Roman" w:cs="Times New Roman"/>
          <w:sz w:val="24"/>
          <w:szCs w:val="24"/>
        </w:rPr>
        <w:t>in</w:t>
      </w:r>
      <w:r w:rsidR="00D009A9" w:rsidRPr="00F51610">
        <w:rPr>
          <w:rFonts w:ascii="Times New Roman" w:hAnsi="Times New Roman" w:cs="Times New Roman"/>
          <w:sz w:val="24"/>
          <w:szCs w:val="24"/>
        </w:rPr>
        <w:t xml:space="preserve"> the third respondent</w:t>
      </w:r>
      <w:r w:rsidR="00B371C1" w:rsidRPr="00F51610">
        <w:rPr>
          <w:rFonts w:ascii="Times New Roman" w:hAnsi="Times New Roman" w:cs="Times New Roman"/>
          <w:sz w:val="24"/>
          <w:szCs w:val="24"/>
        </w:rPr>
        <w:t xml:space="preserve">. Their appointment was duly registered with the fifth respondent by the company’s secretary, one Mr </w:t>
      </w:r>
      <w:proofErr w:type="spellStart"/>
      <w:r w:rsidR="00B371C1" w:rsidRPr="00F51610">
        <w:rPr>
          <w:rFonts w:ascii="Times New Roman" w:hAnsi="Times New Roman" w:cs="Times New Roman"/>
          <w:sz w:val="24"/>
          <w:szCs w:val="24"/>
        </w:rPr>
        <w:t>Onias</w:t>
      </w:r>
      <w:proofErr w:type="spellEnd"/>
      <w:r w:rsidR="00B371C1" w:rsidRPr="00F51610">
        <w:rPr>
          <w:rFonts w:ascii="Times New Roman" w:hAnsi="Times New Roman" w:cs="Times New Roman"/>
          <w:sz w:val="24"/>
          <w:szCs w:val="24"/>
        </w:rPr>
        <w:t xml:space="preserve"> </w:t>
      </w:r>
      <w:proofErr w:type="spellStart"/>
      <w:r w:rsidR="00B371C1" w:rsidRPr="00F51610">
        <w:rPr>
          <w:rFonts w:ascii="Times New Roman" w:hAnsi="Times New Roman" w:cs="Times New Roman"/>
          <w:sz w:val="24"/>
          <w:szCs w:val="24"/>
        </w:rPr>
        <w:t>Chakawa</w:t>
      </w:r>
      <w:proofErr w:type="spellEnd"/>
      <w:r w:rsidR="00B371C1" w:rsidRPr="00F51610">
        <w:rPr>
          <w:rFonts w:ascii="Times New Roman" w:hAnsi="Times New Roman" w:cs="Times New Roman"/>
          <w:sz w:val="24"/>
          <w:szCs w:val="24"/>
        </w:rPr>
        <w:t>.</w:t>
      </w:r>
      <w:r w:rsidR="00D009A9" w:rsidRPr="00F51610">
        <w:rPr>
          <w:rFonts w:ascii="Times New Roman" w:hAnsi="Times New Roman" w:cs="Times New Roman"/>
          <w:sz w:val="24"/>
          <w:szCs w:val="24"/>
        </w:rPr>
        <w:t xml:space="preserve"> </w:t>
      </w:r>
    </w:p>
    <w:p w14:paraId="26A3CB34" w14:textId="6A3A8F06" w:rsidR="001874AC" w:rsidRPr="00F51610" w:rsidRDefault="00D009A9" w:rsidP="001874AC">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w:t>
      </w:r>
      <w:r w:rsidR="00447DE4" w:rsidRPr="00F51610">
        <w:rPr>
          <w:rFonts w:ascii="Times New Roman" w:hAnsi="Times New Roman" w:cs="Times New Roman"/>
          <w:sz w:val="24"/>
          <w:szCs w:val="24"/>
        </w:rPr>
        <w:t xml:space="preserve">first </w:t>
      </w:r>
      <w:r w:rsidRPr="00F51610">
        <w:rPr>
          <w:rFonts w:ascii="Times New Roman" w:hAnsi="Times New Roman" w:cs="Times New Roman"/>
          <w:sz w:val="24"/>
          <w:szCs w:val="24"/>
        </w:rPr>
        <w:t>applicant averred that from the date of his appointment up to th</w:t>
      </w:r>
      <w:r w:rsidR="00B52984" w:rsidRPr="00F51610">
        <w:rPr>
          <w:rFonts w:ascii="Times New Roman" w:hAnsi="Times New Roman" w:cs="Times New Roman"/>
          <w:sz w:val="24"/>
          <w:szCs w:val="24"/>
        </w:rPr>
        <w:t>e time of deposing to his founding affidavit</w:t>
      </w:r>
      <w:r w:rsidR="006E33C6" w:rsidRPr="00F51610">
        <w:rPr>
          <w:rFonts w:ascii="Times New Roman" w:hAnsi="Times New Roman" w:cs="Times New Roman"/>
          <w:sz w:val="24"/>
          <w:szCs w:val="24"/>
        </w:rPr>
        <w:t xml:space="preserve">, </w:t>
      </w:r>
      <w:r w:rsidRPr="00F51610">
        <w:rPr>
          <w:rFonts w:ascii="Times New Roman" w:hAnsi="Times New Roman" w:cs="Times New Roman"/>
          <w:sz w:val="24"/>
          <w:szCs w:val="24"/>
        </w:rPr>
        <w:t xml:space="preserve">he did not file with the fifth respondent </w:t>
      </w:r>
      <w:r w:rsidR="006E33C6" w:rsidRPr="00F51610">
        <w:rPr>
          <w:rFonts w:ascii="Times New Roman" w:hAnsi="Times New Roman" w:cs="Times New Roman"/>
          <w:sz w:val="24"/>
          <w:szCs w:val="24"/>
        </w:rPr>
        <w:t xml:space="preserve">or </w:t>
      </w:r>
      <w:r w:rsidRPr="00F51610">
        <w:rPr>
          <w:rFonts w:ascii="Times New Roman" w:hAnsi="Times New Roman" w:cs="Times New Roman"/>
          <w:sz w:val="24"/>
          <w:szCs w:val="24"/>
        </w:rPr>
        <w:t>third respondent any notice of his resignation or any instrument by which he terminate</w:t>
      </w:r>
      <w:r w:rsidR="006E33C6" w:rsidRPr="00F51610">
        <w:rPr>
          <w:rFonts w:ascii="Times New Roman" w:hAnsi="Times New Roman" w:cs="Times New Roman"/>
          <w:sz w:val="24"/>
          <w:szCs w:val="24"/>
        </w:rPr>
        <w:t>d</w:t>
      </w:r>
      <w:r w:rsidRPr="00F51610">
        <w:rPr>
          <w:rFonts w:ascii="Times New Roman" w:hAnsi="Times New Roman" w:cs="Times New Roman"/>
          <w:sz w:val="24"/>
          <w:szCs w:val="24"/>
        </w:rPr>
        <w:t xml:space="preserve"> his directorship in the third respondent. </w:t>
      </w:r>
      <w:r w:rsidR="00B52984" w:rsidRPr="00F51610">
        <w:rPr>
          <w:rFonts w:ascii="Times New Roman" w:hAnsi="Times New Roman" w:cs="Times New Roman"/>
          <w:sz w:val="24"/>
          <w:szCs w:val="24"/>
        </w:rPr>
        <w:t>H</w:t>
      </w:r>
      <w:r w:rsidRPr="00F51610">
        <w:rPr>
          <w:rFonts w:ascii="Times New Roman" w:hAnsi="Times New Roman" w:cs="Times New Roman"/>
          <w:sz w:val="24"/>
          <w:szCs w:val="24"/>
        </w:rPr>
        <w:t xml:space="preserve">e </w:t>
      </w:r>
      <w:r w:rsidR="001874AC" w:rsidRPr="00F51610">
        <w:rPr>
          <w:rFonts w:ascii="Times New Roman" w:hAnsi="Times New Roman" w:cs="Times New Roman"/>
          <w:sz w:val="24"/>
          <w:szCs w:val="24"/>
        </w:rPr>
        <w:t>was</w:t>
      </w:r>
      <w:r w:rsidR="00B52984" w:rsidRPr="00F51610">
        <w:rPr>
          <w:rFonts w:ascii="Times New Roman" w:hAnsi="Times New Roman" w:cs="Times New Roman"/>
          <w:sz w:val="24"/>
          <w:szCs w:val="24"/>
        </w:rPr>
        <w:t xml:space="preserve"> therefore</w:t>
      </w:r>
      <w:r w:rsidR="001874AC" w:rsidRPr="00F51610">
        <w:rPr>
          <w:rFonts w:ascii="Times New Roman" w:hAnsi="Times New Roman" w:cs="Times New Roman"/>
          <w:sz w:val="24"/>
          <w:szCs w:val="24"/>
        </w:rPr>
        <w:t xml:space="preserve"> surprised to discover that he had been dismissed from his position as a director in the third respondent on the basis of a </w:t>
      </w:r>
      <w:r w:rsidR="00447DE4" w:rsidRPr="00F51610">
        <w:rPr>
          <w:rFonts w:ascii="Times New Roman" w:hAnsi="Times New Roman" w:cs="Times New Roman"/>
          <w:sz w:val="24"/>
          <w:szCs w:val="24"/>
        </w:rPr>
        <w:t>purported</w:t>
      </w:r>
      <w:r w:rsidR="001874AC" w:rsidRPr="00F51610">
        <w:rPr>
          <w:rFonts w:ascii="Times New Roman" w:hAnsi="Times New Roman" w:cs="Times New Roman"/>
          <w:sz w:val="24"/>
          <w:szCs w:val="24"/>
        </w:rPr>
        <w:t xml:space="preserve"> resolution that was passed on 9 January 2023. </w:t>
      </w:r>
    </w:p>
    <w:p w14:paraId="572B488E" w14:textId="3B1D61B8" w:rsidR="004F6D93" w:rsidRPr="00F51610" w:rsidRDefault="00B52984"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first applicant further </w:t>
      </w:r>
      <w:r w:rsidR="001874AC" w:rsidRPr="00F51610">
        <w:rPr>
          <w:rFonts w:ascii="Times New Roman" w:hAnsi="Times New Roman" w:cs="Times New Roman"/>
          <w:sz w:val="24"/>
          <w:szCs w:val="24"/>
        </w:rPr>
        <w:t>averred that</w:t>
      </w:r>
      <w:r w:rsidR="00772EAD" w:rsidRPr="00F51610">
        <w:rPr>
          <w:rFonts w:ascii="Times New Roman" w:hAnsi="Times New Roman" w:cs="Times New Roman"/>
          <w:sz w:val="24"/>
          <w:szCs w:val="24"/>
        </w:rPr>
        <w:t xml:space="preserve"> </w:t>
      </w:r>
      <w:r w:rsidR="006E33C6" w:rsidRPr="00F51610">
        <w:rPr>
          <w:rFonts w:ascii="Times New Roman" w:hAnsi="Times New Roman" w:cs="Times New Roman"/>
          <w:sz w:val="24"/>
          <w:szCs w:val="24"/>
        </w:rPr>
        <w:t xml:space="preserve">on 12 </w:t>
      </w:r>
      <w:r w:rsidR="00772EAD" w:rsidRPr="00F51610">
        <w:rPr>
          <w:rFonts w:ascii="Times New Roman" w:hAnsi="Times New Roman" w:cs="Times New Roman"/>
          <w:sz w:val="24"/>
          <w:szCs w:val="24"/>
        </w:rPr>
        <w:t>October 2023,</w:t>
      </w:r>
      <w:r w:rsidR="001874AC" w:rsidRPr="00F51610">
        <w:rPr>
          <w:rFonts w:ascii="Times New Roman" w:hAnsi="Times New Roman" w:cs="Times New Roman"/>
          <w:sz w:val="24"/>
          <w:szCs w:val="24"/>
        </w:rPr>
        <w:t xml:space="preserve"> </w:t>
      </w:r>
      <w:r w:rsidR="00D009A9" w:rsidRPr="00F51610">
        <w:rPr>
          <w:rFonts w:ascii="Times New Roman" w:hAnsi="Times New Roman" w:cs="Times New Roman"/>
          <w:sz w:val="24"/>
          <w:szCs w:val="24"/>
        </w:rPr>
        <w:t>the first respondent</w:t>
      </w:r>
      <w:r w:rsidR="00B371C1" w:rsidRPr="00F51610">
        <w:rPr>
          <w:rFonts w:ascii="Times New Roman" w:hAnsi="Times New Roman" w:cs="Times New Roman"/>
          <w:sz w:val="24"/>
          <w:szCs w:val="24"/>
        </w:rPr>
        <w:t xml:space="preserve"> filed with the fifth respondent a fraudulent form number C.R.6</w:t>
      </w:r>
      <w:r w:rsidRPr="00F51610">
        <w:rPr>
          <w:rFonts w:ascii="Times New Roman" w:hAnsi="Times New Roman" w:cs="Times New Roman"/>
          <w:sz w:val="24"/>
          <w:szCs w:val="24"/>
        </w:rPr>
        <w:t xml:space="preserve">, </w:t>
      </w:r>
      <w:r w:rsidR="00DC6D06" w:rsidRPr="00F51610">
        <w:rPr>
          <w:rFonts w:ascii="Times New Roman" w:hAnsi="Times New Roman" w:cs="Times New Roman"/>
          <w:sz w:val="24"/>
          <w:szCs w:val="24"/>
        </w:rPr>
        <w:t>by which she</w:t>
      </w:r>
      <w:r w:rsidR="00D009A9" w:rsidRPr="00F51610">
        <w:rPr>
          <w:rFonts w:ascii="Times New Roman" w:hAnsi="Times New Roman" w:cs="Times New Roman"/>
          <w:sz w:val="24"/>
          <w:szCs w:val="24"/>
        </w:rPr>
        <w:t xml:space="preserve"> misrepresented to the fifth respondent that </w:t>
      </w:r>
      <w:r w:rsidR="006E33C6" w:rsidRPr="00F51610">
        <w:rPr>
          <w:rFonts w:ascii="Times New Roman" w:hAnsi="Times New Roman" w:cs="Times New Roman"/>
          <w:sz w:val="24"/>
          <w:szCs w:val="24"/>
        </w:rPr>
        <w:t xml:space="preserve">the </w:t>
      </w:r>
      <w:r w:rsidRPr="00F51610">
        <w:rPr>
          <w:rFonts w:ascii="Times New Roman" w:hAnsi="Times New Roman" w:cs="Times New Roman"/>
          <w:sz w:val="24"/>
          <w:szCs w:val="24"/>
        </w:rPr>
        <w:t xml:space="preserve">first </w:t>
      </w:r>
      <w:r w:rsidR="006E33C6" w:rsidRPr="00F51610">
        <w:rPr>
          <w:rFonts w:ascii="Times New Roman" w:hAnsi="Times New Roman" w:cs="Times New Roman"/>
          <w:sz w:val="24"/>
          <w:szCs w:val="24"/>
        </w:rPr>
        <w:t xml:space="preserve">applicant </w:t>
      </w:r>
      <w:r w:rsidR="00D009A9" w:rsidRPr="00F51610">
        <w:rPr>
          <w:rFonts w:ascii="Times New Roman" w:hAnsi="Times New Roman" w:cs="Times New Roman"/>
          <w:sz w:val="24"/>
          <w:szCs w:val="24"/>
        </w:rPr>
        <w:t>had resigned from his position as a director</w:t>
      </w:r>
      <w:r w:rsidR="00772EAD" w:rsidRPr="00F51610">
        <w:rPr>
          <w:rFonts w:ascii="Times New Roman" w:hAnsi="Times New Roman" w:cs="Times New Roman"/>
          <w:sz w:val="24"/>
          <w:szCs w:val="24"/>
        </w:rPr>
        <w:t xml:space="preserve"> in the third respondent</w:t>
      </w:r>
      <w:r w:rsidR="00D009A9" w:rsidRPr="00F51610">
        <w:rPr>
          <w:rFonts w:ascii="Times New Roman" w:hAnsi="Times New Roman" w:cs="Times New Roman"/>
          <w:sz w:val="24"/>
          <w:szCs w:val="24"/>
        </w:rPr>
        <w:t>.</w:t>
      </w:r>
      <w:r w:rsidR="00DC6D06" w:rsidRPr="00F51610">
        <w:rPr>
          <w:rFonts w:ascii="Times New Roman" w:hAnsi="Times New Roman" w:cs="Times New Roman"/>
          <w:sz w:val="24"/>
          <w:szCs w:val="24"/>
        </w:rPr>
        <w:t xml:space="preserve"> The first applicant averred that the document </w:t>
      </w:r>
      <w:r w:rsidR="006E33C6" w:rsidRPr="00F51610">
        <w:rPr>
          <w:rFonts w:ascii="Times New Roman" w:hAnsi="Times New Roman" w:cs="Times New Roman"/>
          <w:sz w:val="24"/>
          <w:szCs w:val="24"/>
        </w:rPr>
        <w:t>was</w:t>
      </w:r>
      <w:r w:rsidR="00DC6D06" w:rsidRPr="00F51610">
        <w:rPr>
          <w:rFonts w:ascii="Times New Roman" w:hAnsi="Times New Roman" w:cs="Times New Roman"/>
          <w:sz w:val="24"/>
          <w:szCs w:val="24"/>
        </w:rPr>
        <w:t xml:space="preserve"> fake in both form and substance.</w:t>
      </w:r>
      <w:r w:rsidR="006E33C6" w:rsidRPr="00F51610">
        <w:rPr>
          <w:rFonts w:ascii="Times New Roman" w:hAnsi="Times New Roman" w:cs="Times New Roman"/>
          <w:sz w:val="24"/>
          <w:szCs w:val="24"/>
        </w:rPr>
        <w:t xml:space="preserve"> The document misrepresented the fact that </w:t>
      </w:r>
      <w:r w:rsidR="00066D7E" w:rsidRPr="00F51610">
        <w:rPr>
          <w:rFonts w:ascii="Times New Roman" w:hAnsi="Times New Roman" w:cs="Times New Roman"/>
          <w:sz w:val="24"/>
          <w:szCs w:val="24"/>
        </w:rPr>
        <w:t xml:space="preserve">he </w:t>
      </w:r>
      <w:r w:rsidR="006E33C6" w:rsidRPr="00F51610">
        <w:rPr>
          <w:rFonts w:ascii="Times New Roman" w:hAnsi="Times New Roman" w:cs="Times New Roman"/>
          <w:sz w:val="24"/>
          <w:szCs w:val="24"/>
        </w:rPr>
        <w:t xml:space="preserve">had resigned from his position as director, and that the second respondent had been appointed in his place and stead. </w:t>
      </w:r>
    </w:p>
    <w:p w14:paraId="3625BAA4" w14:textId="4CF4CE2B" w:rsidR="006E33C6" w:rsidRPr="00F51610" w:rsidRDefault="006E33C6"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The first applicant also averred that prior to the filing of the fraudulent C.R. 6</w:t>
      </w:r>
      <w:r w:rsidR="004F6D93" w:rsidRPr="00F51610">
        <w:rPr>
          <w:rFonts w:ascii="Times New Roman" w:hAnsi="Times New Roman" w:cs="Times New Roman"/>
          <w:sz w:val="24"/>
          <w:szCs w:val="24"/>
        </w:rPr>
        <w:t xml:space="preserve">, the first respondent with another unidentified person purported to pass a resolution on 9 January 2023, in terms of which he was dismissed from his position as director of the third respondent. That resolution was illegal because it was not precipitated by a duly convened </w:t>
      </w:r>
      <w:r w:rsidR="004F6D93" w:rsidRPr="00F51610">
        <w:rPr>
          <w:rFonts w:ascii="Times New Roman" w:hAnsi="Times New Roman" w:cs="Times New Roman"/>
          <w:sz w:val="24"/>
          <w:szCs w:val="24"/>
        </w:rPr>
        <w:lastRenderedPageBreak/>
        <w:t xml:space="preserve">meeting of the of the third respondent’s shareholder. There was also no notice of a meeting of the shareholders stating as one of its agenda items, notice that a vote was going to be undertaken to remove the </w:t>
      </w:r>
      <w:r w:rsidR="00066D7E" w:rsidRPr="00F51610">
        <w:rPr>
          <w:rFonts w:ascii="Times New Roman" w:hAnsi="Times New Roman" w:cs="Times New Roman"/>
          <w:sz w:val="24"/>
          <w:szCs w:val="24"/>
        </w:rPr>
        <w:t xml:space="preserve">first </w:t>
      </w:r>
      <w:r w:rsidR="004F6D93" w:rsidRPr="00F51610">
        <w:rPr>
          <w:rFonts w:ascii="Times New Roman" w:hAnsi="Times New Roman" w:cs="Times New Roman"/>
          <w:sz w:val="24"/>
          <w:szCs w:val="24"/>
        </w:rPr>
        <w:t xml:space="preserve">applicant from the board of directors of the third respondent. </w:t>
      </w:r>
    </w:p>
    <w:p w14:paraId="23AF563B" w14:textId="5866FB5B" w:rsidR="004F6D93" w:rsidRPr="00F51610" w:rsidRDefault="004F6D93"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first applicant averred that the first and second respondents were not the lawful representatives of the fourth respondent. They were neither the shareholders </w:t>
      </w:r>
      <w:r w:rsidR="00066D7E" w:rsidRPr="00F51610">
        <w:rPr>
          <w:rFonts w:ascii="Times New Roman" w:hAnsi="Times New Roman" w:cs="Times New Roman"/>
          <w:sz w:val="24"/>
          <w:szCs w:val="24"/>
        </w:rPr>
        <w:t>nor</w:t>
      </w:r>
      <w:r w:rsidRPr="00F51610">
        <w:rPr>
          <w:rFonts w:ascii="Times New Roman" w:hAnsi="Times New Roman" w:cs="Times New Roman"/>
          <w:sz w:val="24"/>
          <w:szCs w:val="24"/>
        </w:rPr>
        <w:t xml:space="preserve"> directors of that entity. The first respondent allegedly filed a fraudulent form C.R. 6 with the fifth respondent in terms of which they purported to appoint themselves as directors in the fourth respondent. Such </w:t>
      </w:r>
      <w:r w:rsidR="00200BBB" w:rsidRPr="00F51610">
        <w:rPr>
          <w:rFonts w:ascii="Times New Roman" w:hAnsi="Times New Roman" w:cs="Times New Roman"/>
          <w:sz w:val="24"/>
          <w:szCs w:val="24"/>
        </w:rPr>
        <w:t>self-appointment</w:t>
      </w:r>
      <w:r w:rsidRPr="00F51610">
        <w:rPr>
          <w:rFonts w:ascii="Times New Roman" w:hAnsi="Times New Roman" w:cs="Times New Roman"/>
          <w:sz w:val="24"/>
          <w:szCs w:val="24"/>
        </w:rPr>
        <w:t xml:space="preserve"> was fraudulent and unlawful and of no force or effect in that the fourth </w:t>
      </w:r>
      <w:r w:rsidR="00CE0925" w:rsidRPr="00F51610">
        <w:rPr>
          <w:rFonts w:ascii="Times New Roman" w:hAnsi="Times New Roman" w:cs="Times New Roman"/>
          <w:sz w:val="24"/>
          <w:szCs w:val="24"/>
        </w:rPr>
        <w:t>respondent’s</w:t>
      </w:r>
      <w:r w:rsidRPr="00F51610">
        <w:rPr>
          <w:rFonts w:ascii="Times New Roman" w:hAnsi="Times New Roman" w:cs="Times New Roman"/>
          <w:sz w:val="24"/>
          <w:szCs w:val="24"/>
        </w:rPr>
        <w:t xml:space="preserve"> sole shareholder </w:t>
      </w:r>
      <w:r w:rsidR="00CE0925" w:rsidRPr="00F51610">
        <w:rPr>
          <w:rFonts w:ascii="Times New Roman" w:hAnsi="Times New Roman" w:cs="Times New Roman"/>
          <w:sz w:val="24"/>
          <w:szCs w:val="24"/>
        </w:rPr>
        <w:t xml:space="preserve">was Kuchi Holdings (Private) Limited, a company registered in terms of the law, and the second applicant in these proceedings. </w:t>
      </w:r>
      <w:r w:rsidR="00200BBB" w:rsidRPr="00F51610">
        <w:rPr>
          <w:rFonts w:ascii="Times New Roman" w:hAnsi="Times New Roman" w:cs="Times New Roman"/>
          <w:sz w:val="24"/>
          <w:szCs w:val="24"/>
        </w:rPr>
        <w:t xml:space="preserve">The second applicant never appointed the first and second respondents to the fourth respondent’s board of directors and their actions purporting to be the directors of the fourth respondent were null and void for want of authority. </w:t>
      </w:r>
    </w:p>
    <w:p w14:paraId="27237CC7" w14:textId="5F0D120F" w:rsidR="00F558ED" w:rsidRPr="00F51610" w:rsidRDefault="00F558ED"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first applicant also averred that no motion was ever moved for his removal from the third respondent’s board of directors and no vote was undertaken. The purported resolution was a product of the first respondent’s fraudulent activities. </w:t>
      </w:r>
    </w:p>
    <w:p w14:paraId="64A8CA9A" w14:textId="4F7A8A08" w:rsidR="00F558ED" w:rsidRPr="00F51610" w:rsidRDefault="00F558ED"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On 18 November 2023, the first respondent acting in collusion with the second respondent purportedly passed another resolution in terms of which the applicant was dismissed from his position as director with effect from the same date. </w:t>
      </w:r>
      <w:r w:rsidR="00A222F5" w:rsidRPr="00F51610">
        <w:rPr>
          <w:rFonts w:ascii="Times New Roman" w:hAnsi="Times New Roman" w:cs="Times New Roman"/>
          <w:sz w:val="24"/>
          <w:szCs w:val="24"/>
        </w:rPr>
        <w:t xml:space="preserve">There was no valid meeting of the third respondent’s shareholders in the sense that no valid notice calling for the </w:t>
      </w:r>
      <w:r w:rsidR="00066D7E" w:rsidRPr="00F51610">
        <w:rPr>
          <w:rFonts w:ascii="Times New Roman" w:hAnsi="Times New Roman" w:cs="Times New Roman"/>
          <w:sz w:val="24"/>
          <w:szCs w:val="24"/>
        </w:rPr>
        <w:t xml:space="preserve">meeting </w:t>
      </w:r>
      <w:r w:rsidR="00A222F5" w:rsidRPr="00F51610">
        <w:rPr>
          <w:rFonts w:ascii="Times New Roman" w:hAnsi="Times New Roman" w:cs="Times New Roman"/>
          <w:sz w:val="24"/>
          <w:szCs w:val="24"/>
        </w:rPr>
        <w:t>was given in terms of which the agenda was that a vote was to be undertaken on the question of the</w:t>
      </w:r>
      <w:r w:rsidR="00066D7E" w:rsidRPr="00F51610">
        <w:rPr>
          <w:rFonts w:ascii="Times New Roman" w:hAnsi="Times New Roman" w:cs="Times New Roman"/>
          <w:sz w:val="24"/>
          <w:szCs w:val="24"/>
        </w:rPr>
        <w:t xml:space="preserve"> first</w:t>
      </w:r>
      <w:r w:rsidR="00A222F5" w:rsidRPr="00F51610">
        <w:rPr>
          <w:rFonts w:ascii="Times New Roman" w:hAnsi="Times New Roman" w:cs="Times New Roman"/>
          <w:sz w:val="24"/>
          <w:szCs w:val="24"/>
        </w:rPr>
        <w:t xml:space="preserve"> applicant’s removal </w:t>
      </w:r>
      <w:r w:rsidR="00066D7E" w:rsidRPr="00F51610">
        <w:rPr>
          <w:rFonts w:ascii="Times New Roman" w:hAnsi="Times New Roman" w:cs="Times New Roman"/>
          <w:sz w:val="24"/>
          <w:szCs w:val="24"/>
        </w:rPr>
        <w:t xml:space="preserve">from </w:t>
      </w:r>
      <w:r w:rsidR="00A222F5" w:rsidRPr="00F51610">
        <w:rPr>
          <w:rFonts w:ascii="Times New Roman" w:hAnsi="Times New Roman" w:cs="Times New Roman"/>
          <w:sz w:val="24"/>
          <w:szCs w:val="24"/>
        </w:rPr>
        <w:t xml:space="preserve">the third respondent’s board of directors. Further, no such motion was ever moved, and no vote was conducted on the question of the first applicant’s removal from his position as director. </w:t>
      </w:r>
    </w:p>
    <w:p w14:paraId="2B0E39C0" w14:textId="41732299" w:rsidR="0066317F" w:rsidRPr="00F51610" w:rsidRDefault="00A222F5"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resolution of 18 November 2023 was also fraudulent in that it misrepresented that the applicant had resigned from his position as director when in </w:t>
      </w:r>
      <w:r w:rsidR="00066D7E" w:rsidRPr="00F51610">
        <w:rPr>
          <w:rFonts w:ascii="Times New Roman" w:hAnsi="Times New Roman" w:cs="Times New Roman"/>
          <w:sz w:val="24"/>
          <w:szCs w:val="24"/>
        </w:rPr>
        <w:t>fact</w:t>
      </w:r>
      <w:r w:rsidRPr="00F51610">
        <w:rPr>
          <w:rFonts w:ascii="Times New Roman" w:hAnsi="Times New Roman" w:cs="Times New Roman"/>
          <w:sz w:val="24"/>
          <w:szCs w:val="24"/>
        </w:rPr>
        <w:t xml:space="preserve"> he had never evinced an intention to resign from his position as director of the third respondent. </w:t>
      </w:r>
      <w:r w:rsidR="0066317F" w:rsidRPr="00F51610">
        <w:rPr>
          <w:rFonts w:ascii="Times New Roman" w:hAnsi="Times New Roman" w:cs="Times New Roman"/>
          <w:sz w:val="24"/>
          <w:szCs w:val="24"/>
        </w:rPr>
        <w:t xml:space="preserve">The first applicant contended that the fourth respondent, which happens to be the sole shareholder </w:t>
      </w:r>
      <w:r w:rsidR="00066D7E" w:rsidRPr="00F51610">
        <w:rPr>
          <w:rFonts w:ascii="Times New Roman" w:hAnsi="Times New Roman" w:cs="Times New Roman"/>
          <w:sz w:val="24"/>
          <w:szCs w:val="24"/>
        </w:rPr>
        <w:t xml:space="preserve">of </w:t>
      </w:r>
      <w:r w:rsidR="0066317F" w:rsidRPr="00F51610">
        <w:rPr>
          <w:rFonts w:ascii="Times New Roman" w:hAnsi="Times New Roman" w:cs="Times New Roman"/>
          <w:sz w:val="24"/>
          <w:szCs w:val="24"/>
        </w:rPr>
        <w:t>the third respondent never, since the time of his appointment, h</w:t>
      </w:r>
      <w:r w:rsidR="00866F66">
        <w:rPr>
          <w:rFonts w:ascii="Times New Roman" w:hAnsi="Times New Roman" w:cs="Times New Roman"/>
          <w:sz w:val="24"/>
          <w:szCs w:val="24"/>
        </w:rPr>
        <w:t>eld</w:t>
      </w:r>
      <w:r w:rsidR="0066317F" w:rsidRPr="00F51610">
        <w:rPr>
          <w:rFonts w:ascii="Times New Roman" w:hAnsi="Times New Roman" w:cs="Times New Roman"/>
          <w:sz w:val="24"/>
          <w:szCs w:val="24"/>
        </w:rPr>
        <w:t xml:space="preserve"> any meeting by whatever description nor file any instrument by whatever name called, in terms of which it removed the applicant from his position as director of the third respondent. </w:t>
      </w:r>
    </w:p>
    <w:p w14:paraId="4A3B869F" w14:textId="34A90EEC" w:rsidR="00A222F5" w:rsidRPr="00F51610" w:rsidRDefault="00CD196E"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It was the first respondent who arrogated to herself the role of deciding who was to be appointed as director of the third respondent. Those </w:t>
      </w:r>
      <w:r w:rsidR="00066D7E" w:rsidRPr="00F51610">
        <w:rPr>
          <w:rFonts w:ascii="Times New Roman" w:hAnsi="Times New Roman" w:cs="Times New Roman"/>
          <w:sz w:val="24"/>
          <w:szCs w:val="24"/>
        </w:rPr>
        <w:t>self-appointed</w:t>
      </w:r>
      <w:r w:rsidRPr="00F51610">
        <w:rPr>
          <w:rFonts w:ascii="Times New Roman" w:hAnsi="Times New Roman" w:cs="Times New Roman"/>
          <w:sz w:val="24"/>
          <w:szCs w:val="24"/>
        </w:rPr>
        <w:t xml:space="preserve"> powers were without any </w:t>
      </w:r>
      <w:r w:rsidRPr="00F51610">
        <w:rPr>
          <w:rFonts w:ascii="Times New Roman" w:hAnsi="Times New Roman" w:cs="Times New Roman"/>
          <w:sz w:val="24"/>
          <w:szCs w:val="24"/>
        </w:rPr>
        <w:lastRenderedPageBreak/>
        <w:t>basis at law. The first respondent was no more than a</w:t>
      </w:r>
      <w:r w:rsidR="0066317F" w:rsidRPr="00F51610">
        <w:rPr>
          <w:rFonts w:ascii="Times New Roman" w:hAnsi="Times New Roman" w:cs="Times New Roman"/>
          <w:sz w:val="24"/>
          <w:szCs w:val="24"/>
        </w:rPr>
        <w:t>n appointed</w:t>
      </w:r>
      <w:r w:rsidRPr="00F51610">
        <w:rPr>
          <w:rFonts w:ascii="Times New Roman" w:hAnsi="Times New Roman" w:cs="Times New Roman"/>
          <w:sz w:val="24"/>
          <w:szCs w:val="24"/>
        </w:rPr>
        <w:t xml:space="preserve"> director </w:t>
      </w:r>
      <w:r w:rsidR="0066317F" w:rsidRPr="00F51610">
        <w:rPr>
          <w:rFonts w:ascii="Times New Roman" w:hAnsi="Times New Roman" w:cs="Times New Roman"/>
          <w:sz w:val="24"/>
          <w:szCs w:val="24"/>
        </w:rPr>
        <w:t xml:space="preserve">in the third respondent serving at the pleasure of the fourth respondent just like the first applicant. She had no authority at law to cause the removal of the first applicant from his directorship in the third respondent. </w:t>
      </w:r>
    </w:p>
    <w:p w14:paraId="3F1D6DAE" w14:textId="3CDA5DF9" w:rsidR="0066317F" w:rsidRPr="00F51610" w:rsidRDefault="0066317F"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first applicant submitted that the second respondent’s appointment to the third respondent’s board of directors was tainted with illegality and the absence of </w:t>
      </w:r>
      <w:r w:rsidR="000845F7" w:rsidRPr="00F51610">
        <w:rPr>
          <w:rFonts w:ascii="Times New Roman" w:hAnsi="Times New Roman" w:cs="Times New Roman"/>
          <w:sz w:val="24"/>
          <w:szCs w:val="24"/>
        </w:rPr>
        <w:t xml:space="preserve">lawful </w:t>
      </w:r>
      <w:r w:rsidRPr="00F51610">
        <w:rPr>
          <w:rFonts w:ascii="Times New Roman" w:hAnsi="Times New Roman" w:cs="Times New Roman"/>
          <w:sz w:val="24"/>
          <w:szCs w:val="24"/>
        </w:rPr>
        <w:t xml:space="preserve">authority. </w:t>
      </w:r>
      <w:r w:rsidR="000845F7" w:rsidRPr="00F51610">
        <w:rPr>
          <w:rFonts w:ascii="Times New Roman" w:hAnsi="Times New Roman" w:cs="Times New Roman"/>
          <w:sz w:val="24"/>
          <w:szCs w:val="24"/>
        </w:rPr>
        <w:t xml:space="preserve">That appointment was made to replace the first applicant at a time when he had not resigned or ceased to be a director in the third respondent. </w:t>
      </w:r>
      <w:r w:rsidR="00066D7E" w:rsidRPr="00F51610">
        <w:rPr>
          <w:rFonts w:ascii="Times New Roman" w:hAnsi="Times New Roman" w:cs="Times New Roman"/>
          <w:sz w:val="24"/>
          <w:szCs w:val="24"/>
        </w:rPr>
        <w:t>T</w:t>
      </w:r>
      <w:r w:rsidR="000845F7" w:rsidRPr="00F51610">
        <w:rPr>
          <w:rFonts w:ascii="Times New Roman" w:hAnsi="Times New Roman" w:cs="Times New Roman"/>
          <w:sz w:val="24"/>
          <w:szCs w:val="24"/>
        </w:rPr>
        <w:t xml:space="preserve">hat appointment was made without a duly convened meeting of the third respondent’s members. It was also made without the input of the third respondent’s shareholders or directors. </w:t>
      </w:r>
    </w:p>
    <w:p w14:paraId="7EFEC58D" w14:textId="1E9449EA" w:rsidR="000845F7" w:rsidRPr="00F51610" w:rsidRDefault="000845F7"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On various dates following the first applicant’s removal, the first respondent filed an additional form C.R. 6 in the fifth respondent’s offices at Bulawayo where the third respondent was registered. That document misrepresented the fact that the first applicant had resigned from the third respondent’s board of directors. The document was false and improper in that it did not emanate from any decision of the third respondent and neither did it originate from the first applicant’s voluntary resignation. </w:t>
      </w:r>
    </w:p>
    <w:p w14:paraId="08EEE8AD" w14:textId="668F1C76" w:rsidR="000845F7" w:rsidRPr="00F51610" w:rsidRDefault="000845F7" w:rsidP="006E33C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first applicant also averred that since his appointment </w:t>
      </w:r>
      <w:r w:rsidR="00CA0C0D" w:rsidRPr="00F51610">
        <w:rPr>
          <w:rFonts w:ascii="Times New Roman" w:hAnsi="Times New Roman" w:cs="Times New Roman"/>
          <w:sz w:val="24"/>
          <w:szCs w:val="24"/>
        </w:rPr>
        <w:t xml:space="preserve">as a director of the third respondent, the third and fourth respondents did not convene any elective meetings to appoint new directors in the third respondent. The first applicant averred that his appointment on 1 March 2021 remained extant until such time when he resigned or was removed by lawful instrument. </w:t>
      </w:r>
    </w:p>
    <w:p w14:paraId="27229C95" w14:textId="4D38B3B5" w:rsidR="006E33C6" w:rsidRPr="00F51610" w:rsidRDefault="00CA0C0D" w:rsidP="00464356">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first applicant petitioned the court to grant the application with a special order of costs on the punitive scale against the first and second respondents. This was because the litigation had been necessitated by the fraudulent conduct of the said respondents acting in common purpose. It was because of their deceitful acts that the first applicant </w:t>
      </w:r>
      <w:r w:rsidR="00066D7E" w:rsidRPr="00F51610">
        <w:rPr>
          <w:rFonts w:ascii="Times New Roman" w:hAnsi="Times New Roman" w:cs="Times New Roman"/>
          <w:sz w:val="24"/>
          <w:szCs w:val="24"/>
        </w:rPr>
        <w:t xml:space="preserve">was </w:t>
      </w:r>
      <w:r w:rsidRPr="00F51610">
        <w:rPr>
          <w:rFonts w:ascii="Times New Roman" w:hAnsi="Times New Roman" w:cs="Times New Roman"/>
          <w:sz w:val="24"/>
          <w:szCs w:val="24"/>
        </w:rPr>
        <w:t xml:space="preserve">compelled to approach the courts for declaratory relief. </w:t>
      </w:r>
    </w:p>
    <w:p w14:paraId="36E88998" w14:textId="668DC351" w:rsidR="00CA0C0D" w:rsidRPr="00F51610" w:rsidRDefault="00CA0C0D" w:rsidP="00CA0C0D">
      <w:pPr>
        <w:spacing w:after="0" w:line="360" w:lineRule="auto"/>
        <w:jc w:val="both"/>
        <w:rPr>
          <w:rFonts w:ascii="Times New Roman" w:hAnsi="Times New Roman" w:cs="Times New Roman"/>
          <w:b/>
          <w:bCs/>
          <w:sz w:val="24"/>
          <w:szCs w:val="24"/>
        </w:rPr>
      </w:pPr>
      <w:r w:rsidRPr="00F51610">
        <w:rPr>
          <w:rFonts w:ascii="Times New Roman" w:hAnsi="Times New Roman" w:cs="Times New Roman"/>
          <w:b/>
          <w:bCs/>
          <w:sz w:val="24"/>
          <w:szCs w:val="24"/>
        </w:rPr>
        <w:t xml:space="preserve">The Second Applicant’s Case </w:t>
      </w:r>
    </w:p>
    <w:p w14:paraId="48A005EB" w14:textId="243AC5D8" w:rsidR="00DC6D06" w:rsidRPr="00F51610" w:rsidRDefault="00B33BE1"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second applicant’s founding affidavit was deposed to </w:t>
      </w:r>
      <w:proofErr w:type="spellStart"/>
      <w:r w:rsidRPr="00F51610">
        <w:rPr>
          <w:rFonts w:ascii="Times New Roman" w:hAnsi="Times New Roman" w:cs="Times New Roman"/>
          <w:sz w:val="24"/>
          <w:szCs w:val="24"/>
        </w:rPr>
        <w:t>Muchadeyi</w:t>
      </w:r>
      <w:proofErr w:type="spellEnd"/>
      <w:r w:rsidRPr="00F51610">
        <w:rPr>
          <w:rFonts w:ascii="Times New Roman" w:hAnsi="Times New Roman" w:cs="Times New Roman"/>
          <w:sz w:val="24"/>
          <w:szCs w:val="24"/>
        </w:rPr>
        <w:t xml:space="preserve"> Ashton </w:t>
      </w:r>
      <w:proofErr w:type="spellStart"/>
      <w:r w:rsidRPr="00F51610">
        <w:rPr>
          <w:rFonts w:ascii="Times New Roman" w:hAnsi="Times New Roman" w:cs="Times New Roman"/>
          <w:sz w:val="24"/>
          <w:szCs w:val="24"/>
        </w:rPr>
        <w:t>Masunda</w:t>
      </w:r>
      <w:proofErr w:type="spellEnd"/>
      <w:r w:rsidRPr="00F51610">
        <w:rPr>
          <w:rFonts w:ascii="Times New Roman" w:hAnsi="Times New Roman" w:cs="Times New Roman"/>
          <w:sz w:val="24"/>
          <w:szCs w:val="24"/>
        </w:rPr>
        <w:t xml:space="preserve"> in his capacity </w:t>
      </w:r>
      <w:r w:rsidR="00BE613C" w:rsidRPr="00F51610">
        <w:rPr>
          <w:rFonts w:ascii="Times New Roman" w:hAnsi="Times New Roman" w:cs="Times New Roman"/>
          <w:sz w:val="24"/>
          <w:szCs w:val="24"/>
        </w:rPr>
        <w:t xml:space="preserve">as director of the second applicant and a registered legal practitioner and officer of this court. According to the deponent, the second applicant was seeking an order declaring that the first and second respondents were not directors in the fourth respondent and that any instruments and documents filed or actions undertaken by the said respondents and or their nominees, agents or other representatives by whatever description </w:t>
      </w:r>
      <w:r w:rsidR="00BE613C" w:rsidRPr="00F51610">
        <w:rPr>
          <w:rFonts w:ascii="Times New Roman" w:hAnsi="Times New Roman" w:cs="Times New Roman"/>
          <w:sz w:val="24"/>
          <w:szCs w:val="24"/>
        </w:rPr>
        <w:lastRenderedPageBreak/>
        <w:t xml:space="preserve">called, which purported to appoint either one or both of them to the fourth respondent’s board of directors were null and void and of no legal effect. </w:t>
      </w:r>
      <w:r w:rsidR="00AE707E" w:rsidRPr="00F51610">
        <w:rPr>
          <w:rFonts w:ascii="Times New Roman" w:hAnsi="Times New Roman" w:cs="Times New Roman"/>
          <w:sz w:val="24"/>
          <w:szCs w:val="24"/>
        </w:rPr>
        <w:t xml:space="preserve">Consequent to the declaration, the second applicant also sought an order declaring that Fanuel Murugani was the fourth respondent’s company secretary and would remain so appointed until removed by the fourth respondent according to law. Also sought was consequential relief to the effect that all actions, decisions or other instruments by whatever description, done by the first and second respondents in respect of the fourth respondent were invalid and of no force or effect. </w:t>
      </w:r>
    </w:p>
    <w:p w14:paraId="7D6C5B68" w14:textId="60DD01CA" w:rsidR="00AE707E" w:rsidRPr="00F51610" w:rsidRDefault="00BC6B28"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relevant facts, germane to the second applicant’s claim were as follows. The second applicant was incorporated according to the laws of Zimbabwe on 12 October 1993. </w:t>
      </w:r>
      <w:r w:rsidR="007168BC" w:rsidRPr="00F51610">
        <w:rPr>
          <w:rFonts w:ascii="Times New Roman" w:hAnsi="Times New Roman" w:cs="Times New Roman"/>
          <w:sz w:val="24"/>
          <w:szCs w:val="24"/>
        </w:rPr>
        <w:t xml:space="preserve">The fourth respondent’s </w:t>
      </w:r>
      <w:r w:rsidR="00066D7E" w:rsidRPr="00F51610">
        <w:rPr>
          <w:rFonts w:ascii="Times New Roman" w:hAnsi="Times New Roman" w:cs="Times New Roman"/>
          <w:sz w:val="24"/>
          <w:szCs w:val="24"/>
        </w:rPr>
        <w:t>paid-up</w:t>
      </w:r>
      <w:r w:rsidR="007168BC" w:rsidRPr="00F51610">
        <w:rPr>
          <w:rFonts w:ascii="Times New Roman" w:hAnsi="Times New Roman" w:cs="Times New Roman"/>
          <w:sz w:val="24"/>
          <w:szCs w:val="24"/>
        </w:rPr>
        <w:t xml:space="preserve"> share capital as of 26 June 1995, was 2 290 000 shares. As of the same date, the second respondent acquired </w:t>
      </w:r>
      <w:r w:rsidR="001632EC" w:rsidRPr="00F51610">
        <w:rPr>
          <w:rFonts w:ascii="Times New Roman" w:hAnsi="Times New Roman" w:cs="Times New Roman"/>
          <w:sz w:val="24"/>
          <w:szCs w:val="24"/>
        </w:rPr>
        <w:t xml:space="preserve">2 289 998 shares in the fourth respondent. The second respondent’s shareholding was recorded by the fourth respondent’s share certificate number 5 representing ownership of shares number 3 to 2 290 000. Thereafter, the second applicant acquired the remaining 2 ordinary shares in the fourth respondent and thus became 100% shareholder. </w:t>
      </w:r>
    </w:p>
    <w:p w14:paraId="7DFACF02" w14:textId="5BE6B936" w:rsidR="001632EC" w:rsidRPr="00F51610" w:rsidRDefault="00E20223"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On 16 May 1994, the fourth respondent’s shareholders had appointed the now deceased Oliver Mandishona Chidawu to the fourth respondent’s board of directors. That appointment subsisted until the time of his death on 19 July 2022. On 12 June 2007, </w:t>
      </w:r>
      <w:r w:rsidR="002E1EDF" w:rsidRPr="00F51610">
        <w:rPr>
          <w:rFonts w:ascii="Times New Roman" w:hAnsi="Times New Roman" w:cs="Times New Roman"/>
          <w:sz w:val="24"/>
          <w:szCs w:val="24"/>
        </w:rPr>
        <w:t xml:space="preserve">the fourth respondent’s shareholders appointed </w:t>
      </w:r>
      <w:r w:rsidR="00A405B6" w:rsidRPr="00F51610">
        <w:rPr>
          <w:rFonts w:ascii="Times New Roman" w:hAnsi="Times New Roman" w:cs="Times New Roman"/>
          <w:sz w:val="24"/>
          <w:szCs w:val="24"/>
        </w:rPr>
        <w:t xml:space="preserve">Mr </w:t>
      </w:r>
      <w:r w:rsidR="002E1EDF" w:rsidRPr="00F51610">
        <w:rPr>
          <w:rFonts w:ascii="Times New Roman" w:hAnsi="Times New Roman" w:cs="Times New Roman"/>
          <w:sz w:val="24"/>
          <w:szCs w:val="24"/>
        </w:rPr>
        <w:t xml:space="preserve">Phineas Solomon </w:t>
      </w:r>
      <w:proofErr w:type="spellStart"/>
      <w:r w:rsidR="002E1EDF" w:rsidRPr="00F51610">
        <w:rPr>
          <w:rFonts w:ascii="Times New Roman" w:hAnsi="Times New Roman" w:cs="Times New Roman"/>
          <w:sz w:val="24"/>
          <w:szCs w:val="24"/>
        </w:rPr>
        <w:t>Whata</w:t>
      </w:r>
      <w:proofErr w:type="spellEnd"/>
      <w:r w:rsidR="002E1EDF" w:rsidRPr="00F51610">
        <w:rPr>
          <w:rFonts w:ascii="Times New Roman" w:hAnsi="Times New Roman" w:cs="Times New Roman"/>
          <w:sz w:val="24"/>
          <w:szCs w:val="24"/>
        </w:rPr>
        <w:t xml:space="preserve"> as director to serve together with Mr Chidawu. On the same day, Mr Fanuel Murugani was appointed the fourth respondent’s company secretary. The second applicant claimed that following the death of Mr Chidawu, the first and second respondents acting in collusion, decided to unlawfully appoint themselves as the directors of the fourth respondent. </w:t>
      </w:r>
    </w:p>
    <w:p w14:paraId="2173EDF9" w14:textId="7D224FDD" w:rsidR="002E1EDF" w:rsidRPr="00F51610" w:rsidRDefault="002E1EDF"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second applicant further claimed that he became aware </w:t>
      </w:r>
      <w:r w:rsidR="00066D7E" w:rsidRPr="00F51610">
        <w:rPr>
          <w:rFonts w:ascii="Times New Roman" w:hAnsi="Times New Roman" w:cs="Times New Roman"/>
          <w:sz w:val="24"/>
          <w:szCs w:val="24"/>
        </w:rPr>
        <w:t xml:space="preserve">of these developments </w:t>
      </w:r>
      <w:r w:rsidRPr="00F51610">
        <w:rPr>
          <w:rFonts w:ascii="Times New Roman" w:hAnsi="Times New Roman" w:cs="Times New Roman"/>
          <w:sz w:val="24"/>
          <w:szCs w:val="24"/>
        </w:rPr>
        <w:t xml:space="preserve">through documents </w:t>
      </w:r>
      <w:r w:rsidR="00066D7E" w:rsidRPr="00F51610">
        <w:rPr>
          <w:rFonts w:ascii="Times New Roman" w:hAnsi="Times New Roman" w:cs="Times New Roman"/>
          <w:sz w:val="24"/>
          <w:szCs w:val="24"/>
        </w:rPr>
        <w:t xml:space="preserve">filed </w:t>
      </w:r>
      <w:r w:rsidRPr="00F51610">
        <w:rPr>
          <w:rFonts w:ascii="Times New Roman" w:hAnsi="Times New Roman" w:cs="Times New Roman"/>
          <w:sz w:val="24"/>
          <w:szCs w:val="24"/>
        </w:rPr>
        <w:t xml:space="preserve">in a pending matter at the Magistrates Court under HRE C-CD844/23, that on 25 August 2022, a certain document purporting to be a resolution of the board of directors of a company called Broadway Investments (Private) Limited, was signed by certain persons one of whom was the first respondent. In terms of that purported resolution, the signatories misrepresented that the fourth respondent had no representation on its board of directors, and therefore it was necessary to appoint the first respondent as director and she was duly appointed. </w:t>
      </w:r>
    </w:p>
    <w:p w14:paraId="122819B6" w14:textId="739AE9C2" w:rsidR="002E1EDF" w:rsidRPr="00F51610" w:rsidRDefault="002E1EDF"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On 16 May 2023, a fraudulent form number C.R. 6 was filed by the first respondent </w:t>
      </w:r>
      <w:r w:rsidR="00A405B6" w:rsidRPr="00F51610">
        <w:rPr>
          <w:rFonts w:ascii="Times New Roman" w:hAnsi="Times New Roman" w:cs="Times New Roman"/>
          <w:sz w:val="24"/>
          <w:szCs w:val="24"/>
        </w:rPr>
        <w:t>in the offices of the fifth respondent. That document repre</w:t>
      </w:r>
      <w:r w:rsidR="00464356">
        <w:rPr>
          <w:rFonts w:ascii="Times New Roman" w:hAnsi="Times New Roman" w:cs="Times New Roman"/>
          <w:sz w:val="24"/>
          <w:szCs w:val="24"/>
        </w:rPr>
        <w:t xml:space="preserve">sented that Mr Phineas </w:t>
      </w:r>
      <w:proofErr w:type="spellStart"/>
      <w:r w:rsidR="00464356">
        <w:rPr>
          <w:rFonts w:ascii="Times New Roman" w:hAnsi="Times New Roman" w:cs="Times New Roman"/>
          <w:sz w:val="24"/>
          <w:szCs w:val="24"/>
        </w:rPr>
        <w:t>Whata</w:t>
      </w:r>
      <w:proofErr w:type="spellEnd"/>
      <w:r w:rsidR="00A405B6" w:rsidRPr="00F51610">
        <w:rPr>
          <w:rFonts w:ascii="Times New Roman" w:hAnsi="Times New Roman" w:cs="Times New Roman"/>
          <w:sz w:val="24"/>
          <w:szCs w:val="24"/>
        </w:rPr>
        <w:t xml:space="preserve"> was </w:t>
      </w:r>
      <w:r w:rsidR="00A405B6" w:rsidRPr="00F51610">
        <w:rPr>
          <w:rFonts w:ascii="Times New Roman" w:hAnsi="Times New Roman" w:cs="Times New Roman"/>
          <w:sz w:val="24"/>
          <w:szCs w:val="24"/>
        </w:rPr>
        <w:lastRenderedPageBreak/>
        <w:t xml:space="preserve">removed from the position of director and that Mr Chidawu was deceased. The document misrepresented that the first respondent was appointed director in place of the late Mr Chidawu, while the second respondent was appointed in place of the removed Mr </w:t>
      </w:r>
      <w:proofErr w:type="spellStart"/>
      <w:r w:rsidR="00A405B6" w:rsidRPr="00F51610">
        <w:rPr>
          <w:rFonts w:ascii="Times New Roman" w:hAnsi="Times New Roman" w:cs="Times New Roman"/>
          <w:sz w:val="24"/>
          <w:szCs w:val="24"/>
        </w:rPr>
        <w:t>Whata</w:t>
      </w:r>
      <w:proofErr w:type="spellEnd"/>
      <w:r w:rsidR="00A405B6" w:rsidRPr="00F51610">
        <w:rPr>
          <w:rFonts w:ascii="Times New Roman" w:hAnsi="Times New Roman" w:cs="Times New Roman"/>
          <w:sz w:val="24"/>
          <w:szCs w:val="24"/>
        </w:rPr>
        <w:t xml:space="preserve">. </w:t>
      </w:r>
    </w:p>
    <w:p w14:paraId="44A0ABEB" w14:textId="4AD2A3ED" w:rsidR="00EE6F3C" w:rsidRPr="00F51610" w:rsidRDefault="00A405B6"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On or about 17 and 18 November 2023, the first and second respondents purported to convene a meeting of the fourth respondent’s board of directors and to pass certain resolutions. </w:t>
      </w:r>
      <w:r w:rsidR="00982B2B">
        <w:rPr>
          <w:rFonts w:ascii="Times New Roman" w:hAnsi="Times New Roman" w:cs="Times New Roman"/>
          <w:sz w:val="24"/>
          <w:szCs w:val="24"/>
        </w:rPr>
        <w:t>One</w:t>
      </w:r>
      <w:r w:rsidRPr="00F51610">
        <w:rPr>
          <w:rFonts w:ascii="Times New Roman" w:hAnsi="Times New Roman" w:cs="Times New Roman"/>
          <w:sz w:val="24"/>
          <w:szCs w:val="24"/>
        </w:rPr>
        <w:t xml:space="preserve"> such resolution was the increase of the fourth respondent’s share capital from an alleged four million ordinary shares to ninety</w:t>
      </w:r>
      <w:r w:rsidR="00982B2B">
        <w:rPr>
          <w:rFonts w:ascii="Times New Roman" w:hAnsi="Times New Roman" w:cs="Times New Roman"/>
          <w:sz w:val="24"/>
          <w:szCs w:val="24"/>
        </w:rPr>
        <w:t>-</w:t>
      </w:r>
      <w:r w:rsidRPr="00F51610">
        <w:rPr>
          <w:rFonts w:ascii="Times New Roman" w:hAnsi="Times New Roman" w:cs="Times New Roman"/>
          <w:sz w:val="24"/>
          <w:szCs w:val="24"/>
        </w:rPr>
        <w:t>six million ordinary shares. Ninety</w:t>
      </w:r>
      <w:r w:rsidR="00982B2B">
        <w:rPr>
          <w:rFonts w:ascii="Times New Roman" w:hAnsi="Times New Roman" w:cs="Times New Roman"/>
          <w:sz w:val="24"/>
          <w:szCs w:val="24"/>
        </w:rPr>
        <w:t>-</w:t>
      </w:r>
      <w:r w:rsidRPr="00F51610">
        <w:rPr>
          <w:rFonts w:ascii="Times New Roman" w:hAnsi="Times New Roman" w:cs="Times New Roman"/>
          <w:sz w:val="24"/>
          <w:szCs w:val="24"/>
        </w:rPr>
        <w:t>two million shares were allocated to a Trust name</w:t>
      </w:r>
      <w:r w:rsidR="00EE6F3C" w:rsidRPr="00F51610">
        <w:rPr>
          <w:rFonts w:ascii="Times New Roman" w:hAnsi="Times New Roman" w:cs="Times New Roman"/>
          <w:sz w:val="24"/>
          <w:szCs w:val="24"/>
        </w:rPr>
        <w:t>d</w:t>
      </w:r>
      <w:r w:rsidRPr="00F51610">
        <w:rPr>
          <w:rFonts w:ascii="Times New Roman" w:hAnsi="Times New Roman" w:cs="Times New Roman"/>
          <w:sz w:val="24"/>
          <w:szCs w:val="24"/>
        </w:rPr>
        <w:t xml:space="preserve"> Bella Rosa Family Trust in which the first respondent </w:t>
      </w:r>
      <w:r w:rsidR="00EE6F3C" w:rsidRPr="00F51610">
        <w:rPr>
          <w:rFonts w:ascii="Times New Roman" w:hAnsi="Times New Roman" w:cs="Times New Roman"/>
          <w:sz w:val="24"/>
          <w:szCs w:val="24"/>
        </w:rPr>
        <w:t xml:space="preserve">was </w:t>
      </w:r>
      <w:r w:rsidRPr="00F51610">
        <w:rPr>
          <w:rFonts w:ascii="Times New Roman" w:hAnsi="Times New Roman" w:cs="Times New Roman"/>
          <w:sz w:val="24"/>
          <w:szCs w:val="24"/>
        </w:rPr>
        <w:t xml:space="preserve">the sole beneficiary. In terms of the resolution, the first applicant was said to have been removed from the board of directors of the third respondent and several other actions were said to have been taken. </w:t>
      </w:r>
    </w:p>
    <w:p w14:paraId="033872FC" w14:textId="6CEC6714" w:rsidR="00A405B6" w:rsidRPr="00F51610" w:rsidRDefault="00B20692"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The second applicant, as the holder of 100% of the paid up share capital in the fourth respondent never at any stage appoint</w:t>
      </w:r>
      <w:r w:rsidR="001347DF">
        <w:rPr>
          <w:rFonts w:ascii="Times New Roman" w:hAnsi="Times New Roman" w:cs="Times New Roman"/>
          <w:sz w:val="24"/>
          <w:szCs w:val="24"/>
        </w:rPr>
        <w:t>ed</w:t>
      </w:r>
      <w:r w:rsidRPr="00F51610">
        <w:rPr>
          <w:rFonts w:ascii="Times New Roman" w:hAnsi="Times New Roman" w:cs="Times New Roman"/>
          <w:sz w:val="24"/>
          <w:szCs w:val="24"/>
        </w:rPr>
        <w:t xml:space="preserve"> the first or second respondents as directors of the fourth respondent. The second applicant’s directors were therefore shocked to learn in November 2023 that the first and second respondents were holding themselves as directors of the fourth respondent. This discovery led to the lodging of a criminal complaint of fraud on 11 November 2023 under reference IR 110 670 and the complaint was still pending. </w:t>
      </w:r>
    </w:p>
    <w:p w14:paraId="09DB6A2F" w14:textId="36EE195C" w:rsidR="00B20692" w:rsidRPr="00F51610" w:rsidRDefault="00D34E2B"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second applicant claimed that the first and second respondents purported to derive their appointment to the fourth respondent’s board of directors from the powers that they had arrogated to themselves while purporting to be directors of Broadway Investments (Private) Limited. The applicant averred that the two could not lawfully derive their appointment from that source for two reasons: </w:t>
      </w:r>
      <w:r w:rsidR="00EE6F3C" w:rsidRPr="00F51610">
        <w:rPr>
          <w:rFonts w:ascii="Times New Roman" w:hAnsi="Times New Roman" w:cs="Times New Roman"/>
          <w:sz w:val="24"/>
          <w:szCs w:val="24"/>
        </w:rPr>
        <w:t>firstly,</w:t>
      </w:r>
      <w:r w:rsidRPr="00F51610">
        <w:rPr>
          <w:rFonts w:ascii="Times New Roman" w:hAnsi="Times New Roman" w:cs="Times New Roman"/>
          <w:sz w:val="24"/>
          <w:szCs w:val="24"/>
        </w:rPr>
        <w:t xml:space="preserve"> there was an extant order of this court per </w:t>
      </w:r>
      <w:r w:rsidR="00464356" w:rsidRPr="00464356">
        <w:rPr>
          <w:rFonts w:ascii="Times New Roman" w:hAnsi="Times New Roman" w:cs="Times New Roman"/>
          <w:smallCaps/>
          <w:sz w:val="24"/>
          <w:szCs w:val="24"/>
        </w:rPr>
        <w:t>Manzunzu</w:t>
      </w:r>
      <w:r w:rsidRPr="00F51610">
        <w:rPr>
          <w:rFonts w:ascii="Times New Roman" w:hAnsi="Times New Roman" w:cs="Times New Roman"/>
          <w:sz w:val="24"/>
          <w:szCs w:val="24"/>
        </w:rPr>
        <w:t xml:space="preserve"> J in HCH 429/22 which declared all the actions of the first and second respondent</w:t>
      </w:r>
      <w:r w:rsidR="00EE6F3C" w:rsidRPr="00F51610">
        <w:rPr>
          <w:rFonts w:ascii="Times New Roman" w:hAnsi="Times New Roman" w:cs="Times New Roman"/>
          <w:sz w:val="24"/>
          <w:szCs w:val="24"/>
        </w:rPr>
        <w:t>s</w:t>
      </w:r>
      <w:r w:rsidRPr="00F51610">
        <w:rPr>
          <w:rFonts w:ascii="Times New Roman" w:hAnsi="Times New Roman" w:cs="Times New Roman"/>
          <w:sz w:val="24"/>
          <w:szCs w:val="24"/>
        </w:rPr>
        <w:t xml:space="preserve"> in so far as they purported to be directors of Broadway Investments to be illegal and invalid. Secondly, Broadway Investments was not a shareholder in the fourth respondent and therefore it could not lawfully appoint the first and second respondents to the fourth respondent’s board of directors. </w:t>
      </w:r>
      <w:r w:rsidR="00B23B9D" w:rsidRPr="00F51610">
        <w:rPr>
          <w:rFonts w:ascii="Times New Roman" w:hAnsi="Times New Roman" w:cs="Times New Roman"/>
          <w:sz w:val="24"/>
          <w:szCs w:val="24"/>
        </w:rPr>
        <w:t xml:space="preserve">The first and second respondents were therefore not directors of the fourth respondent and their </w:t>
      </w:r>
      <w:r w:rsidR="00EE6F3C" w:rsidRPr="00F51610">
        <w:rPr>
          <w:rFonts w:ascii="Times New Roman" w:hAnsi="Times New Roman" w:cs="Times New Roman"/>
          <w:sz w:val="24"/>
          <w:szCs w:val="24"/>
        </w:rPr>
        <w:t>self-appointment</w:t>
      </w:r>
      <w:r w:rsidR="00B23B9D" w:rsidRPr="00F51610">
        <w:rPr>
          <w:rFonts w:ascii="Times New Roman" w:hAnsi="Times New Roman" w:cs="Times New Roman"/>
          <w:sz w:val="24"/>
          <w:szCs w:val="24"/>
        </w:rPr>
        <w:t xml:space="preserve"> </w:t>
      </w:r>
      <w:r w:rsidR="00EE6F3C" w:rsidRPr="00F51610">
        <w:rPr>
          <w:rFonts w:ascii="Times New Roman" w:hAnsi="Times New Roman" w:cs="Times New Roman"/>
          <w:sz w:val="24"/>
          <w:szCs w:val="24"/>
        </w:rPr>
        <w:t xml:space="preserve">had </w:t>
      </w:r>
      <w:r w:rsidR="00B23B9D" w:rsidRPr="00F51610">
        <w:rPr>
          <w:rFonts w:ascii="Times New Roman" w:hAnsi="Times New Roman" w:cs="Times New Roman"/>
          <w:sz w:val="24"/>
          <w:szCs w:val="24"/>
        </w:rPr>
        <w:t xml:space="preserve">to be set aside. </w:t>
      </w:r>
    </w:p>
    <w:p w14:paraId="401EACE3" w14:textId="773AB09C" w:rsidR="00B23B9D" w:rsidRPr="00F51610" w:rsidRDefault="00B23B9D" w:rsidP="005E67B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As regards costs of suit, </w:t>
      </w:r>
      <w:r w:rsidR="001347DF">
        <w:rPr>
          <w:rFonts w:ascii="Times New Roman" w:hAnsi="Times New Roman" w:cs="Times New Roman"/>
          <w:sz w:val="24"/>
          <w:szCs w:val="24"/>
        </w:rPr>
        <w:t>the second applicant</w:t>
      </w:r>
      <w:r w:rsidRPr="00F51610">
        <w:rPr>
          <w:rFonts w:ascii="Times New Roman" w:hAnsi="Times New Roman" w:cs="Times New Roman"/>
          <w:sz w:val="24"/>
          <w:szCs w:val="24"/>
        </w:rPr>
        <w:t xml:space="preserve"> averred that the circumstances of the case warranted that in the event of the application succeeding, the costs of suit ought to be borne by the first and second respondents in their personal capacities for the reason that they connived and acted in cahoots to usurp the second applicant’s directorship in contempt of the </w:t>
      </w:r>
      <w:r w:rsidRPr="00F51610">
        <w:rPr>
          <w:rFonts w:ascii="Times New Roman" w:hAnsi="Times New Roman" w:cs="Times New Roman"/>
          <w:sz w:val="24"/>
          <w:szCs w:val="24"/>
        </w:rPr>
        <w:lastRenderedPageBreak/>
        <w:t>law and that they filed various fraudulent documents which necessitated the present application</w:t>
      </w:r>
      <w:r w:rsidR="00EE6F3C" w:rsidRPr="00F51610">
        <w:rPr>
          <w:rFonts w:ascii="Times New Roman" w:hAnsi="Times New Roman" w:cs="Times New Roman"/>
          <w:sz w:val="24"/>
          <w:szCs w:val="24"/>
        </w:rPr>
        <w:t xml:space="preserve">. The court was urged </w:t>
      </w:r>
      <w:r w:rsidRPr="00F51610">
        <w:rPr>
          <w:rFonts w:ascii="Times New Roman" w:hAnsi="Times New Roman" w:cs="Times New Roman"/>
          <w:sz w:val="24"/>
          <w:szCs w:val="24"/>
        </w:rPr>
        <w:t xml:space="preserve">to frown at such conduct. </w:t>
      </w:r>
    </w:p>
    <w:p w14:paraId="6AEEB23B" w14:textId="1A90F828" w:rsidR="00922D4E" w:rsidRPr="00F51610" w:rsidRDefault="00922D4E" w:rsidP="00922D4E">
      <w:pPr>
        <w:spacing w:after="0" w:line="360" w:lineRule="auto"/>
        <w:jc w:val="both"/>
        <w:rPr>
          <w:rFonts w:ascii="Times New Roman" w:hAnsi="Times New Roman" w:cs="Times New Roman"/>
          <w:b/>
          <w:bCs/>
          <w:sz w:val="24"/>
          <w:szCs w:val="24"/>
        </w:rPr>
      </w:pPr>
      <w:r w:rsidRPr="00F51610">
        <w:rPr>
          <w:rFonts w:ascii="Times New Roman" w:hAnsi="Times New Roman" w:cs="Times New Roman"/>
          <w:b/>
          <w:bCs/>
          <w:sz w:val="24"/>
          <w:szCs w:val="24"/>
        </w:rPr>
        <w:t xml:space="preserve">First, Second, Third and Fourth Respondents’ Case </w:t>
      </w:r>
    </w:p>
    <w:p w14:paraId="29159525" w14:textId="6BEF411B" w:rsidR="005E3D7E" w:rsidRPr="00F51610" w:rsidRDefault="00922D4E" w:rsidP="00922D4E">
      <w:pPr>
        <w:spacing w:after="0" w:line="360" w:lineRule="auto"/>
        <w:jc w:val="both"/>
        <w:rPr>
          <w:rFonts w:ascii="Times New Roman" w:hAnsi="Times New Roman" w:cs="Times New Roman"/>
          <w:sz w:val="24"/>
          <w:szCs w:val="24"/>
        </w:rPr>
      </w:pPr>
      <w:r w:rsidRPr="00F51610">
        <w:rPr>
          <w:rFonts w:ascii="Times New Roman" w:hAnsi="Times New Roman" w:cs="Times New Roman"/>
          <w:b/>
          <w:bCs/>
          <w:sz w:val="24"/>
          <w:szCs w:val="24"/>
        </w:rPr>
        <w:tab/>
      </w:r>
      <w:r w:rsidR="005342F5" w:rsidRPr="00F51610">
        <w:rPr>
          <w:rFonts w:ascii="Times New Roman" w:hAnsi="Times New Roman" w:cs="Times New Roman"/>
          <w:sz w:val="24"/>
          <w:szCs w:val="24"/>
        </w:rPr>
        <w:t xml:space="preserve">The </w:t>
      </w:r>
      <w:r w:rsidR="005E3D7E" w:rsidRPr="00F51610">
        <w:rPr>
          <w:rFonts w:ascii="Times New Roman" w:hAnsi="Times New Roman" w:cs="Times New Roman"/>
          <w:sz w:val="24"/>
          <w:szCs w:val="24"/>
        </w:rPr>
        <w:t xml:space="preserve">first respondent deposed to the opposing affidavit on behalf of herself and the second to fourth respondents. The opposing affidavit raised two preliminary points. The first was that the application was defective for want of a draft order. The respondents had been served with an application which was not accompanied by a draft order as required by r 58(3) of the High Court rules, 2021 (the Rules). It was therefore difficult for the respondents to understand what relief was being sought against them. That made the application fatally </w:t>
      </w:r>
      <w:r w:rsidR="00EE6F3C" w:rsidRPr="00F51610">
        <w:rPr>
          <w:rFonts w:ascii="Times New Roman" w:hAnsi="Times New Roman" w:cs="Times New Roman"/>
          <w:sz w:val="24"/>
          <w:szCs w:val="24"/>
        </w:rPr>
        <w:t>defective,</w:t>
      </w:r>
      <w:r w:rsidR="005E3D7E" w:rsidRPr="00F51610">
        <w:rPr>
          <w:rFonts w:ascii="Times New Roman" w:hAnsi="Times New Roman" w:cs="Times New Roman"/>
          <w:sz w:val="24"/>
          <w:szCs w:val="24"/>
        </w:rPr>
        <w:t xml:space="preserve"> </w:t>
      </w:r>
      <w:r w:rsidR="00EE6F3C" w:rsidRPr="00F51610">
        <w:rPr>
          <w:rFonts w:ascii="Times New Roman" w:hAnsi="Times New Roman" w:cs="Times New Roman"/>
          <w:sz w:val="24"/>
          <w:szCs w:val="24"/>
        </w:rPr>
        <w:t>and it</w:t>
      </w:r>
      <w:r w:rsidR="005E3D7E" w:rsidRPr="00F51610">
        <w:rPr>
          <w:rFonts w:ascii="Times New Roman" w:hAnsi="Times New Roman" w:cs="Times New Roman"/>
          <w:sz w:val="24"/>
          <w:szCs w:val="24"/>
        </w:rPr>
        <w:t xml:space="preserve"> ought to be struck off the roll. </w:t>
      </w:r>
    </w:p>
    <w:p w14:paraId="24A40414" w14:textId="0F2A58A8" w:rsidR="00922D4E" w:rsidRPr="00F51610" w:rsidRDefault="005E3D7E" w:rsidP="005E3D7E">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second preliminary point was that there was a misjoinder of actions. The application was a joinder of unrelated parties, there being no relationship between the applicants in the matter. There was no relationship between the first applicant and the fourth respondent. There was no need for the fourth respondent to go through the trouble of reading first applicant’s affidavit and supporting documentation when the cause of action raised therein did not concern it. Further, the relationship between the second applicant and the third respondent had not been established. </w:t>
      </w:r>
      <w:r w:rsidR="0074663F" w:rsidRPr="00F51610">
        <w:rPr>
          <w:rFonts w:ascii="Times New Roman" w:hAnsi="Times New Roman" w:cs="Times New Roman"/>
          <w:sz w:val="24"/>
          <w:szCs w:val="24"/>
        </w:rPr>
        <w:t xml:space="preserve">The confusion created by the applicants was so material that the application could not be allowed to proceed in the manner it had been filed. It was averred that the applicants ought to have filed their applications separate of each other as the two matters were unrelated and mutually exclusive. For that reason, it was prayed that the application be struck off the roll with costs. </w:t>
      </w:r>
    </w:p>
    <w:p w14:paraId="6C0BD15E" w14:textId="17469AF9" w:rsidR="0074663F" w:rsidRPr="00F51610" w:rsidRDefault="0074663F" w:rsidP="005E3D7E">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Concerning the merits</w:t>
      </w:r>
      <w:r w:rsidR="00EE6F3C" w:rsidRPr="00F51610">
        <w:rPr>
          <w:rFonts w:ascii="Times New Roman" w:hAnsi="Times New Roman" w:cs="Times New Roman"/>
          <w:sz w:val="24"/>
          <w:szCs w:val="24"/>
        </w:rPr>
        <w:t xml:space="preserve"> of the application</w:t>
      </w:r>
      <w:r w:rsidRPr="00F51610">
        <w:rPr>
          <w:rFonts w:ascii="Times New Roman" w:hAnsi="Times New Roman" w:cs="Times New Roman"/>
          <w:sz w:val="24"/>
          <w:szCs w:val="24"/>
        </w:rPr>
        <w:t xml:space="preserve">, the deponent dealt with the merits of the first applicant’s founding affidavit as follows. The deponent denied that the first applicant had the requisite </w:t>
      </w:r>
      <w:r w:rsidRPr="00F51610">
        <w:rPr>
          <w:rFonts w:ascii="Times New Roman" w:hAnsi="Times New Roman" w:cs="Times New Roman"/>
          <w:i/>
          <w:iCs/>
          <w:sz w:val="24"/>
          <w:szCs w:val="24"/>
        </w:rPr>
        <w:t xml:space="preserve">locus standi </w:t>
      </w:r>
      <w:r w:rsidRPr="00F51610">
        <w:rPr>
          <w:rFonts w:ascii="Times New Roman" w:hAnsi="Times New Roman" w:cs="Times New Roman"/>
          <w:sz w:val="24"/>
          <w:szCs w:val="24"/>
        </w:rPr>
        <w:t xml:space="preserve">to claim any relief on behalf of the fourth respondent. </w:t>
      </w:r>
      <w:r w:rsidR="0008193C" w:rsidRPr="00F51610">
        <w:rPr>
          <w:rFonts w:ascii="Times New Roman" w:hAnsi="Times New Roman" w:cs="Times New Roman"/>
          <w:sz w:val="24"/>
          <w:szCs w:val="24"/>
        </w:rPr>
        <w:t xml:space="preserve">The first applicant had failed to establish authority to speak on behalf of the fourth respondent. </w:t>
      </w:r>
      <w:r w:rsidR="008C4104" w:rsidRPr="00F51610">
        <w:rPr>
          <w:rFonts w:ascii="Times New Roman" w:hAnsi="Times New Roman" w:cs="Times New Roman"/>
          <w:sz w:val="24"/>
          <w:szCs w:val="24"/>
        </w:rPr>
        <w:t xml:space="preserve">It was also contended that the first applicant had not established his </w:t>
      </w:r>
      <w:r w:rsidR="008C4104" w:rsidRPr="00F51610">
        <w:rPr>
          <w:rFonts w:ascii="Times New Roman" w:hAnsi="Times New Roman" w:cs="Times New Roman"/>
          <w:i/>
          <w:iCs/>
          <w:sz w:val="24"/>
          <w:szCs w:val="24"/>
        </w:rPr>
        <w:t>locus standi</w:t>
      </w:r>
      <w:r w:rsidR="008C4104" w:rsidRPr="00F51610">
        <w:rPr>
          <w:rFonts w:ascii="Times New Roman" w:hAnsi="Times New Roman" w:cs="Times New Roman"/>
          <w:sz w:val="24"/>
          <w:szCs w:val="24"/>
        </w:rPr>
        <w:t xml:space="preserve"> to litigate in favour of the second applicant. No averments were made in the first applicant’s founding affidavit linking him to the second applicant. </w:t>
      </w:r>
      <w:r w:rsidR="0008193C" w:rsidRPr="00F51610">
        <w:rPr>
          <w:rFonts w:ascii="Times New Roman" w:hAnsi="Times New Roman" w:cs="Times New Roman"/>
          <w:sz w:val="24"/>
          <w:szCs w:val="24"/>
        </w:rPr>
        <w:t>The deponent also averred that there were certain decisions</w:t>
      </w:r>
      <w:r w:rsidR="00EE6F3C" w:rsidRPr="00F51610">
        <w:rPr>
          <w:rFonts w:ascii="Times New Roman" w:hAnsi="Times New Roman" w:cs="Times New Roman"/>
          <w:sz w:val="24"/>
          <w:szCs w:val="24"/>
        </w:rPr>
        <w:t xml:space="preserve"> that had been made</w:t>
      </w:r>
      <w:r w:rsidR="0008193C" w:rsidRPr="00F51610">
        <w:rPr>
          <w:rFonts w:ascii="Times New Roman" w:hAnsi="Times New Roman" w:cs="Times New Roman"/>
          <w:sz w:val="24"/>
          <w:szCs w:val="24"/>
        </w:rPr>
        <w:t xml:space="preserve"> which could not be reversed as these involved contracts with third partie</w:t>
      </w:r>
      <w:r w:rsidR="00EE6F3C" w:rsidRPr="00F51610">
        <w:rPr>
          <w:rFonts w:ascii="Times New Roman" w:hAnsi="Times New Roman" w:cs="Times New Roman"/>
          <w:sz w:val="24"/>
          <w:szCs w:val="24"/>
        </w:rPr>
        <w:t>s</w:t>
      </w:r>
      <w:r w:rsidR="0008193C" w:rsidRPr="00F51610">
        <w:rPr>
          <w:rFonts w:ascii="Times New Roman" w:hAnsi="Times New Roman" w:cs="Times New Roman"/>
          <w:sz w:val="24"/>
          <w:szCs w:val="24"/>
        </w:rPr>
        <w:t xml:space="preserve">, payments to government institutions and other third parties with no interest in the present proceedings. </w:t>
      </w:r>
    </w:p>
    <w:p w14:paraId="1433DAE6" w14:textId="36FA8086" w:rsidR="00BC6B28" w:rsidRPr="00F51610" w:rsidRDefault="0008193C" w:rsidP="00176875">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It was averred that the first applicant abrogated his directorship in the third respondent and communicated his position with the first respondent through email. </w:t>
      </w:r>
      <w:r w:rsidR="00176875" w:rsidRPr="00F51610">
        <w:rPr>
          <w:rFonts w:ascii="Times New Roman" w:hAnsi="Times New Roman" w:cs="Times New Roman"/>
          <w:sz w:val="24"/>
          <w:szCs w:val="24"/>
        </w:rPr>
        <w:t xml:space="preserve">It was further averred </w:t>
      </w:r>
      <w:r w:rsidR="00176875" w:rsidRPr="00F51610">
        <w:rPr>
          <w:rFonts w:ascii="Times New Roman" w:hAnsi="Times New Roman" w:cs="Times New Roman"/>
          <w:sz w:val="24"/>
          <w:szCs w:val="24"/>
        </w:rPr>
        <w:lastRenderedPageBreak/>
        <w:t>that the first applicant never attended any director</w:t>
      </w:r>
      <w:r w:rsidR="00EE6F3C" w:rsidRPr="00F51610">
        <w:rPr>
          <w:rFonts w:ascii="Times New Roman" w:hAnsi="Times New Roman" w:cs="Times New Roman"/>
          <w:sz w:val="24"/>
          <w:szCs w:val="24"/>
        </w:rPr>
        <w:t>s</w:t>
      </w:r>
      <w:r w:rsidR="00176875" w:rsidRPr="00F51610">
        <w:rPr>
          <w:rFonts w:ascii="Times New Roman" w:hAnsi="Times New Roman" w:cs="Times New Roman"/>
          <w:sz w:val="24"/>
          <w:szCs w:val="24"/>
        </w:rPr>
        <w:t xml:space="preserve">’ meeting of the third respondent. </w:t>
      </w:r>
      <w:r w:rsidR="00B42E2F" w:rsidRPr="00F51610">
        <w:rPr>
          <w:rFonts w:ascii="Times New Roman" w:hAnsi="Times New Roman" w:cs="Times New Roman"/>
          <w:sz w:val="24"/>
          <w:szCs w:val="24"/>
        </w:rPr>
        <w:t>F</w:t>
      </w:r>
      <w:r w:rsidR="00176875" w:rsidRPr="00F51610">
        <w:rPr>
          <w:rFonts w:ascii="Times New Roman" w:hAnsi="Times New Roman" w:cs="Times New Roman"/>
          <w:sz w:val="24"/>
          <w:szCs w:val="24"/>
        </w:rPr>
        <w:t xml:space="preserve">ollowing the first applicant’s resignation, the board sat and appointed his replacement for </w:t>
      </w:r>
      <w:r w:rsidR="00EE6F3C" w:rsidRPr="00F51610">
        <w:rPr>
          <w:rFonts w:ascii="Times New Roman" w:hAnsi="Times New Roman" w:cs="Times New Roman"/>
          <w:sz w:val="24"/>
          <w:szCs w:val="24"/>
        </w:rPr>
        <w:t xml:space="preserve">purposes of </w:t>
      </w:r>
      <w:r w:rsidR="001347DF">
        <w:rPr>
          <w:rFonts w:ascii="Times New Roman" w:hAnsi="Times New Roman" w:cs="Times New Roman"/>
          <w:sz w:val="24"/>
          <w:szCs w:val="24"/>
        </w:rPr>
        <w:t xml:space="preserve">continuity of business </w:t>
      </w:r>
      <w:r w:rsidR="00176875" w:rsidRPr="00F51610">
        <w:rPr>
          <w:rFonts w:ascii="Times New Roman" w:hAnsi="Times New Roman" w:cs="Times New Roman"/>
          <w:sz w:val="24"/>
          <w:szCs w:val="24"/>
        </w:rPr>
        <w:t xml:space="preserve">of the third respondent. </w:t>
      </w:r>
      <w:r w:rsidR="00EE6F3C" w:rsidRPr="00F51610">
        <w:rPr>
          <w:rFonts w:ascii="Times New Roman" w:hAnsi="Times New Roman" w:cs="Times New Roman"/>
          <w:sz w:val="24"/>
          <w:szCs w:val="24"/>
        </w:rPr>
        <w:t>T</w:t>
      </w:r>
      <w:r w:rsidR="00BE4B59" w:rsidRPr="00F51610">
        <w:rPr>
          <w:rFonts w:ascii="Times New Roman" w:hAnsi="Times New Roman" w:cs="Times New Roman"/>
          <w:sz w:val="24"/>
          <w:szCs w:val="24"/>
        </w:rPr>
        <w:t>here was therefore nothing fraudulent about the appointment of the second respondent and the amendment of the third respondent’s CR</w:t>
      </w:r>
      <w:r w:rsidR="00EE6F3C" w:rsidRPr="00F51610">
        <w:rPr>
          <w:rFonts w:ascii="Times New Roman" w:hAnsi="Times New Roman" w:cs="Times New Roman"/>
          <w:sz w:val="24"/>
          <w:szCs w:val="24"/>
        </w:rPr>
        <w:t xml:space="preserve"> </w:t>
      </w:r>
      <w:r w:rsidR="00BE4B59" w:rsidRPr="00F51610">
        <w:rPr>
          <w:rFonts w:ascii="Times New Roman" w:hAnsi="Times New Roman" w:cs="Times New Roman"/>
          <w:sz w:val="24"/>
          <w:szCs w:val="24"/>
        </w:rPr>
        <w:t xml:space="preserve">6 to reflect the true state of affairs. </w:t>
      </w:r>
    </w:p>
    <w:p w14:paraId="3D9B3846" w14:textId="69F88EC1" w:rsidR="00F73428" w:rsidRPr="00F51610" w:rsidRDefault="00F73428" w:rsidP="00176875">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Concerning the allegation that the first and second respondents passed a resolution which dismissed the first applicant from his position as a director of the third respondent, the deponent averred that the first applicant was not a shareholder in the third respondent and for that reason he could not make allegations which did not relate to him. His only interest was to the extent that he was a director, and the moment he resigned he lost his rights in the company. </w:t>
      </w:r>
      <w:r w:rsidR="00107CC5" w:rsidRPr="00F51610">
        <w:rPr>
          <w:rFonts w:ascii="Times New Roman" w:hAnsi="Times New Roman" w:cs="Times New Roman"/>
          <w:sz w:val="24"/>
          <w:szCs w:val="24"/>
        </w:rPr>
        <w:t xml:space="preserve">The deponent also averred that </w:t>
      </w:r>
      <w:r w:rsidR="00EE6F3C" w:rsidRPr="00F51610">
        <w:rPr>
          <w:rFonts w:ascii="Times New Roman" w:hAnsi="Times New Roman" w:cs="Times New Roman"/>
          <w:sz w:val="24"/>
          <w:szCs w:val="24"/>
        </w:rPr>
        <w:t xml:space="preserve">a </w:t>
      </w:r>
      <w:r w:rsidR="00107CC5" w:rsidRPr="00F51610">
        <w:rPr>
          <w:rFonts w:ascii="Times New Roman" w:hAnsi="Times New Roman" w:cs="Times New Roman"/>
          <w:sz w:val="24"/>
          <w:szCs w:val="24"/>
        </w:rPr>
        <w:t xml:space="preserve">resignation was a unilateral act by the employee which took effect as soon it was communicated. What the first applicant was therefore seeking to do was to rescind his </w:t>
      </w:r>
      <w:r w:rsidR="00E30F61" w:rsidRPr="00F51610">
        <w:rPr>
          <w:rFonts w:ascii="Times New Roman" w:hAnsi="Times New Roman" w:cs="Times New Roman"/>
          <w:sz w:val="24"/>
          <w:szCs w:val="24"/>
        </w:rPr>
        <w:t xml:space="preserve">resignation </w:t>
      </w:r>
      <w:r w:rsidR="00107CC5" w:rsidRPr="00F51610">
        <w:rPr>
          <w:rFonts w:ascii="Times New Roman" w:hAnsi="Times New Roman" w:cs="Times New Roman"/>
          <w:sz w:val="24"/>
          <w:szCs w:val="24"/>
        </w:rPr>
        <w:t xml:space="preserve">through the back door. </w:t>
      </w:r>
    </w:p>
    <w:p w14:paraId="0ACDE6BA" w14:textId="3F7FE88C" w:rsidR="00107CC5" w:rsidRPr="00F51610" w:rsidRDefault="00107CC5" w:rsidP="00176875">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deponent denied that the respondents were liable to pay costs on the punitive scale if the application succeeded. Rather, it was the first applicant who ought to be slapped with costs on the punitive scale because the application was a clear abuse of court process as it was convoluted. </w:t>
      </w:r>
    </w:p>
    <w:p w14:paraId="3E4D2E56" w14:textId="44DCBA77" w:rsidR="009619E6" w:rsidRPr="00F51610" w:rsidRDefault="009619E6" w:rsidP="00176875">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deponent responded to the second applicant’s founding affidavit as follows. </w:t>
      </w:r>
      <w:r w:rsidR="0097073E" w:rsidRPr="00F51610">
        <w:rPr>
          <w:rFonts w:ascii="Times New Roman" w:hAnsi="Times New Roman" w:cs="Times New Roman"/>
          <w:sz w:val="24"/>
          <w:szCs w:val="24"/>
        </w:rPr>
        <w:t xml:space="preserve">A preliminary </w:t>
      </w:r>
      <w:r w:rsidR="0025713F" w:rsidRPr="00F51610">
        <w:rPr>
          <w:rFonts w:ascii="Times New Roman" w:hAnsi="Times New Roman" w:cs="Times New Roman"/>
          <w:sz w:val="24"/>
          <w:szCs w:val="24"/>
        </w:rPr>
        <w:t xml:space="preserve">point </w:t>
      </w:r>
      <w:r w:rsidR="0097073E" w:rsidRPr="00F51610">
        <w:rPr>
          <w:rFonts w:ascii="Times New Roman" w:hAnsi="Times New Roman" w:cs="Times New Roman"/>
          <w:sz w:val="24"/>
          <w:szCs w:val="24"/>
        </w:rPr>
        <w:t xml:space="preserve">was raised to the effect that </w:t>
      </w:r>
      <w:r w:rsidR="0025713F" w:rsidRPr="00F51610">
        <w:rPr>
          <w:rFonts w:ascii="Times New Roman" w:hAnsi="Times New Roman" w:cs="Times New Roman"/>
          <w:sz w:val="24"/>
          <w:szCs w:val="24"/>
        </w:rPr>
        <w:t xml:space="preserve">the </w:t>
      </w:r>
      <w:r w:rsidR="0097073E" w:rsidRPr="00F51610">
        <w:rPr>
          <w:rFonts w:ascii="Times New Roman" w:hAnsi="Times New Roman" w:cs="Times New Roman"/>
          <w:sz w:val="24"/>
          <w:szCs w:val="24"/>
        </w:rPr>
        <w:t xml:space="preserve">founding affidavit by </w:t>
      </w:r>
      <w:proofErr w:type="spellStart"/>
      <w:r w:rsidR="0097073E" w:rsidRPr="00F51610">
        <w:rPr>
          <w:rFonts w:ascii="Times New Roman" w:hAnsi="Times New Roman" w:cs="Times New Roman"/>
          <w:sz w:val="24"/>
          <w:szCs w:val="24"/>
        </w:rPr>
        <w:t>Muchadeyi</w:t>
      </w:r>
      <w:proofErr w:type="spellEnd"/>
      <w:r w:rsidR="0097073E" w:rsidRPr="00F51610">
        <w:rPr>
          <w:rFonts w:ascii="Times New Roman" w:hAnsi="Times New Roman" w:cs="Times New Roman"/>
          <w:sz w:val="24"/>
          <w:szCs w:val="24"/>
        </w:rPr>
        <w:t xml:space="preserve"> Ashton </w:t>
      </w:r>
      <w:proofErr w:type="spellStart"/>
      <w:r w:rsidR="0097073E" w:rsidRPr="00F51610">
        <w:rPr>
          <w:rFonts w:ascii="Times New Roman" w:hAnsi="Times New Roman" w:cs="Times New Roman"/>
          <w:sz w:val="24"/>
          <w:szCs w:val="24"/>
        </w:rPr>
        <w:t>Masunda</w:t>
      </w:r>
      <w:proofErr w:type="spellEnd"/>
      <w:r w:rsidR="0097073E" w:rsidRPr="00F51610">
        <w:rPr>
          <w:rFonts w:ascii="Times New Roman" w:hAnsi="Times New Roman" w:cs="Times New Roman"/>
          <w:sz w:val="24"/>
          <w:szCs w:val="24"/>
        </w:rPr>
        <w:t xml:space="preserve"> was defective for want of compliance with r 58</w:t>
      </w:r>
      <w:r w:rsidR="00464356">
        <w:rPr>
          <w:rFonts w:ascii="Times New Roman" w:hAnsi="Times New Roman" w:cs="Times New Roman"/>
          <w:sz w:val="24"/>
          <w:szCs w:val="24"/>
        </w:rPr>
        <w:t xml:space="preserve"> </w:t>
      </w:r>
      <w:r w:rsidR="0097073E" w:rsidRPr="00F51610">
        <w:rPr>
          <w:rFonts w:ascii="Times New Roman" w:hAnsi="Times New Roman" w:cs="Times New Roman"/>
          <w:sz w:val="24"/>
          <w:szCs w:val="24"/>
        </w:rPr>
        <w:t>(1)</w:t>
      </w:r>
      <w:r w:rsidR="00464356">
        <w:rPr>
          <w:rFonts w:ascii="Times New Roman" w:hAnsi="Times New Roman" w:cs="Times New Roman"/>
          <w:sz w:val="24"/>
          <w:szCs w:val="24"/>
        </w:rPr>
        <w:t xml:space="preserve"> </w:t>
      </w:r>
      <w:r w:rsidR="0097073E" w:rsidRPr="00F51610">
        <w:rPr>
          <w:rFonts w:ascii="Times New Roman" w:hAnsi="Times New Roman" w:cs="Times New Roman"/>
          <w:sz w:val="24"/>
          <w:szCs w:val="24"/>
        </w:rPr>
        <w:t xml:space="preserve">(b) of the Rules. The rules required that an affidavit be divided into paragraphs, numbered consecutively, each paragraph containing, wherever possible, a separate allegation. </w:t>
      </w:r>
      <w:r w:rsidR="00325950" w:rsidRPr="00F51610">
        <w:rPr>
          <w:rFonts w:ascii="Times New Roman" w:hAnsi="Times New Roman" w:cs="Times New Roman"/>
          <w:sz w:val="24"/>
          <w:szCs w:val="24"/>
        </w:rPr>
        <w:t>The second applicant’s founding affidavit was numbered from para 6 to para 8; from para 9 to para 11; from para 13 to a sentence starting from the middle of a missing para</w:t>
      </w:r>
      <w:r w:rsidR="0025713F" w:rsidRPr="00F51610">
        <w:rPr>
          <w:rFonts w:ascii="Times New Roman" w:hAnsi="Times New Roman" w:cs="Times New Roman"/>
          <w:sz w:val="24"/>
          <w:szCs w:val="24"/>
        </w:rPr>
        <w:t>graph</w:t>
      </w:r>
      <w:r w:rsidR="00325950" w:rsidRPr="00F51610">
        <w:rPr>
          <w:rFonts w:ascii="Times New Roman" w:hAnsi="Times New Roman" w:cs="Times New Roman"/>
          <w:sz w:val="24"/>
          <w:szCs w:val="24"/>
        </w:rPr>
        <w:t xml:space="preserve"> then para 15; from para 23 which was incomplete to para 22 under costs and lastly to para 23. It was further averred that the tardiness of the founding affidavit from someone identifying himself as a registered legal practitioner and an officer of the court was inexcusable. The respondents were embarrassed in that it was difficult to figure out what the second applicant was trying to communicate. The court was urged to strike the matter of</w:t>
      </w:r>
      <w:r w:rsidR="0025713F" w:rsidRPr="00F51610">
        <w:rPr>
          <w:rFonts w:ascii="Times New Roman" w:hAnsi="Times New Roman" w:cs="Times New Roman"/>
          <w:sz w:val="24"/>
          <w:szCs w:val="24"/>
        </w:rPr>
        <w:t>f</w:t>
      </w:r>
      <w:r w:rsidR="00325950" w:rsidRPr="00F51610">
        <w:rPr>
          <w:rFonts w:ascii="Times New Roman" w:hAnsi="Times New Roman" w:cs="Times New Roman"/>
          <w:sz w:val="24"/>
          <w:szCs w:val="24"/>
        </w:rPr>
        <w:t xml:space="preserve"> the roll with costs on the punitive scale. </w:t>
      </w:r>
    </w:p>
    <w:p w14:paraId="4F065B84" w14:textId="66002FEF" w:rsidR="00325950" w:rsidRPr="00F51610" w:rsidRDefault="00325950" w:rsidP="00176875">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As regards the merits, it was averred that the citation of the parties ought to have reflected that the first respondent </w:t>
      </w:r>
      <w:r w:rsidR="0025713F" w:rsidRPr="00F51610">
        <w:rPr>
          <w:rFonts w:ascii="Times New Roman" w:hAnsi="Times New Roman" w:cs="Times New Roman"/>
          <w:sz w:val="24"/>
          <w:szCs w:val="24"/>
        </w:rPr>
        <w:t xml:space="preserve">was cited </w:t>
      </w:r>
      <w:r w:rsidRPr="00F51610">
        <w:rPr>
          <w:rFonts w:ascii="Times New Roman" w:hAnsi="Times New Roman" w:cs="Times New Roman"/>
          <w:sz w:val="24"/>
          <w:szCs w:val="24"/>
        </w:rPr>
        <w:t>as N.O.</w:t>
      </w:r>
      <w:r w:rsidR="00842788" w:rsidRPr="00F51610">
        <w:rPr>
          <w:rFonts w:ascii="Times New Roman" w:hAnsi="Times New Roman" w:cs="Times New Roman"/>
          <w:sz w:val="24"/>
          <w:szCs w:val="24"/>
        </w:rPr>
        <w:t xml:space="preserve"> (Nomine Officio)</w:t>
      </w:r>
      <w:r w:rsidRPr="00F51610">
        <w:rPr>
          <w:rFonts w:ascii="Times New Roman" w:hAnsi="Times New Roman" w:cs="Times New Roman"/>
          <w:sz w:val="24"/>
          <w:szCs w:val="24"/>
        </w:rPr>
        <w:t xml:space="preserve">, to show that she was being sued in her official capacity as a Trustee. There was also no justification why one Trustee of the </w:t>
      </w:r>
      <w:r w:rsidR="008B2A93" w:rsidRPr="00F51610">
        <w:rPr>
          <w:rFonts w:ascii="Times New Roman" w:hAnsi="Times New Roman" w:cs="Times New Roman"/>
          <w:sz w:val="24"/>
          <w:szCs w:val="24"/>
        </w:rPr>
        <w:t xml:space="preserve">Bella Rosa Family Trust was cited instead of all the Trustees. </w:t>
      </w:r>
    </w:p>
    <w:p w14:paraId="7DE9FB8E" w14:textId="3A6BAA1E" w:rsidR="008B2A93" w:rsidRPr="00F51610" w:rsidRDefault="008B2A93" w:rsidP="00176875">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lastRenderedPageBreak/>
        <w:t>The deponent denied that the resolution</w:t>
      </w:r>
      <w:r w:rsidR="00842788" w:rsidRPr="00F51610">
        <w:rPr>
          <w:rFonts w:ascii="Times New Roman" w:hAnsi="Times New Roman" w:cs="Times New Roman"/>
          <w:sz w:val="24"/>
          <w:szCs w:val="24"/>
        </w:rPr>
        <w:t>s</w:t>
      </w:r>
      <w:r w:rsidRPr="00F51610">
        <w:rPr>
          <w:rFonts w:ascii="Times New Roman" w:hAnsi="Times New Roman" w:cs="Times New Roman"/>
          <w:sz w:val="24"/>
          <w:szCs w:val="24"/>
        </w:rPr>
        <w:t xml:space="preserve"> by Broadway Investments were not procedurally and lawfully made. </w:t>
      </w:r>
      <w:r w:rsidR="00B12392" w:rsidRPr="00F51610">
        <w:rPr>
          <w:rFonts w:ascii="Times New Roman" w:hAnsi="Times New Roman" w:cs="Times New Roman"/>
          <w:sz w:val="24"/>
          <w:szCs w:val="24"/>
        </w:rPr>
        <w:t xml:space="preserve">In any case, Broadway Investments was not a party to the present proceedings and the applicants had not established its relevance herein. </w:t>
      </w:r>
      <w:r w:rsidR="0004454A" w:rsidRPr="00F51610">
        <w:rPr>
          <w:rFonts w:ascii="Times New Roman" w:hAnsi="Times New Roman" w:cs="Times New Roman"/>
          <w:sz w:val="24"/>
          <w:szCs w:val="24"/>
        </w:rPr>
        <w:t xml:space="preserve">The deponent dismissed as baseless, the allegations that on </w:t>
      </w:r>
      <w:r w:rsidR="00842788" w:rsidRPr="00F51610">
        <w:rPr>
          <w:rFonts w:ascii="Times New Roman" w:hAnsi="Times New Roman" w:cs="Times New Roman"/>
          <w:sz w:val="24"/>
          <w:szCs w:val="24"/>
        </w:rPr>
        <w:t>16 May</w:t>
      </w:r>
      <w:r w:rsidR="0004454A" w:rsidRPr="00F51610">
        <w:rPr>
          <w:rFonts w:ascii="Times New Roman" w:hAnsi="Times New Roman" w:cs="Times New Roman"/>
          <w:sz w:val="24"/>
          <w:szCs w:val="24"/>
        </w:rPr>
        <w:t xml:space="preserve"> 2023 she filed a fraudulent form C.R. 6 at the offices of the fifth respondent. Further, it was argued that the second applicant had not clearly spelt out what it is that was done fraudulently. </w:t>
      </w:r>
    </w:p>
    <w:p w14:paraId="7FCF1C66" w14:textId="0755BAD9" w:rsidR="00BC0457" w:rsidRPr="00F51610" w:rsidRDefault="00BC0457" w:rsidP="00176875">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deponent also dismissed the alleged criminal complaint as an extortionate act by the first applicant and Mrs </w:t>
      </w:r>
      <w:proofErr w:type="spellStart"/>
      <w:r w:rsidRPr="00F51610">
        <w:rPr>
          <w:rFonts w:ascii="Times New Roman" w:hAnsi="Times New Roman" w:cs="Times New Roman"/>
          <w:sz w:val="24"/>
          <w:szCs w:val="24"/>
        </w:rPr>
        <w:t>Spiwe</w:t>
      </w:r>
      <w:proofErr w:type="spellEnd"/>
      <w:r w:rsidRPr="00F51610">
        <w:rPr>
          <w:rFonts w:ascii="Times New Roman" w:hAnsi="Times New Roman" w:cs="Times New Roman"/>
          <w:sz w:val="24"/>
          <w:szCs w:val="24"/>
        </w:rPr>
        <w:t xml:space="preserve"> </w:t>
      </w:r>
      <w:proofErr w:type="spellStart"/>
      <w:r w:rsidRPr="00F51610">
        <w:rPr>
          <w:rFonts w:ascii="Times New Roman" w:hAnsi="Times New Roman" w:cs="Times New Roman"/>
          <w:sz w:val="24"/>
          <w:szCs w:val="24"/>
        </w:rPr>
        <w:t>Chidawu</w:t>
      </w:r>
      <w:proofErr w:type="spellEnd"/>
      <w:r w:rsidRPr="00F51610">
        <w:rPr>
          <w:rFonts w:ascii="Times New Roman" w:hAnsi="Times New Roman" w:cs="Times New Roman"/>
          <w:sz w:val="24"/>
          <w:szCs w:val="24"/>
        </w:rPr>
        <w:t xml:space="preserve"> </w:t>
      </w:r>
      <w:r w:rsidR="00842788" w:rsidRPr="00F51610">
        <w:rPr>
          <w:rFonts w:ascii="Times New Roman" w:hAnsi="Times New Roman" w:cs="Times New Roman"/>
          <w:sz w:val="24"/>
          <w:szCs w:val="24"/>
        </w:rPr>
        <w:t xml:space="preserve">which was </w:t>
      </w:r>
      <w:r w:rsidRPr="00F51610">
        <w:rPr>
          <w:rFonts w:ascii="Times New Roman" w:hAnsi="Times New Roman" w:cs="Times New Roman"/>
          <w:sz w:val="24"/>
          <w:szCs w:val="24"/>
        </w:rPr>
        <w:t>intended to coerce the first and second respondents to resign from their positions as directors. The</w:t>
      </w:r>
      <w:r w:rsidR="007465D6">
        <w:rPr>
          <w:rFonts w:ascii="Times New Roman" w:hAnsi="Times New Roman" w:cs="Times New Roman"/>
          <w:sz w:val="24"/>
          <w:szCs w:val="24"/>
        </w:rPr>
        <w:t>y</w:t>
      </w:r>
      <w:r w:rsidRPr="00F51610">
        <w:rPr>
          <w:rFonts w:ascii="Times New Roman" w:hAnsi="Times New Roman" w:cs="Times New Roman"/>
          <w:sz w:val="24"/>
          <w:szCs w:val="24"/>
        </w:rPr>
        <w:t xml:space="preserve"> had expressed their desire to withdraw the criminal complaint if the first and second respondents resigned from their positions. </w:t>
      </w:r>
    </w:p>
    <w:p w14:paraId="518926A4" w14:textId="6345C068" w:rsidR="00BC0457" w:rsidRPr="00F51610" w:rsidRDefault="00BC0457" w:rsidP="00176875">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deponent also dismissed as irrelevant the judgment by </w:t>
      </w:r>
      <w:r w:rsidR="00464356" w:rsidRPr="00464356">
        <w:rPr>
          <w:rFonts w:ascii="Times New Roman" w:hAnsi="Times New Roman" w:cs="Times New Roman"/>
          <w:smallCaps/>
          <w:sz w:val="24"/>
          <w:szCs w:val="24"/>
        </w:rPr>
        <w:t>Manzunzu</w:t>
      </w:r>
      <w:r w:rsidR="00464356" w:rsidRPr="00F51610">
        <w:rPr>
          <w:rFonts w:ascii="Times New Roman" w:hAnsi="Times New Roman" w:cs="Times New Roman"/>
          <w:sz w:val="24"/>
          <w:szCs w:val="24"/>
        </w:rPr>
        <w:t xml:space="preserve"> </w:t>
      </w:r>
      <w:r w:rsidRPr="00F51610">
        <w:rPr>
          <w:rFonts w:ascii="Times New Roman" w:hAnsi="Times New Roman" w:cs="Times New Roman"/>
          <w:sz w:val="24"/>
          <w:szCs w:val="24"/>
        </w:rPr>
        <w:t xml:space="preserve">J as it was the subject of an appeal. An appeal automatically suspended the decision appealed against. Further, </w:t>
      </w:r>
      <w:r w:rsidR="002A4EFC" w:rsidRPr="00F51610">
        <w:rPr>
          <w:rFonts w:ascii="Times New Roman" w:hAnsi="Times New Roman" w:cs="Times New Roman"/>
          <w:sz w:val="24"/>
          <w:szCs w:val="24"/>
        </w:rPr>
        <w:t xml:space="preserve">the second applicant was not a party to the litigation that gave birth to the judgment by </w:t>
      </w:r>
      <w:r w:rsidR="002C5127" w:rsidRPr="002C5127">
        <w:rPr>
          <w:rFonts w:ascii="Times New Roman" w:hAnsi="Times New Roman" w:cs="Times New Roman"/>
          <w:smallCaps/>
          <w:sz w:val="24"/>
          <w:szCs w:val="24"/>
        </w:rPr>
        <w:t xml:space="preserve">Manzunzu </w:t>
      </w:r>
      <w:r w:rsidR="002A4EFC" w:rsidRPr="00F51610">
        <w:rPr>
          <w:rFonts w:ascii="Times New Roman" w:hAnsi="Times New Roman" w:cs="Times New Roman"/>
          <w:sz w:val="24"/>
          <w:szCs w:val="24"/>
        </w:rPr>
        <w:t xml:space="preserve">J. </w:t>
      </w:r>
      <w:r w:rsidR="003E60D3" w:rsidRPr="00F51610">
        <w:rPr>
          <w:rFonts w:ascii="Times New Roman" w:hAnsi="Times New Roman" w:cs="Times New Roman"/>
          <w:sz w:val="24"/>
          <w:szCs w:val="24"/>
        </w:rPr>
        <w:t xml:space="preserve">I must pause here to remark that the appeal against the judgment by </w:t>
      </w:r>
      <w:r w:rsidR="002C5127" w:rsidRPr="002C5127">
        <w:rPr>
          <w:rFonts w:ascii="Times New Roman" w:hAnsi="Times New Roman" w:cs="Times New Roman"/>
          <w:smallCaps/>
          <w:sz w:val="24"/>
          <w:szCs w:val="24"/>
        </w:rPr>
        <w:t>Manzunzu</w:t>
      </w:r>
      <w:r w:rsidR="003E60D3" w:rsidRPr="00F51610">
        <w:rPr>
          <w:rFonts w:ascii="Times New Roman" w:hAnsi="Times New Roman" w:cs="Times New Roman"/>
          <w:sz w:val="24"/>
          <w:szCs w:val="24"/>
        </w:rPr>
        <w:t xml:space="preserve"> J was dismissed with costs by the Supreme Court on 26 February 2024</w:t>
      </w:r>
      <w:r w:rsidR="00842788" w:rsidRPr="00F51610">
        <w:rPr>
          <w:rFonts w:ascii="Times New Roman" w:hAnsi="Times New Roman" w:cs="Times New Roman"/>
          <w:sz w:val="24"/>
          <w:szCs w:val="24"/>
        </w:rPr>
        <w:t>, under SC 16/24</w:t>
      </w:r>
      <w:r w:rsidR="003E60D3" w:rsidRPr="00F51610">
        <w:rPr>
          <w:rFonts w:ascii="Times New Roman" w:hAnsi="Times New Roman" w:cs="Times New Roman"/>
          <w:sz w:val="24"/>
          <w:szCs w:val="24"/>
        </w:rPr>
        <w:t xml:space="preserve">. The order confirming the dismissal was attached as an annexure to the second applicant’s answering affidavit. The submission that the judgment by </w:t>
      </w:r>
      <w:r w:rsidR="002C5127" w:rsidRPr="00464356">
        <w:rPr>
          <w:rFonts w:ascii="Times New Roman" w:hAnsi="Times New Roman" w:cs="Times New Roman"/>
          <w:smallCaps/>
          <w:sz w:val="24"/>
          <w:szCs w:val="24"/>
        </w:rPr>
        <w:t>Manzunzu</w:t>
      </w:r>
      <w:r w:rsidR="002C5127" w:rsidRPr="00F51610">
        <w:rPr>
          <w:rFonts w:ascii="Times New Roman" w:hAnsi="Times New Roman" w:cs="Times New Roman"/>
          <w:sz w:val="24"/>
          <w:szCs w:val="24"/>
        </w:rPr>
        <w:t xml:space="preserve"> </w:t>
      </w:r>
      <w:r w:rsidR="003E60D3" w:rsidRPr="00F51610">
        <w:rPr>
          <w:rFonts w:ascii="Times New Roman" w:hAnsi="Times New Roman" w:cs="Times New Roman"/>
          <w:sz w:val="24"/>
          <w:szCs w:val="24"/>
        </w:rPr>
        <w:t xml:space="preserve">was suspended by the said appeal </w:t>
      </w:r>
      <w:r w:rsidR="00890255" w:rsidRPr="00F51610">
        <w:rPr>
          <w:rFonts w:ascii="Times New Roman" w:hAnsi="Times New Roman" w:cs="Times New Roman"/>
          <w:sz w:val="24"/>
          <w:szCs w:val="24"/>
        </w:rPr>
        <w:t xml:space="preserve">becomes inconsequential. </w:t>
      </w:r>
    </w:p>
    <w:p w14:paraId="4AC74850" w14:textId="05F32ECD" w:rsidR="002D6CFE" w:rsidRPr="00F51610" w:rsidRDefault="002A4EFC" w:rsidP="007530A1">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court was urged to dismiss the application with costs on the punitive scale as it was convoluted, incoherent and marred with tardiness. </w:t>
      </w:r>
    </w:p>
    <w:p w14:paraId="1C33BEE1" w14:textId="56156D14" w:rsidR="002A6517" w:rsidRPr="00F51610" w:rsidRDefault="002A4EFC" w:rsidP="001E48BF">
      <w:pPr>
        <w:spacing w:after="0" w:line="360" w:lineRule="auto"/>
        <w:jc w:val="both"/>
        <w:rPr>
          <w:rFonts w:ascii="Times New Roman" w:hAnsi="Times New Roman" w:cs="Times New Roman"/>
          <w:b/>
          <w:sz w:val="24"/>
          <w:szCs w:val="24"/>
        </w:rPr>
      </w:pPr>
      <w:r w:rsidRPr="00F51610">
        <w:rPr>
          <w:rFonts w:ascii="Times New Roman" w:hAnsi="Times New Roman" w:cs="Times New Roman"/>
          <w:b/>
          <w:sz w:val="24"/>
          <w:szCs w:val="24"/>
        </w:rPr>
        <w:t>The First Applicant’s Answering Affidavit</w:t>
      </w:r>
    </w:p>
    <w:p w14:paraId="5E575D0E" w14:textId="256A8BD8" w:rsidR="004A5250" w:rsidRPr="00F51610" w:rsidRDefault="002A4EFC" w:rsidP="001E48BF">
      <w:pPr>
        <w:spacing w:after="0" w:line="360" w:lineRule="auto"/>
        <w:jc w:val="both"/>
        <w:rPr>
          <w:rFonts w:ascii="Times New Roman" w:hAnsi="Times New Roman" w:cs="Times New Roman"/>
          <w:bCs/>
          <w:sz w:val="24"/>
          <w:szCs w:val="24"/>
        </w:rPr>
      </w:pPr>
      <w:r w:rsidRPr="00F51610">
        <w:rPr>
          <w:rFonts w:ascii="Times New Roman" w:hAnsi="Times New Roman" w:cs="Times New Roman"/>
          <w:b/>
          <w:sz w:val="24"/>
          <w:szCs w:val="24"/>
        </w:rPr>
        <w:tab/>
      </w:r>
      <w:r w:rsidRPr="00F51610">
        <w:rPr>
          <w:rFonts w:ascii="Times New Roman" w:hAnsi="Times New Roman" w:cs="Times New Roman"/>
          <w:bCs/>
          <w:sz w:val="24"/>
          <w:szCs w:val="24"/>
        </w:rPr>
        <w:t xml:space="preserve">It was averred that there was no valid opposition from the second respondent. </w:t>
      </w:r>
      <w:r w:rsidR="004A5250" w:rsidRPr="00F51610">
        <w:rPr>
          <w:rFonts w:ascii="Times New Roman" w:hAnsi="Times New Roman" w:cs="Times New Roman"/>
          <w:bCs/>
          <w:sz w:val="24"/>
          <w:szCs w:val="24"/>
        </w:rPr>
        <w:t xml:space="preserve">There was no instrument authorising the first respondent to oppose the matter on his behalf. The first respondent did not explain why the second respondent could not give evidence on his own, especially concerning matters that were within his personal knowledge. On that basis the application ought to be treated as unopposed as far as it related to the second respondent. </w:t>
      </w:r>
    </w:p>
    <w:p w14:paraId="0759B035" w14:textId="2D998209" w:rsidR="002A4EFC" w:rsidRPr="00F51610" w:rsidRDefault="004A5250" w:rsidP="004A5250">
      <w:pPr>
        <w:spacing w:after="0" w:line="360" w:lineRule="auto"/>
        <w:ind w:firstLine="720"/>
        <w:jc w:val="both"/>
        <w:rPr>
          <w:rFonts w:ascii="Times New Roman" w:hAnsi="Times New Roman" w:cs="Times New Roman"/>
          <w:bCs/>
          <w:sz w:val="24"/>
          <w:szCs w:val="24"/>
        </w:rPr>
      </w:pPr>
      <w:r w:rsidRPr="00F51610">
        <w:rPr>
          <w:rFonts w:ascii="Times New Roman" w:hAnsi="Times New Roman" w:cs="Times New Roman"/>
          <w:bCs/>
          <w:sz w:val="24"/>
          <w:szCs w:val="24"/>
        </w:rPr>
        <w:t xml:space="preserve">As far as the third and fourth respondents were concerned, it was averred that the first respondent did not have authority to represent them in the present proceedings. While acknowledging the resolutions attached to the first respondent’s opposing affidavit, the first applicant contended that it was the ability of the first respondent to act for the third and fourth respondents that was at the heart of these proceedings. At any rate, the third and fourth </w:t>
      </w:r>
      <w:r w:rsidRPr="00F51610">
        <w:rPr>
          <w:rFonts w:ascii="Times New Roman" w:hAnsi="Times New Roman" w:cs="Times New Roman"/>
          <w:bCs/>
          <w:sz w:val="24"/>
          <w:szCs w:val="24"/>
        </w:rPr>
        <w:lastRenderedPageBreak/>
        <w:t xml:space="preserve">respondents </w:t>
      </w:r>
      <w:r w:rsidR="005B4229" w:rsidRPr="00F51610">
        <w:rPr>
          <w:rFonts w:ascii="Times New Roman" w:hAnsi="Times New Roman" w:cs="Times New Roman"/>
          <w:bCs/>
          <w:sz w:val="24"/>
          <w:szCs w:val="24"/>
        </w:rPr>
        <w:t xml:space="preserve">were only cited as nominal respondents since no substantive relief was sought against them. </w:t>
      </w:r>
    </w:p>
    <w:p w14:paraId="3B694050" w14:textId="77777777" w:rsidR="007C0114" w:rsidRPr="00F51610" w:rsidRDefault="007C0114" w:rsidP="004A5250">
      <w:pPr>
        <w:spacing w:after="0" w:line="360" w:lineRule="auto"/>
        <w:ind w:firstLine="720"/>
        <w:jc w:val="both"/>
        <w:rPr>
          <w:rFonts w:ascii="Times New Roman" w:hAnsi="Times New Roman" w:cs="Times New Roman"/>
          <w:bCs/>
          <w:sz w:val="24"/>
          <w:szCs w:val="24"/>
        </w:rPr>
      </w:pPr>
      <w:r w:rsidRPr="00F51610">
        <w:rPr>
          <w:rFonts w:ascii="Times New Roman" w:hAnsi="Times New Roman" w:cs="Times New Roman"/>
          <w:bCs/>
          <w:sz w:val="24"/>
          <w:szCs w:val="24"/>
        </w:rPr>
        <w:t xml:space="preserve">In response to the first respondent’s first preliminary point, the first applicant contented that the application that was filed in the Integrated Electronic Case Management System (IECMS) was indeed accompanied by a draft order and so was the application served on the respondents. </w:t>
      </w:r>
    </w:p>
    <w:p w14:paraId="01423A52" w14:textId="01B0DECF" w:rsidR="00946BFB" w:rsidRPr="00F51610" w:rsidRDefault="007C0114" w:rsidP="004A5250">
      <w:pPr>
        <w:spacing w:after="0" w:line="360" w:lineRule="auto"/>
        <w:ind w:firstLine="720"/>
        <w:jc w:val="both"/>
        <w:rPr>
          <w:rFonts w:ascii="Times New Roman" w:hAnsi="Times New Roman" w:cs="Times New Roman"/>
          <w:bCs/>
          <w:sz w:val="24"/>
          <w:szCs w:val="24"/>
        </w:rPr>
      </w:pPr>
      <w:r w:rsidRPr="00F51610">
        <w:rPr>
          <w:rFonts w:ascii="Times New Roman" w:hAnsi="Times New Roman" w:cs="Times New Roman"/>
          <w:bCs/>
          <w:sz w:val="24"/>
          <w:szCs w:val="24"/>
        </w:rPr>
        <w:t xml:space="preserve">As regards the second preliminary point, the first applicant denied that there was a misjoinder of </w:t>
      </w:r>
      <w:r w:rsidR="007465D6">
        <w:rPr>
          <w:rFonts w:ascii="Times New Roman" w:hAnsi="Times New Roman" w:cs="Times New Roman"/>
          <w:bCs/>
          <w:sz w:val="24"/>
          <w:szCs w:val="24"/>
        </w:rPr>
        <w:t>un</w:t>
      </w:r>
      <w:r w:rsidRPr="00F51610">
        <w:rPr>
          <w:rFonts w:ascii="Times New Roman" w:hAnsi="Times New Roman" w:cs="Times New Roman"/>
          <w:bCs/>
          <w:sz w:val="24"/>
          <w:szCs w:val="24"/>
        </w:rPr>
        <w:t xml:space="preserve">related matters. The application was being made against the same respondents in respect of the same applicants. The relationship between the applicant and the respondents allowed the application to be filed in the manner it had been filed. It was further averred that the cause of action was the same in respect of both applicants and the wrongdoers were also the same. </w:t>
      </w:r>
    </w:p>
    <w:p w14:paraId="0B0AE1B4" w14:textId="467BB425" w:rsidR="007C0114" w:rsidRPr="00F51610" w:rsidRDefault="007C0114" w:rsidP="004A5250">
      <w:pPr>
        <w:spacing w:after="0" w:line="360" w:lineRule="auto"/>
        <w:ind w:firstLine="720"/>
        <w:jc w:val="both"/>
        <w:rPr>
          <w:rFonts w:ascii="Times New Roman" w:hAnsi="Times New Roman" w:cs="Times New Roman"/>
          <w:bCs/>
          <w:sz w:val="24"/>
          <w:szCs w:val="24"/>
        </w:rPr>
      </w:pPr>
      <w:r w:rsidRPr="00F51610">
        <w:rPr>
          <w:rFonts w:ascii="Times New Roman" w:hAnsi="Times New Roman" w:cs="Times New Roman"/>
          <w:bCs/>
          <w:sz w:val="24"/>
          <w:szCs w:val="24"/>
        </w:rPr>
        <w:t xml:space="preserve">As regards the merits, the first applicant denied that he ever resigned from his position as director. The email communication attached did not relate to his directorship in the third respondent. The first applicant claimed that the email </w:t>
      </w:r>
      <w:r w:rsidR="00842788" w:rsidRPr="00F51610">
        <w:rPr>
          <w:rFonts w:ascii="Times New Roman" w:hAnsi="Times New Roman" w:cs="Times New Roman"/>
          <w:bCs/>
          <w:sz w:val="24"/>
          <w:szCs w:val="24"/>
        </w:rPr>
        <w:t xml:space="preserve">was concerned with </w:t>
      </w:r>
      <w:r w:rsidRPr="00F51610">
        <w:rPr>
          <w:rFonts w:ascii="Times New Roman" w:hAnsi="Times New Roman" w:cs="Times New Roman"/>
          <w:bCs/>
          <w:sz w:val="24"/>
          <w:szCs w:val="24"/>
        </w:rPr>
        <w:t>meetings in Gombe Holdings (Private) Limited</w:t>
      </w:r>
      <w:r w:rsidR="00842788" w:rsidRPr="00F51610">
        <w:rPr>
          <w:rFonts w:ascii="Times New Roman" w:hAnsi="Times New Roman" w:cs="Times New Roman"/>
          <w:bCs/>
          <w:sz w:val="24"/>
          <w:szCs w:val="24"/>
        </w:rPr>
        <w:t>,</w:t>
      </w:r>
      <w:r w:rsidRPr="00F51610">
        <w:rPr>
          <w:rFonts w:ascii="Times New Roman" w:hAnsi="Times New Roman" w:cs="Times New Roman"/>
          <w:bCs/>
          <w:sz w:val="24"/>
          <w:szCs w:val="24"/>
        </w:rPr>
        <w:t xml:space="preserve"> where the first respondent was the Group Chief Executive Officer and the applicant was the General Manager. </w:t>
      </w:r>
    </w:p>
    <w:p w14:paraId="082E7E7B" w14:textId="518B514D" w:rsidR="002A6517" w:rsidRPr="00F51610" w:rsidRDefault="00BA7198" w:rsidP="001E48BF">
      <w:pPr>
        <w:spacing w:after="0" w:line="360" w:lineRule="auto"/>
        <w:jc w:val="both"/>
        <w:rPr>
          <w:rFonts w:ascii="Times New Roman" w:hAnsi="Times New Roman" w:cs="Times New Roman"/>
          <w:b/>
          <w:sz w:val="24"/>
          <w:szCs w:val="24"/>
        </w:rPr>
      </w:pPr>
      <w:r w:rsidRPr="00F51610">
        <w:rPr>
          <w:rFonts w:ascii="Times New Roman" w:hAnsi="Times New Roman" w:cs="Times New Roman"/>
          <w:b/>
          <w:sz w:val="24"/>
          <w:szCs w:val="24"/>
        </w:rPr>
        <w:t>The Second Applicant’s Answering Affidavit</w:t>
      </w:r>
    </w:p>
    <w:p w14:paraId="3A874003" w14:textId="3BE64D59" w:rsidR="00BA7198" w:rsidRPr="00F51610" w:rsidRDefault="00BA7198" w:rsidP="001E48BF">
      <w:pPr>
        <w:spacing w:after="0" w:line="360" w:lineRule="auto"/>
        <w:jc w:val="both"/>
        <w:rPr>
          <w:rFonts w:ascii="Times New Roman" w:hAnsi="Times New Roman" w:cs="Times New Roman"/>
          <w:bCs/>
          <w:sz w:val="24"/>
          <w:szCs w:val="24"/>
        </w:rPr>
      </w:pPr>
      <w:r w:rsidRPr="00F51610">
        <w:rPr>
          <w:rFonts w:ascii="Times New Roman" w:hAnsi="Times New Roman" w:cs="Times New Roman"/>
          <w:b/>
          <w:sz w:val="24"/>
          <w:szCs w:val="24"/>
        </w:rPr>
        <w:tab/>
      </w:r>
      <w:r w:rsidRPr="00F51610">
        <w:rPr>
          <w:rFonts w:ascii="Times New Roman" w:hAnsi="Times New Roman" w:cs="Times New Roman"/>
          <w:bCs/>
          <w:sz w:val="24"/>
          <w:szCs w:val="24"/>
        </w:rPr>
        <w:t>The deponent dismissed the alleged failure to comply with the rules of Court in connection with the formatting and the numbering of the application, arguing that the rules of court made it clear that no objection shall be taken against any pleading for want of form. If the first respondent had any genuine complaint, then the proper procedure would have been</w:t>
      </w:r>
      <w:r w:rsidR="00842788" w:rsidRPr="00F51610">
        <w:rPr>
          <w:rFonts w:ascii="Times New Roman" w:hAnsi="Times New Roman" w:cs="Times New Roman"/>
          <w:bCs/>
          <w:sz w:val="24"/>
          <w:szCs w:val="24"/>
        </w:rPr>
        <w:t xml:space="preserve"> to make</w:t>
      </w:r>
      <w:r w:rsidRPr="00F51610">
        <w:rPr>
          <w:rFonts w:ascii="Times New Roman" w:hAnsi="Times New Roman" w:cs="Times New Roman"/>
          <w:bCs/>
          <w:sz w:val="24"/>
          <w:szCs w:val="24"/>
        </w:rPr>
        <w:t xml:space="preserve"> an application to strike out the offending affidavit. </w:t>
      </w:r>
    </w:p>
    <w:p w14:paraId="59F79C6C" w14:textId="5D5719DB" w:rsidR="00842788" w:rsidRPr="00F51610" w:rsidRDefault="00BA7198" w:rsidP="001E48BF">
      <w:pPr>
        <w:spacing w:after="0" w:line="360" w:lineRule="auto"/>
        <w:jc w:val="both"/>
        <w:rPr>
          <w:rFonts w:ascii="Times New Roman" w:hAnsi="Times New Roman" w:cs="Times New Roman"/>
          <w:bCs/>
          <w:sz w:val="24"/>
          <w:szCs w:val="24"/>
        </w:rPr>
      </w:pPr>
      <w:r w:rsidRPr="00F51610">
        <w:rPr>
          <w:rFonts w:ascii="Times New Roman" w:hAnsi="Times New Roman" w:cs="Times New Roman"/>
          <w:bCs/>
          <w:sz w:val="24"/>
          <w:szCs w:val="24"/>
        </w:rPr>
        <w:tab/>
        <w:t xml:space="preserve">On the merits, the second applicant denied that there were third parties who were being denied an opportunity to be heard in the matter. </w:t>
      </w:r>
      <w:r w:rsidR="00780EA8" w:rsidRPr="00F51610">
        <w:rPr>
          <w:rFonts w:ascii="Times New Roman" w:hAnsi="Times New Roman" w:cs="Times New Roman"/>
          <w:bCs/>
          <w:sz w:val="24"/>
          <w:szCs w:val="24"/>
        </w:rPr>
        <w:t xml:space="preserve">At any rate, no legitimate interest would be affected by a declaration of invalidity of actions that were invalid. </w:t>
      </w:r>
    </w:p>
    <w:p w14:paraId="7AB6E5C2" w14:textId="77777777" w:rsidR="001E48BF" w:rsidRPr="00F51610" w:rsidRDefault="001E48BF" w:rsidP="001E48BF">
      <w:pPr>
        <w:spacing w:after="0" w:line="360" w:lineRule="auto"/>
        <w:jc w:val="both"/>
        <w:rPr>
          <w:rFonts w:ascii="Times New Roman" w:hAnsi="Times New Roman" w:cs="Times New Roman"/>
          <w:b/>
          <w:sz w:val="24"/>
          <w:szCs w:val="24"/>
        </w:rPr>
      </w:pPr>
      <w:r w:rsidRPr="00F51610">
        <w:rPr>
          <w:rFonts w:ascii="Times New Roman" w:hAnsi="Times New Roman" w:cs="Times New Roman"/>
          <w:b/>
          <w:sz w:val="24"/>
          <w:szCs w:val="24"/>
        </w:rPr>
        <w:t>Submissions and analysis</w:t>
      </w:r>
    </w:p>
    <w:p w14:paraId="559942B4" w14:textId="0790FA24" w:rsidR="001E48BF" w:rsidRPr="00F51610" w:rsidRDefault="009F4E86" w:rsidP="001E48BF">
      <w:pPr>
        <w:spacing w:after="0" w:line="360" w:lineRule="auto"/>
        <w:jc w:val="both"/>
        <w:rPr>
          <w:rFonts w:ascii="Times New Roman" w:hAnsi="Times New Roman" w:cs="Times New Roman"/>
          <w:sz w:val="24"/>
          <w:szCs w:val="24"/>
        </w:rPr>
      </w:pPr>
      <w:r w:rsidRPr="00F51610">
        <w:rPr>
          <w:rFonts w:ascii="Times New Roman" w:hAnsi="Times New Roman" w:cs="Times New Roman"/>
          <w:bCs/>
          <w:sz w:val="24"/>
          <w:szCs w:val="24"/>
        </w:rPr>
        <w:tab/>
      </w:r>
      <w:r w:rsidR="00780EA8" w:rsidRPr="00F51610">
        <w:rPr>
          <w:rFonts w:ascii="Times New Roman" w:hAnsi="Times New Roman" w:cs="Times New Roman"/>
          <w:bCs/>
          <w:sz w:val="24"/>
          <w:szCs w:val="24"/>
        </w:rPr>
        <w:t xml:space="preserve">It is critical to dispose of the preliminary points that were raised </w:t>
      </w:r>
      <w:r w:rsidR="0025713F" w:rsidRPr="00F51610">
        <w:rPr>
          <w:rFonts w:ascii="Times New Roman" w:hAnsi="Times New Roman" w:cs="Times New Roman"/>
          <w:bCs/>
          <w:sz w:val="24"/>
          <w:szCs w:val="24"/>
        </w:rPr>
        <w:t>in the first respondent’s opposing affidavi</w:t>
      </w:r>
      <w:r w:rsidR="00780EA8" w:rsidRPr="00F51610">
        <w:rPr>
          <w:rFonts w:ascii="Times New Roman" w:hAnsi="Times New Roman" w:cs="Times New Roman"/>
          <w:bCs/>
          <w:sz w:val="24"/>
          <w:szCs w:val="24"/>
        </w:rPr>
        <w:t xml:space="preserve">t. </w:t>
      </w:r>
      <w:r w:rsidR="00842788" w:rsidRPr="00F51610">
        <w:rPr>
          <w:rFonts w:ascii="Times New Roman" w:hAnsi="Times New Roman" w:cs="Times New Roman"/>
          <w:bCs/>
          <w:sz w:val="24"/>
          <w:szCs w:val="24"/>
        </w:rPr>
        <w:t>I pause to note that t</w:t>
      </w:r>
      <w:r w:rsidR="0025713F" w:rsidRPr="00F51610">
        <w:rPr>
          <w:rFonts w:ascii="Times New Roman" w:hAnsi="Times New Roman" w:cs="Times New Roman"/>
          <w:bCs/>
          <w:sz w:val="24"/>
          <w:szCs w:val="24"/>
        </w:rPr>
        <w:t xml:space="preserve">wo preliminary points raised in the first respondent’s opposing affidavit were not pursued during oral submissions. </w:t>
      </w:r>
      <w:r w:rsidR="00FA32A0" w:rsidRPr="00F51610">
        <w:rPr>
          <w:rFonts w:ascii="Times New Roman" w:hAnsi="Times New Roman" w:cs="Times New Roman"/>
          <w:bCs/>
          <w:sz w:val="24"/>
          <w:szCs w:val="24"/>
        </w:rPr>
        <w:t xml:space="preserve">The first preliminary point was concerned with the absence of a draft order. That point was not pursued in the oral submissions by </w:t>
      </w:r>
      <w:r w:rsidR="0025713F" w:rsidRPr="00F51610">
        <w:rPr>
          <w:rFonts w:ascii="Times New Roman" w:hAnsi="Times New Roman" w:cs="Times New Roman"/>
          <w:bCs/>
          <w:sz w:val="24"/>
          <w:szCs w:val="24"/>
        </w:rPr>
        <w:t>counsel,</w:t>
      </w:r>
      <w:r w:rsidR="00FA32A0" w:rsidRPr="00F51610">
        <w:rPr>
          <w:rFonts w:ascii="Times New Roman" w:hAnsi="Times New Roman" w:cs="Times New Roman"/>
          <w:bCs/>
          <w:sz w:val="24"/>
          <w:szCs w:val="24"/>
        </w:rPr>
        <w:t xml:space="preserve"> and I considered it abandoned. At any rate, the application that was lodged in the IECMS was accompanied by a draft order and for that </w:t>
      </w:r>
      <w:r w:rsidR="00FA32A0" w:rsidRPr="00F51610">
        <w:rPr>
          <w:rFonts w:ascii="Times New Roman" w:hAnsi="Times New Roman" w:cs="Times New Roman"/>
          <w:bCs/>
          <w:sz w:val="24"/>
          <w:szCs w:val="24"/>
        </w:rPr>
        <w:lastRenderedPageBreak/>
        <w:t>reason the point was clearly without merit.</w:t>
      </w:r>
      <w:r w:rsidR="0025713F" w:rsidRPr="00F51610">
        <w:rPr>
          <w:rFonts w:ascii="Times New Roman" w:hAnsi="Times New Roman" w:cs="Times New Roman"/>
          <w:bCs/>
          <w:sz w:val="24"/>
          <w:szCs w:val="24"/>
        </w:rPr>
        <w:t xml:space="preserve"> There was also the preliminary point raised in connection with the founding affidavit filed on behalf of the second applicant. It was submitted that the </w:t>
      </w:r>
      <w:r w:rsidR="0025713F" w:rsidRPr="00F51610">
        <w:rPr>
          <w:rFonts w:ascii="Times New Roman" w:hAnsi="Times New Roman" w:cs="Times New Roman"/>
          <w:sz w:val="24"/>
          <w:szCs w:val="24"/>
        </w:rPr>
        <w:t xml:space="preserve">founding affidavit by </w:t>
      </w:r>
      <w:proofErr w:type="spellStart"/>
      <w:r w:rsidR="0025713F" w:rsidRPr="00F51610">
        <w:rPr>
          <w:rFonts w:ascii="Times New Roman" w:hAnsi="Times New Roman" w:cs="Times New Roman"/>
          <w:sz w:val="24"/>
          <w:szCs w:val="24"/>
        </w:rPr>
        <w:t>Muchadeyi</w:t>
      </w:r>
      <w:proofErr w:type="spellEnd"/>
      <w:r w:rsidR="0025713F" w:rsidRPr="00F51610">
        <w:rPr>
          <w:rFonts w:ascii="Times New Roman" w:hAnsi="Times New Roman" w:cs="Times New Roman"/>
          <w:sz w:val="24"/>
          <w:szCs w:val="24"/>
        </w:rPr>
        <w:t xml:space="preserve"> Ashton </w:t>
      </w:r>
      <w:proofErr w:type="spellStart"/>
      <w:r w:rsidR="0025713F" w:rsidRPr="00F51610">
        <w:rPr>
          <w:rFonts w:ascii="Times New Roman" w:hAnsi="Times New Roman" w:cs="Times New Roman"/>
          <w:sz w:val="24"/>
          <w:szCs w:val="24"/>
        </w:rPr>
        <w:t>Masunda</w:t>
      </w:r>
      <w:proofErr w:type="spellEnd"/>
      <w:r w:rsidR="0025713F" w:rsidRPr="00F51610">
        <w:rPr>
          <w:rFonts w:ascii="Times New Roman" w:hAnsi="Times New Roman" w:cs="Times New Roman"/>
          <w:sz w:val="24"/>
          <w:szCs w:val="24"/>
        </w:rPr>
        <w:t xml:space="preserve"> was defective for want of compliance with r 58(1)(b) of the Rules. The point being made was that the affidavit was not properly formatted as required by the rules. That point was also not pursued in oral submissions, and I </w:t>
      </w:r>
      <w:r w:rsidR="00842788" w:rsidRPr="00F51610">
        <w:rPr>
          <w:rFonts w:ascii="Times New Roman" w:hAnsi="Times New Roman" w:cs="Times New Roman"/>
          <w:sz w:val="24"/>
          <w:szCs w:val="24"/>
        </w:rPr>
        <w:t xml:space="preserve">also </w:t>
      </w:r>
      <w:r w:rsidR="0025713F" w:rsidRPr="00F51610">
        <w:rPr>
          <w:rFonts w:ascii="Times New Roman" w:hAnsi="Times New Roman" w:cs="Times New Roman"/>
          <w:sz w:val="24"/>
          <w:szCs w:val="24"/>
        </w:rPr>
        <w:t xml:space="preserve">considered it abandoned. In any event, the alleged </w:t>
      </w:r>
      <w:proofErr w:type="spellStart"/>
      <w:r w:rsidR="0025713F" w:rsidRPr="00F51610">
        <w:rPr>
          <w:rFonts w:ascii="Times New Roman" w:hAnsi="Times New Roman" w:cs="Times New Roman"/>
          <w:sz w:val="24"/>
          <w:szCs w:val="24"/>
        </w:rPr>
        <w:t>non compliance</w:t>
      </w:r>
      <w:proofErr w:type="spellEnd"/>
      <w:r w:rsidR="0025713F" w:rsidRPr="00F51610">
        <w:rPr>
          <w:rFonts w:ascii="Times New Roman" w:hAnsi="Times New Roman" w:cs="Times New Roman"/>
          <w:sz w:val="24"/>
          <w:szCs w:val="24"/>
        </w:rPr>
        <w:t xml:space="preserve"> was not material to warrant the striking off of the matter o</w:t>
      </w:r>
      <w:r w:rsidR="00842788" w:rsidRPr="00F51610">
        <w:rPr>
          <w:rFonts w:ascii="Times New Roman" w:hAnsi="Times New Roman" w:cs="Times New Roman"/>
          <w:sz w:val="24"/>
          <w:szCs w:val="24"/>
        </w:rPr>
        <w:t>n</w:t>
      </w:r>
      <w:r w:rsidR="0025713F" w:rsidRPr="00F51610">
        <w:rPr>
          <w:rFonts w:ascii="Times New Roman" w:hAnsi="Times New Roman" w:cs="Times New Roman"/>
          <w:sz w:val="24"/>
          <w:szCs w:val="24"/>
        </w:rPr>
        <w:t xml:space="preserve"> that basis. </w:t>
      </w:r>
      <w:r w:rsidR="00842788" w:rsidRPr="00F51610">
        <w:rPr>
          <w:rFonts w:ascii="Times New Roman" w:hAnsi="Times New Roman" w:cs="Times New Roman"/>
          <w:sz w:val="24"/>
          <w:szCs w:val="24"/>
        </w:rPr>
        <w:t xml:space="preserve">The remaining preliminary points were dealt with as follows. </w:t>
      </w:r>
    </w:p>
    <w:p w14:paraId="73A0DDB6" w14:textId="710719BF" w:rsidR="004A0EEC" w:rsidRPr="00F51610" w:rsidRDefault="00432509" w:rsidP="001E48BF">
      <w:pPr>
        <w:spacing w:after="0" w:line="360" w:lineRule="auto"/>
        <w:jc w:val="both"/>
        <w:rPr>
          <w:rFonts w:ascii="Times New Roman" w:hAnsi="Times New Roman" w:cs="Times New Roman"/>
          <w:b/>
          <w:sz w:val="24"/>
          <w:szCs w:val="24"/>
        </w:rPr>
      </w:pPr>
      <w:r w:rsidRPr="00F51610">
        <w:rPr>
          <w:rFonts w:ascii="Times New Roman" w:hAnsi="Times New Roman" w:cs="Times New Roman"/>
          <w:b/>
          <w:sz w:val="24"/>
          <w:szCs w:val="24"/>
        </w:rPr>
        <w:t>Whether there was a m</w:t>
      </w:r>
      <w:r w:rsidR="004A0EEC" w:rsidRPr="00F51610">
        <w:rPr>
          <w:rFonts w:ascii="Times New Roman" w:hAnsi="Times New Roman" w:cs="Times New Roman"/>
          <w:b/>
          <w:sz w:val="24"/>
          <w:szCs w:val="24"/>
        </w:rPr>
        <w:t>isjoinder of actions</w:t>
      </w:r>
    </w:p>
    <w:p w14:paraId="4BFCEED9" w14:textId="41EEDD02" w:rsidR="00ED72DC" w:rsidRPr="00F51610" w:rsidRDefault="004A0EEC" w:rsidP="001E48BF">
      <w:pPr>
        <w:spacing w:after="0" w:line="360" w:lineRule="auto"/>
        <w:jc w:val="both"/>
        <w:rPr>
          <w:rFonts w:ascii="Times New Roman" w:hAnsi="Times New Roman" w:cs="Times New Roman"/>
          <w:sz w:val="24"/>
          <w:szCs w:val="24"/>
        </w:rPr>
      </w:pPr>
      <w:r w:rsidRPr="00F51610">
        <w:rPr>
          <w:rFonts w:ascii="Times New Roman" w:hAnsi="Times New Roman" w:cs="Times New Roman"/>
          <w:bCs/>
          <w:sz w:val="24"/>
          <w:szCs w:val="24"/>
        </w:rPr>
        <w:tab/>
      </w:r>
      <w:r w:rsidR="00780EA8" w:rsidRPr="00F51610">
        <w:rPr>
          <w:rFonts w:ascii="Times New Roman" w:hAnsi="Times New Roman" w:cs="Times New Roman"/>
          <w:bCs/>
          <w:sz w:val="24"/>
          <w:szCs w:val="24"/>
        </w:rPr>
        <w:t xml:space="preserve">The first preliminary point was concerned with the misjoinder of actions. </w:t>
      </w:r>
      <w:r w:rsidRPr="00F51610">
        <w:rPr>
          <w:rFonts w:ascii="Times New Roman" w:hAnsi="Times New Roman" w:cs="Times New Roman"/>
          <w:i/>
          <w:sz w:val="24"/>
          <w:szCs w:val="24"/>
        </w:rPr>
        <w:t>Mr Mutero</w:t>
      </w:r>
      <w:r w:rsidRPr="00F51610">
        <w:rPr>
          <w:rFonts w:ascii="Times New Roman" w:hAnsi="Times New Roman" w:cs="Times New Roman"/>
          <w:sz w:val="24"/>
          <w:szCs w:val="24"/>
        </w:rPr>
        <w:t xml:space="preserve"> </w:t>
      </w:r>
      <w:r w:rsidR="00780EA8" w:rsidRPr="00F51610">
        <w:rPr>
          <w:rFonts w:ascii="Times New Roman" w:hAnsi="Times New Roman" w:cs="Times New Roman"/>
          <w:sz w:val="24"/>
          <w:szCs w:val="24"/>
        </w:rPr>
        <w:t xml:space="preserve">for the respondents </w:t>
      </w:r>
      <w:r w:rsidRPr="00F51610">
        <w:rPr>
          <w:rFonts w:ascii="Times New Roman" w:hAnsi="Times New Roman" w:cs="Times New Roman"/>
          <w:sz w:val="24"/>
          <w:szCs w:val="24"/>
        </w:rPr>
        <w:t>submitted that the first applica</w:t>
      </w:r>
      <w:r w:rsidR="00D30C81" w:rsidRPr="00F51610">
        <w:rPr>
          <w:rFonts w:ascii="Times New Roman" w:hAnsi="Times New Roman" w:cs="Times New Roman"/>
          <w:sz w:val="24"/>
          <w:szCs w:val="24"/>
        </w:rPr>
        <w:t xml:space="preserve">nt purported to </w:t>
      </w:r>
      <w:r w:rsidRPr="00F51610">
        <w:rPr>
          <w:rFonts w:ascii="Times New Roman" w:hAnsi="Times New Roman" w:cs="Times New Roman"/>
          <w:sz w:val="24"/>
          <w:szCs w:val="24"/>
        </w:rPr>
        <w:t xml:space="preserve">deal with issues </w:t>
      </w:r>
      <w:r w:rsidR="00D30C81" w:rsidRPr="00F51610">
        <w:rPr>
          <w:rFonts w:ascii="Times New Roman" w:hAnsi="Times New Roman" w:cs="Times New Roman"/>
          <w:sz w:val="24"/>
          <w:szCs w:val="24"/>
        </w:rPr>
        <w:t xml:space="preserve">involving the </w:t>
      </w:r>
      <w:r w:rsidRPr="00F51610">
        <w:rPr>
          <w:rFonts w:ascii="Times New Roman" w:hAnsi="Times New Roman" w:cs="Times New Roman"/>
          <w:sz w:val="24"/>
          <w:szCs w:val="24"/>
        </w:rPr>
        <w:t>second applicant</w:t>
      </w:r>
      <w:r w:rsidR="00221BAE" w:rsidRPr="00F51610">
        <w:rPr>
          <w:rFonts w:ascii="Times New Roman" w:hAnsi="Times New Roman" w:cs="Times New Roman"/>
          <w:sz w:val="24"/>
          <w:szCs w:val="24"/>
        </w:rPr>
        <w:t>, which he could not do</w:t>
      </w:r>
      <w:r w:rsidR="00A4185A" w:rsidRPr="00F51610">
        <w:rPr>
          <w:rFonts w:ascii="Times New Roman" w:hAnsi="Times New Roman" w:cs="Times New Roman"/>
          <w:sz w:val="24"/>
          <w:szCs w:val="24"/>
        </w:rPr>
        <w:t>.</w:t>
      </w:r>
      <w:r w:rsidRPr="00F51610">
        <w:rPr>
          <w:rFonts w:ascii="Times New Roman" w:hAnsi="Times New Roman" w:cs="Times New Roman"/>
          <w:sz w:val="24"/>
          <w:szCs w:val="24"/>
        </w:rPr>
        <w:t xml:space="preserve"> </w:t>
      </w:r>
      <w:r w:rsidR="006739B8" w:rsidRPr="00F51610">
        <w:rPr>
          <w:rFonts w:ascii="Times New Roman" w:hAnsi="Times New Roman" w:cs="Times New Roman"/>
          <w:sz w:val="24"/>
          <w:szCs w:val="24"/>
        </w:rPr>
        <w:t xml:space="preserve">Two separate founding affidavits were filed on behalf of the applicants. The existence of two distinct affidavits meant that there were two distinct matters which ought to stand alone. There could not be two founding affidavits in the same matter. The causes of action were not related. The first applicant had nothing to do with the fourth respondent. </w:t>
      </w:r>
      <w:r w:rsidR="009C76A5" w:rsidRPr="00F51610">
        <w:rPr>
          <w:rFonts w:ascii="Times New Roman" w:hAnsi="Times New Roman" w:cs="Times New Roman"/>
          <w:sz w:val="24"/>
          <w:szCs w:val="24"/>
        </w:rPr>
        <w:t>T</w:t>
      </w:r>
      <w:r w:rsidR="006739B8" w:rsidRPr="00F51610">
        <w:rPr>
          <w:rFonts w:ascii="Times New Roman" w:hAnsi="Times New Roman" w:cs="Times New Roman"/>
          <w:sz w:val="24"/>
          <w:szCs w:val="24"/>
        </w:rPr>
        <w:t>here was also no connection between the affidavits of the two applicants.</w:t>
      </w:r>
      <w:r w:rsidR="009C76A5" w:rsidRPr="00F51610">
        <w:rPr>
          <w:rFonts w:ascii="Times New Roman" w:hAnsi="Times New Roman" w:cs="Times New Roman"/>
          <w:sz w:val="24"/>
          <w:szCs w:val="24"/>
        </w:rPr>
        <w:t xml:space="preserve"> The court was urged to strike off the application for being defective. </w:t>
      </w:r>
    </w:p>
    <w:p w14:paraId="0DC58B55" w14:textId="535961B4" w:rsidR="0009521B" w:rsidRPr="00F51610" w:rsidRDefault="00432509" w:rsidP="001E48BF">
      <w:pPr>
        <w:spacing w:after="0" w:line="360" w:lineRule="auto"/>
        <w:jc w:val="both"/>
        <w:rPr>
          <w:rFonts w:ascii="Times New Roman" w:hAnsi="Times New Roman" w:cs="Times New Roman"/>
          <w:sz w:val="24"/>
          <w:szCs w:val="24"/>
        </w:rPr>
      </w:pPr>
      <w:r w:rsidRPr="00F51610">
        <w:rPr>
          <w:rFonts w:ascii="Times New Roman" w:hAnsi="Times New Roman" w:cs="Times New Roman"/>
          <w:sz w:val="24"/>
          <w:szCs w:val="24"/>
        </w:rPr>
        <w:tab/>
        <w:t xml:space="preserve">In response, Mr </w:t>
      </w:r>
      <w:r w:rsidRPr="00F51610">
        <w:rPr>
          <w:rFonts w:ascii="Times New Roman" w:hAnsi="Times New Roman" w:cs="Times New Roman"/>
          <w:i/>
          <w:iCs/>
          <w:sz w:val="24"/>
          <w:szCs w:val="24"/>
        </w:rPr>
        <w:t>Maromo</w:t>
      </w:r>
      <w:r w:rsidRPr="00F51610">
        <w:rPr>
          <w:rFonts w:ascii="Times New Roman" w:hAnsi="Times New Roman" w:cs="Times New Roman"/>
          <w:sz w:val="24"/>
          <w:szCs w:val="24"/>
        </w:rPr>
        <w:t xml:space="preserve"> for the applicant dismissed the objection </w:t>
      </w:r>
      <w:r w:rsidR="009F1697" w:rsidRPr="00F51610">
        <w:rPr>
          <w:rFonts w:ascii="Times New Roman" w:hAnsi="Times New Roman" w:cs="Times New Roman"/>
          <w:sz w:val="24"/>
          <w:szCs w:val="24"/>
        </w:rPr>
        <w:t>a</w:t>
      </w:r>
      <w:r w:rsidRPr="00F51610">
        <w:rPr>
          <w:rFonts w:ascii="Times New Roman" w:hAnsi="Times New Roman" w:cs="Times New Roman"/>
          <w:sz w:val="24"/>
          <w:szCs w:val="24"/>
        </w:rPr>
        <w:t xml:space="preserve">s flawed. He argued that both applicants were complaining against the actions of the same respondents. The same question of law arose </w:t>
      </w:r>
      <w:r w:rsidR="0009521B" w:rsidRPr="00F51610">
        <w:rPr>
          <w:rFonts w:ascii="Times New Roman" w:hAnsi="Times New Roman" w:cs="Times New Roman"/>
          <w:sz w:val="24"/>
          <w:szCs w:val="24"/>
        </w:rPr>
        <w:t xml:space="preserve">in respect of both </w:t>
      </w:r>
      <w:r w:rsidR="009F1697" w:rsidRPr="00F51610">
        <w:rPr>
          <w:rFonts w:ascii="Times New Roman" w:hAnsi="Times New Roman" w:cs="Times New Roman"/>
          <w:sz w:val="24"/>
          <w:szCs w:val="24"/>
        </w:rPr>
        <w:t>cases</w:t>
      </w:r>
      <w:r w:rsidR="0009521B" w:rsidRPr="00F51610">
        <w:rPr>
          <w:rFonts w:ascii="Times New Roman" w:hAnsi="Times New Roman" w:cs="Times New Roman"/>
          <w:sz w:val="24"/>
          <w:szCs w:val="24"/>
        </w:rPr>
        <w:t xml:space="preserve">. Further according to counsel, the central question was whether the respondents acted lawfully in seeking to remove the first applicant. That same question also arose in respect of the second applicant. </w:t>
      </w:r>
    </w:p>
    <w:p w14:paraId="49C717E5" w14:textId="2A8388B0" w:rsidR="00432509" w:rsidRPr="00F51610" w:rsidRDefault="0009521B" w:rsidP="0009521B">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Mr </w:t>
      </w:r>
      <w:r w:rsidRPr="00F51610">
        <w:rPr>
          <w:rFonts w:ascii="Times New Roman" w:hAnsi="Times New Roman" w:cs="Times New Roman"/>
          <w:i/>
          <w:iCs/>
          <w:sz w:val="24"/>
          <w:szCs w:val="24"/>
        </w:rPr>
        <w:t>Maromo</w:t>
      </w:r>
      <w:r w:rsidRPr="00F51610">
        <w:rPr>
          <w:rFonts w:ascii="Times New Roman" w:hAnsi="Times New Roman" w:cs="Times New Roman"/>
          <w:sz w:val="24"/>
          <w:szCs w:val="24"/>
        </w:rPr>
        <w:t xml:space="preserve"> further submitted that such a course was permitted in terms of r 32(1)(a) as read with r 32(11) of the rules. </w:t>
      </w:r>
      <w:r w:rsidR="009F1697" w:rsidRPr="00F51610">
        <w:rPr>
          <w:rFonts w:ascii="Times New Roman" w:hAnsi="Times New Roman" w:cs="Times New Roman"/>
          <w:sz w:val="24"/>
          <w:szCs w:val="24"/>
        </w:rPr>
        <w:t xml:space="preserve">He </w:t>
      </w:r>
      <w:r w:rsidRPr="00F51610">
        <w:rPr>
          <w:rFonts w:ascii="Times New Roman" w:hAnsi="Times New Roman" w:cs="Times New Roman"/>
          <w:sz w:val="24"/>
          <w:szCs w:val="24"/>
        </w:rPr>
        <w:t xml:space="preserve">further submitted that the parties to the application were interconnected in that the second applicant was a shareholder in the third respondent. </w:t>
      </w:r>
      <w:r w:rsidR="00AF16C5" w:rsidRPr="00F51610">
        <w:rPr>
          <w:rFonts w:ascii="Times New Roman" w:hAnsi="Times New Roman" w:cs="Times New Roman"/>
          <w:sz w:val="24"/>
          <w:szCs w:val="24"/>
        </w:rPr>
        <w:t>T</w:t>
      </w:r>
      <w:r w:rsidRPr="00F51610">
        <w:rPr>
          <w:rFonts w:ascii="Times New Roman" w:hAnsi="Times New Roman" w:cs="Times New Roman"/>
          <w:sz w:val="24"/>
          <w:szCs w:val="24"/>
        </w:rPr>
        <w:t xml:space="preserve">he fourth respondent was the sole shareholder </w:t>
      </w:r>
      <w:r w:rsidR="009F1697" w:rsidRPr="00F51610">
        <w:rPr>
          <w:rFonts w:ascii="Times New Roman" w:hAnsi="Times New Roman" w:cs="Times New Roman"/>
          <w:sz w:val="24"/>
          <w:szCs w:val="24"/>
        </w:rPr>
        <w:t xml:space="preserve">in </w:t>
      </w:r>
      <w:r w:rsidRPr="00F51610">
        <w:rPr>
          <w:rFonts w:ascii="Times New Roman" w:hAnsi="Times New Roman" w:cs="Times New Roman"/>
          <w:sz w:val="24"/>
          <w:szCs w:val="24"/>
        </w:rPr>
        <w:t>the third respondent</w:t>
      </w:r>
      <w:r w:rsidR="008E061D" w:rsidRPr="00F51610">
        <w:rPr>
          <w:rFonts w:ascii="Times New Roman" w:hAnsi="Times New Roman" w:cs="Times New Roman"/>
          <w:sz w:val="24"/>
          <w:szCs w:val="24"/>
        </w:rPr>
        <w:t xml:space="preserve">. The first applicant was complaining about his removal as director of the third respondent by people who purported to be directors of the third and fourth respondents.  </w:t>
      </w:r>
    </w:p>
    <w:p w14:paraId="1C093E06" w14:textId="32507205" w:rsidR="0009521B" w:rsidRPr="00F51610" w:rsidRDefault="00732A38" w:rsidP="001E48BF">
      <w:pPr>
        <w:spacing w:after="0" w:line="360" w:lineRule="auto"/>
        <w:jc w:val="both"/>
        <w:rPr>
          <w:rFonts w:ascii="Times New Roman" w:hAnsi="Times New Roman" w:cs="Times New Roman"/>
          <w:sz w:val="24"/>
          <w:szCs w:val="24"/>
        </w:rPr>
      </w:pPr>
      <w:r w:rsidRPr="00F51610">
        <w:rPr>
          <w:rFonts w:ascii="Times New Roman" w:hAnsi="Times New Roman" w:cs="Times New Roman"/>
          <w:sz w:val="24"/>
          <w:szCs w:val="24"/>
        </w:rPr>
        <w:tab/>
        <w:t xml:space="preserve">The starting point in resolving this issue is </w:t>
      </w:r>
      <w:r w:rsidR="009D2241" w:rsidRPr="00F51610">
        <w:rPr>
          <w:rFonts w:ascii="Times New Roman" w:hAnsi="Times New Roman" w:cs="Times New Roman"/>
          <w:sz w:val="24"/>
          <w:szCs w:val="24"/>
        </w:rPr>
        <w:t xml:space="preserve">to consider the provisions of </w:t>
      </w:r>
      <w:r w:rsidRPr="00F51610">
        <w:rPr>
          <w:rFonts w:ascii="Times New Roman" w:hAnsi="Times New Roman" w:cs="Times New Roman"/>
          <w:sz w:val="24"/>
          <w:szCs w:val="24"/>
        </w:rPr>
        <w:t xml:space="preserve">r 32(1)(a) </w:t>
      </w:r>
      <w:r w:rsidR="009D2241" w:rsidRPr="00F51610">
        <w:rPr>
          <w:rFonts w:ascii="Times New Roman" w:hAnsi="Times New Roman" w:cs="Times New Roman"/>
          <w:sz w:val="24"/>
          <w:szCs w:val="24"/>
        </w:rPr>
        <w:t xml:space="preserve">as read together with r 32(11) </w:t>
      </w:r>
      <w:r w:rsidRPr="00F51610">
        <w:rPr>
          <w:rFonts w:ascii="Times New Roman" w:hAnsi="Times New Roman" w:cs="Times New Roman"/>
          <w:sz w:val="24"/>
          <w:szCs w:val="24"/>
        </w:rPr>
        <w:t>of the rules</w:t>
      </w:r>
      <w:r w:rsidR="009D2241" w:rsidRPr="00F51610">
        <w:rPr>
          <w:rFonts w:ascii="Times New Roman" w:hAnsi="Times New Roman" w:cs="Times New Roman"/>
          <w:sz w:val="24"/>
          <w:szCs w:val="24"/>
        </w:rPr>
        <w:t>. These</w:t>
      </w:r>
      <w:r w:rsidRPr="00F51610">
        <w:rPr>
          <w:rFonts w:ascii="Times New Roman" w:hAnsi="Times New Roman" w:cs="Times New Roman"/>
          <w:sz w:val="24"/>
          <w:szCs w:val="24"/>
        </w:rPr>
        <w:t xml:space="preserve"> state that:</w:t>
      </w:r>
    </w:p>
    <w:p w14:paraId="77873540" w14:textId="02ECEBF5" w:rsidR="00732A38" w:rsidRPr="00F51610" w:rsidRDefault="00732A38" w:rsidP="00732A38">
      <w:pPr>
        <w:pStyle w:val="Default"/>
        <w:rPr>
          <w:color w:val="auto"/>
          <w:sz w:val="22"/>
          <w:szCs w:val="22"/>
        </w:rPr>
      </w:pPr>
      <w:r w:rsidRPr="00F51610">
        <w:rPr>
          <w:color w:val="auto"/>
          <w:sz w:val="22"/>
          <w:szCs w:val="22"/>
        </w:rPr>
        <w:tab/>
      </w:r>
      <w:r w:rsidRPr="00F51610">
        <w:rPr>
          <w:i/>
          <w:iCs/>
          <w:color w:val="auto"/>
          <w:sz w:val="22"/>
          <w:szCs w:val="22"/>
        </w:rPr>
        <w:t>“</w:t>
      </w:r>
      <w:r w:rsidRPr="00F51610">
        <w:rPr>
          <w:b/>
          <w:bCs/>
          <w:i/>
          <w:iCs/>
          <w:color w:val="auto"/>
          <w:sz w:val="22"/>
          <w:szCs w:val="22"/>
        </w:rPr>
        <w:t xml:space="preserve">32. Joinder of parties and causes of action </w:t>
      </w:r>
    </w:p>
    <w:p w14:paraId="1912DF46" w14:textId="77777777" w:rsidR="00732A38" w:rsidRPr="00F51610" w:rsidRDefault="00732A38" w:rsidP="00732A38">
      <w:pPr>
        <w:pStyle w:val="Default"/>
        <w:ind w:left="720"/>
        <w:jc w:val="both"/>
        <w:rPr>
          <w:color w:val="auto"/>
          <w:sz w:val="22"/>
          <w:szCs w:val="22"/>
        </w:rPr>
      </w:pPr>
      <w:r w:rsidRPr="00F51610">
        <w:rPr>
          <w:color w:val="auto"/>
          <w:sz w:val="22"/>
          <w:szCs w:val="22"/>
        </w:rPr>
        <w:t xml:space="preserve">(1) Subject to sub rule (4) </w:t>
      </w:r>
      <w:r w:rsidRPr="00F51610">
        <w:rPr>
          <w:color w:val="auto"/>
          <w:sz w:val="22"/>
          <w:szCs w:val="22"/>
          <w:u w:val="single"/>
        </w:rPr>
        <w:t>any number of persons</w:t>
      </w:r>
      <w:r w:rsidRPr="00F51610">
        <w:rPr>
          <w:color w:val="auto"/>
          <w:sz w:val="22"/>
          <w:szCs w:val="22"/>
        </w:rPr>
        <w:t xml:space="preserve">, </w:t>
      </w:r>
      <w:r w:rsidRPr="00F51610">
        <w:rPr>
          <w:color w:val="auto"/>
          <w:sz w:val="22"/>
          <w:szCs w:val="22"/>
          <w:u w:val="single"/>
        </w:rPr>
        <w:t>each of whom has a claim, whether jointly, jointly and severally, separately or in the alternative, may join as plaintiffs in one action against the same defendant or defendants</w:t>
      </w:r>
      <w:r w:rsidRPr="00F51610">
        <w:rPr>
          <w:color w:val="auto"/>
          <w:sz w:val="22"/>
          <w:szCs w:val="22"/>
        </w:rPr>
        <w:t xml:space="preserve"> whether in convention or in reconvention where— </w:t>
      </w:r>
    </w:p>
    <w:p w14:paraId="3DC59B38" w14:textId="1F2A4342" w:rsidR="00732A38" w:rsidRPr="00F51610" w:rsidRDefault="00732A38" w:rsidP="00732A38">
      <w:pPr>
        <w:spacing w:after="0" w:line="240" w:lineRule="auto"/>
        <w:ind w:left="720"/>
        <w:jc w:val="both"/>
        <w:rPr>
          <w:rFonts w:ascii="Times New Roman" w:hAnsi="Times New Roman" w:cs="Times New Roman"/>
        </w:rPr>
      </w:pPr>
      <w:r w:rsidRPr="00F51610">
        <w:rPr>
          <w:rFonts w:ascii="Times New Roman" w:hAnsi="Times New Roman" w:cs="Times New Roman"/>
        </w:rPr>
        <w:lastRenderedPageBreak/>
        <w:t>(</w:t>
      </w:r>
      <w:r w:rsidRPr="00F51610">
        <w:rPr>
          <w:rFonts w:ascii="Times New Roman" w:hAnsi="Times New Roman" w:cs="Times New Roman"/>
          <w:i/>
          <w:iCs/>
        </w:rPr>
        <w:t>a</w:t>
      </w:r>
      <w:r w:rsidRPr="00F51610">
        <w:rPr>
          <w:rFonts w:ascii="Times New Roman" w:hAnsi="Times New Roman" w:cs="Times New Roman"/>
        </w:rPr>
        <w:t xml:space="preserve">) if separate actions were brought by or against each of them, as the case may be, </w:t>
      </w:r>
      <w:r w:rsidRPr="00F51610">
        <w:rPr>
          <w:rFonts w:ascii="Times New Roman" w:hAnsi="Times New Roman" w:cs="Times New Roman"/>
          <w:u w:val="single"/>
        </w:rPr>
        <w:t>some common question of law or fact would arise</w:t>
      </w:r>
      <w:r w:rsidRPr="00F51610">
        <w:rPr>
          <w:rFonts w:ascii="Times New Roman" w:hAnsi="Times New Roman" w:cs="Times New Roman"/>
        </w:rPr>
        <w:t xml:space="preserve"> in all the actions; and…..”</w:t>
      </w:r>
      <w:r w:rsidR="009D2241" w:rsidRPr="00F51610">
        <w:rPr>
          <w:rFonts w:ascii="Times New Roman" w:hAnsi="Times New Roman" w:cs="Times New Roman"/>
        </w:rPr>
        <w:t xml:space="preserve"> (Underlining mine for emphasis)</w:t>
      </w:r>
    </w:p>
    <w:p w14:paraId="65400B4C" w14:textId="77777777" w:rsidR="009D2241" w:rsidRPr="00F51610" w:rsidRDefault="009D2241" w:rsidP="00732A38">
      <w:pPr>
        <w:spacing w:after="0" w:line="240" w:lineRule="auto"/>
        <w:ind w:left="720"/>
        <w:jc w:val="both"/>
        <w:rPr>
          <w:rFonts w:ascii="Times New Roman" w:hAnsi="Times New Roman" w:cs="Times New Roman"/>
        </w:rPr>
      </w:pPr>
    </w:p>
    <w:p w14:paraId="0DB73C06" w14:textId="28196F1F" w:rsidR="009D2241" w:rsidRPr="00F51610" w:rsidRDefault="009D2241" w:rsidP="009D2241">
      <w:pPr>
        <w:spacing w:after="0" w:line="240" w:lineRule="auto"/>
        <w:jc w:val="both"/>
        <w:rPr>
          <w:rFonts w:ascii="Times New Roman" w:hAnsi="Times New Roman" w:cs="Times New Roman"/>
          <w:sz w:val="24"/>
          <w:szCs w:val="24"/>
        </w:rPr>
      </w:pPr>
      <w:r w:rsidRPr="00F51610">
        <w:rPr>
          <w:rFonts w:ascii="Times New Roman" w:hAnsi="Times New Roman" w:cs="Times New Roman"/>
          <w:sz w:val="24"/>
          <w:szCs w:val="24"/>
        </w:rPr>
        <w:t>Rule 32 (11) states as follows:</w:t>
      </w:r>
    </w:p>
    <w:p w14:paraId="7534ABE1" w14:textId="77777777" w:rsidR="009D2241" w:rsidRPr="00F51610" w:rsidRDefault="009D2241" w:rsidP="00732A38">
      <w:pPr>
        <w:spacing w:after="0" w:line="240" w:lineRule="auto"/>
        <w:ind w:left="720"/>
        <w:jc w:val="both"/>
        <w:rPr>
          <w:rFonts w:ascii="Times New Roman" w:hAnsi="Times New Roman" w:cs="Times New Roman"/>
        </w:rPr>
      </w:pPr>
    </w:p>
    <w:p w14:paraId="663D80B2" w14:textId="5F6FBE8B" w:rsidR="009D2241" w:rsidRPr="00F51610" w:rsidRDefault="009D2241" w:rsidP="00732A38">
      <w:pPr>
        <w:spacing w:after="0" w:line="240" w:lineRule="auto"/>
        <w:ind w:left="720"/>
        <w:jc w:val="both"/>
        <w:rPr>
          <w:rFonts w:ascii="Times New Roman" w:hAnsi="Times New Roman" w:cs="Times New Roman"/>
        </w:rPr>
      </w:pPr>
      <w:r w:rsidRPr="00F51610">
        <w:rPr>
          <w:rFonts w:ascii="Times New Roman" w:hAnsi="Times New Roman" w:cs="Times New Roman"/>
        </w:rPr>
        <w:t xml:space="preserve">“(11) No </w:t>
      </w:r>
      <w:r w:rsidRPr="00F51610">
        <w:rPr>
          <w:rFonts w:ascii="Times New Roman" w:hAnsi="Times New Roman" w:cs="Times New Roman"/>
          <w:u w:val="single"/>
        </w:rPr>
        <w:t>cause or matter</w:t>
      </w:r>
      <w:r w:rsidRPr="00F51610">
        <w:rPr>
          <w:rFonts w:ascii="Times New Roman" w:hAnsi="Times New Roman" w:cs="Times New Roman"/>
        </w:rPr>
        <w:t xml:space="preserve"> shall be defeated by reason of the </w:t>
      </w:r>
      <w:r w:rsidRPr="00F51610">
        <w:rPr>
          <w:rFonts w:ascii="Times New Roman" w:hAnsi="Times New Roman" w:cs="Times New Roman"/>
          <w:u w:val="single"/>
        </w:rPr>
        <w:t>misjoinder</w:t>
      </w:r>
      <w:r w:rsidRPr="00F51610">
        <w:rPr>
          <w:rFonts w:ascii="Times New Roman" w:hAnsi="Times New Roman" w:cs="Times New Roman"/>
        </w:rPr>
        <w:t xml:space="preserve"> or non-joinder of any party and the court may in any </w:t>
      </w:r>
      <w:r w:rsidRPr="00F51610">
        <w:rPr>
          <w:rFonts w:ascii="Times New Roman" w:hAnsi="Times New Roman" w:cs="Times New Roman"/>
          <w:u w:val="single"/>
        </w:rPr>
        <w:t>cause or matter</w:t>
      </w:r>
      <w:r w:rsidRPr="00F51610">
        <w:rPr>
          <w:rFonts w:ascii="Times New Roman" w:hAnsi="Times New Roman" w:cs="Times New Roman"/>
        </w:rPr>
        <w:t xml:space="preserve"> determine the issues or questions in dispute so far as they affect the rights and interests of the persons who are parties to the cause or matter.”</w:t>
      </w:r>
    </w:p>
    <w:p w14:paraId="3D355BFF" w14:textId="77777777" w:rsidR="009F1697" w:rsidRPr="00F51610" w:rsidRDefault="009F1697" w:rsidP="00732A38">
      <w:pPr>
        <w:spacing w:after="0" w:line="240" w:lineRule="auto"/>
        <w:ind w:left="720"/>
        <w:jc w:val="both"/>
        <w:rPr>
          <w:rFonts w:ascii="Times New Roman" w:hAnsi="Times New Roman" w:cs="Times New Roman"/>
          <w:sz w:val="24"/>
          <w:szCs w:val="24"/>
        </w:rPr>
      </w:pPr>
    </w:p>
    <w:p w14:paraId="38247E99" w14:textId="34A01543" w:rsidR="00C1799C" w:rsidRPr="00F51610" w:rsidRDefault="009D2241" w:rsidP="004A466F">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My</w:t>
      </w:r>
      <w:r w:rsidR="009F1697" w:rsidRPr="00F51610">
        <w:rPr>
          <w:rFonts w:ascii="Times New Roman" w:hAnsi="Times New Roman" w:cs="Times New Roman"/>
          <w:sz w:val="24"/>
          <w:szCs w:val="24"/>
        </w:rPr>
        <w:t xml:space="preserve"> interpretation </w:t>
      </w:r>
      <w:r w:rsidRPr="00F51610">
        <w:rPr>
          <w:rFonts w:ascii="Times New Roman" w:hAnsi="Times New Roman" w:cs="Times New Roman"/>
          <w:sz w:val="24"/>
          <w:szCs w:val="24"/>
        </w:rPr>
        <w:t xml:space="preserve">of r 32(1)(a) is that parties with separate claims may join forces as plaintiffs or applicants against the same defendants or respondents </w:t>
      </w:r>
      <w:r w:rsidR="009F1697" w:rsidRPr="00F51610">
        <w:rPr>
          <w:rFonts w:ascii="Times New Roman" w:hAnsi="Times New Roman" w:cs="Times New Roman"/>
          <w:sz w:val="24"/>
          <w:szCs w:val="24"/>
        </w:rPr>
        <w:t>provided,</w:t>
      </w:r>
      <w:r w:rsidR="004A466F" w:rsidRPr="00F51610">
        <w:rPr>
          <w:rFonts w:ascii="Times New Roman" w:hAnsi="Times New Roman" w:cs="Times New Roman"/>
          <w:sz w:val="24"/>
          <w:szCs w:val="24"/>
        </w:rPr>
        <w:t xml:space="preserve"> they are able to demonstrate that there is some common question of law or fact in respect of their claims. It is not necessary that the parties in the position of plaintiffs or applicants be</w:t>
      </w:r>
      <w:r w:rsidR="002E1CE2">
        <w:rPr>
          <w:rFonts w:ascii="Times New Roman" w:hAnsi="Times New Roman" w:cs="Times New Roman"/>
          <w:sz w:val="24"/>
          <w:szCs w:val="24"/>
        </w:rPr>
        <w:t xml:space="preserve"> in some kind of special relationship with</w:t>
      </w:r>
      <w:r w:rsidR="004A466F" w:rsidRPr="00F51610">
        <w:rPr>
          <w:rFonts w:ascii="Times New Roman" w:hAnsi="Times New Roman" w:cs="Times New Roman"/>
          <w:sz w:val="24"/>
          <w:szCs w:val="24"/>
        </w:rPr>
        <w:t xml:space="preserve"> each other. Their only universal characteristic is that there is a common question of law or fact which the court must determine in their claims against the same defendant</w:t>
      </w:r>
      <w:r w:rsidR="009F1697" w:rsidRPr="00F51610">
        <w:rPr>
          <w:rFonts w:ascii="Times New Roman" w:hAnsi="Times New Roman" w:cs="Times New Roman"/>
          <w:sz w:val="24"/>
          <w:szCs w:val="24"/>
        </w:rPr>
        <w:t xml:space="preserve">s </w:t>
      </w:r>
      <w:r w:rsidR="004A466F" w:rsidRPr="00F51610">
        <w:rPr>
          <w:rFonts w:ascii="Times New Roman" w:hAnsi="Times New Roman" w:cs="Times New Roman"/>
          <w:sz w:val="24"/>
          <w:szCs w:val="24"/>
        </w:rPr>
        <w:t>or respondent</w:t>
      </w:r>
      <w:r w:rsidR="009F1697" w:rsidRPr="00F51610">
        <w:rPr>
          <w:rFonts w:ascii="Times New Roman" w:hAnsi="Times New Roman" w:cs="Times New Roman"/>
          <w:sz w:val="24"/>
          <w:szCs w:val="24"/>
        </w:rPr>
        <w:t>s</w:t>
      </w:r>
      <w:r w:rsidR="004A466F" w:rsidRPr="00F51610">
        <w:rPr>
          <w:rFonts w:ascii="Times New Roman" w:hAnsi="Times New Roman" w:cs="Times New Roman"/>
          <w:sz w:val="24"/>
          <w:szCs w:val="24"/>
        </w:rPr>
        <w:t xml:space="preserve">. </w:t>
      </w:r>
    </w:p>
    <w:p w14:paraId="3E800E5F" w14:textId="2DAF4631" w:rsidR="004A466F" w:rsidRPr="00F51610" w:rsidRDefault="004A466F" w:rsidP="004A466F">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Rule 32 (11) provides that the misjoinder of a party shall not in itself be fatal, and the court shall be at large to determine the issues or questions in dispute to the extent that they affect the rights and interests of the parties before it. </w:t>
      </w:r>
    </w:p>
    <w:p w14:paraId="4DA34ECD" w14:textId="7CFCBAFB" w:rsidR="00C1799C" w:rsidRPr="00F51610" w:rsidRDefault="004A466F" w:rsidP="00C1799C">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Further, my reading of the above provision is that it applies to both action and motion proceedings even though there is no specific reference to an applicant or respondent. </w:t>
      </w:r>
      <w:r w:rsidR="00C1799C" w:rsidRPr="00F51610">
        <w:rPr>
          <w:rFonts w:ascii="Times New Roman" w:hAnsi="Times New Roman" w:cs="Times New Roman"/>
          <w:sz w:val="24"/>
          <w:szCs w:val="24"/>
        </w:rPr>
        <w:t>T</w:t>
      </w:r>
      <w:r w:rsidRPr="00F51610">
        <w:rPr>
          <w:rFonts w:ascii="Times New Roman" w:hAnsi="Times New Roman" w:cs="Times New Roman"/>
          <w:sz w:val="24"/>
          <w:szCs w:val="24"/>
        </w:rPr>
        <w:t xml:space="preserve">his is because the rules of court composite as they are, apply to both action and motion proceedings. </w:t>
      </w:r>
      <w:r w:rsidR="00C1799C" w:rsidRPr="00F51610">
        <w:rPr>
          <w:rFonts w:ascii="Times New Roman" w:hAnsi="Times New Roman" w:cs="Times New Roman"/>
          <w:sz w:val="24"/>
          <w:szCs w:val="24"/>
        </w:rPr>
        <w:t>It stands to reason in my view that if several persons may join as plaintiffs in one action against the same defendant or defendants, then nothing precludes several applicants with a common interest to bring proceedings against the same respondents or respondents under the same application. Although the factual or legal questions to</w:t>
      </w:r>
      <w:r w:rsidR="007D62F2">
        <w:rPr>
          <w:rFonts w:ascii="Times New Roman" w:hAnsi="Times New Roman" w:cs="Times New Roman"/>
          <w:sz w:val="24"/>
          <w:szCs w:val="24"/>
        </w:rPr>
        <w:t xml:space="preserve"> be</w:t>
      </w:r>
      <w:r w:rsidR="00C1799C" w:rsidRPr="00F51610">
        <w:rPr>
          <w:rFonts w:ascii="Times New Roman" w:hAnsi="Times New Roman" w:cs="Times New Roman"/>
          <w:sz w:val="24"/>
          <w:szCs w:val="24"/>
        </w:rPr>
        <w:t xml:space="preserve"> interrogated are the same, the </w:t>
      </w:r>
      <w:r w:rsidR="00365526" w:rsidRPr="00F51610">
        <w:rPr>
          <w:rFonts w:ascii="Times New Roman" w:hAnsi="Times New Roman" w:cs="Times New Roman"/>
          <w:sz w:val="24"/>
          <w:szCs w:val="24"/>
        </w:rPr>
        <w:t xml:space="preserve">foundational basis of the respective claims maybe different thus necessitating the filing of separate founding affidavits under the same case number. Taking a cue from the wording of the r 32(1)(a) as read with r 32(11), I find nothing irregular about filing two founding affidavits under the same case number. </w:t>
      </w:r>
    </w:p>
    <w:p w14:paraId="2AE082BA" w14:textId="0B82409E" w:rsidR="009D2241" w:rsidRPr="00F51610" w:rsidRDefault="007D69C7" w:rsidP="004A466F">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In my view, the fundamental reason for that provision is that claims from different persons which give rise to similar issues, be they of a legal or factual nature, must be heard together if they are made against the same defendants or respondents. This brings in efficiency and convenience in the disposal of litigation cases. It also acts as a hedge against the unnecessary proliferation of the same questions of fact and law before the same court which may lead to conflicting judgments by the same court. </w:t>
      </w:r>
    </w:p>
    <w:p w14:paraId="1382ED9B" w14:textId="1EF5ACCA" w:rsidR="00DD1E1E" w:rsidRPr="00F51610" w:rsidRDefault="007D69C7" w:rsidP="004A466F">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lastRenderedPageBreak/>
        <w:t xml:space="preserve">The first applicant’s complaint herein was his purported dismissal from his position as a director of the third respondent. The resolution which led to his dismissal was passed by the first respondent and some other unidentified person. </w:t>
      </w:r>
      <w:r w:rsidR="00DD1E1E" w:rsidRPr="00F51610">
        <w:rPr>
          <w:rFonts w:ascii="Times New Roman" w:hAnsi="Times New Roman" w:cs="Times New Roman"/>
          <w:sz w:val="24"/>
          <w:szCs w:val="24"/>
        </w:rPr>
        <w:t>The first applicant accused the first and second respondent</w:t>
      </w:r>
      <w:r w:rsidR="009F1697" w:rsidRPr="00F51610">
        <w:rPr>
          <w:rFonts w:ascii="Times New Roman" w:hAnsi="Times New Roman" w:cs="Times New Roman"/>
          <w:sz w:val="24"/>
          <w:szCs w:val="24"/>
        </w:rPr>
        <w:t>s</w:t>
      </w:r>
      <w:r w:rsidR="00DD1E1E" w:rsidRPr="00F51610">
        <w:rPr>
          <w:rFonts w:ascii="Times New Roman" w:hAnsi="Times New Roman" w:cs="Times New Roman"/>
          <w:sz w:val="24"/>
          <w:szCs w:val="24"/>
        </w:rPr>
        <w:t xml:space="preserve"> of fraudulently appointing themselves as directors of the fourth respondent. </w:t>
      </w:r>
      <w:bookmarkStart w:id="3" w:name="_Hlk195897960"/>
      <w:bookmarkStart w:id="4" w:name="_Hlk195897906"/>
      <w:r w:rsidR="00DD1E1E" w:rsidRPr="00F51610">
        <w:rPr>
          <w:rFonts w:ascii="Times New Roman" w:hAnsi="Times New Roman" w:cs="Times New Roman"/>
          <w:sz w:val="24"/>
          <w:szCs w:val="24"/>
        </w:rPr>
        <w:t xml:space="preserve">The point is also made that the second applicant is the fourth respondent’s sole shareholder. </w:t>
      </w:r>
      <w:bookmarkEnd w:id="3"/>
      <w:r w:rsidR="00DD1E1E" w:rsidRPr="00F51610">
        <w:rPr>
          <w:rFonts w:ascii="Times New Roman" w:hAnsi="Times New Roman" w:cs="Times New Roman"/>
          <w:sz w:val="24"/>
          <w:szCs w:val="24"/>
        </w:rPr>
        <w:t xml:space="preserve">The fourth respondent is in turn the third respondent’s shareholder. In removing the first applicant from his position as director of the third respondent, the first and second respondents are accused of having conducted themselves as lawful representatives of the fourth respondent when in fact they were not. </w:t>
      </w:r>
    </w:p>
    <w:bookmarkEnd w:id="4"/>
    <w:p w14:paraId="27A47C71" w14:textId="7187C6EA" w:rsidR="006E4107" w:rsidRPr="00F51610" w:rsidRDefault="00DD1E1E" w:rsidP="002C512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second applicant’s complaint was that the </w:t>
      </w:r>
      <w:r w:rsidR="00B11B04" w:rsidRPr="00F51610">
        <w:rPr>
          <w:rFonts w:ascii="Times New Roman" w:hAnsi="Times New Roman" w:cs="Times New Roman"/>
          <w:sz w:val="24"/>
          <w:szCs w:val="24"/>
        </w:rPr>
        <w:t xml:space="preserve">first and second respondents, acting in collusion, unlawfully appointed themselves as the directors of the fourth respondent. The erstwhile directors of that company were the late Mr </w:t>
      </w:r>
      <w:proofErr w:type="spellStart"/>
      <w:r w:rsidR="00B11B04" w:rsidRPr="00F51610">
        <w:rPr>
          <w:rFonts w:ascii="Times New Roman" w:hAnsi="Times New Roman" w:cs="Times New Roman"/>
          <w:sz w:val="24"/>
          <w:szCs w:val="24"/>
        </w:rPr>
        <w:t>Chidawu</w:t>
      </w:r>
      <w:proofErr w:type="spellEnd"/>
      <w:r w:rsidR="00B11B04" w:rsidRPr="00F51610">
        <w:rPr>
          <w:rFonts w:ascii="Times New Roman" w:hAnsi="Times New Roman" w:cs="Times New Roman"/>
          <w:sz w:val="24"/>
          <w:szCs w:val="24"/>
        </w:rPr>
        <w:t xml:space="preserve"> and Mr </w:t>
      </w:r>
      <w:proofErr w:type="spellStart"/>
      <w:r w:rsidR="00B11B04" w:rsidRPr="00F51610">
        <w:rPr>
          <w:rFonts w:ascii="Times New Roman" w:hAnsi="Times New Roman" w:cs="Times New Roman"/>
          <w:sz w:val="24"/>
          <w:szCs w:val="24"/>
        </w:rPr>
        <w:t>Whata</w:t>
      </w:r>
      <w:proofErr w:type="spellEnd"/>
      <w:r w:rsidR="00B11B04" w:rsidRPr="00F51610">
        <w:rPr>
          <w:rFonts w:ascii="Times New Roman" w:hAnsi="Times New Roman" w:cs="Times New Roman"/>
          <w:sz w:val="24"/>
          <w:szCs w:val="24"/>
        </w:rPr>
        <w:t xml:space="preserve">. The first respondent was appointed as a replacement of the late Mr Chidawu, while the second respondent replaced </w:t>
      </w:r>
      <w:r w:rsidR="00DE3A97" w:rsidRPr="00F51610">
        <w:rPr>
          <w:rFonts w:ascii="Times New Roman" w:hAnsi="Times New Roman" w:cs="Times New Roman"/>
          <w:sz w:val="24"/>
          <w:szCs w:val="24"/>
        </w:rPr>
        <w:t xml:space="preserve">Mr </w:t>
      </w:r>
      <w:proofErr w:type="spellStart"/>
      <w:r w:rsidR="00DE3A97" w:rsidRPr="00F51610">
        <w:rPr>
          <w:rFonts w:ascii="Times New Roman" w:hAnsi="Times New Roman" w:cs="Times New Roman"/>
          <w:sz w:val="24"/>
          <w:szCs w:val="24"/>
        </w:rPr>
        <w:t>Whata</w:t>
      </w:r>
      <w:proofErr w:type="spellEnd"/>
      <w:r w:rsidR="00DE3A97" w:rsidRPr="00F51610">
        <w:rPr>
          <w:rFonts w:ascii="Times New Roman" w:hAnsi="Times New Roman" w:cs="Times New Roman"/>
          <w:sz w:val="24"/>
          <w:szCs w:val="24"/>
        </w:rPr>
        <w:t xml:space="preserve"> who was unlawfully removed from his position as director. </w:t>
      </w:r>
      <w:r w:rsidR="006E4107" w:rsidRPr="00F51610">
        <w:rPr>
          <w:rFonts w:ascii="Times New Roman" w:hAnsi="Times New Roman" w:cs="Times New Roman"/>
          <w:sz w:val="24"/>
          <w:szCs w:val="24"/>
        </w:rPr>
        <w:t xml:space="preserve">The questions of fact that the court is required to resolve are the same in respect of both applicants’ claims. The court therefore finds that there was no misjoinder of </w:t>
      </w:r>
      <w:r w:rsidR="008D740C">
        <w:rPr>
          <w:rFonts w:ascii="Times New Roman" w:hAnsi="Times New Roman" w:cs="Times New Roman"/>
          <w:sz w:val="24"/>
          <w:szCs w:val="24"/>
        </w:rPr>
        <w:t>actions</w:t>
      </w:r>
      <w:r w:rsidR="006E4107" w:rsidRPr="00F51610">
        <w:rPr>
          <w:rFonts w:ascii="Times New Roman" w:hAnsi="Times New Roman" w:cs="Times New Roman"/>
          <w:sz w:val="24"/>
          <w:szCs w:val="24"/>
        </w:rPr>
        <w:t xml:space="preserve">, and the preliminary point must be dismissed for lack of merit. </w:t>
      </w:r>
    </w:p>
    <w:p w14:paraId="71EE8DAB" w14:textId="01D208F5" w:rsidR="007D69C7" w:rsidRPr="00F51610" w:rsidRDefault="006E4107" w:rsidP="006E4107">
      <w:pPr>
        <w:spacing w:after="0" w:line="360" w:lineRule="auto"/>
        <w:jc w:val="both"/>
        <w:rPr>
          <w:rFonts w:ascii="Times New Roman" w:hAnsi="Times New Roman" w:cs="Times New Roman"/>
          <w:b/>
          <w:bCs/>
          <w:i/>
          <w:iCs/>
          <w:sz w:val="24"/>
          <w:szCs w:val="24"/>
        </w:rPr>
      </w:pPr>
      <w:r w:rsidRPr="00F51610">
        <w:rPr>
          <w:rFonts w:ascii="Times New Roman" w:hAnsi="Times New Roman" w:cs="Times New Roman"/>
          <w:b/>
          <w:bCs/>
          <w:i/>
          <w:iCs/>
          <w:sz w:val="24"/>
          <w:szCs w:val="24"/>
        </w:rPr>
        <w:t xml:space="preserve">That the applicants were seeking a declaratur on questions of fact and not law </w:t>
      </w:r>
    </w:p>
    <w:p w14:paraId="74499A5F" w14:textId="51F28E7C" w:rsidR="00111002" w:rsidRPr="00F51610" w:rsidRDefault="006E4107" w:rsidP="001E48BF">
      <w:pPr>
        <w:spacing w:after="0" w:line="360" w:lineRule="auto"/>
        <w:jc w:val="both"/>
        <w:rPr>
          <w:rFonts w:ascii="Times New Roman" w:hAnsi="Times New Roman" w:cs="Times New Roman"/>
          <w:sz w:val="24"/>
          <w:szCs w:val="24"/>
        </w:rPr>
      </w:pPr>
      <w:r w:rsidRPr="00F51610">
        <w:rPr>
          <w:rFonts w:ascii="Times New Roman" w:hAnsi="Times New Roman" w:cs="Times New Roman"/>
          <w:sz w:val="24"/>
          <w:szCs w:val="24"/>
        </w:rPr>
        <w:tab/>
        <w:t xml:space="preserve">The second preliminary point was that the application was defective </w:t>
      </w:r>
      <w:r w:rsidR="009325F0" w:rsidRPr="00F51610">
        <w:rPr>
          <w:rFonts w:ascii="Times New Roman" w:hAnsi="Times New Roman" w:cs="Times New Roman"/>
          <w:sz w:val="24"/>
          <w:szCs w:val="24"/>
        </w:rPr>
        <w:t xml:space="preserve">to the extent that it sought a </w:t>
      </w:r>
      <w:r w:rsidR="009325F0" w:rsidRPr="00F51610">
        <w:rPr>
          <w:rFonts w:ascii="Times New Roman" w:hAnsi="Times New Roman" w:cs="Times New Roman"/>
          <w:i/>
          <w:iCs/>
          <w:sz w:val="24"/>
          <w:szCs w:val="24"/>
        </w:rPr>
        <w:t xml:space="preserve">declaratur </w:t>
      </w:r>
      <w:r w:rsidR="009325F0" w:rsidRPr="00F51610">
        <w:rPr>
          <w:rFonts w:ascii="Times New Roman" w:hAnsi="Times New Roman" w:cs="Times New Roman"/>
          <w:sz w:val="24"/>
          <w:szCs w:val="24"/>
        </w:rPr>
        <w:t>on questions of fact and not law. Reference was made to paras 8 and 9 of both the first and second applicants’ founding affidavit</w:t>
      </w:r>
      <w:r w:rsidR="009F1697" w:rsidRPr="00F51610">
        <w:rPr>
          <w:rFonts w:ascii="Times New Roman" w:hAnsi="Times New Roman" w:cs="Times New Roman"/>
          <w:sz w:val="24"/>
          <w:szCs w:val="24"/>
        </w:rPr>
        <w:t>s</w:t>
      </w:r>
      <w:r w:rsidR="009325F0" w:rsidRPr="00F51610">
        <w:rPr>
          <w:rFonts w:ascii="Times New Roman" w:hAnsi="Times New Roman" w:cs="Times New Roman"/>
          <w:sz w:val="24"/>
          <w:szCs w:val="24"/>
        </w:rPr>
        <w:t xml:space="preserve"> which summarised the relief sought. The question was whether the first and second respondents were directors of the fourth respondent. </w:t>
      </w:r>
    </w:p>
    <w:p w14:paraId="1EF10C70" w14:textId="5F24F6DF" w:rsidR="006739B8" w:rsidRPr="00F51610" w:rsidRDefault="009F1697" w:rsidP="00111002">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Mr </w:t>
      </w:r>
      <w:r w:rsidRPr="00F51610">
        <w:rPr>
          <w:rFonts w:ascii="Times New Roman" w:hAnsi="Times New Roman" w:cs="Times New Roman"/>
          <w:i/>
          <w:iCs/>
          <w:sz w:val="24"/>
          <w:szCs w:val="24"/>
        </w:rPr>
        <w:t>Mutero</w:t>
      </w:r>
      <w:r w:rsidRPr="00F51610">
        <w:rPr>
          <w:rFonts w:ascii="Times New Roman" w:hAnsi="Times New Roman" w:cs="Times New Roman"/>
          <w:sz w:val="24"/>
          <w:szCs w:val="24"/>
        </w:rPr>
        <w:t xml:space="preserve"> submitted that the question whether</w:t>
      </w:r>
      <w:r w:rsidR="009325F0" w:rsidRPr="00F51610">
        <w:rPr>
          <w:rFonts w:ascii="Times New Roman" w:hAnsi="Times New Roman" w:cs="Times New Roman"/>
          <w:sz w:val="24"/>
          <w:szCs w:val="24"/>
        </w:rPr>
        <w:t xml:space="preserve"> </w:t>
      </w:r>
      <w:r w:rsidR="009E5CC9" w:rsidRPr="00F51610">
        <w:rPr>
          <w:rFonts w:ascii="Times New Roman" w:hAnsi="Times New Roman" w:cs="Times New Roman"/>
          <w:sz w:val="24"/>
          <w:szCs w:val="24"/>
        </w:rPr>
        <w:t xml:space="preserve">the first applicant was a director or whether he resigned from his position as director was a factual issue. Whether or not the first applicant lost employment in the third respondent was a labour question. Labour laws also applied to directors who were employees. </w:t>
      </w:r>
      <w:r w:rsidR="00111002" w:rsidRPr="00F51610">
        <w:rPr>
          <w:rFonts w:ascii="Times New Roman" w:hAnsi="Times New Roman" w:cs="Times New Roman"/>
          <w:sz w:val="24"/>
          <w:szCs w:val="24"/>
        </w:rPr>
        <w:t xml:space="preserve">Such labour issues had to be resolved through labour laws and not by way of approach to this court. The application for the </w:t>
      </w:r>
      <w:r w:rsidR="00111002" w:rsidRPr="00F51610">
        <w:rPr>
          <w:rFonts w:ascii="Times New Roman" w:hAnsi="Times New Roman" w:cs="Times New Roman"/>
          <w:i/>
          <w:iCs/>
          <w:sz w:val="24"/>
          <w:szCs w:val="24"/>
        </w:rPr>
        <w:t xml:space="preserve">declaratur </w:t>
      </w:r>
      <w:r w:rsidR="00111002" w:rsidRPr="00F51610">
        <w:rPr>
          <w:rFonts w:ascii="Times New Roman" w:hAnsi="Times New Roman" w:cs="Times New Roman"/>
          <w:sz w:val="24"/>
          <w:szCs w:val="24"/>
        </w:rPr>
        <w:t xml:space="preserve">was consequently defective. </w:t>
      </w:r>
    </w:p>
    <w:p w14:paraId="085AE64E" w14:textId="187DDE2A" w:rsidR="00111002" w:rsidRPr="00F51610" w:rsidRDefault="00111002" w:rsidP="00111002">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In response, </w:t>
      </w:r>
      <w:r w:rsidR="00453828" w:rsidRPr="00F51610">
        <w:rPr>
          <w:rFonts w:ascii="Times New Roman" w:hAnsi="Times New Roman" w:cs="Times New Roman"/>
          <w:sz w:val="24"/>
          <w:szCs w:val="24"/>
        </w:rPr>
        <w:t xml:space="preserve">Mr </w:t>
      </w:r>
      <w:r w:rsidR="00453828" w:rsidRPr="00F51610">
        <w:rPr>
          <w:rFonts w:ascii="Times New Roman" w:hAnsi="Times New Roman" w:cs="Times New Roman"/>
          <w:i/>
          <w:iCs/>
          <w:sz w:val="24"/>
          <w:szCs w:val="24"/>
        </w:rPr>
        <w:t>Maromo</w:t>
      </w:r>
      <w:r w:rsidR="00453828" w:rsidRPr="00F51610">
        <w:rPr>
          <w:rFonts w:ascii="Times New Roman" w:hAnsi="Times New Roman" w:cs="Times New Roman"/>
          <w:sz w:val="24"/>
          <w:szCs w:val="24"/>
        </w:rPr>
        <w:t xml:space="preserve"> </w:t>
      </w:r>
      <w:r w:rsidR="00B75DA3" w:rsidRPr="00F51610">
        <w:rPr>
          <w:rFonts w:ascii="Times New Roman" w:hAnsi="Times New Roman" w:cs="Times New Roman"/>
          <w:sz w:val="24"/>
          <w:szCs w:val="24"/>
        </w:rPr>
        <w:t xml:space="preserve">submitted that what the first applicant sought was a declaration of nullity, the argument being that the process by which he was removed as director was unlawful. The second applicant on the other hand sought that the process by which the respondents proclaimed themselves to be directors of the third and fourth </w:t>
      </w:r>
      <w:r w:rsidR="00B75DA3" w:rsidRPr="00F51610">
        <w:rPr>
          <w:rFonts w:ascii="Times New Roman" w:hAnsi="Times New Roman" w:cs="Times New Roman"/>
          <w:sz w:val="24"/>
          <w:szCs w:val="24"/>
        </w:rPr>
        <w:lastRenderedPageBreak/>
        <w:t xml:space="preserve">respondents be declared to be a nullity. </w:t>
      </w:r>
      <w:r w:rsidR="00993605" w:rsidRPr="00F51610">
        <w:rPr>
          <w:rFonts w:ascii="Times New Roman" w:hAnsi="Times New Roman" w:cs="Times New Roman"/>
          <w:sz w:val="24"/>
          <w:szCs w:val="24"/>
        </w:rPr>
        <w:t xml:space="preserve">The second applicant was the fourth respondent’s sole shareholder. The question to be answered therefore was if the second applicant as the fourth respondent’s shareholder denied appointing the first and second respondents </w:t>
      </w:r>
      <w:r w:rsidR="00453828" w:rsidRPr="00F51610">
        <w:rPr>
          <w:rFonts w:ascii="Times New Roman" w:hAnsi="Times New Roman" w:cs="Times New Roman"/>
          <w:sz w:val="24"/>
          <w:szCs w:val="24"/>
        </w:rPr>
        <w:t xml:space="preserve">as directors </w:t>
      </w:r>
      <w:r w:rsidR="00993605" w:rsidRPr="00F51610">
        <w:rPr>
          <w:rFonts w:ascii="Times New Roman" w:hAnsi="Times New Roman" w:cs="Times New Roman"/>
          <w:sz w:val="24"/>
          <w:szCs w:val="24"/>
        </w:rPr>
        <w:t xml:space="preserve">in the fourth respondent, so who appointed them to those positions. </w:t>
      </w:r>
      <w:r w:rsidR="00C1799C" w:rsidRPr="00F51610">
        <w:rPr>
          <w:rFonts w:ascii="Times New Roman" w:hAnsi="Times New Roman" w:cs="Times New Roman"/>
          <w:sz w:val="24"/>
          <w:szCs w:val="24"/>
        </w:rPr>
        <w:t>Counsel further submitted that even the consequential relief sought was not based on fact.</w:t>
      </w:r>
    </w:p>
    <w:p w14:paraId="0D75CF36" w14:textId="5C159DC3" w:rsidR="00C1799C" w:rsidRPr="00F51610" w:rsidRDefault="00C1799C" w:rsidP="00111002">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Concerning the related argument that the applicant’s complaint was partly labour related, </w:t>
      </w:r>
      <w:r w:rsidR="00365526" w:rsidRPr="00F51610">
        <w:rPr>
          <w:rFonts w:ascii="Times New Roman" w:hAnsi="Times New Roman" w:cs="Times New Roman"/>
          <w:sz w:val="24"/>
          <w:szCs w:val="24"/>
        </w:rPr>
        <w:t xml:space="preserve">counsel for the applicant submitted that directors of the company were not necessarily employees of the company. The first applicant had never alleged that he was an employee of the </w:t>
      </w:r>
      <w:r w:rsidR="00453828" w:rsidRPr="00F51610">
        <w:rPr>
          <w:rFonts w:ascii="Times New Roman" w:hAnsi="Times New Roman" w:cs="Times New Roman"/>
          <w:sz w:val="24"/>
          <w:szCs w:val="24"/>
        </w:rPr>
        <w:t>third respondent</w:t>
      </w:r>
      <w:r w:rsidR="00365526" w:rsidRPr="00F51610">
        <w:rPr>
          <w:rFonts w:ascii="Times New Roman" w:hAnsi="Times New Roman" w:cs="Times New Roman"/>
          <w:sz w:val="24"/>
          <w:szCs w:val="24"/>
        </w:rPr>
        <w:t xml:space="preserve">. </w:t>
      </w:r>
      <w:r w:rsidR="00174F6D" w:rsidRPr="00F51610">
        <w:rPr>
          <w:rFonts w:ascii="Times New Roman" w:hAnsi="Times New Roman" w:cs="Times New Roman"/>
          <w:sz w:val="24"/>
          <w:szCs w:val="24"/>
        </w:rPr>
        <w:t>The first applicant’s complaint was that he was unlawfully removed as a director of the third respondent. His position was therefore regulated by the Companies and Other Business Entities Act [</w:t>
      </w:r>
      <w:r w:rsidR="00174F6D" w:rsidRPr="00F51610">
        <w:rPr>
          <w:rFonts w:ascii="Times New Roman" w:hAnsi="Times New Roman" w:cs="Times New Roman"/>
          <w:i/>
          <w:iCs/>
          <w:sz w:val="24"/>
          <w:szCs w:val="24"/>
        </w:rPr>
        <w:t>Chapter 24:31</w:t>
      </w:r>
      <w:r w:rsidR="00174F6D" w:rsidRPr="00F51610">
        <w:rPr>
          <w:rFonts w:ascii="Times New Roman" w:hAnsi="Times New Roman" w:cs="Times New Roman"/>
          <w:sz w:val="24"/>
          <w:szCs w:val="24"/>
        </w:rPr>
        <w:t xml:space="preserve">] (the COBE). </w:t>
      </w:r>
    </w:p>
    <w:p w14:paraId="6FA65FC0" w14:textId="7E8ACAC3" w:rsidR="00174F6D" w:rsidRPr="00F51610" w:rsidRDefault="00174F6D" w:rsidP="00111002">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Section 14 of the High Court Act [</w:t>
      </w:r>
      <w:r w:rsidRPr="00F51610">
        <w:rPr>
          <w:rFonts w:ascii="Times New Roman" w:hAnsi="Times New Roman" w:cs="Times New Roman"/>
          <w:i/>
          <w:iCs/>
          <w:sz w:val="24"/>
          <w:szCs w:val="24"/>
        </w:rPr>
        <w:t>Chapter 7:07</w:t>
      </w:r>
      <w:r w:rsidRPr="00F51610">
        <w:rPr>
          <w:rFonts w:ascii="Times New Roman" w:hAnsi="Times New Roman" w:cs="Times New Roman"/>
          <w:sz w:val="24"/>
          <w:szCs w:val="24"/>
        </w:rPr>
        <w:t>], in terms of which the present application was launched states as follows:</w:t>
      </w:r>
    </w:p>
    <w:p w14:paraId="236B5922" w14:textId="37F1A071" w:rsidR="00174F6D" w:rsidRPr="00F51610" w:rsidRDefault="00174F6D" w:rsidP="00174F6D">
      <w:pPr>
        <w:autoSpaceDE w:val="0"/>
        <w:autoSpaceDN w:val="0"/>
        <w:adjustRightInd w:val="0"/>
        <w:spacing w:after="0" w:line="240" w:lineRule="auto"/>
        <w:jc w:val="both"/>
        <w:rPr>
          <w:rFonts w:ascii="Times New Roman" w:hAnsi="Times New Roman" w:cs="Times New Roman"/>
          <w:b/>
          <w:bCs/>
          <w:sz w:val="21"/>
          <w:szCs w:val="21"/>
        </w:rPr>
      </w:pPr>
      <w:r w:rsidRPr="00F51610">
        <w:rPr>
          <w:rFonts w:ascii="Times New Roman" w:hAnsi="Times New Roman" w:cs="Times New Roman"/>
          <w:sz w:val="24"/>
          <w:szCs w:val="24"/>
        </w:rPr>
        <w:tab/>
      </w:r>
      <w:bookmarkStart w:id="5" w:name="_Hlk195897572"/>
      <w:r w:rsidRPr="00F51610">
        <w:rPr>
          <w:rFonts w:ascii="Times New Roman" w:hAnsi="Times New Roman" w:cs="Times New Roman"/>
          <w:sz w:val="24"/>
          <w:szCs w:val="24"/>
        </w:rPr>
        <w:t>“</w:t>
      </w:r>
      <w:r w:rsidRPr="00F51610">
        <w:rPr>
          <w:rFonts w:ascii="Times New Roman" w:hAnsi="Times New Roman" w:cs="Times New Roman"/>
          <w:b/>
          <w:bCs/>
          <w:sz w:val="21"/>
          <w:szCs w:val="21"/>
        </w:rPr>
        <w:t>14 High Court may determine future or contingent rights</w:t>
      </w:r>
    </w:p>
    <w:p w14:paraId="00594AF4" w14:textId="77777777" w:rsidR="00174F6D" w:rsidRPr="00F51610" w:rsidRDefault="00174F6D" w:rsidP="00174F6D">
      <w:pPr>
        <w:autoSpaceDE w:val="0"/>
        <w:autoSpaceDN w:val="0"/>
        <w:adjustRightInd w:val="0"/>
        <w:spacing w:after="0" w:line="240" w:lineRule="auto"/>
        <w:ind w:left="720"/>
        <w:jc w:val="both"/>
        <w:rPr>
          <w:rFonts w:ascii="Times New Roman" w:hAnsi="Times New Roman" w:cs="Times New Roman"/>
          <w:sz w:val="21"/>
          <w:szCs w:val="21"/>
        </w:rPr>
      </w:pPr>
      <w:r w:rsidRPr="00F51610">
        <w:rPr>
          <w:rFonts w:ascii="Times New Roman" w:hAnsi="Times New Roman" w:cs="Times New Roman"/>
          <w:sz w:val="21"/>
          <w:szCs w:val="21"/>
        </w:rPr>
        <w:t xml:space="preserve">The High Court may, in its discretion, at the </w:t>
      </w:r>
      <w:r w:rsidRPr="00F51610">
        <w:rPr>
          <w:rFonts w:ascii="Times New Roman" w:hAnsi="Times New Roman" w:cs="Times New Roman"/>
          <w:sz w:val="21"/>
          <w:szCs w:val="21"/>
          <w:u w:val="single"/>
        </w:rPr>
        <w:t>instance of any interested person</w:t>
      </w:r>
      <w:r w:rsidRPr="00F51610">
        <w:rPr>
          <w:rFonts w:ascii="Times New Roman" w:hAnsi="Times New Roman" w:cs="Times New Roman"/>
          <w:sz w:val="21"/>
          <w:szCs w:val="21"/>
        </w:rPr>
        <w:t xml:space="preserve">, inquire into and determine </w:t>
      </w:r>
      <w:r w:rsidRPr="00F51610">
        <w:rPr>
          <w:rFonts w:ascii="Times New Roman" w:hAnsi="Times New Roman" w:cs="Times New Roman"/>
          <w:sz w:val="21"/>
          <w:szCs w:val="21"/>
          <w:u w:val="single"/>
        </w:rPr>
        <w:t>any existing, future or contingent right or obligation</w:t>
      </w:r>
      <w:r w:rsidRPr="00F51610">
        <w:rPr>
          <w:rFonts w:ascii="Times New Roman" w:hAnsi="Times New Roman" w:cs="Times New Roman"/>
          <w:sz w:val="21"/>
          <w:szCs w:val="21"/>
        </w:rPr>
        <w:t>, notwithstanding that such person cannot claim any relief consequential upon such determination.” (Underlining mine for emphasis)</w:t>
      </w:r>
    </w:p>
    <w:bookmarkEnd w:id="5"/>
    <w:p w14:paraId="411A83C3" w14:textId="7FC33F1D" w:rsidR="00732A38" w:rsidRPr="00F51610" w:rsidRDefault="00174F6D" w:rsidP="00174F6D">
      <w:pPr>
        <w:autoSpaceDE w:val="0"/>
        <w:autoSpaceDN w:val="0"/>
        <w:adjustRightInd w:val="0"/>
        <w:spacing w:after="0" w:line="240" w:lineRule="auto"/>
        <w:ind w:left="720"/>
        <w:jc w:val="both"/>
        <w:rPr>
          <w:rFonts w:ascii="Times New Roman" w:hAnsi="Times New Roman" w:cs="Times New Roman"/>
          <w:sz w:val="24"/>
          <w:szCs w:val="24"/>
        </w:rPr>
      </w:pPr>
      <w:r w:rsidRPr="00F51610">
        <w:rPr>
          <w:rFonts w:ascii="Times New Roman" w:hAnsi="Times New Roman" w:cs="Times New Roman"/>
          <w:sz w:val="21"/>
          <w:szCs w:val="21"/>
        </w:rPr>
        <w:t xml:space="preserve"> </w:t>
      </w:r>
    </w:p>
    <w:p w14:paraId="19F6BDC8" w14:textId="4ACEECDE" w:rsidR="00174F6D" w:rsidRPr="00F51610" w:rsidRDefault="00174F6D" w:rsidP="001E48BF">
      <w:pPr>
        <w:spacing w:after="0" w:line="360" w:lineRule="auto"/>
        <w:jc w:val="both"/>
        <w:rPr>
          <w:rFonts w:ascii="Times New Roman" w:hAnsi="Times New Roman" w:cs="Times New Roman"/>
          <w:sz w:val="24"/>
          <w:szCs w:val="24"/>
        </w:rPr>
      </w:pPr>
      <w:r w:rsidRPr="00F51610">
        <w:rPr>
          <w:rFonts w:ascii="Times New Roman" w:hAnsi="Times New Roman" w:cs="Times New Roman"/>
          <w:sz w:val="24"/>
          <w:szCs w:val="24"/>
        </w:rPr>
        <w:tab/>
        <w:t xml:space="preserve">To succeed in an application of this nature, the applicant must establish: an interest in the cause and the existence </w:t>
      </w:r>
      <w:r w:rsidR="00D81096" w:rsidRPr="00F51610">
        <w:rPr>
          <w:rFonts w:ascii="Times New Roman" w:hAnsi="Times New Roman" w:cs="Times New Roman"/>
          <w:sz w:val="24"/>
          <w:szCs w:val="24"/>
        </w:rPr>
        <w:t xml:space="preserve">of a dispute in connection with an existing, future or contingent right or obligation. In simple terms and in the context of s 14 of the High Court Act above, one can conceive of a right as an entitlement, </w:t>
      </w:r>
      <w:r w:rsidR="00F15FF5" w:rsidRPr="00F51610">
        <w:rPr>
          <w:rFonts w:ascii="Times New Roman" w:hAnsi="Times New Roman" w:cs="Times New Roman"/>
          <w:sz w:val="24"/>
          <w:szCs w:val="24"/>
        </w:rPr>
        <w:t>privilege</w:t>
      </w:r>
      <w:r w:rsidR="00D81096" w:rsidRPr="00F51610">
        <w:rPr>
          <w:rFonts w:ascii="Times New Roman" w:hAnsi="Times New Roman" w:cs="Times New Roman"/>
          <w:sz w:val="24"/>
          <w:szCs w:val="24"/>
        </w:rPr>
        <w:t xml:space="preserve"> or power recognised and protected by the law. The </w:t>
      </w:r>
      <w:r w:rsidR="00453828" w:rsidRPr="00F51610">
        <w:rPr>
          <w:rFonts w:ascii="Times New Roman" w:hAnsi="Times New Roman" w:cs="Times New Roman"/>
          <w:sz w:val="24"/>
          <w:szCs w:val="24"/>
        </w:rPr>
        <w:t xml:space="preserve">holder of that right </w:t>
      </w:r>
      <w:r w:rsidR="00D81096" w:rsidRPr="00F51610">
        <w:rPr>
          <w:rFonts w:ascii="Times New Roman" w:hAnsi="Times New Roman" w:cs="Times New Roman"/>
          <w:sz w:val="24"/>
          <w:szCs w:val="24"/>
        </w:rPr>
        <w:t>is allowed to have or enjoy that right by virtue of some underlying legal framework</w:t>
      </w:r>
      <w:r w:rsidR="00021635" w:rsidRPr="00F51610">
        <w:rPr>
          <w:rFonts w:ascii="Times New Roman" w:hAnsi="Times New Roman" w:cs="Times New Roman"/>
          <w:sz w:val="24"/>
          <w:szCs w:val="24"/>
        </w:rPr>
        <w:t xml:space="preserve">. In the case of </w:t>
      </w:r>
      <w:proofErr w:type="spellStart"/>
      <w:r w:rsidR="00021635" w:rsidRPr="00F51610">
        <w:rPr>
          <w:rFonts w:ascii="Times New Roman" w:hAnsi="Times New Roman" w:cs="Times New Roman"/>
          <w:i/>
          <w:iCs/>
          <w:sz w:val="24"/>
          <w:szCs w:val="24"/>
        </w:rPr>
        <w:t>Tapatapa</w:t>
      </w:r>
      <w:proofErr w:type="spellEnd"/>
      <w:r w:rsidR="00021635" w:rsidRPr="00F51610">
        <w:rPr>
          <w:rFonts w:ascii="Times New Roman" w:hAnsi="Times New Roman" w:cs="Times New Roman"/>
          <w:i/>
          <w:iCs/>
          <w:sz w:val="24"/>
          <w:szCs w:val="24"/>
        </w:rPr>
        <w:t xml:space="preserve"> v </w:t>
      </w:r>
      <w:proofErr w:type="spellStart"/>
      <w:r w:rsidR="00021635" w:rsidRPr="00F51610">
        <w:rPr>
          <w:rFonts w:ascii="Times New Roman" w:hAnsi="Times New Roman" w:cs="Times New Roman"/>
          <w:i/>
          <w:iCs/>
          <w:sz w:val="24"/>
          <w:szCs w:val="24"/>
        </w:rPr>
        <w:t>Rydale</w:t>
      </w:r>
      <w:proofErr w:type="spellEnd"/>
      <w:r w:rsidR="00021635" w:rsidRPr="00F51610">
        <w:rPr>
          <w:rFonts w:ascii="Times New Roman" w:hAnsi="Times New Roman" w:cs="Times New Roman"/>
          <w:i/>
          <w:iCs/>
          <w:sz w:val="24"/>
          <w:szCs w:val="24"/>
        </w:rPr>
        <w:t xml:space="preserve"> Ridge Park (Private) Limited</w:t>
      </w:r>
      <w:r w:rsidR="00021635" w:rsidRPr="00F51610">
        <w:rPr>
          <w:rStyle w:val="FootnoteReference"/>
          <w:rFonts w:ascii="Times New Roman" w:hAnsi="Times New Roman" w:cs="Times New Roman"/>
          <w:i/>
          <w:iCs/>
          <w:sz w:val="24"/>
          <w:szCs w:val="24"/>
        </w:rPr>
        <w:footnoteReference w:id="1"/>
      </w:r>
      <w:r w:rsidR="00021635" w:rsidRPr="00F51610">
        <w:rPr>
          <w:rFonts w:ascii="Times New Roman" w:hAnsi="Times New Roman" w:cs="Times New Roman"/>
          <w:sz w:val="24"/>
          <w:szCs w:val="24"/>
        </w:rPr>
        <w:t xml:space="preserve">, an authority cited by Mr </w:t>
      </w:r>
      <w:r w:rsidR="00021635" w:rsidRPr="00F51610">
        <w:rPr>
          <w:rFonts w:ascii="Times New Roman" w:hAnsi="Times New Roman" w:cs="Times New Roman"/>
          <w:i/>
          <w:iCs/>
          <w:sz w:val="24"/>
          <w:szCs w:val="24"/>
        </w:rPr>
        <w:t>Mutero</w:t>
      </w:r>
      <w:r w:rsidR="00021635" w:rsidRPr="00F51610">
        <w:rPr>
          <w:rFonts w:ascii="Times New Roman" w:hAnsi="Times New Roman" w:cs="Times New Roman"/>
          <w:sz w:val="24"/>
          <w:szCs w:val="24"/>
        </w:rPr>
        <w:t xml:space="preserve">, the point </w:t>
      </w:r>
      <w:r w:rsidR="00453828" w:rsidRPr="00F51610">
        <w:rPr>
          <w:rFonts w:ascii="Times New Roman" w:hAnsi="Times New Roman" w:cs="Times New Roman"/>
          <w:sz w:val="24"/>
          <w:szCs w:val="24"/>
        </w:rPr>
        <w:t>wa</w:t>
      </w:r>
      <w:r w:rsidR="00021635" w:rsidRPr="00F51610">
        <w:rPr>
          <w:rFonts w:ascii="Times New Roman" w:hAnsi="Times New Roman" w:cs="Times New Roman"/>
          <w:sz w:val="24"/>
          <w:szCs w:val="24"/>
        </w:rPr>
        <w:t xml:space="preserve">s made that a </w:t>
      </w:r>
      <w:r w:rsidR="00021635" w:rsidRPr="00F51610">
        <w:rPr>
          <w:rFonts w:ascii="Times New Roman" w:hAnsi="Times New Roman" w:cs="Times New Roman"/>
          <w:i/>
          <w:iCs/>
          <w:sz w:val="24"/>
          <w:szCs w:val="24"/>
        </w:rPr>
        <w:t>declaratur</w:t>
      </w:r>
      <w:r w:rsidR="00021635" w:rsidRPr="00F51610">
        <w:rPr>
          <w:rFonts w:ascii="Times New Roman" w:hAnsi="Times New Roman" w:cs="Times New Roman"/>
          <w:sz w:val="24"/>
          <w:szCs w:val="24"/>
        </w:rPr>
        <w:t xml:space="preserve"> is not invoked to resolve factual disputes, but rights which may arise from a contractual setting.  </w:t>
      </w:r>
    </w:p>
    <w:p w14:paraId="574EBA09" w14:textId="7F5DF778" w:rsidR="006D79B7" w:rsidRPr="00F51610" w:rsidRDefault="00021635" w:rsidP="001E48BF">
      <w:pPr>
        <w:spacing w:after="0" w:line="360" w:lineRule="auto"/>
        <w:jc w:val="both"/>
        <w:rPr>
          <w:rFonts w:ascii="Times New Roman" w:hAnsi="Times New Roman" w:cs="Times New Roman"/>
          <w:sz w:val="24"/>
          <w:szCs w:val="24"/>
        </w:rPr>
      </w:pPr>
      <w:r w:rsidRPr="00F51610">
        <w:rPr>
          <w:rFonts w:ascii="Times New Roman" w:hAnsi="Times New Roman" w:cs="Times New Roman"/>
          <w:sz w:val="24"/>
          <w:szCs w:val="24"/>
        </w:rPr>
        <w:tab/>
        <w:t xml:space="preserve">It is in the context of the above legal position that the nature </w:t>
      </w:r>
      <w:r w:rsidR="00821C9E" w:rsidRPr="00F51610">
        <w:rPr>
          <w:rFonts w:ascii="Times New Roman" w:hAnsi="Times New Roman" w:cs="Times New Roman"/>
          <w:sz w:val="24"/>
          <w:szCs w:val="24"/>
        </w:rPr>
        <w:t xml:space="preserve">and essence </w:t>
      </w:r>
      <w:r w:rsidRPr="00F51610">
        <w:rPr>
          <w:rFonts w:ascii="Times New Roman" w:hAnsi="Times New Roman" w:cs="Times New Roman"/>
          <w:sz w:val="24"/>
          <w:szCs w:val="24"/>
        </w:rPr>
        <w:t xml:space="preserve">of the </w:t>
      </w:r>
      <w:r w:rsidR="00A91F69" w:rsidRPr="00F51610">
        <w:rPr>
          <w:rFonts w:ascii="Times New Roman" w:hAnsi="Times New Roman" w:cs="Times New Roman"/>
          <w:sz w:val="24"/>
          <w:szCs w:val="24"/>
        </w:rPr>
        <w:t>applicants’</w:t>
      </w:r>
      <w:r w:rsidRPr="00F51610">
        <w:rPr>
          <w:rFonts w:ascii="Times New Roman" w:hAnsi="Times New Roman" w:cs="Times New Roman"/>
          <w:sz w:val="24"/>
          <w:szCs w:val="24"/>
        </w:rPr>
        <w:t xml:space="preserve"> claims must be interrogated. </w:t>
      </w:r>
      <w:r w:rsidR="00F11822" w:rsidRPr="00F51610">
        <w:rPr>
          <w:rFonts w:ascii="Times New Roman" w:hAnsi="Times New Roman" w:cs="Times New Roman"/>
          <w:sz w:val="24"/>
          <w:szCs w:val="24"/>
        </w:rPr>
        <w:t xml:space="preserve">The first applicant’s </w:t>
      </w:r>
      <w:r w:rsidR="00A91F69" w:rsidRPr="00F51610">
        <w:rPr>
          <w:rFonts w:ascii="Times New Roman" w:hAnsi="Times New Roman" w:cs="Times New Roman"/>
          <w:sz w:val="24"/>
          <w:szCs w:val="24"/>
        </w:rPr>
        <w:t xml:space="preserve">complaint </w:t>
      </w:r>
      <w:r w:rsidR="00F11822" w:rsidRPr="00F51610">
        <w:rPr>
          <w:rFonts w:ascii="Times New Roman" w:hAnsi="Times New Roman" w:cs="Times New Roman"/>
          <w:sz w:val="24"/>
          <w:szCs w:val="24"/>
        </w:rPr>
        <w:t>ar</w:t>
      </w:r>
      <w:r w:rsidR="00A91F69" w:rsidRPr="00F51610">
        <w:rPr>
          <w:rFonts w:ascii="Times New Roman" w:hAnsi="Times New Roman" w:cs="Times New Roman"/>
          <w:sz w:val="24"/>
          <w:szCs w:val="24"/>
        </w:rPr>
        <w:t xml:space="preserve">ose </w:t>
      </w:r>
      <w:r w:rsidR="00F11822" w:rsidRPr="00F51610">
        <w:rPr>
          <w:rFonts w:ascii="Times New Roman" w:hAnsi="Times New Roman" w:cs="Times New Roman"/>
          <w:sz w:val="24"/>
          <w:szCs w:val="24"/>
        </w:rPr>
        <w:t xml:space="preserve">from his unlawful removal as a director of the third respondent by the </w:t>
      </w:r>
      <w:r w:rsidR="00A91F69" w:rsidRPr="00F51610">
        <w:rPr>
          <w:rFonts w:ascii="Times New Roman" w:hAnsi="Times New Roman" w:cs="Times New Roman"/>
          <w:sz w:val="24"/>
          <w:szCs w:val="24"/>
        </w:rPr>
        <w:t xml:space="preserve">first </w:t>
      </w:r>
      <w:r w:rsidR="00F11822" w:rsidRPr="00F51610">
        <w:rPr>
          <w:rFonts w:ascii="Times New Roman" w:hAnsi="Times New Roman" w:cs="Times New Roman"/>
          <w:sz w:val="24"/>
          <w:szCs w:val="24"/>
        </w:rPr>
        <w:t xml:space="preserve">respondent. He challenges the resolution that led to his removal as director in the third respondent on the basis that it was illegal as it was not sanctioned by a duly convened meeting of the third respondent’s shareholder. As already observed, the fourth respondent is the third respondent’s shareholder. </w:t>
      </w:r>
    </w:p>
    <w:p w14:paraId="5C5E8972" w14:textId="3198E1ED" w:rsidR="006D79B7" w:rsidRPr="00F51610" w:rsidRDefault="00F11822" w:rsidP="006D79B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In response to the first applicant’s allegations that he was unlawfully removed from his position as director of the third respondent, the first respondent claimed that the first </w:t>
      </w:r>
      <w:r w:rsidRPr="00F51610">
        <w:rPr>
          <w:rFonts w:ascii="Times New Roman" w:hAnsi="Times New Roman" w:cs="Times New Roman"/>
          <w:sz w:val="24"/>
          <w:szCs w:val="24"/>
        </w:rPr>
        <w:lastRenderedPageBreak/>
        <w:t xml:space="preserve">applicant abrogated his directorship through an email that he sent to the first respondent. That email was attached as Annexure C to the first respondent’s opposing affidavit. It was also averred that the first applicant never </w:t>
      </w:r>
      <w:r w:rsidR="006D79B7" w:rsidRPr="00F51610">
        <w:rPr>
          <w:rFonts w:ascii="Times New Roman" w:hAnsi="Times New Roman" w:cs="Times New Roman"/>
          <w:sz w:val="24"/>
          <w:szCs w:val="24"/>
        </w:rPr>
        <w:t>attended any directors’ meeting of the third respondent. The email of 1 August 2021</w:t>
      </w:r>
      <w:r w:rsidR="00F15FF5" w:rsidRPr="00F15FF5">
        <w:rPr>
          <w:rFonts w:ascii="Times New Roman" w:hAnsi="Times New Roman" w:cs="Times New Roman"/>
          <w:sz w:val="24"/>
          <w:szCs w:val="24"/>
        </w:rPr>
        <w:t xml:space="preserve"> </w:t>
      </w:r>
      <w:r w:rsidR="00F15FF5">
        <w:rPr>
          <w:rFonts w:ascii="Times New Roman" w:hAnsi="Times New Roman" w:cs="Times New Roman"/>
          <w:sz w:val="24"/>
          <w:szCs w:val="24"/>
        </w:rPr>
        <w:t xml:space="preserve">which </w:t>
      </w:r>
      <w:r w:rsidR="00F15FF5" w:rsidRPr="00F51610">
        <w:rPr>
          <w:rFonts w:ascii="Times New Roman" w:hAnsi="Times New Roman" w:cs="Times New Roman"/>
          <w:sz w:val="24"/>
          <w:szCs w:val="24"/>
        </w:rPr>
        <w:t>was addressed to the first respondent by the first applicant</w:t>
      </w:r>
      <w:r w:rsidR="006D79B7" w:rsidRPr="00F51610">
        <w:rPr>
          <w:rFonts w:ascii="Times New Roman" w:hAnsi="Times New Roman" w:cs="Times New Roman"/>
          <w:sz w:val="24"/>
          <w:szCs w:val="24"/>
        </w:rPr>
        <w:t xml:space="preserve"> in which the first applicant </w:t>
      </w:r>
      <w:r w:rsidR="00A91F69" w:rsidRPr="00F51610">
        <w:rPr>
          <w:rFonts w:ascii="Times New Roman" w:hAnsi="Times New Roman" w:cs="Times New Roman"/>
          <w:sz w:val="24"/>
          <w:szCs w:val="24"/>
        </w:rPr>
        <w:t xml:space="preserve">is alleged to have </w:t>
      </w:r>
      <w:r w:rsidR="006D79B7" w:rsidRPr="00F51610">
        <w:rPr>
          <w:rFonts w:ascii="Times New Roman" w:hAnsi="Times New Roman" w:cs="Times New Roman"/>
          <w:sz w:val="24"/>
          <w:szCs w:val="24"/>
        </w:rPr>
        <w:t>resigned as director of the third respondent reads as follows:</w:t>
      </w:r>
    </w:p>
    <w:p w14:paraId="4F4F0196" w14:textId="77777777" w:rsidR="006D79B7" w:rsidRPr="00F51610" w:rsidRDefault="006D79B7" w:rsidP="006D79B7">
      <w:pPr>
        <w:spacing w:after="0" w:line="240" w:lineRule="auto"/>
        <w:ind w:firstLine="720"/>
        <w:jc w:val="both"/>
        <w:rPr>
          <w:rFonts w:ascii="Times New Roman" w:hAnsi="Times New Roman" w:cs="Times New Roman"/>
        </w:rPr>
      </w:pPr>
      <w:r w:rsidRPr="00F51610">
        <w:rPr>
          <w:rFonts w:ascii="Times New Roman" w:hAnsi="Times New Roman" w:cs="Times New Roman"/>
        </w:rPr>
        <w:t>“Good day</w:t>
      </w:r>
    </w:p>
    <w:p w14:paraId="36210710" w14:textId="77777777" w:rsidR="006D79B7" w:rsidRPr="00F51610" w:rsidRDefault="006D79B7" w:rsidP="006D79B7">
      <w:pPr>
        <w:spacing w:after="0" w:line="240" w:lineRule="auto"/>
        <w:ind w:firstLine="720"/>
        <w:jc w:val="both"/>
        <w:rPr>
          <w:rFonts w:ascii="Times New Roman" w:hAnsi="Times New Roman" w:cs="Times New Roman"/>
        </w:rPr>
      </w:pPr>
    </w:p>
    <w:p w14:paraId="652886AC" w14:textId="77777777" w:rsidR="006D79B7" w:rsidRPr="00F51610" w:rsidRDefault="006D79B7" w:rsidP="006D79B7">
      <w:pPr>
        <w:spacing w:after="0" w:line="240" w:lineRule="auto"/>
        <w:ind w:left="720"/>
        <w:jc w:val="both"/>
        <w:rPr>
          <w:rFonts w:ascii="Times New Roman" w:hAnsi="Times New Roman" w:cs="Times New Roman"/>
        </w:rPr>
      </w:pPr>
      <w:r w:rsidRPr="00F51610">
        <w:rPr>
          <w:rFonts w:ascii="Times New Roman" w:hAnsi="Times New Roman" w:cs="Times New Roman"/>
        </w:rPr>
        <w:t>Thank you for the invitation to participate in the projects meeting on Monday 02 August 2021. I request that I be excused from the meeting until my contractual position with the company is clarified.</w:t>
      </w:r>
    </w:p>
    <w:p w14:paraId="4DAD5FA4" w14:textId="77777777" w:rsidR="006D79B7" w:rsidRPr="00F51610" w:rsidRDefault="006D79B7" w:rsidP="006D79B7">
      <w:pPr>
        <w:spacing w:after="0" w:line="240" w:lineRule="auto"/>
        <w:ind w:left="720"/>
        <w:jc w:val="both"/>
        <w:rPr>
          <w:rFonts w:ascii="Times New Roman" w:hAnsi="Times New Roman" w:cs="Times New Roman"/>
        </w:rPr>
      </w:pPr>
    </w:p>
    <w:p w14:paraId="3221E060" w14:textId="77777777" w:rsidR="006D79B7" w:rsidRPr="00F51610" w:rsidRDefault="006D79B7" w:rsidP="006D79B7">
      <w:pPr>
        <w:spacing w:after="0" w:line="240" w:lineRule="auto"/>
        <w:ind w:firstLine="720"/>
        <w:jc w:val="both"/>
        <w:rPr>
          <w:rFonts w:ascii="Times New Roman" w:hAnsi="Times New Roman" w:cs="Times New Roman"/>
        </w:rPr>
      </w:pPr>
      <w:r w:rsidRPr="00F51610">
        <w:rPr>
          <w:rFonts w:ascii="Times New Roman" w:hAnsi="Times New Roman" w:cs="Times New Roman"/>
        </w:rPr>
        <w:t>Kindest Regards</w:t>
      </w:r>
    </w:p>
    <w:p w14:paraId="6567D08C" w14:textId="77777777" w:rsidR="006D79B7" w:rsidRPr="00F51610" w:rsidRDefault="006D79B7" w:rsidP="006D79B7">
      <w:pPr>
        <w:spacing w:after="0" w:line="240" w:lineRule="auto"/>
        <w:ind w:firstLine="720"/>
        <w:jc w:val="both"/>
        <w:rPr>
          <w:rFonts w:ascii="Times New Roman" w:hAnsi="Times New Roman" w:cs="Times New Roman"/>
        </w:rPr>
      </w:pPr>
    </w:p>
    <w:p w14:paraId="71437E71" w14:textId="34E420D3" w:rsidR="006D79B7" w:rsidRPr="00F51610" w:rsidRDefault="006D79B7" w:rsidP="006D79B7">
      <w:pPr>
        <w:spacing w:after="0" w:line="240" w:lineRule="auto"/>
        <w:ind w:firstLine="720"/>
        <w:jc w:val="both"/>
        <w:rPr>
          <w:rFonts w:ascii="Times New Roman" w:hAnsi="Times New Roman" w:cs="Times New Roman"/>
        </w:rPr>
      </w:pPr>
      <w:r w:rsidRPr="00F51610">
        <w:rPr>
          <w:rFonts w:ascii="Times New Roman" w:hAnsi="Times New Roman" w:cs="Times New Roman"/>
        </w:rPr>
        <w:t>Gilbert Marebe”</w:t>
      </w:r>
    </w:p>
    <w:p w14:paraId="666A103A" w14:textId="77777777" w:rsidR="006D79B7" w:rsidRPr="00F51610" w:rsidRDefault="006D79B7" w:rsidP="006D79B7">
      <w:pPr>
        <w:spacing w:after="0" w:line="240" w:lineRule="auto"/>
        <w:ind w:firstLine="720"/>
        <w:jc w:val="both"/>
        <w:rPr>
          <w:rFonts w:ascii="Times New Roman" w:hAnsi="Times New Roman" w:cs="Times New Roman"/>
        </w:rPr>
      </w:pPr>
    </w:p>
    <w:p w14:paraId="511E8E8F" w14:textId="44A0D445" w:rsidR="006D79B7" w:rsidRPr="00F51610" w:rsidRDefault="006D79B7" w:rsidP="006D79B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There is nothing in that email that suggests </w:t>
      </w:r>
      <w:r w:rsidR="00E623A5" w:rsidRPr="00F51610">
        <w:rPr>
          <w:rFonts w:ascii="Times New Roman" w:hAnsi="Times New Roman" w:cs="Times New Roman"/>
          <w:sz w:val="24"/>
          <w:szCs w:val="24"/>
        </w:rPr>
        <w:t xml:space="preserve">to me </w:t>
      </w:r>
      <w:r w:rsidRPr="00F51610">
        <w:rPr>
          <w:rFonts w:ascii="Times New Roman" w:hAnsi="Times New Roman" w:cs="Times New Roman"/>
          <w:sz w:val="24"/>
          <w:szCs w:val="24"/>
        </w:rPr>
        <w:t xml:space="preserve">that the first applicant resigned from his position as </w:t>
      </w:r>
      <w:r w:rsidR="00E623A5" w:rsidRPr="00F51610">
        <w:rPr>
          <w:rFonts w:ascii="Times New Roman" w:hAnsi="Times New Roman" w:cs="Times New Roman"/>
          <w:sz w:val="24"/>
          <w:szCs w:val="24"/>
        </w:rPr>
        <w:t xml:space="preserve">director of the third respondent. The first applicant requested to be excused from the projects meeting to which he had been invited. It was not disputed by the respondents that the applicant was a director of the third respondent. It was also not disputed that the first applicant was no longer a director of the third respondent. The parties only differed on the way the first applicant ceased to be a director of the third respondent. The first applicant claimed that he was unlawfully removed, while the first respondent claimed that he abrogated his directorship through the above email. </w:t>
      </w:r>
    </w:p>
    <w:p w14:paraId="0E4F97F3" w14:textId="156E51B9" w:rsidR="00E623A5" w:rsidRPr="00F51610" w:rsidRDefault="00E623A5" w:rsidP="006D79B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From the foregoing, </w:t>
      </w:r>
      <w:r w:rsidR="00273021" w:rsidRPr="00F51610">
        <w:rPr>
          <w:rFonts w:ascii="Times New Roman" w:hAnsi="Times New Roman" w:cs="Times New Roman"/>
          <w:sz w:val="24"/>
          <w:szCs w:val="24"/>
        </w:rPr>
        <w:t>there</w:t>
      </w:r>
      <w:r w:rsidRPr="00F51610">
        <w:rPr>
          <w:rFonts w:ascii="Times New Roman" w:hAnsi="Times New Roman" w:cs="Times New Roman"/>
          <w:sz w:val="24"/>
          <w:szCs w:val="24"/>
        </w:rPr>
        <w:t xml:space="preserve"> exists </w:t>
      </w:r>
      <w:r w:rsidR="00273021" w:rsidRPr="00F51610">
        <w:rPr>
          <w:rFonts w:ascii="Times New Roman" w:hAnsi="Times New Roman" w:cs="Times New Roman"/>
          <w:sz w:val="24"/>
          <w:szCs w:val="24"/>
        </w:rPr>
        <w:t xml:space="preserve">a dispute concerning the alleged cessation of the first applicant’s directorship in the third respondent. Nowhere in the communication </w:t>
      </w:r>
      <w:r w:rsidR="00A91F69" w:rsidRPr="00F51610">
        <w:rPr>
          <w:rFonts w:ascii="Times New Roman" w:hAnsi="Times New Roman" w:cs="Times New Roman"/>
          <w:sz w:val="24"/>
          <w:szCs w:val="24"/>
        </w:rPr>
        <w:t>was</w:t>
      </w:r>
      <w:r w:rsidR="00273021" w:rsidRPr="00F51610">
        <w:rPr>
          <w:rFonts w:ascii="Times New Roman" w:hAnsi="Times New Roman" w:cs="Times New Roman"/>
          <w:sz w:val="24"/>
          <w:szCs w:val="24"/>
        </w:rPr>
        <w:t xml:space="preserve"> it alleged that the first applicant was an employee of the third respondent. </w:t>
      </w:r>
      <w:r w:rsidR="00A91F69" w:rsidRPr="00F51610">
        <w:rPr>
          <w:rFonts w:ascii="Times New Roman" w:hAnsi="Times New Roman" w:cs="Times New Roman"/>
          <w:sz w:val="24"/>
          <w:szCs w:val="24"/>
        </w:rPr>
        <w:t xml:space="preserve">The status of the first applicant as an employee of the third respondent or any other entity is not of concern in these proceedings. </w:t>
      </w:r>
      <w:r w:rsidR="00273021" w:rsidRPr="00F51610">
        <w:rPr>
          <w:rFonts w:ascii="Times New Roman" w:hAnsi="Times New Roman" w:cs="Times New Roman"/>
          <w:sz w:val="24"/>
          <w:szCs w:val="24"/>
        </w:rPr>
        <w:t>As already noted, the first respondent did not dispute that the first applicant was appointed a director of the third respondent on 1 March 2021. It is therefore clear that the first applicant has a legitimate interest and a right to challenge the lawfulness of his removal from his position as a director of the third respondent by the first respondent</w:t>
      </w:r>
      <w:r w:rsidR="001102F4">
        <w:rPr>
          <w:rFonts w:ascii="Times New Roman" w:hAnsi="Times New Roman" w:cs="Times New Roman"/>
          <w:sz w:val="24"/>
          <w:szCs w:val="24"/>
        </w:rPr>
        <w:t xml:space="preserve"> if he contends that he did not resign from that position</w:t>
      </w:r>
      <w:r w:rsidR="00273021" w:rsidRPr="00F51610">
        <w:rPr>
          <w:rFonts w:ascii="Times New Roman" w:hAnsi="Times New Roman" w:cs="Times New Roman"/>
          <w:sz w:val="24"/>
          <w:szCs w:val="24"/>
        </w:rPr>
        <w:t xml:space="preserve">. In </w:t>
      </w:r>
      <w:r w:rsidR="00D2477D" w:rsidRPr="00F51610">
        <w:rPr>
          <w:rFonts w:ascii="Times New Roman" w:hAnsi="Times New Roman" w:cs="Times New Roman"/>
          <w:sz w:val="24"/>
          <w:szCs w:val="24"/>
        </w:rPr>
        <w:t xml:space="preserve">the </w:t>
      </w:r>
      <w:r w:rsidR="00273021" w:rsidRPr="00F51610">
        <w:rPr>
          <w:rFonts w:ascii="Times New Roman" w:hAnsi="Times New Roman" w:cs="Times New Roman"/>
          <w:sz w:val="24"/>
          <w:szCs w:val="24"/>
        </w:rPr>
        <w:t xml:space="preserve">court’s view, the lawfulness of the first applicant’s removal from his position as director of the </w:t>
      </w:r>
      <w:r w:rsidR="00CF1F42" w:rsidRPr="00F51610">
        <w:rPr>
          <w:rFonts w:ascii="Times New Roman" w:hAnsi="Times New Roman" w:cs="Times New Roman"/>
          <w:sz w:val="24"/>
          <w:szCs w:val="24"/>
        </w:rPr>
        <w:t xml:space="preserve">third respondent is not a question of fact, but one of law. It speaks to the third respondent’s constitutive documents as read together with the COBE. </w:t>
      </w:r>
    </w:p>
    <w:p w14:paraId="3E530DA1" w14:textId="79C3C843" w:rsidR="00D2477D" w:rsidRPr="00F51610" w:rsidRDefault="00CF1F42" w:rsidP="006D79B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lastRenderedPageBreak/>
        <w:t xml:space="preserve">The same reasoning applies to the second applicant’s claim herein. It was not disputed that the second applicant was the fourth respondent’s sole shareholder. The fourth respondent was in turn the third respondent’s shareholder. The second applicant seeks the nullification of the of the first and second respondents’ appointments as directors of the fourth respondent. The </w:t>
      </w:r>
      <w:r w:rsidRPr="00F51610">
        <w:rPr>
          <w:rFonts w:ascii="Times New Roman" w:hAnsi="Times New Roman" w:cs="Times New Roman"/>
          <w:i/>
          <w:iCs/>
          <w:sz w:val="24"/>
          <w:szCs w:val="24"/>
        </w:rPr>
        <w:t xml:space="preserve">declaratur </w:t>
      </w:r>
      <w:r w:rsidRPr="00F51610">
        <w:rPr>
          <w:rFonts w:ascii="Times New Roman" w:hAnsi="Times New Roman" w:cs="Times New Roman"/>
          <w:sz w:val="24"/>
          <w:szCs w:val="24"/>
        </w:rPr>
        <w:t xml:space="preserve">sought seeks to engage the lawfulness of the appointments of the two respondents as directors of the fourth respondent, which the second </w:t>
      </w:r>
      <w:r w:rsidR="00D2477D" w:rsidRPr="00F51610">
        <w:rPr>
          <w:rFonts w:ascii="Times New Roman" w:hAnsi="Times New Roman" w:cs="Times New Roman"/>
          <w:sz w:val="24"/>
          <w:szCs w:val="24"/>
        </w:rPr>
        <w:t>applicant</w:t>
      </w:r>
      <w:r w:rsidRPr="00F51610">
        <w:rPr>
          <w:rFonts w:ascii="Times New Roman" w:hAnsi="Times New Roman" w:cs="Times New Roman"/>
          <w:sz w:val="24"/>
          <w:szCs w:val="24"/>
        </w:rPr>
        <w:t xml:space="preserve"> as the sole shareholder of the fourth respondent dispute</w:t>
      </w:r>
      <w:r w:rsidR="00D2477D" w:rsidRPr="00F51610">
        <w:rPr>
          <w:rFonts w:ascii="Times New Roman" w:hAnsi="Times New Roman" w:cs="Times New Roman"/>
          <w:sz w:val="24"/>
          <w:szCs w:val="24"/>
        </w:rPr>
        <w:t>d</w:t>
      </w:r>
      <w:r w:rsidRPr="00F51610">
        <w:rPr>
          <w:rFonts w:ascii="Times New Roman" w:hAnsi="Times New Roman" w:cs="Times New Roman"/>
          <w:sz w:val="24"/>
          <w:szCs w:val="24"/>
        </w:rPr>
        <w:t xml:space="preserve">. The </w:t>
      </w:r>
      <w:r w:rsidRPr="00F51610">
        <w:rPr>
          <w:rFonts w:ascii="Times New Roman" w:hAnsi="Times New Roman" w:cs="Times New Roman"/>
          <w:i/>
          <w:iCs/>
          <w:sz w:val="24"/>
          <w:szCs w:val="24"/>
        </w:rPr>
        <w:t>declaratur</w:t>
      </w:r>
      <w:r w:rsidRPr="00F51610">
        <w:rPr>
          <w:rFonts w:ascii="Times New Roman" w:hAnsi="Times New Roman" w:cs="Times New Roman"/>
          <w:sz w:val="24"/>
          <w:szCs w:val="24"/>
        </w:rPr>
        <w:t xml:space="preserve"> sought clearly speaks to the legality of the appointment of the two respondents to the directorship of the fourth respondent. It is not a factual question but a legal one. </w:t>
      </w:r>
      <w:r w:rsidR="003D55F7" w:rsidRPr="00F51610">
        <w:rPr>
          <w:rFonts w:ascii="Times New Roman" w:hAnsi="Times New Roman" w:cs="Times New Roman"/>
          <w:sz w:val="24"/>
          <w:szCs w:val="24"/>
        </w:rPr>
        <w:t xml:space="preserve">The court determines that there is no merit in the second preliminary </w:t>
      </w:r>
      <w:r w:rsidR="00282D86" w:rsidRPr="00F51610">
        <w:rPr>
          <w:rFonts w:ascii="Times New Roman" w:hAnsi="Times New Roman" w:cs="Times New Roman"/>
          <w:sz w:val="24"/>
          <w:szCs w:val="24"/>
        </w:rPr>
        <w:t>point,</w:t>
      </w:r>
      <w:r w:rsidR="003D55F7" w:rsidRPr="00F51610">
        <w:rPr>
          <w:rFonts w:ascii="Times New Roman" w:hAnsi="Times New Roman" w:cs="Times New Roman"/>
          <w:sz w:val="24"/>
          <w:szCs w:val="24"/>
        </w:rPr>
        <w:t xml:space="preserve"> and it stands to be dismissed. </w:t>
      </w:r>
    </w:p>
    <w:p w14:paraId="7F97267C" w14:textId="14FD0E06" w:rsidR="005C41BA" w:rsidRPr="00F51610" w:rsidRDefault="005C41BA" w:rsidP="005C41BA">
      <w:pPr>
        <w:spacing w:after="0" w:line="360" w:lineRule="auto"/>
        <w:jc w:val="both"/>
        <w:rPr>
          <w:rFonts w:ascii="Times New Roman" w:hAnsi="Times New Roman" w:cs="Times New Roman"/>
          <w:b/>
          <w:bCs/>
          <w:i/>
          <w:iCs/>
          <w:sz w:val="24"/>
          <w:szCs w:val="24"/>
        </w:rPr>
      </w:pPr>
      <w:r w:rsidRPr="00F51610">
        <w:rPr>
          <w:rFonts w:ascii="Times New Roman" w:hAnsi="Times New Roman" w:cs="Times New Roman"/>
          <w:b/>
          <w:bCs/>
          <w:i/>
          <w:iCs/>
          <w:sz w:val="24"/>
          <w:szCs w:val="24"/>
        </w:rPr>
        <w:t>That the application does not state the law in terms of which it was made</w:t>
      </w:r>
    </w:p>
    <w:p w14:paraId="63E2C405" w14:textId="5789FCF8" w:rsidR="00F54C29" w:rsidRPr="00F51610" w:rsidRDefault="005C41BA" w:rsidP="006D79B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third preliminary point was that the application did not state the </w:t>
      </w:r>
      <w:r w:rsidR="00282D86" w:rsidRPr="00F51610">
        <w:rPr>
          <w:rFonts w:ascii="Times New Roman" w:hAnsi="Times New Roman" w:cs="Times New Roman"/>
          <w:sz w:val="24"/>
          <w:szCs w:val="24"/>
        </w:rPr>
        <w:t xml:space="preserve">rule </w:t>
      </w:r>
      <w:r w:rsidRPr="00F51610">
        <w:rPr>
          <w:rFonts w:ascii="Times New Roman" w:hAnsi="Times New Roman" w:cs="Times New Roman"/>
          <w:sz w:val="24"/>
          <w:szCs w:val="24"/>
        </w:rPr>
        <w:t xml:space="preserve">in terms of which it was launched. </w:t>
      </w:r>
      <w:r w:rsidR="001A02C5" w:rsidRPr="00F51610">
        <w:rPr>
          <w:rFonts w:ascii="Times New Roman" w:hAnsi="Times New Roman" w:cs="Times New Roman"/>
          <w:sz w:val="24"/>
          <w:szCs w:val="24"/>
        </w:rPr>
        <w:t xml:space="preserve">There was therefore no application before the court. </w:t>
      </w:r>
      <w:r w:rsidR="00F54C29" w:rsidRPr="00F51610">
        <w:rPr>
          <w:rFonts w:ascii="Times New Roman" w:hAnsi="Times New Roman" w:cs="Times New Roman"/>
          <w:sz w:val="24"/>
          <w:szCs w:val="24"/>
        </w:rPr>
        <w:t xml:space="preserve">The court was referred to the case of </w:t>
      </w:r>
      <w:bookmarkStart w:id="6" w:name="_Hlk195913133"/>
      <w:r w:rsidR="00F54C29" w:rsidRPr="00F51610">
        <w:rPr>
          <w:rFonts w:ascii="Times New Roman" w:hAnsi="Times New Roman" w:cs="Times New Roman"/>
          <w:i/>
          <w:iCs/>
          <w:sz w:val="24"/>
          <w:szCs w:val="24"/>
        </w:rPr>
        <w:t>Minister of Mines and Mining Development &amp; Anor v Fidelity Printers &amp; Refiners (Private) Limited &amp; Ano</w:t>
      </w:r>
      <w:bookmarkEnd w:id="6"/>
      <w:r w:rsidR="00F54C29" w:rsidRPr="00F51610">
        <w:rPr>
          <w:rStyle w:val="FootnoteReference"/>
          <w:rFonts w:ascii="Times New Roman" w:hAnsi="Times New Roman" w:cs="Times New Roman"/>
          <w:i/>
          <w:iCs/>
          <w:sz w:val="24"/>
          <w:szCs w:val="24"/>
        </w:rPr>
        <w:footnoteReference w:id="2"/>
      </w:r>
      <w:r w:rsidR="00F54C29" w:rsidRPr="00F51610">
        <w:rPr>
          <w:rFonts w:ascii="Times New Roman" w:hAnsi="Times New Roman" w:cs="Times New Roman"/>
          <w:i/>
          <w:iCs/>
          <w:sz w:val="24"/>
          <w:szCs w:val="24"/>
        </w:rPr>
        <w:t xml:space="preserve">, </w:t>
      </w:r>
      <w:r w:rsidR="00F54C29" w:rsidRPr="00F51610">
        <w:rPr>
          <w:rFonts w:ascii="Times New Roman" w:hAnsi="Times New Roman" w:cs="Times New Roman"/>
          <w:sz w:val="24"/>
          <w:szCs w:val="24"/>
        </w:rPr>
        <w:t xml:space="preserve">in which an application for condonation for the late filing of an application for leave to appeal conjoined with the application for leave to appeal, was struck of the roll for having been made in terms of the wrong </w:t>
      </w:r>
      <w:r w:rsidR="00D2477D" w:rsidRPr="00F51610">
        <w:rPr>
          <w:rFonts w:ascii="Times New Roman" w:hAnsi="Times New Roman" w:cs="Times New Roman"/>
          <w:sz w:val="24"/>
          <w:szCs w:val="24"/>
        </w:rPr>
        <w:t xml:space="preserve">provision </w:t>
      </w:r>
      <w:r w:rsidR="00F54C29" w:rsidRPr="00F51610">
        <w:rPr>
          <w:rFonts w:ascii="Times New Roman" w:hAnsi="Times New Roman" w:cs="Times New Roman"/>
          <w:sz w:val="24"/>
          <w:szCs w:val="24"/>
        </w:rPr>
        <w:t>of the Constitutional Court rules.</w:t>
      </w:r>
    </w:p>
    <w:p w14:paraId="117423F4" w14:textId="7709FA8E" w:rsidR="00F54C29" w:rsidRPr="00F51610" w:rsidRDefault="00F54C29" w:rsidP="006D79B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In reply, counsel for the applicant submitted that the </w:t>
      </w:r>
      <w:r w:rsidR="00D2477D" w:rsidRPr="00F51610">
        <w:rPr>
          <w:rFonts w:ascii="Times New Roman" w:hAnsi="Times New Roman" w:cs="Times New Roman"/>
          <w:sz w:val="24"/>
          <w:szCs w:val="24"/>
        </w:rPr>
        <w:t xml:space="preserve">present </w:t>
      </w:r>
      <w:r w:rsidRPr="00F51610">
        <w:rPr>
          <w:rFonts w:ascii="Times New Roman" w:hAnsi="Times New Roman" w:cs="Times New Roman"/>
          <w:sz w:val="24"/>
          <w:szCs w:val="24"/>
        </w:rPr>
        <w:t xml:space="preserve">application referred to </w:t>
      </w:r>
      <w:proofErr w:type="spellStart"/>
      <w:r w:rsidRPr="00F51610">
        <w:rPr>
          <w:rFonts w:ascii="Times New Roman" w:hAnsi="Times New Roman" w:cs="Times New Roman"/>
          <w:sz w:val="24"/>
          <w:szCs w:val="24"/>
        </w:rPr>
        <w:t>s</w:t>
      </w:r>
      <w:proofErr w:type="spellEnd"/>
      <w:r w:rsidRPr="00F51610">
        <w:rPr>
          <w:rFonts w:ascii="Times New Roman" w:hAnsi="Times New Roman" w:cs="Times New Roman"/>
          <w:sz w:val="24"/>
          <w:szCs w:val="24"/>
        </w:rPr>
        <w:t xml:space="preserve"> 14 of the High Court Act as the provision in terms of which it was made. It was different from an applicant who just approached the court without stating the basis of their approach.</w:t>
      </w:r>
    </w:p>
    <w:p w14:paraId="59825B97" w14:textId="77777777" w:rsidR="00D2477D" w:rsidRPr="00F51610" w:rsidRDefault="00F54C29" w:rsidP="006D79B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objection is clearly without merit </w:t>
      </w:r>
      <w:r w:rsidR="00D2477D" w:rsidRPr="00F51610">
        <w:rPr>
          <w:rFonts w:ascii="Times New Roman" w:hAnsi="Times New Roman" w:cs="Times New Roman"/>
          <w:sz w:val="24"/>
          <w:szCs w:val="24"/>
        </w:rPr>
        <w:t>because</w:t>
      </w:r>
      <w:r w:rsidRPr="00F51610">
        <w:rPr>
          <w:rFonts w:ascii="Times New Roman" w:hAnsi="Times New Roman" w:cs="Times New Roman"/>
          <w:sz w:val="24"/>
          <w:szCs w:val="24"/>
        </w:rPr>
        <w:t xml:space="preserve"> the Notice of Application made it clear that it was one for a </w:t>
      </w:r>
      <w:r w:rsidRPr="00F51610">
        <w:rPr>
          <w:rFonts w:ascii="Times New Roman" w:hAnsi="Times New Roman" w:cs="Times New Roman"/>
          <w:i/>
          <w:iCs/>
          <w:sz w:val="24"/>
          <w:szCs w:val="24"/>
        </w:rPr>
        <w:t>declaratur</w:t>
      </w:r>
      <w:r w:rsidRPr="00F51610">
        <w:rPr>
          <w:rFonts w:ascii="Times New Roman" w:hAnsi="Times New Roman" w:cs="Times New Roman"/>
          <w:sz w:val="24"/>
          <w:szCs w:val="24"/>
        </w:rPr>
        <w:t xml:space="preserve"> in terms of s 14 of the High Court Act. Para 8 of the first applicant’s founding affidavit</w:t>
      </w:r>
      <w:r w:rsidR="00D2477D" w:rsidRPr="00F51610">
        <w:rPr>
          <w:rFonts w:ascii="Times New Roman" w:hAnsi="Times New Roman" w:cs="Times New Roman"/>
          <w:sz w:val="24"/>
          <w:szCs w:val="24"/>
        </w:rPr>
        <w:t xml:space="preserve"> also</w:t>
      </w:r>
      <w:r w:rsidRPr="00F51610">
        <w:rPr>
          <w:rFonts w:ascii="Times New Roman" w:hAnsi="Times New Roman" w:cs="Times New Roman"/>
          <w:sz w:val="24"/>
          <w:szCs w:val="24"/>
        </w:rPr>
        <w:t xml:space="preserve"> made it clear that the application was premised on s 14 of the High Court Act as read together with the applicable common law principles. </w:t>
      </w:r>
      <w:r w:rsidR="008A1FAE" w:rsidRPr="00F51610">
        <w:rPr>
          <w:rFonts w:ascii="Times New Roman" w:hAnsi="Times New Roman" w:cs="Times New Roman"/>
          <w:sz w:val="24"/>
          <w:szCs w:val="24"/>
        </w:rPr>
        <w:t xml:space="preserve">Similarly, para 8 of the second applicant’s founding affidavit </w:t>
      </w:r>
      <w:r w:rsidR="009A3155" w:rsidRPr="00F51610">
        <w:rPr>
          <w:rFonts w:ascii="Times New Roman" w:hAnsi="Times New Roman" w:cs="Times New Roman"/>
          <w:sz w:val="24"/>
          <w:szCs w:val="24"/>
        </w:rPr>
        <w:t xml:space="preserve">made it clear that the application was being made in terms of s 14 of the High Court Act. The remedy of a </w:t>
      </w:r>
      <w:r w:rsidR="009A3155" w:rsidRPr="00F51610">
        <w:rPr>
          <w:rFonts w:ascii="Times New Roman" w:hAnsi="Times New Roman" w:cs="Times New Roman"/>
          <w:i/>
          <w:iCs/>
          <w:sz w:val="24"/>
          <w:szCs w:val="24"/>
        </w:rPr>
        <w:t>declaratur</w:t>
      </w:r>
      <w:r w:rsidR="009A3155" w:rsidRPr="00F51610">
        <w:rPr>
          <w:rFonts w:ascii="Times New Roman" w:hAnsi="Times New Roman" w:cs="Times New Roman"/>
          <w:sz w:val="24"/>
          <w:szCs w:val="24"/>
        </w:rPr>
        <w:t xml:space="preserve"> is provided for in s 14 of the High Court Act. There is no concomitant provision in the High Court rules, save to observe that such an application must comply with r 59 of the said rules. </w:t>
      </w:r>
    </w:p>
    <w:p w14:paraId="5C90B0B5" w14:textId="3CBC9833" w:rsidR="00F54C29" w:rsidRPr="00F51610" w:rsidRDefault="000C6A24" w:rsidP="006D79B7">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 find nothing irregular with the way the application was formulated and placed before the court. </w:t>
      </w:r>
      <w:r w:rsidR="00D2477D" w:rsidRPr="00F51610">
        <w:rPr>
          <w:rFonts w:ascii="Times New Roman" w:hAnsi="Times New Roman" w:cs="Times New Roman"/>
          <w:sz w:val="24"/>
          <w:szCs w:val="24"/>
        </w:rPr>
        <w:t xml:space="preserve">The case of </w:t>
      </w:r>
      <w:r w:rsidR="00D2477D" w:rsidRPr="00F51610">
        <w:rPr>
          <w:rFonts w:ascii="Times New Roman" w:hAnsi="Times New Roman" w:cs="Times New Roman"/>
          <w:i/>
          <w:iCs/>
          <w:sz w:val="24"/>
          <w:szCs w:val="24"/>
        </w:rPr>
        <w:t>Minister of Mines and Mining Development &amp; Anor v Fidelity Printers &amp; Refiners (Private) Limited &amp; Ano</w:t>
      </w:r>
      <w:r w:rsidR="00D2477D" w:rsidRPr="00F51610">
        <w:rPr>
          <w:rFonts w:ascii="Times New Roman" w:hAnsi="Times New Roman" w:cs="Times New Roman"/>
          <w:sz w:val="24"/>
          <w:szCs w:val="24"/>
        </w:rPr>
        <w:t xml:space="preserve"> cited by the respondents’ counsel is distinguishable in </w:t>
      </w:r>
      <w:r w:rsidR="00D2477D" w:rsidRPr="00F51610">
        <w:rPr>
          <w:rFonts w:ascii="Times New Roman" w:hAnsi="Times New Roman" w:cs="Times New Roman"/>
          <w:sz w:val="24"/>
          <w:szCs w:val="24"/>
        </w:rPr>
        <w:lastRenderedPageBreak/>
        <w:t xml:space="preserve">that it was concerned with an application that cited the wrong provision of the Constitutional Court rules. This was not the case herein. </w:t>
      </w:r>
      <w:r w:rsidRPr="00F51610">
        <w:rPr>
          <w:rFonts w:ascii="Times New Roman" w:hAnsi="Times New Roman" w:cs="Times New Roman"/>
          <w:sz w:val="24"/>
          <w:szCs w:val="24"/>
        </w:rPr>
        <w:t xml:space="preserve">The preliminary point is devoid of merit and must be dismissed. </w:t>
      </w:r>
    </w:p>
    <w:p w14:paraId="0FAECCB1" w14:textId="77777777" w:rsidR="00FA32A0" w:rsidRPr="00F51610" w:rsidRDefault="00FA32A0" w:rsidP="00FA32A0">
      <w:pPr>
        <w:spacing w:after="0" w:line="360" w:lineRule="auto"/>
        <w:jc w:val="both"/>
        <w:rPr>
          <w:rFonts w:ascii="Times New Roman" w:hAnsi="Times New Roman" w:cs="Times New Roman"/>
          <w:b/>
          <w:bCs/>
          <w:sz w:val="24"/>
          <w:szCs w:val="24"/>
        </w:rPr>
      </w:pPr>
      <w:r w:rsidRPr="00F51610">
        <w:rPr>
          <w:rFonts w:ascii="Times New Roman" w:hAnsi="Times New Roman" w:cs="Times New Roman"/>
          <w:b/>
          <w:bCs/>
          <w:sz w:val="24"/>
          <w:szCs w:val="24"/>
        </w:rPr>
        <w:t xml:space="preserve">THE MERITS </w:t>
      </w:r>
    </w:p>
    <w:p w14:paraId="7DA93F90" w14:textId="20B39ABC" w:rsidR="002602F3" w:rsidRPr="00F51610" w:rsidRDefault="00FA32A0" w:rsidP="00FA32A0">
      <w:pPr>
        <w:spacing w:after="0" w:line="360" w:lineRule="auto"/>
        <w:jc w:val="both"/>
        <w:rPr>
          <w:rFonts w:ascii="Times New Roman" w:hAnsi="Times New Roman" w:cs="Times New Roman"/>
          <w:sz w:val="24"/>
          <w:szCs w:val="24"/>
        </w:rPr>
      </w:pPr>
      <w:r w:rsidRPr="00F51610">
        <w:rPr>
          <w:rFonts w:ascii="Times New Roman" w:hAnsi="Times New Roman" w:cs="Times New Roman"/>
          <w:sz w:val="24"/>
          <w:szCs w:val="24"/>
        </w:rPr>
        <w:tab/>
        <w:t>At the conclusion of the oral submissions on the preliminaries, counsels agreed to abide by the</w:t>
      </w:r>
      <w:r w:rsidR="00D2477D" w:rsidRPr="00F51610">
        <w:rPr>
          <w:rFonts w:ascii="Times New Roman" w:hAnsi="Times New Roman" w:cs="Times New Roman"/>
          <w:sz w:val="24"/>
          <w:szCs w:val="24"/>
        </w:rPr>
        <w:t>ir</w:t>
      </w:r>
      <w:r w:rsidRPr="00F51610">
        <w:rPr>
          <w:rFonts w:ascii="Times New Roman" w:hAnsi="Times New Roman" w:cs="Times New Roman"/>
          <w:sz w:val="24"/>
          <w:szCs w:val="24"/>
        </w:rPr>
        <w:t xml:space="preserve"> papers concerning the merits of the matter. </w:t>
      </w:r>
      <w:r w:rsidR="002602F3" w:rsidRPr="00F51610">
        <w:rPr>
          <w:rFonts w:ascii="Times New Roman" w:hAnsi="Times New Roman" w:cs="Times New Roman"/>
          <w:sz w:val="24"/>
          <w:szCs w:val="24"/>
        </w:rPr>
        <w:t xml:space="preserve">This was rightly so because in addressing the court on the preliminaries, counsels inevitably strayed into the merits of the matter </w:t>
      </w:r>
      <w:r w:rsidR="00D2477D" w:rsidRPr="00F51610">
        <w:rPr>
          <w:rFonts w:ascii="Times New Roman" w:hAnsi="Times New Roman" w:cs="Times New Roman"/>
          <w:sz w:val="24"/>
          <w:szCs w:val="24"/>
        </w:rPr>
        <w:t xml:space="preserve">considering the very </w:t>
      </w:r>
      <w:r w:rsidR="002602F3" w:rsidRPr="00F51610">
        <w:rPr>
          <w:rFonts w:ascii="Times New Roman" w:hAnsi="Times New Roman" w:cs="Times New Roman"/>
          <w:sz w:val="24"/>
          <w:szCs w:val="24"/>
        </w:rPr>
        <w:t>nature of the preliminary points</w:t>
      </w:r>
      <w:r w:rsidR="00D2477D" w:rsidRPr="00F51610">
        <w:rPr>
          <w:rFonts w:ascii="Times New Roman" w:hAnsi="Times New Roman" w:cs="Times New Roman"/>
          <w:sz w:val="24"/>
          <w:szCs w:val="24"/>
        </w:rPr>
        <w:t xml:space="preserve"> that arose for determination</w:t>
      </w:r>
      <w:r w:rsidR="002602F3" w:rsidRPr="00F51610">
        <w:rPr>
          <w:rFonts w:ascii="Times New Roman" w:hAnsi="Times New Roman" w:cs="Times New Roman"/>
          <w:sz w:val="24"/>
          <w:szCs w:val="24"/>
        </w:rPr>
        <w:t xml:space="preserve">. </w:t>
      </w:r>
    </w:p>
    <w:p w14:paraId="207C412A" w14:textId="3D873E3E" w:rsidR="00CC1A93" w:rsidRPr="00F51610" w:rsidRDefault="002602F3" w:rsidP="00FA32A0">
      <w:pPr>
        <w:spacing w:after="0" w:line="360" w:lineRule="auto"/>
        <w:jc w:val="both"/>
        <w:rPr>
          <w:rFonts w:ascii="Times New Roman" w:hAnsi="Times New Roman" w:cs="Times New Roman"/>
          <w:sz w:val="24"/>
          <w:szCs w:val="24"/>
        </w:rPr>
      </w:pPr>
      <w:r w:rsidRPr="00F51610">
        <w:rPr>
          <w:rFonts w:ascii="Times New Roman" w:hAnsi="Times New Roman" w:cs="Times New Roman"/>
          <w:sz w:val="24"/>
          <w:szCs w:val="24"/>
        </w:rPr>
        <w:tab/>
        <w:t xml:space="preserve">In their heads of argument, the parties agreed that the primary issue for determination centred on whether the first applicant resigned from his position as director of the third respondent. </w:t>
      </w:r>
      <w:r w:rsidR="00CC1A93" w:rsidRPr="00F51610">
        <w:rPr>
          <w:rFonts w:ascii="Times New Roman" w:hAnsi="Times New Roman" w:cs="Times New Roman"/>
          <w:sz w:val="24"/>
          <w:szCs w:val="24"/>
        </w:rPr>
        <w:t xml:space="preserve">The first respondent averred that the first applicant resigned from his position as director through an email attached to her opposing affidavit as annexure C. I have already alluded to that email of 1 August 2021 in the disposal of the second preliminary point. </w:t>
      </w:r>
    </w:p>
    <w:p w14:paraId="377157FB" w14:textId="77777777" w:rsidR="00D2477D" w:rsidRPr="00F51610" w:rsidRDefault="00CC1A93" w:rsidP="00CC1A9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In his answering affidavit, the first applicant submitted that the email pertained to meetings involving Gombe Holdings (Private) Limited in which the first respondent was employed as the Group Chief Executive Officer, while the first applicant was the General Manager. To confirm this position, the first applicant attached to his answering affidavits correspondence confirming his employment by Gombe Holdings. </w:t>
      </w:r>
    </w:p>
    <w:p w14:paraId="6287640B" w14:textId="467421B5" w:rsidR="00CC1A93" w:rsidRPr="00F51610" w:rsidRDefault="00CC1A93" w:rsidP="00CC1A9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In my disposal of the second preliminary point, I concluded that the email of 1 August 2021 did not mention the first applicant’s resignation from the third respondent. </w:t>
      </w:r>
      <w:r w:rsidR="003E60D3" w:rsidRPr="00F51610">
        <w:rPr>
          <w:rFonts w:ascii="Times New Roman" w:hAnsi="Times New Roman" w:cs="Times New Roman"/>
          <w:sz w:val="24"/>
          <w:szCs w:val="24"/>
        </w:rPr>
        <w:t xml:space="preserve">The email did not even </w:t>
      </w:r>
      <w:r w:rsidR="00D2477D" w:rsidRPr="00F51610">
        <w:rPr>
          <w:rFonts w:ascii="Times New Roman" w:hAnsi="Times New Roman" w:cs="Times New Roman"/>
          <w:sz w:val="24"/>
          <w:szCs w:val="24"/>
        </w:rPr>
        <w:t xml:space="preserve">refer to </w:t>
      </w:r>
      <w:r w:rsidR="003E60D3" w:rsidRPr="00F51610">
        <w:rPr>
          <w:rFonts w:ascii="Times New Roman" w:hAnsi="Times New Roman" w:cs="Times New Roman"/>
          <w:sz w:val="24"/>
          <w:szCs w:val="24"/>
        </w:rPr>
        <w:t xml:space="preserve">the third respondent by name. The argument that the first applicant abrogated his directorship in the third respondent and communicated this position through the said email is clearly without merit. </w:t>
      </w:r>
    </w:p>
    <w:p w14:paraId="6A3D1568" w14:textId="3702DCC5" w:rsidR="003E60D3" w:rsidRPr="00F51610" w:rsidRDefault="003E60D3" w:rsidP="00CC1A9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second applicant’s claim is clearly unassailable and apart from the preliminary points, no attempt was made to deal with the claim in the respondents’ heads of argument. The second applicant’s claim was simple. It </w:t>
      </w:r>
      <w:r w:rsidR="009E4466" w:rsidRPr="00F51610">
        <w:rPr>
          <w:rFonts w:ascii="Times New Roman" w:hAnsi="Times New Roman" w:cs="Times New Roman"/>
          <w:sz w:val="24"/>
          <w:szCs w:val="24"/>
        </w:rPr>
        <w:t xml:space="preserve">was </w:t>
      </w:r>
      <w:r w:rsidRPr="00F51610">
        <w:rPr>
          <w:rFonts w:ascii="Times New Roman" w:hAnsi="Times New Roman" w:cs="Times New Roman"/>
          <w:sz w:val="24"/>
          <w:szCs w:val="24"/>
        </w:rPr>
        <w:t xml:space="preserve">the fourth respondent’s sole shareholder.  </w:t>
      </w:r>
      <w:r w:rsidR="009E4466" w:rsidRPr="00F51610">
        <w:rPr>
          <w:rFonts w:ascii="Times New Roman" w:hAnsi="Times New Roman" w:cs="Times New Roman"/>
          <w:sz w:val="24"/>
          <w:szCs w:val="24"/>
        </w:rPr>
        <w:t xml:space="preserve">The fourth respondent was the third respondent’s shareholder. The deponent to the second applicant’s founding affidavit </w:t>
      </w:r>
      <w:r w:rsidR="00D2477D" w:rsidRPr="00F51610">
        <w:rPr>
          <w:rFonts w:ascii="Times New Roman" w:hAnsi="Times New Roman" w:cs="Times New Roman"/>
          <w:sz w:val="24"/>
          <w:szCs w:val="24"/>
        </w:rPr>
        <w:t>was also</w:t>
      </w:r>
      <w:r w:rsidR="009E4466" w:rsidRPr="00F51610">
        <w:rPr>
          <w:rFonts w:ascii="Times New Roman" w:hAnsi="Times New Roman" w:cs="Times New Roman"/>
          <w:sz w:val="24"/>
          <w:szCs w:val="24"/>
        </w:rPr>
        <w:t xml:space="preserve"> a director of the second applicant. These averments were not disputed by the respondents. Being the sole shareholder in the fourth respondent, the second </w:t>
      </w:r>
      <w:r w:rsidR="001A0349" w:rsidRPr="00F51610">
        <w:rPr>
          <w:rFonts w:ascii="Times New Roman" w:hAnsi="Times New Roman" w:cs="Times New Roman"/>
          <w:sz w:val="24"/>
          <w:szCs w:val="24"/>
        </w:rPr>
        <w:t>applicant</w:t>
      </w:r>
      <w:r w:rsidR="009E4466" w:rsidRPr="00F51610">
        <w:rPr>
          <w:rFonts w:ascii="Times New Roman" w:hAnsi="Times New Roman" w:cs="Times New Roman"/>
          <w:sz w:val="24"/>
          <w:szCs w:val="24"/>
        </w:rPr>
        <w:t xml:space="preserve"> disowned the first and second respondents </w:t>
      </w:r>
      <w:r w:rsidR="001A0349" w:rsidRPr="00F51610">
        <w:rPr>
          <w:rFonts w:ascii="Times New Roman" w:hAnsi="Times New Roman" w:cs="Times New Roman"/>
          <w:sz w:val="24"/>
          <w:szCs w:val="24"/>
        </w:rPr>
        <w:t xml:space="preserve">to be </w:t>
      </w:r>
      <w:r w:rsidR="009E4466" w:rsidRPr="00F51610">
        <w:rPr>
          <w:rFonts w:ascii="Times New Roman" w:hAnsi="Times New Roman" w:cs="Times New Roman"/>
          <w:sz w:val="24"/>
          <w:szCs w:val="24"/>
        </w:rPr>
        <w:t xml:space="preserve">directors of the fourth respondents. </w:t>
      </w:r>
      <w:r w:rsidR="001A0349" w:rsidRPr="00F51610">
        <w:rPr>
          <w:rFonts w:ascii="Times New Roman" w:hAnsi="Times New Roman" w:cs="Times New Roman"/>
          <w:sz w:val="24"/>
          <w:szCs w:val="24"/>
        </w:rPr>
        <w:t>If the second applicant disowned the first and second respondents, then under whose authority were they elevated to the positions of directors in the fourth respondent</w:t>
      </w:r>
      <w:r w:rsidR="00D873BE">
        <w:rPr>
          <w:rFonts w:ascii="Times New Roman" w:hAnsi="Times New Roman" w:cs="Times New Roman"/>
          <w:sz w:val="24"/>
          <w:szCs w:val="24"/>
        </w:rPr>
        <w:t>?</w:t>
      </w:r>
      <w:r w:rsidR="001A0349" w:rsidRPr="00F51610">
        <w:rPr>
          <w:rFonts w:ascii="Times New Roman" w:hAnsi="Times New Roman" w:cs="Times New Roman"/>
          <w:sz w:val="24"/>
          <w:szCs w:val="24"/>
        </w:rPr>
        <w:t xml:space="preserve"> </w:t>
      </w:r>
      <w:r w:rsidR="001A0349" w:rsidRPr="00F51610">
        <w:rPr>
          <w:rFonts w:ascii="Times New Roman" w:hAnsi="Times New Roman" w:cs="Times New Roman"/>
          <w:sz w:val="24"/>
          <w:szCs w:val="24"/>
        </w:rPr>
        <w:lastRenderedPageBreak/>
        <w:t xml:space="preserve">This is the question that the first and second respondents failed to deal with satisfactorily in their papers. </w:t>
      </w:r>
    </w:p>
    <w:p w14:paraId="5D970EAD" w14:textId="3876B1C6" w:rsidR="009E4466" w:rsidRPr="00F51610" w:rsidRDefault="009E4466" w:rsidP="00CC1A93">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Having considered the documentary evidence and the submissions by counsel, the court was satisfied that the respondents did not sufficiently </w:t>
      </w:r>
      <w:r w:rsidR="001A0349" w:rsidRPr="00F51610">
        <w:rPr>
          <w:rFonts w:ascii="Times New Roman" w:hAnsi="Times New Roman" w:cs="Times New Roman"/>
          <w:sz w:val="24"/>
          <w:szCs w:val="24"/>
        </w:rPr>
        <w:t xml:space="preserve">refute </w:t>
      </w:r>
      <w:r w:rsidRPr="00F51610">
        <w:rPr>
          <w:rFonts w:ascii="Times New Roman" w:hAnsi="Times New Roman" w:cs="Times New Roman"/>
          <w:sz w:val="24"/>
          <w:szCs w:val="24"/>
        </w:rPr>
        <w:t xml:space="preserve">the claims made by the </w:t>
      </w:r>
      <w:r w:rsidR="00D141F1" w:rsidRPr="00F51610">
        <w:rPr>
          <w:rFonts w:ascii="Times New Roman" w:hAnsi="Times New Roman" w:cs="Times New Roman"/>
          <w:sz w:val="24"/>
          <w:szCs w:val="24"/>
        </w:rPr>
        <w:t>applicants that they conducted themselves unlawfully in removing the first applicant as a director of the third respondent and</w:t>
      </w:r>
      <w:r w:rsidR="001A0349" w:rsidRPr="00F51610">
        <w:rPr>
          <w:rFonts w:ascii="Times New Roman" w:hAnsi="Times New Roman" w:cs="Times New Roman"/>
          <w:sz w:val="24"/>
          <w:szCs w:val="24"/>
        </w:rPr>
        <w:t xml:space="preserve"> conducting themselves in the manner complained about by the applicants. </w:t>
      </w:r>
      <w:r w:rsidR="00D141F1" w:rsidRPr="00F51610">
        <w:rPr>
          <w:rFonts w:ascii="Times New Roman" w:hAnsi="Times New Roman" w:cs="Times New Roman"/>
          <w:sz w:val="24"/>
          <w:szCs w:val="24"/>
        </w:rPr>
        <w:t xml:space="preserve"> </w:t>
      </w:r>
    </w:p>
    <w:p w14:paraId="3124F4B8" w14:textId="29EA7EA6" w:rsidR="0000774B" w:rsidRPr="00F51610" w:rsidRDefault="00D141F1" w:rsidP="00D141F1">
      <w:pPr>
        <w:spacing w:after="0" w:line="360" w:lineRule="auto"/>
        <w:jc w:val="both"/>
        <w:rPr>
          <w:rFonts w:ascii="Times New Roman" w:hAnsi="Times New Roman" w:cs="Times New Roman"/>
          <w:b/>
          <w:bCs/>
          <w:sz w:val="24"/>
          <w:szCs w:val="24"/>
        </w:rPr>
      </w:pPr>
      <w:r w:rsidRPr="00F51610">
        <w:rPr>
          <w:rFonts w:ascii="Times New Roman" w:hAnsi="Times New Roman" w:cs="Times New Roman"/>
          <w:b/>
          <w:bCs/>
          <w:sz w:val="24"/>
          <w:szCs w:val="24"/>
        </w:rPr>
        <w:t>COSTS OF SUIT</w:t>
      </w:r>
    </w:p>
    <w:p w14:paraId="71CD0EE2" w14:textId="1990F27B" w:rsidR="0000774B" w:rsidRPr="00F51610" w:rsidRDefault="00D141F1" w:rsidP="004A09F0">
      <w:pPr>
        <w:spacing w:after="0" w:line="360" w:lineRule="auto"/>
        <w:ind w:firstLine="720"/>
        <w:jc w:val="both"/>
        <w:rPr>
          <w:rFonts w:ascii="Times New Roman" w:hAnsi="Times New Roman" w:cs="Times New Roman"/>
          <w:sz w:val="24"/>
          <w:szCs w:val="24"/>
        </w:rPr>
      </w:pPr>
      <w:r w:rsidRPr="00F51610">
        <w:rPr>
          <w:rFonts w:ascii="Times New Roman" w:hAnsi="Times New Roman" w:cs="Times New Roman"/>
          <w:sz w:val="24"/>
          <w:szCs w:val="24"/>
        </w:rPr>
        <w:t xml:space="preserve">The court was urged to grant the application with costs on the punitive scale because of the reprehensible way in which the respondents conducted themselves. The matter raised some important legal questions and for that reason I find it more appropriate to order that </w:t>
      </w:r>
      <w:r w:rsidR="00B52984" w:rsidRPr="00F51610">
        <w:rPr>
          <w:rFonts w:ascii="Times New Roman" w:hAnsi="Times New Roman" w:cs="Times New Roman"/>
          <w:sz w:val="24"/>
          <w:szCs w:val="24"/>
        </w:rPr>
        <w:t>c</w:t>
      </w:r>
      <w:r w:rsidRPr="00F51610">
        <w:rPr>
          <w:rFonts w:ascii="Times New Roman" w:hAnsi="Times New Roman" w:cs="Times New Roman"/>
          <w:sz w:val="24"/>
          <w:szCs w:val="24"/>
        </w:rPr>
        <w:t xml:space="preserve">osts be borne by the respondents on the ordinary scale. </w:t>
      </w:r>
    </w:p>
    <w:p w14:paraId="62C0DE59" w14:textId="01821F86" w:rsidR="004A09F0" w:rsidRPr="00F51610" w:rsidRDefault="00D141F1" w:rsidP="00D141F1">
      <w:pPr>
        <w:spacing w:after="0" w:line="360" w:lineRule="auto"/>
        <w:jc w:val="both"/>
        <w:rPr>
          <w:rFonts w:ascii="Times New Roman" w:hAnsi="Times New Roman" w:cs="Times New Roman"/>
          <w:b/>
          <w:sz w:val="24"/>
          <w:szCs w:val="24"/>
        </w:rPr>
      </w:pPr>
      <w:r w:rsidRPr="00F51610">
        <w:rPr>
          <w:rFonts w:ascii="Times New Roman" w:hAnsi="Times New Roman" w:cs="Times New Roman"/>
          <w:b/>
          <w:sz w:val="24"/>
          <w:szCs w:val="24"/>
        </w:rPr>
        <w:t>Resultantly it is ordered that:</w:t>
      </w:r>
    </w:p>
    <w:p w14:paraId="1151F11B" w14:textId="77777777"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The application is hereby granted.</w:t>
      </w:r>
    </w:p>
    <w:p w14:paraId="021C3907" w14:textId="77777777"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It is hereby declared that Ropafadzo Sibusiso Chidawu is not a director of Buoyancy Investments (Private) Limited.</w:t>
      </w:r>
    </w:p>
    <w:p w14:paraId="29A0D5AD" w14:textId="77777777"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 xml:space="preserve">It is hereby declared that </w:t>
      </w:r>
      <w:proofErr w:type="spellStart"/>
      <w:r w:rsidRPr="00F51610">
        <w:rPr>
          <w:rFonts w:ascii="Times New Roman" w:hAnsi="Times New Roman" w:cs="Times New Roman"/>
          <w:sz w:val="24"/>
          <w:szCs w:val="24"/>
        </w:rPr>
        <w:t>Thamusanga</w:t>
      </w:r>
      <w:proofErr w:type="spellEnd"/>
      <w:r w:rsidRPr="00F51610">
        <w:rPr>
          <w:rFonts w:ascii="Times New Roman" w:hAnsi="Times New Roman" w:cs="Times New Roman"/>
          <w:sz w:val="24"/>
          <w:szCs w:val="24"/>
        </w:rPr>
        <w:t xml:space="preserve"> Gideon </w:t>
      </w:r>
      <w:proofErr w:type="spellStart"/>
      <w:r w:rsidRPr="00F51610">
        <w:rPr>
          <w:rFonts w:ascii="Times New Roman" w:hAnsi="Times New Roman" w:cs="Times New Roman"/>
          <w:sz w:val="24"/>
          <w:szCs w:val="24"/>
        </w:rPr>
        <w:t>Nhamoinesu</w:t>
      </w:r>
      <w:proofErr w:type="spellEnd"/>
      <w:r w:rsidRPr="00F51610">
        <w:rPr>
          <w:rFonts w:ascii="Times New Roman" w:hAnsi="Times New Roman" w:cs="Times New Roman"/>
          <w:sz w:val="24"/>
          <w:szCs w:val="24"/>
        </w:rPr>
        <w:t xml:space="preserve"> is not a director of Buoyancy Investments (Private) Limited.</w:t>
      </w:r>
    </w:p>
    <w:p w14:paraId="3D74B239" w14:textId="77777777"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 xml:space="preserve">It is hereby declared that </w:t>
      </w:r>
      <w:proofErr w:type="spellStart"/>
      <w:r w:rsidRPr="00F51610">
        <w:rPr>
          <w:rFonts w:ascii="Times New Roman" w:hAnsi="Times New Roman" w:cs="Times New Roman"/>
          <w:sz w:val="24"/>
          <w:szCs w:val="24"/>
        </w:rPr>
        <w:t>Thamusanga</w:t>
      </w:r>
      <w:proofErr w:type="spellEnd"/>
      <w:r w:rsidRPr="00F51610">
        <w:rPr>
          <w:rFonts w:ascii="Times New Roman" w:hAnsi="Times New Roman" w:cs="Times New Roman"/>
          <w:sz w:val="24"/>
          <w:szCs w:val="24"/>
        </w:rPr>
        <w:t xml:space="preserve"> Gideon </w:t>
      </w:r>
      <w:proofErr w:type="spellStart"/>
      <w:r w:rsidRPr="00F51610">
        <w:rPr>
          <w:rFonts w:ascii="Times New Roman" w:hAnsi="Times New Roman" w:cs="Times New Roman"/>
          <w:sz w:val="24"/>
          <w:szCs w:val="24"/>
        </w:rPr>
        <w:t>Nhamoinesu</w:t>
      </w:r>
      <w:proofErr w:type="spellEnd"/>
      <w:r w:rsidRPr="00F51610">
        <w:rPr>
          <w:rFonts w:ascii="Times New Roman" w:hAnsi="Times New Roman" w:cs="Times New Roman"/>
          <w:sz w:val="24"/>
          <w:szCs w:val="24"/>
        </w:rPr>
        <w:t xml:space="preserve"> is not a director of Bitumen Construction Services (Private) Limited.</w:t>
      </w:r>
    </w:p>
    <w:p w14:paraId="14B73190" w14:textId="7546C86E"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 xml:space="preserve">It is hereby </w:t>
      </w:r>
      <w:r w:rsidR="001A0349" w:rsidRPr="00F51610">
        <w:rPr>
          <w:rFonts w:ascii="Times New Roman" w:hAnsi="Times New Roman" w:cs="Times New Roman"/>
          <w:sz w:val="24"/>
          <w:szCs w:val="24"/>
        </w:rPr>
        <w:t xml:space="preserve">declared </w:t>
      </w:r>
      <w:r w:rsidRPr="00F51610">
        <w:rPr>
          <w:rFonts w:ascii="Times New Roman" w:hAnsi="Times New Roman" w:cs="Times New Roman"/>
          <w:sz w:val="24"/>
          <w:szCs w:val="24"/>
        </w:rPr>
        <w:t xml:space="preserve">that all documents, instruments, forms, processes, proceedings or other deeds by whatever name called, which were filed or drafted or signed by Ropafadzo Sibusiso </w:t>
      </w:r>
      <w:proofErr w:type="spellStart"/>
      <w:r w:rsidRPr="00F51610">
        <w:rPr>
          <w:rFonts w:ascii="Times New Roman" w:hAnsi="Times New Roman" w:cs="Times New Roman"/>
          <w:sz w:val="24"/>
          <w:szCs w:val="24"/>
        </w:rPr>
        <w:t>Chidawu</w:t>
      </w:r>
      <w:proofErr w:type="spellEnd"/>
      <w:r w:rsidRPr="00F51610">
        <w:rPr>
          <w:rFonts w:ascii="Times New Roman" w:hAnsi="Times New Roman" w:cs="Times New Roman"/>
          <w:sz w:val="24"/>
          <w:szCs w:val="24"/>
        </w:rPr>
        <w:t xml:space="preserve"> or Gideon </w:t>
      </w:r>
      <w:proofErr w:type="spellStart"/>
      <w:r w:rsidRPr="00F51610">
        <w:rPr>
          <w:rFonts w:ascii="Times New Roman" w:hAnsi="Times New Roman" w:cs="Times New Roman"/>
          <w:sz w:val="24"/>
          <w:szCs w:val="24"/>
        </w:rPr>
        <w:t>Thamusanga</w:t>
      </w:r>
      <w:proofErr w:type="spellEnd"/>
      <w:r w:rsidRPr="00F51610">
        <w:rPr>
          <w:rFonts w:ascii="Times New Roman" w:hAnsi="Times New Roman" w:cs="Times New Roman"/>
          <w:sz w:val="24"/>
          <w:szCs w:val="24"/>
        </w:rPr>
        <w:t xml:space="preserve"> </w:t>
      </w:r>
      <w:proofErr w:type="spellStart"/>
      <w:r w:rsidRPr="00F51610">
        <w:rPr>
          <w:rFonts w:ascii="Times New Roman" w:hAnsi="Times New Roman" w:cs="Times New Roman"/>
          <w:sz w:val="24"/>
          <w:szCs w:val="24"/>
        </w:rPr>
        <w:t>Nhamoinesu</w:t>
      </w:r>
      <w:proofErr w:type="spellEnd"/>
      <w:r w:rsidRPr="00F51610">
        <w:rPr>
          <w:rFonts w:ascii="Times New Roman" w:hAnsi="Times New Roman" w:cs="Times New Roman"/>
          <w:sz w:val="24"/>
          <w:szCs w:val="24"/>
        </w:rPr>
        <w:t xml:space="preserve"> or their agents, assignees or representatives by whatever name called on behalf of or in respect of</w:t>
      </w:r>
      <w:r w:rsidRPr="00F51610">
        <w:rPr>
          <w:sz w:val="24"/>
          <w:szCs w:val="24"/>
        </w:rPr>
        <w:t xml:space="preserve"> </w:t>
      </w:r>
      <w:r w:rsidRPr="00F51610">
        <w:rPr>
          <w:rFonts w:ascii="Times New Roman" w:hAnsi="Times New Roman" w:cs="Times New Roman"/>
          <w:sz w:val="24"/>
          <w:szCs w:val="24"/>
        </w:rPr>
        <w:t xml:space="preserve">Buoyancy Investments (Private) Limited, are illegal, invalid and of no force or effect. </w:t>
      </w:r>
    </w:p>
    <w:p w14:paraId="04999A7C" w14:textId="4E6D75C8"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 xml:space="preserve">It is hereby </w:t>
      </w:r>
      <w:r w:rsidR="001A0349" w:rsidRPr="00F51610">
        <w:rPr>
          <w:rFonts w:ascii="Times New Roman" w:hAnsi="Times New Roman" w:cs="Times New Roman"/>
          <w:sz w:val="24"/>
          <w:szCs w:val="24"/>
        </w:rPr>
        <w:t xml:space="preserve">declared </w:t>
      </w:r>
      <w:r w:rsidRPr="00F51610">
        <w:rPr>
          <w:rFonts w:ascii="Times New Roman" w:hAnsi="Times New Roman" w:cs="Times New Roman"/>
          <w:sz w:val="24"/>
          <w:szCs w:val="24"/>
        </w:rPr>
        <w:t xml:space="preserve">that all documents, instruments, forms, processes, proceedings or other deeds by whatever name called, which were filed or drafted or signed by Ropafadzo Sibusiso </w:t>
      </w:r>
      <w:proofErr w:type="spellStart"/>
      <w:r w:rsidRPr="00F51610">
        <w:rPr>
          <w:rFonts w:ascii="Times New Roman" w:hAnsi="Times New Roman" w:cs="Times New Roman"/>
          <w:sz w:val="24"/>
          <w:szCs w:val="24"/>
        </w:rPr>
        <w:t>Chidawu</w:t>
      </w:r>
      <w:proofErr w:type="spellEnd"/>
      <w:r w:rsidRPr="00F51610">
        <w:rPr>
          <w:rFonts w:ascii="Times New Roman" w:hAnsi="Times New Roman" w:cs="Times New Roman"/>
          <w:sz w:val="24"/>
          <w:szCs w:val="24"/>
        </w:rPr>
        <w:t xml:space="preserve"> or Gideon </w:t>
      </w:r>
      <w:proofErr w:type="spellStart"/>
      <w:r w:rsidRPr="00F51610">
        <w:rPr>
          <w:rFonts w:ascii="Times New Roman" w:hAnsi="Times New Roman" w:cs="Times New Roman"/>
          <w:sz w:val="24"/>
          <w:szCs w:val="24"/>
        </w:rPr>
        <w:t>Thamusanga</w:t>
      </w:r>
      <w:proofErr w:type="spellEnd"/>
      <w:r w:rsidRPr="00F51610">
        <w:rPr>
          <w:rFonts w:ascii="Times New Roman" w:hAnsi="Times New Roman" w:cs="Times New Roman"/>
          <w:sz w:val="24"/>
          <w:szCs w:val="24"/>
        </w:rPr>
        <w:t xml:space="preserve"> </w:t>
      </w:r>
      <w:proofErr w:type="spellStart"/>
      <w:r w:rsidRPr="00F51610">
        <w:rPr>
          <w:rFonts w:ascii="Times New Roman" w:hAnsi="Times New Roman" w:cs="Times New Roman"/>
          <w:sz w:val="24"/>
          <w:szCs w:val="24"/>
        </w:rPr>
        <w:t>Nhamoinesu</w:t>
      </w:r>
      <w:proofErr w:type="spellEnd"/>
      <w:r w:rsidRPr="00F51610">
        <w:rPr>
          <w:rFonts w:ascii="Times New Roman" w:hAnsi="Times New Roman" w:cs="Times New Roman"/>
          <w:sz w:val="24"/>
          <w:szCs w:val="24"/>
        </w:rPr>
        <w:t xml:space="preserve"> or their agents, assignees or representatives by whatever name called on behalf of or in respect of Bitumen Construction Services (Private) Limited, are illegal, invalid and of no force or effect. </w:t>
      </w:r>
    </w:p>
    <w:p w14:paraId="6C472038" w14:textId="4C51CD24"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 xml:space="preserve">It is </w:t>
      </w:r>
      <w:r w:rsidR="005F7EBB" w:rsidRPr="00F51610">
        <w:rPr>
          <w:rFonts w:ascii="Times New Roman" w:hAnsi="Times New Roman" w:cs="Times New Roman"/>
          <w:sz w:val="24"/>
          <w:szCs w:val="24"/>
        </w:rPr>
        <w:t xml:space="preserve">hereby </w:t>
      </w:r>
      <w:r w:rsidRPr="00F51610">
        <w:rPr>
          <w:rFonts w:ascii="Times New Roman" w:hAnsi="Times New Roman" w:cs="Times New Roman"/>
          <w:sz w:val="24"/>
          <w:szCs w:val="24"/>
        </w:rPr>
        <w:t>further declared that Gilbert Marebe and Ropafadzo Sibusiso Chidawu are the only duly appointed directors of Bitumen Construction Services (Private) Limited</w:t>
      </w:r>
      <w:r w:rsidR="001A0349" w:rsidRPr="00F51610">
        <w:rPr>
          <w:rFonts w:ascii="Times New Roman" w:hAnsi="Times New Roman" w:cs="Times New Roman"/>
          <w:sz w:val="24"/>
          <w:szCs w:val="24"/>
        </w:rPr>
        <w:t xml:space="preserve"> until both or one of them shall resign or are otherwise removed according to law in which case that person shall cease to be a director</w:t>
      </w:r>
      <w:r w:rsidRPr="00F51610">
        <w:rPr>
          <w:rFonts w:ascii="Times New Roman" w:hAnsi="Times New Roman" w:cs="Times New Roman"/>
          <w:sz w:val="24"/>
          <w:szCs w:val="24"/>
        </w:rPr>
        <w:t>.</w:t>
      </w:r>
    </w:p>
    <w:p w14:paraId="4F6B0CC3" w14:textId="77777777"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It is hereby further declared that Fanuel Murungani is the only company secretary for Bitumen Construction Services (Private) Limited.</w:t>
      </w:r>
    </w:p>
    <w:p w14:paraId="6D89141A" w14:textId="159089EE" w:rsidR="0085256E" w:rsidRPr="00F51610" w:rsidRDefault="0085256E" w:rsidP="0085256E">
      <w:pPr>
        <w:pStyle w:val="ListParagraph"/>
        <w:numPr>
          <w:ilvl w:val="0"/>
          <w:numId w:val="6"/>
        </w:numPr>
        <w:spacing w:after="0" w:line="276" w:lineRule="auto"/>
        <w:jc w:val="both"/>
        <w:rPr>
          <w:rFonts w:ascii="Times New Roman" w:hAnsi="Times New Roman" w:cs="Times New Roman"/>
          <w:sz w:val="24"/>
          <w:szCs w:val="24"/>
        </w:rPr>
      </w:pPr>
      <w:r w:rsidRPr="00F51610">
        <w:rPr>
          <w:rFonts w:ascii="Times New Roman" w:hAnsi="Times New Roman" w:cs="Times New Roman"/>
          <w:sz w:val="24"/>
          <w:szCs w:val="24"/>
        </w:rPr>
        <w:t>The first and second respondents shall bear the applicants’ costs of suit on the ordinary scale.</w:t>
      </w:r>
    </w:p>
    <w:p w14:paraId="2614B644" w14:textId="086BA798" w:rsidR="0085256E" w:rsidRDefault="0085256E" w:rsidP="0085256E">
      <w:pPr>
        <w:spacing w:after="0" w:line="276" w:lineRule="auto"/>
        <w:jc w:val="both"/>
        <w:rPr>
          <w:sz w:val="24"/>
          <w:szCs w:val="24"/>
        </w:rPr>
      </w:pPr>
    </w:p>
    <w:p w14:paraId="2509283E" w14:textId="6B59AAF0" w:rsidR="00E77D9A" w:rsidRDefault="00E77D9A" w:rsidP="0085256E">
      <w:pPr>
        <w:spacing w:after="0" w:line="276" w:lineRule="auto"/>
        <w:jc w:val="both"/>
        <w:rPr>
          <w:sz w:val="24"/>
          <w:szCs w:val="24"/>
        </w:rPr>
      </w:pPr>
    </w:p>
    <w:p w14:paraId="5F2FAE46" w14:textId="58C2A79D" w:rsidR="00E77D9A" w:rsidRDefault="00E77D9A" w:rsidP="0085256E">
      <w:pPr>
        <w:spacing w:after="0" w:line="276" w:lineRule="auto"/>
        <w:jc w:val="both"/>
        <w:rPr>
          <w:sz w:val="24"/>
          <w:szCs w:val="24"/>
        </w:rPr>
      </w:pPr>
      <w:r>
        <w:rPr>
          <w:sz w:val="24"/>
          <w:szCs w:val="24"/>
        </w:rPr>
        <w:t>MUSITHU J………………………………………………………………………………………………………………………………</w:t>
      </w:r>
    </w:p>
    <w:p w14:paraId="7462CDA7" w14:textId="77777777" w:rsidR="004C206F" w:rsidRDefault="004C206F" w:rsidP="0085256E">
      <w:pPr>
        <w:spacing w:after="0" w:line="276" w:lineRule="auto"/>
        <w:jc w:val="both"/>
        <w:rPr>
          <w:sz w:val="24"/>
          <w:szCs w:val="24"/>
        </w:rPr>
      </w:pPr>
    </w:p>
    <w:p w14:paraId="3EA51B3C" w14:textId="5F12A789" w:rsidR="00E77D9A" w:rsidRDefault="00E77D9A" w:rsidP="0085256E">
      <w:pPr>
        <w:spacing w:after="0" w:line="276" w:lineRule="auto"/>
        <w:jc w:val="both"/>
        <w:rPr>
          <w:sz w:val="24"/>
          <w:szCs w:val="24"/>
        </w:rPr>
      </w:pPr>
    </w:p>
    <w:p w14:paraId="69B20B55" w14:textId="6E69B08A" w:rsidR="00E77D9A" w:rsidRDefault="00E77D9A" w:rsidP="0085256E">
      <w:pPr>
        <w:spacing w:after="0" w:line="276" w:lineRule="auto"/>
        <w:jc w:val="both"/>
        <w:rPr>
          <w:sz w:val="24"/>
          <w:szCs w:val="24"/>
        </w:rPr>
      </w:pPr>
    </w:p>
    <w:p w14:paraId="67A69737" w14:textId="7D040732" w:rsidR="00E77D9A" w:rsidRDefault="00E77D9A" w:rsidP="0085256E">
      <w:pPr>
        <w:spacing w:after="0" w:line="276" w:lineRule="auto"/>
        <w:jc w:val="both"/>
        <w:rPr>
          <w:sz w:val="24"/>
          <w:szCs w:val="24"/>
        </w:rPr>
      </w:pPr>
    </w:p>
    <w:p w14:paraId="1E9510C9" w14:textId="77777777" w:rsidR="00E77D9A" w:rsidRPr="00F51610" w:rsidRDefault="00E77D9A" w:rsidP="0085256E">
      <w:pPr>
        <w:spacing w:after="0" w:line="276" w:lineRule="auto"/>
        <w:jc w:val="both"/>
        <w:rPr>
          <w:sz w:val="24"/>
          <w:szCs w:val="24"/>
        </w:rPr>
      </w:pPr>
    </w:p>
    <w:p w14:paraId="7F494C8B" w14:textId="4824B6AA" w:rsidR="00184D40" w:rsidRPr="00F51610" w:rsidRDefault="00184D40" w:rsidP="0085256E">
      <w:pPr>
        <w:spacing w:after="0" w:line="240" w:lineRule="auto"/>
        <w:jc w:val="both"/>
        <w:rPr>
          <w:rFonts w:ascii="Times New Roman" w:hAnsi="Times New Roman" w:cs="Times New Roman"/>
          <w:sz w:val="24"/>
          <w:szCs w:val="24"/>
        </w:rPr>
      </w:pPr>
      <w:proofErr w:type="spellStart"/>
      <w:r w:rsidRPr="00F51610">
        <w:rPr>
          <w:rFonts w:ascii="Times New Roman" w:hAnsi="Times New Roman" w:cs="Times New Roman"/>
          <w:i/>
          <w:sz w:val="24"/>
          <w:szCs w:val="24"/>
        </w:rPr>
        <w:t>Hogwe</w:t>
      </w:r>
      <w:proofErr w:type="spellEnd"/>
      <w:r w:rsidRPr="00F51610">
        <w:rPr>
          <w:rFonts w:ascii="Times New Roman" w:hAnsi="Times New Roman" w:cs="Times New Roman"/>
          <w:i/>
          <w:sz w:val="24"/>
          <w:szCs w:val="24"/>
        </w:rPr>
        <w:t xml:space="preserve"> </w:t>
      </w:r>
      <w:proofErr w:type="spellStart"/>
      <w:r w:rsidRPr="00F51610">
        <w:rPr>
          <w:rFonts w:ascii="Times New Roman" w:hAnsi="Times New Roman" w:cs="Times New Roman"/>
          <w:i/>
          <w:sz w:val="24"/>
          <w:szCs w:val="24"/>
        </w:rPr>
        <w:t>Nyengedza</w:t>
      </w:r>
      <w:proofErr w:type="spellEnd"/>
      <w:r w:rsidRPr="00F51610">
        <w:rPr>
          <w:rFonts w:ascii="Times New Roman" w:hAnsi="Times New Roman" w:cs="Times New Roman"/>
          <w:sz w:val="24"/>
          <w:szCs w:val="24"/>
        </w:rPr>
        <w:t xml:space="preserve">, </w:t>
      </w:r>
      <w:r w:rsidR="0085256E" w:rsidRPr="00F51610">
        <w:rPr>
          <w:rFonts w:ascii="Times New Roman" w:hAnsi="Times New Roman" w:cs="Times New Roman"/>
          <w:sz w:val="24"/>
          <w:szCs w:val="24"/>
        </w:rPr>
        <w:t>legal practitioners for the applicants</w:t>
      </w:r>
    </w:p>
    <w:p w14:paraId="3A0A763E" w14:textId="24CDDB9E" w:rsidR="0046399A" w:rsidRPr="00F51610" w:rsidRDefault="0046399A" w:rsidP="0085256E">
      <w:pPr>
        <w:spacing w:after="0" w:line="240" w:lineRule="auto"/>
        <w:jc w:val="both"/>
        <w:rPr>
          <w:rFonts w:ascii="Times New Roman" w:hAnsi="Times New Roman" w:cs="Times New Roman"/>
          <w:sz w:val="24"/>
          <w:szCs w:val="24"/>
        </w:rPr>
      </w:pPr>
      <w:r w:rsidRPr="00F51610">
        <w:rPr>
          <w:rFonts w:ascii="Times New Roman" w:hAnsi="Times New Roman" w:cs="Times New Roman"/>
          <w:i/>
          <w:sz w:val="24"/>
          <w:szCs w:val="24"/>
        </w:rPr>
        <w:t>Lunga Mazikana</w:t>
      </w:r>
      <w:r w:rsidRPr="00F51610">
        <w:rPr>
          <w:rFonts w:ascii="Times New Roman" w:hAnsi="Times New Roman" w:cs="Times New Roman"/>
          <w:sz w:val="24"/>
          <w:szCs w:val="24"/>
        </w:rPr>
        <w:t xml:space="preserve"> Attorneys, </w:t>
      </w:r>
      <w:r w:rsidR="0085256E" w:rsidRPr="00F51610">
        <w:rPr>
          <w:rFonts w:ascii="Times New Roman" w:hAnsi="Times New Roman" w:cs="Times New Roman"/>
          <w:sz w:val="24"/>
          <w:szCs w:val="24"/>
        </w:rPr>
        <w:t>legal practitioners for the 1</w:t>
      </w:r>
      <w:r w:rsidR="0085256E" w:rsidRPr="00F51610">
        <w:rPr>
          <w:rFonts w:ascii="Times New Roman" w:hAnsi="Times New Roman" w:cs="Times New Roman"/>
          <w:sz w:val="24"/>
          <w:szCs w:val="24"/>
          <w:vertAlign w:val="superscript"/>
        </w:rPr>
        <w:t>st</w:t>
      </w:r>
      <w:r w:rsidR="0085256E" w:rsidRPr="00F51610">
        <w:rPr>
          <w:rFonts w:ascii="Times New Roman" w:hAnsi="Times New Roman" w:cs="Times New Roman"/>
          <w:sz w:val="24"/>
          <w:szCs w:val="24"/>
        </w:rPr>
        <w:t xml:space="preserve"> -4</w:t>
      </w:r>
      <w:r w:rsidR="0085256E" w:rsidRPr="00F51610">
        <w:rPr>
          <w:rFonts w:ascii="Times New Roman" w:hAnsi="Times New Roman" w:cs="Times New Roman"/>
          <w:sz w:val="24"/>
          <w:szCs w:val="24"/>
          <w:vertAlign w:val="superscript"/>
        </w:rPr>
        <w:t>th</w:t>
      </w:r>
      <w:r w:rsidR="0085256E" w:rsidRPr="00F51610">
        <w:rPr>
          <w:rFonts w:ascii="Times New Roman" w:hAnsi="Times New Roman" w:cs="Times New Roman"/>
          <w:sz w:val="24"/>
          <w:szCs w:val="24"/>
        </w:rPr>
        <w:t xml:space="preserve"> respondents</w:t>
      </w:r>
    </w:p>
    <w:p w14:paraId="3E670B34" w14:textId="77777777" w:rsidR="00B1023E" w:rsidRPr="00F51610" w:rsidRDefault="00B1023E" w:rsidP="003F3997">
      <w:pPr>
        <w:spacing w:after="0" w:line="360" w:lineRule="auto"/>
        <w:ind w:firstLine="720"/>
        <w:jc w:val="both"/>
        <w:rPr>
          <w:rFonts w:ascii="Times New Roman" w:hAnsi="Times New Roman" w:cs="Times New Roman"/>
          <w:sz w:val="24"/>
          <w:szCs w:val="24"/>
        </w:rPr>
      </w:pPr>
    </w:p>
    <w:p w14:paraId="1225AC33" w14:textId="77777777" w:rsidR="00E510A8" w:rsidRPr="00F51610" w:rsidRDefault="00E510A8" w:rsidP="00FE588B">
      <w:pPr>
        <w:spacing w:after="0" w:line="360" w:lineRule="auto"/>
        <w:ind w:firstLine="720"/>
        <w:jc w:val="both"/>
        <w:rPr>
          <w:rFonts w:ascii="Times New Roman" w:hAnsi="Times New Roman" w:cs="Times New Roman"/>
          <w:sz w:val="24"/>
          <w:szCs w:val="24"/>
        </w:rPr>
      </w:pPr>
    </w:p>
    <w:p w14:paraId="4A4BDFFE" w14:textId="77777777" w:rsidR="002D6CFE" w:rsidRPr="00F51610" w:rsidRDefault="002D6CFE" w:rsidP="002D6CFE">
      <w:pPr>
        <w:spacing w:after="0" w:line="360" w:lineRule="auto"/>
        <w:jc w:val="both"/>
        <w:rPr>
          <w:rFonts w:ascii="Times New Roman" w:hAnsi="Times New Roman" w:cs="Times New Roman"/>
          <w:b/>
          <w:sz w:val="24"/>
          <w:szCs w:val="24"/>
        </w:rPr>
      </w:pPr>
    </w:p>
    <w:sectPr w:rsidR="002D6CFE" w:rsidRPr="00F5161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94C3CF" w14:textId="77777777" w:rsidR="006F2808" w:rsidRDefault="006F2808" w:rsidP="00096B95">
      <w:pPr>
        <w:spacing w:after="0" w:line="240" w:lineRule="auto"/>
      </w:pPr>
      <w:r>
        <w:separator/>
      </w:r>
    </w:p>
  </w:endnote>
  <w:endnote w:type="continuationSeparator" w:id="0">
    <w:p w14:paraId="3A762488" w14:textId="77777777" w:rsidR="006F2808" w:rsidRDefault="006F2808" w:rsidP="00096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745253" w14:textId="77777777" w:rsidR="006F2808" w:rsidRDefault="006F2808" w:rsidP="00096B95">
      <w:pPr>
        <w:spacing w:after="0" w:line="240" w:lineRule="auto"/>
      </w:pPr>
      <w:r>
        <w:separator/>
      </w:r>
    </w:p>
  </w:footnote>
  <w:footnote w:type="continuationSeparator" w:id="0">
    <w:p w14:paraId="0FC5CA31" w14:textId="77777777" w:rsidR="006F2808" w:rsidRDefault="006F2808" w:rsidP="00096B95">
      <w:pPr>
        <w:spacing w:after="0" w:line="240" w:lineRule="auto"/>
      </w:pPr>
      <w:r>
        <w:continuationSeparator/>
      </w:r>
    </w:p>
  </w:footnote>
  <w:footnote w:id="1">
    <w:p w14:paraId="10B30386" w14:textId="66B85CEA" w:rsidR="00021635" w:rsidRPr="00021635" w:rsidRDefault="00021635">
      <w:pPr>
        <w:pStyle w:val="FootnoteText"/>
        <w:rPr>
          <w:lang w:val="en-US"/>
        </w:rPr>
      </w:pPr>
      <w:r>
        <w:rPr>
          <w:rStyle w:val="FootnoteReference"/>
        </w:rPr>
        <w:footnoteRef/>
      </w:r>
      <w:r>
        <w:t xml:space="preserve"> </w:t>
      </w:r>
      <w:r>
        <w:rPr>
          <w:lang w:val="en-US"/>
        </w:rPr>
        <w:t xml:space="preserve">HH 486/21 at p 4 </w:t>
      </w:r>
    </w:p>
  </w:footnote>
  <w:footnote w:id="2">
    <w:p w14:paraId="38EFD0E0" w14:textId="64C706BC" w:rsidR="00F54C29" w:rsidRPr="00F54C29" w:rsidRDefault="00F54C29">
      <w:pPr>
        <w:pStyle w:val="FootnoteText"/>
        <w:rPr>
          <w:rFonts w:ascii="Times New Roman" w:hAnsi="Times New Roman" w:cs="Times New Roman"/>
          <w:lang w:val="en-US"/>
        </w:rPr>
      </w:pPr>
      <w:r w:rsidRPr="00F54C29">
        <w:rPr>
          <w:rStyle w:val="FootnoteReference"/>
          <w:rFonts w:ascii="Times New Roman" w:hAnsi="Times New Roman" w:cs="Times New Roman"/>
        </w:rPr>
        <w:footnoteRef/>
      </w:r>
      <w:r w:rsidRPr="00F54C29">
        <w:rPr>
          <w:rFonts w:ascii="Times New Roman" w:hAnsi="Times New Roman" w:cs="Times New Roman"/>
        </w:rPr>
        <w:t xml:space="preserve"> </w:t>
      </w:r>
      <w:r w:rsidRPr="00F54C29">
        <w:rPr>
          <w:rFonts w:ascii="Times New Roman" w:hAnsi="Times New Roman" w:cs="Times New Roman"/>
          <w:lang w:val="en-US"/>
        </w:rPr>
        <w:t xml:space="preserve">CCZ 9/ 22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0843944"/>
      <w:docPartObj>
        <w:docPartGallery w:val="Page Numbers (Top of Page)"/>
        <w:docPartUnique/>
      </w:docPartObj>
    </w:sdtPr>
    <w:sdtEndPr>
      <w:rPr>
        <w:rFonts w:ascii="Times New Roman" w:hAnsi="Times New Roman" w:cs="Times New Roman"/>
        <w:noProof/>
      </w:rPr>
    </w:sdtEndPr>
    <w:sdtContent>
      <w:p w14:paraId="7FBA24A0" w14:textId="51D6BBCB" w:rsidR="00096B95" w:rsidRDefault="00096B95">
        <w:pPr>
          <w:pStyle w:val="Header"/>
          <w:jc w:val="right"/>
          <w:rPr>
            <w:rFonts w:ascii="Times New Roman" w:hAnsi="Times New Roman" w:cs="Times New Roman"/>
            <w:noProof/>
          </w:rPr>
        </w:pPr>
        <w:r w:rsidRPr="00D12E6C">
          <w:rPr>
            <w:rFonts w:ascii="Times New Roman" w:hAnsi="Times New Roman" w:cs="Times New Roman"/>
          </w:rPr>
          <w:fldChar w:fldCharType="begin"/>
        </w:r>
        <w:r w:rsidRPr="00D12E6C">
          <w:rPr>
            <w:rFonts w:ascii="Times New Roman" w:hAnsi="Times New Roman" w:cs="Times New Roman"/>
          </w:rPr>
          <w:instrText xml:space="preserve"> PAGE   \* MERGEFORMAT </w:instrText>
        </w:r>
        <w:r w:rsidRPr="00D12E6C">
          <w:rPr>
            <w:rFonts w:ascii="Times New Roman" w:hAnsi="Times New Roman" w:cs="Times New Roman"/>
          </w:rPr>
          <w:fldChar w:fldCharType="separate"/>
        </w:r>
        <w:r w:rsidR="00684DA2">
          <w:rPr>
            <w:rFonts w:ascii="Times New Roman" w:hAnsi="Times New Roman" w:cs="Times New Roman"/>
            <w:noProof/>
          </w:rPr>
          <w:t>1</w:t>
        </w:r>
        <w:r w:rsidRPr="00D12E6C">
          <w:rPr>
            <w:rFonts w:ascii="Times New Roman" w:hAnsi="Times New Roman" w:cs="Times New Roman"/>
            <w:noProof/>
          </w:rPr>
          <w:fldChar w:fldCharType="end"/>
        </w:r>
      </w:p>
      <w:p w14:paraId="782B9B64" w14:textId="76E0CBF4" w:rsidR="00126086" w:rsidRPr="00D12E6C" w:rsidRDefault="00126086">
        <w:pPr>
          <w:pStyle w:val="Header"/>
          <w:jc w:val="right"/>
          <w:rPr>
            <w:rFonts w:ascii="Times New Roman" w:hAnsi="Times New Roman" w:cs="Times New Roman"/>
            <w:noProof/>
          </w:rPr>
        </w:pPr>
        <w:r>
          <w:rPr>
            <w:rFonts w:ascii="Times New Roman" w:hAnsi="Times New Roman" w:cs="Times New Roman"/>
            <w:noProof/>
          </w:rPr>
          <w:t>HH 272-25</w:t>
        </w:r>
      </w:p>
      <w:p w14:paraId="231BFD19" w14:textId="77777777" w:rsidR="00096B95" w:rsidRPr="00D12E6C" w:rsidRDefault="00096B95">
        <w:pPr>
          <w:pStyle w:val="Header"/>
          <w:jc w:val="right"/>
          <w:rPr>
            <w:rFonts w:ascii="Times New Roman" w:hAnsi="Times New Roman" w:cs="Times New Roman"/>
          </w:rPr>
        </w:pPr>
        <w:r w:rsidRPr="00D12E6C">
          <w:rPr>
            <w:rFonts w:ascii="Times New Roman" w:hAnsi="Times New Roman" w:cs="Times New Roman"/>
          </w:rPr>
          <w:t>HC 622/24</w:t>
        </w:r>
      </w:p>
    </w:sdtContent>
  </w:sdt>
  <w:p w14:paraId="03C95C03" w14:textId="77777777" w:rsidR="00096B95" w:rsidRPr="00D12E6C" w:rsidRDefault="00096B95">
    <w:pPr>
      <w:pStyle w:val="Heade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065B2"/>
    <w:multiLevelType w:val="hybridMultilevel"/>
    <w:tmpl w:val="2DC40AC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3A55A2C"/>
    <w:multiLevelType w:val="hybridMultilevel"/>
    <w:tmpl w:val="D0643CF0"/>
    <w:lvl w:ilvl="0" w:tplc="AB66DE3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nsid w:val="3CF95A25"/>
    <w:multiLevelType w:val="hybridMultilevel"/>
    <w:tmpl w:val="9FDAED02"/>
    <w:lvl w:ilvl="0" w:tplc="FC6E904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435850BF"/>
    <w:multiLevelType w:val="hybridMultilevel"/>
    <w:tmpl w:val="8378F0A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473D3D10"/>
    <w:multiLevelType w:val="hybridMultilevel"/>
    <w:tmpl w:val="BD946E54"/>
    <w:lvl w:ilvl="0" w:tplc="C03077CE">
      <w:start w:val="1"/>
      <w:numFmt w:val="decimal"/>
      <w:lvlText w:val="(%1)"/>
      <w:lvlJc w:val="left"/>
      <w:pPr>
        <w:ind w:left="643" w:hanging="360"/>
      </w:pPr>
      <w:rPr>
        <w:rFonts w:hint="default"/>
      </w:rPr>
    </w:lvl>
    <w:lvl w:ilvl="1" w:tplc="30090019" w:tentative="1">
      <w:start w:val="1"/>
      <w:numFmt w:val="lowerLetter"/>
      <w:lvlText w:val="%2."/>
      <w:lvlJc w:val="left"/>
      <w:pPr>
        <w:ind w:left="1363" w:hanging="360"/>
      </w:pPr>
    </w:lvl>
    <w:lvl w:ilvl="2" w:tplc="3009001B" w:tentative="1">
      <w:start w:val="1"/>
      <w:numFmt w:val="lowerRoman"/>
      <w:lvlText w:val="%3."/>
      <w:lvlJc w:val="right"/>
      <w:pPr>
        <w:ind w:left="2083" w:hanging="180"/>
      </w:pPr>
    </w:lvl>
    <w:lvl w:ilvl="3" w:tplc="3009000F" w:tentative="1">
      <w:start w:val="1"/>
      <w:numFmt w:val="decimal"/>
      <w:lvlText w:val="%4."/>
      <w:lvlJc w:val="left"/>
      <w:pPr>
        <w:ind w:left="2803" w:hanging="360"/>
      </w:pPr>
    </w:lvl>
    <w:lvl w:ilvl="4" w:tplc="30090019" w:tentative="1">
      <w:start w:val="1"/>
      <w:numFmt w:val="lowerLetter"/>
      <w:lvlText w:val="%5."/>
      <w:lvlJc w:val="left"/>
      <w:pPr>
        <w:ind w:left="3523" w:hanging="360"/>
      </w:pPr>
    </w:lvl>
    <w:lvl w:ilvl="5" w:tplc="3009001B" w:tentative="1">
      <w:start w:val="1"/>
      <w:numFmt w:val="lowerRoman"/>
      <w:lvlText w:val="%6."/>
      <w:lvlJc w:val="right"/>
      <w:pPr>
        <w:ind w:left="4243" w:hanging="180"/>
      </w:pPr>
    </w:lvl>
    <w:lvl w:ilvl="6" w:tplc="3009000F" w:tentative="1">
      <w:start w:val="1"/>
      <w:numFmt w:val="decimal"/>
      <w:lvlText w:val="%7."/>
      <w:lvlJc w:val="left"/>
      <w:pPr>
        <w:ind w:left="4963" w:hanging="360"/>
      </w:pPr>
    </w:lvl>
    <w:lvl w:ilvl="7" w:tplc="30090019" w:tentative="1">
      <w:start w:val="1"/>
      <w:numFmt w:val="lowerLetter"/>
      <w:lvlText w:val="%8."/>
      <w:lvlJc w:val="left"/>
      <w:pPr>
        <w:ind w:left="5683" w:hanging="360"/>
      </w:pPr>
    </w:lvl>
    <w:lvl w:ilvl="8" w:tplc="3009001B" w:tentative="1">
      <w:start w:val="1"/>
      <w:numFmt w:val="lowerRoman"/>
      <w:lvlText w:val="%9."/>
      <w:lvlJc w:val="right"/>
      <w:pPr>
        <w:ind w:left="6403" w:hanging="180"/>
      </w:pPr>
    </w:lvl>
  </w:abstractNum>
  <w:abstractNum w:abstractNumId="5">
    <w:nsid w:val="47B075F7"/>
    <w:multiLevelType w:val="hybridMultilevel"/>
    <w:tmpl w:val="0302E5A8"/>
    <w:lvl w:ilvl="0" w:tplc="65D405F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B95"/>
    <w:rsid w:val="0000774B"/>
    <w:rsid w:val="00011D04"/>
    <w:rsid w:val="00021635"/>
    <w:rsid w:val="00023593"/>
    <w:rsid w:val="0004454A"/>
    <w:rsid w:val="00066D7E"/>
    <w:rsid w:val="00073E59"/>
    <w:rsid w:val="0008193C"/>
    <w:rsid w:val="000845F7"/>
    <w:rsid w:val="0009521B"/>
    <w:rsid w:val="00096B95"/>
    <w:rsid w:val="000C0C37"/>
    <w:rsid w:val="000C10FD"/>
    <w:rsid w:val="000C62D1"/>
    <w:rsid w:val="000C6A24"/>
    <w:rsid w:val="000D6706"/>
    <w:rsid w:val="000E11C0"/>
    <w:rsid w:val="000E2057"/>
    <w:rsid w:val="000F46D3"/>
    <w:rsid w:val="00104493"/>
    <w:rsid w:val="00107CC5"/>
    <w:rsid w:val="001102F4"/>
    <w:rsid w:val="00111002"/>
    <w:rsid w:val="00126086"/>
    <w:rsid w:val="001347DF"/>
    <w:rsid w:val="001548F6"/>
    <w:rsid w:val="001632EC"/>
    <w:rsid w:val="00174F6D"/>
    <w:rsid w:val="0017588C"/>
    <w:rsid w:val="00176875"/>
    <w:rsid w:val="00184D40"/>
    <w:rsid w:val="001874AC"/>
    <w:rsid w:val="001A02C5"/>
    <w:rsid w:val="001A0349"/>
    <w:rsid w:val="001B208D"/>
    <w:rsid w:val="001B2BAC"/>
    <w:rsid w:val="001D1109"/>
    <w:rsid w:val="001E48BF"/>
    <w:rsid w:val="00200BBB"/>
    <w:rsid w:val="00203A07"/>
    <w:rsid w:val="00205573"/>
    <w:rsid w:val="00205B33"/>
    <w:rsid w:val="00211935"/>
    <w:rsid w:val="00221BAE"/>
    <w:rsid w:val="002302EB"/>
    <w:rsid w:val="002320A5"/>
    <w:rsid w:val="002504A3"/>
    <w:rsid w:val="002549CE"/>
    <w:rsid w:val="0025713F"/>
    <w:rsid w:val="002602F3"/>
    <w:rsid w:val="00273021"/>
    <w:rsid w:val="002770BC"/>
    <w:rsid w:val="00282D86"/>
    <w:rsid w:val="00292B2D"/>
    <w:rsid w:val="002A4EFC"/>
    <w:rsid w:val="002A6517"/>
    <w:rsid w:val="002C5127"/>
    <w:rsid w:val="002D3951"/>
    <w:rsid w:val="002D53FB"/>
    <w:rsid w:val="002D6CFE"/>
    <w:rsid w:val="002E1CE2"/>
    <w:rsid w:val="002E1EDF"/>
    <w:rsid w:val="002E2D03"/>
    <w:rsid w:val="00316D4B"/>
    <w:rsid w:val="0032361F"/>
    <w:rsid w:val="00325950"/>
    <w:rsid w:val="00365526"/>
    <w:rsid w:val="00372F62"/>
    <w:rsid w:val="003D2ED4"/>
    <w:rsid w:val="003D55F7"/>
    <w:rsid w:val="003E292B"/>
    <w:rsid w:val="003E60D3"/>
    <w:rsid w:val="003F07C9"/>
    <w:rsid w:val="003F3997"/>
    <w:rsid w:val="0040743A"/>
    <w:rsid w:val="00410327"/>
    <w:rsid w:val="00432509"/>
    <w:rsid w:val="00446071"/>
    <w:rsid w:val="00447DE4"/>
    <w:rsid w:val="00453828"/>
    <w:rsid w:val="0046399A"/>
    <w:rsid w:val="00464356"/>
    <w:rsid w:val="0046443D"/>
    <w:rsid w:val="0046796F"/>
    <w:rsid w:val="00495B2E"/>
    <w:rsid w:val="004A09F0"/>
    <w:rsid w:val="004A0EEC"/>
    <w:rsid w:val="004A466F"/>
    <w:rsid w:val="004A5250"/>
    <w:rsid w:val="004B3E07"/>
    <w:rsid w:val="004C206F"/>
    <w:rsid w:val="004F6D93"/>
    <w:rsid w:val="005171D8"/>
    <w:rsid w:val="005342AE"/>
    <w:rsid w:val="005342F5"/>
    <w:rsid w:val="00540F97"/>
    <w:rsid w:val="005602B9"/>
    <w:rsid w:val="00570FAB"/>
    <w:rsid w:val="0057295F"/>
    <w:rsid w:val="00577CE5"/>
    <w:rsid w:val="005B4103"/>
    <w:rsid w:val="005B4229"/>
    <w:rsid w:val="005C1970"/>
    <w:rsid w:val="005C41BA"/>
    <w:rsid w:val="005E3D7E"/>
    <w:rsid w:val="005E67B3"/>
    <w:rsid w:val="005F140B"/>
    <w:rsid w:val="005F7EBB"/>
    <w:rsid w:val="00610735"/>
    <w:rsid w:val="006155E1"/>
    <w:rsid w:val="00623719"/>
    <w:rsid w:val="00643AEF"/>
    <w:rsid w:val="006526C7"/>
    <w:rsid w:val="0066317F"/>
    <w:rsid w:val="006739B8"/>
    <w:rsid w:val="00684DA2"/>
    <w:rsid w:val="006D16A9"/>
    <w:rsid w:val="006D79B7"/>
    <w:rsid w:val="006E33C6"/>
    <w:rsid w:val="006E4107"/>
    <w:rsid w:val="006F2808"/>
    <w:rsid w:val="00703707"/>
    <w:rsid w:val="007168BC"/>
    <w:rsid w:val="00732A38"/>
    <w:rsid w:val="007465D6"/>
    <w:rsid w:val="0074663F"/>
    <w:rsid w:val="007530A1"/>
    <w:rsid w:val="00760AB4"/>
    <w:rsid w:val="00772739"/>
    <w:rsid w:val="00772EAD"/>
    <w:rsid w:val="00774638"/>
    <w:rsid w:val="00780EA8"/>
    <w:rsid w:val="007851E4"/>
    <w:rsid w:val="007A305E"/>
    <w:rsid w:val="007C0114"/>
    <w:rsid w:val="007D62F2"/>
    <w:rsid w:val="007D69C7"/>
    <w:rsid w:val="007E2E5B"/>
    <w:rsid w:val="008034E5"/>
    <w:rsid w:val="008076A3"/>
    <w:rsid w:val="0081601A"/>
    <w:rsid w:val="00821C9E"/>
    <w:rsid w:val="00823191"/>
    <w:rsid w:val="00831251"/>
    <w:rsid w:val="00835D06"/>
    <w:rsid w:val="00842788"/>
    <w:rsid w:val="00850E16"/>
    <w:rsid w:val="0085256E"/>
    <w:rsid w:val="00866F66"/>
    <w:rsid w:val="00883C83"/>
    <w:rsid w:val="00890255"/>
    <w:rsid w:val="008A1FAE"/>
    <w:rsid w:val="008B2A93"/>
    <w:rsid w:val="008C4104"/>
    <w:rsid w:val="008D0C36"/>
    <w:rsid w:val="008D740C"/>
    <w:rsid w:val="008E061D"/>
    <w:rsid w:val="008E12CD"/>
    <w:rsid w:val="00922D4E"/>
    <w:rsid w:val="009325F0"/>
    <w:rsid w:val="00941AEE"/>
    <w:rsid w:val="00946BFB"/>
    <w:rsid w:val="009619E6"/>
    <w:rsid w:val="0097073E"/>
    <w:rsid w:val="00982B2B"/>
    <w:rsid w:val="00993605"/>
    <w:rsid w:val="009A3155"/>
    <w:rsid w:val="009C76A5"/>
    <w:rsid w:val="009D2241"/>
    <w:rsid w:val="009E4466"/>
    <w:rsid w:val="009E5CC9"/>
    <w:rsid w:val="009E63DA"/>
    <w:rsid w:val="009F1697"/>
    <w:rsid w:val="009F4E86"/>
    <w:rsid w:val="00A07B47"/>
    <w:rsid w:val="00A222F5"/>
    <w:rsid w:val="00A405B6"/>
    <w:rsid w:val="00A4185A"/>
    <w:rsid w:val="00A52043"/>
    <w:rsid w:val="00A91F69"/>
    <w:rsid w:val="00A93AF0"/>
    <w:rsid w:val="00AB4DD1"/>
    <w:rsid w:val="00AC50EE"/>
    <w:rsid w:val="00AE707E"/>
    <w:rsid w:val="00AF16C5"/>
    <w:rsid w:val="00B1023E"/>
    <w:rsid w:val="00B11B04"/>
    <w:rsid w:val="00B12392"/>
    <w:rsid w:val="00B12EC9"/>
    <w:rsid w:val="00B20692"/>
    <w:rsid w:val="00B23B9D"/>
    <w:rsid w:val="00B33BE1"/>
    <w:rsid w:val="00B371C1"/>
    <w:rsid w:val="00B42E2F"/>
    <w:rsid w:val="00B52984"/>
    <w:rsid w:val="00B5326E"/>
    <w:rsid w:val="00B66617"/>
    <w:rsid w:val="00B7568E"/>
    <w:rsid w:val="00B75DA3"/>
    <w:rsid w:val="00B92524"/>
    <w:rsid w:val="00BA7198"/>
    <w:rsid w:val="00BB1DC4"/>
    <w:rsid w:val="00BC0457"/>
    <w:rsid w:val="00BC6B28"/>
    <w:rsid w:val="00BE4B59"/>
    <w:rsid w:val="00BE613C"/>
    <w:rsid w:val="00BF32A7"/>
    <w:rsid w:val="00C1799C"/>
    <w:rsid w:val="00C20ABB"/>
    <w:rsid w:val="00C74CA0"/>
    <w:rsid w:val="00C75A4D"/>
    <w:rsid w:val="00CA0C0D"/>
    <w:rsid w:val="00CC1A93"/>
    <w:rsid w:val="00CD196E"/>
    <w:rsid w:val="00CE0925"/>
    <w:rsid w:val="00CE1738"/>
    <w:rsid w:val="00CF1F42"/>
    <w:rsid w:val="00D009A9"/>
    <w:rsid w:val="00D02750"/>
    <w:rsid w:val="00D0775E"/>
    <w:rsid w:val="00D12E6C"/>
    <w:rsid w:val="00D141F1"/>
    <w:rsid w:val="00D2477D"/>
    <w:rsid w:val="00D30658"/>
    <w:rsid w:val="00D30C81"/>
    <w:rsid w:val="00D34E2B"/>
    <w:rsid w:val="00D46538"/>
    <w:rsid w:val="00D50047"/>
    <w:rsid w:val="00D7164F"/>
    <w:rsid w:val="00D81096"/>
    <w:rsid w:val="00D873BE"/>
    <w:rsid w:val="00D914EE"/>
    <w:rsid w:val="00DA1794"/>
    <w:rsid w:val="00DB0DB5"/>
    <w:rsid w:val="00DB5882"/>
    <w:rsid w:val="00DC6D06"/>
    <w:rsid w:val="00DD1E1E"/>
    <w:rsid w:val="00DD3AC4"/>
    <w:rsid w:val="00DE219F"/>
    <w:rsid w:val="00DE3A97"/>
    <w:rsid w:val="00E12AA4"/>
    <w:rsid w:val="00E140ED"/>
    <w:rsid w:val="00E14DDC"/>
    <w:rsid w:val="00E20223"/>
    <w:rsid w:val="00E30F61"/>
    <w:rsid w:val="00E32066"/>
    <w:rsid w:val="00E510A8"/>
    <w:rsid w:val="00E623A5"/>
    <w:rsid w:val="00E77D9A"/>
    <w:rsid w:val="00EA4085"/>
    <w:rsid w:val="00ED72DC"/>
    <w:rsid w:val="00EE6F3C"/>
    <w:rsid w:val="00F07B9B"/>
    <w:rsid w:val="00F11822"/>
    <w:rsid w:val="00F15FF5"/>
    <w:rsid w:val="00F43274"/>
    <w:rsid w:val="00F51610"/>
    <w:rsid w:val="00F54C29"/>
    <w:rsid w:val="00F558ED"/>
    <w:rsid w:val="00F71D83"/>
    <w:rsid w:val="00F73428"/>
    <w:rsid w:val="00F82B40"/>
    <w:rsid w:val="00F84C4E"/>
    <w:rsid w:val="00FA32A0"/>
    <w:rsid w:val="00FA48C2"/>
    <w:rsid w:val="00FE588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6B95"/>
  </w:style>
  <w:style w:type="paragraph" w:styleId="Footer">
    <w:name w:val="footer"/>
    <w:basedOn w:val="Normal"/>
    <w:link w:val="FooterChar"/>
    <w:uiPriority w:val="99"/>
    <w:unhideWhenUsed/>
    <w:rsid w:val="00096B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6B95"/>
  </w:style>
  <w:style w:type="paragraph" w:styleId="ListParagraph">
    <w:name w:val="List Paragraph"/>
    <w:basedOn w:val="Normal"/>
    <w:uiPriority w:val="34"/>
    <w:qFormat/>
    <w:rsid w:val="00823191"/>
    <w:pPr>
      <w:ind w:left="720"/>
      <w:contextualSpacing/>
    </w:pPr>
  </w:style>
  <w:style w:type="paragraph" w:customStyle="1" w:styleId="Default">
    <w:name w:val="Default"/>
    <w:rsid w:val="00732A38"/>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0216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1635"/>
    <w:rPr>
      <w:sz w:val="20"/>
      <w:szCs w:val="20"/>
    </w:rPr>
  </w:style>
  <w:style w:type="character" w:styleId="FootnoteReference">
    <w:name w:val="footnote reference"/>
    <w:basedOn w:val="DefaultParagraphFont"/>
    <w:uiPriority w:val="99"/>
    <w:semiHidden/>
    <w:unhideWhenUsed/>
    <w:rsid w:val="0002163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6B95"/>
  </w:style>
  <w:style w:type="paragraph" w:styleId="Footer">
    <w:name w:val="footer"/>
    <w:basedOn w:val="Normal"/>
    <w:link w:val="FooterChar"/>
    <w:uiPriority w:val="99"/>
    <w:unhideWhenUsed/>
    <w:rsid w:val="00096B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6B95"/>
  </w:style>
  <w:style w:type="paragraph" w:styleId="ListParagraph">
    <w:name w:val="List Paragraph"/>
    <w:basedOn w:val="Normal"/>
    <w:uiPriority w:val="34"/>
    <w:qFormat/>
    <w:rsid w:val="00823191"/>
    <w:pPr>
      <w:ind w:left="720"/>
      <w:contextualSpacing/>
    </w:pPr>
  </w:style>
  <w:style w:type="paragraph" w:customStyle="1" w:styleId="Default">
    <w:name w:val="Default"/>
    <w:rsid w:val="00732A38"/>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0216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21635"/>
    <w:rPr>
      <w:sz w:val="20"/>
      <w:szCs w:val="20"/>
    </w:rPr>
  </w:style>
  <w:style w:type="character" w:styleId="FootnoteReference">
    <w:name w:val="footnote reference"/>
    <w:basedOn w:val="DefaultParagraphFont"/>
    <w:uiPriority w:val="99"/>
    <w:semiHidden/>
    <w:unhideWhenUsed/>
    <w:rsid w:val="000216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147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72667-475C-4130-A985-A947397E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7271</Words>
  <Characters>41450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Beneniah S Choronga</dc:creator>
  <cp:lastModifiedBy>User</cp:lastModifiedBy>
  <cp:revision>2</cp:revision>
  <dcterms:created xsi:type="dcterms:W3CDTF">2025-09-12T11:02:00Z</dcterms:created>
  <dcterms:modified xsi:type="dcterms:W3CDTF">2025-09-12T11:02:00Z</dcterms:modified>
</cp:coreProperties>
</file>