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3602" w:rsidRPr="00240AC7" w:rsidRDefault="00043A5D" w:rsidP="00273602">
      <w:pPr>
        <w:spacing w:after="0" w:line="240" w:lineRule="auto"/>
        <w:jc w:val="both"/>
        <w:rPr>
          <w:rFonts w:ascii="Times New Roman" w:hAnsi="Times New Roman"/>
        </w:rPr>
      </w:pPr>
      <w:bookmarkStart w:id="0" w:name="_GoBack"/>
      <w:bookmarkEnd w:id="0"/>
      <w:r>
        <w:rPr>
          <w:rFonts w:ascii="Times New Roman" w:hAnsi="Times New Roman"/>
        </w:rPr>
        <w:t>BLUESTAR LOGISTICS [PVT] LTD</w:t>
      </w:r>
    </w:p>
    <w:p w:rsidR="00E67996" w:rsidRDefault="007923E7" w:rsidP="00273602">
      <w:pPr>
        <w:spacing w:after="0" w:line="240" w:lineRule="auto"/>
        <w:jc w:val="both"/>
        <w:rPr>
          <w:rFonts w:ascii="Times New Roman" w:hAnsi="Times New Roman"/>
        </w:rPr>
      </w:pPr>
      <w:r>
        <w:rPr>
          <w:rFonts w:ascii="Times New Roman" w:hAnsi="Times New Roman"/>
        </w:rPr>
        <w:t>versus</w:t>
      </w:r>
    </w:p>
    <w:p w:rsidR="00273602" w:rsidRPr="00240AC7" w:rsidRDefault="00043A5D" w:rsidP="00273602">
      <w:pPr>
        <w:spacing w:after="0" w:line="240" w:lineRule="auto"/>
        <w:jc w:val="both"/>
        <w:rPr>
          <w:rFonts w:ascii="Times New Roman" w:hAnsi="Times New Roman"/>
        </w:rPr>
      </w:pPr>
      <w:r>
        <w:rPr>
          <w:rFonts w:ascii="Times New Roman" w:hAnsi="Times New Roman"/>
        </w:rPr>
        <w:t>HARARE MOTORWAYS [PVT] LTD</w:t>
      </w:r>
    </w:p>
    <w:p w:rsidR="00043A5D" w:rsidRDefault="00043A5D" w:rsidP="00043A5D">
      <w:pPr>
        <w:spacing w:after="0" w:line="240" w:lineRule="auto"/>
        <w:jc w:val="both"/>
        <w:rPr>
          <w:rFonts w:ascii="Times New Roman" w:hAnsi="Times New Roman"/>
        </w:rPr>
      </w:pPr>
      <w:r>
        <w:rPr>
          <w:rFonts w:ascii="Times New Roman" w:hAnsi="Times New Roman"/>
        </w:rPr>
        <w:t>and</w:t>
      </w:r>
    </w:p>
    <w:p w:rsidR="00043A5D" w:rsidRDefault="00043A5D" w:rsidP="00043A5D">
      <w:pPr>
        <w:spacing w:after="0" w:line="240" w:lineRule="auto"/>
        <w:jc w:val="both"/>
        <w:rPr>
          <w:rFonts w:ascii="Times New Roman" w:hAnsi="Times New Roman"/>
        </w:rPr>
      </w:pPr>
      <w:r>
        <w:rPr>
          <w:rFonts w:ascii="Times New Roman" w:hAnsi="Times New Roman"/>
        </w:rPr>
        <w:t>ITAYI MATAVATA</w:t>
      </w:r>
    </w:p>
    <w:p w:rsidR="00043A5D" w:rsidRPr="00043A5D" w:rsidRDefault="00043A5D" w:rsidP="00043A5D">
      <w:pPr>
        <w:spacing w:after="0" w:line="240" w:lineRule="auto"/>
        <w:jc w:val="both"/>
        <w:rPr>
          <w:rFonts w:ascii="Times New Roman" w:hAnsi="Times New Roman"/>
        </w:rPr>
      </w:pPr>
      <w:r>
        <w:rPr>
          <w:rFonts w:ascii="Times New Roman" w:hAnsi="Times New Roman"/>
        </w:rPr>
        <w:t>and</w:t>
      </w:r>
    </w:p>
    <w:p w:rsidR="00043A5D" w:rsidRDefault="00043A5D" w:rsidP="00043A5D">
      <w:pPr>
        <w:spacing w:after="0" w:line="240" w:lineRule="auto"/>
        <w:jc w:val="both"/>
        <w:rPr>
          <w:rFonts w:ascii="Times New Roman" w:hAnsi="Times New Roman"/>
        </w:rPr>
      </w:pPr>
      <w:r>
        <w:rPr>
          <w:rFonts w:ascii="Times New Roman" w:hAnsi="Times New Roman"/>
        </w:rPr>
        <w:t>REGISTRAR OF DEEDS N.O.</w:t>
      </w:r>
    </w:p>
    <w:p w:rsidR="00043A5D" w:rsidRDefault="00043A5D" w:rsidP="00043A5D">
      <w:pPr>
        <w:spacing w:after="0" w:line="240" w:lineRule="auto"/>
        <w:jc w:val="both"/>
        <w:rPr>
          <w:rFonts w:ascii="Times New Roman" w:hAnsi="Times New Roman"/>
        </w:rPr>
      </w:pPr>
      <w:r>
        <w:rPr>
          <w:rFonts w:ascii="Times New Roman" w:hAnsi="Times New Roman"/>
        </w:rPr>
        <w:t>and</w:t>
      </w:r>
    </w:p>
    <w:p w:rsidR="00043A5D" w:rsidRDefault="00043A5D" w:rsidP="00043A5D">
      <w:pPr>
        <w:spacing w:after="0" w:line="240" w:lineRule="auto"/>
        <w:jc w:val="both"/>
        <w:rPr>
          <w:rFonts w:ascii="Times New Roman" w:hAnsi="Times New Roman"/>
        </w:rPr>
      </w:pPr>
      <w:r>
        <w:rPr>
          <w:rFonts w:ascii="Times New Roman" w:hAnsi="Times New Roman"/>
        </w:rPr>
        <w:t>SHERIFF FOR ZIMBABWE N.O.</w:t>
      </w:r>
    </w:p>
    <w:p w:rsidR="00043A5D" w:rsidRPr="00043A5D" w:rsidRDefault="00043A5D" w:rsidP="00043A5D">
      <w:pPr>
        <w:spacing w:after="0" w:line="240" w:lineRule="auto"/>
        <w:jc w:val="both"/>
        <w:rPr>
          <w:rFonts w:ascii="Times New Roman" w:hAnsi="Times New Roman"/>
        </w:rPr>
      </w:pPr>
    </w:p>
    <w:p w:rsidR="00273602" w:rsidRDefault="007923E7" w:rsidP="00273602">
      <w:pPr>
        <w:spacing w:after="0" w:line="240" w:lineRule="auto"/>
        <w:jc w:val="both"/>
        <w:rPr>
          <w:rFonts w:ascii="Times New Roman" w:hAnsi="Times New Roman"/>
        </w:rPr>
      </w:pPr>
      <w:r>
        <w:rPr>
          <w:rFonts w:ascii="Times New Roman" w:hAnsi="Times New Roman"/>
        </w:rPr>
        <w:t>HIGH COURT OF ZIMBABWE</w:t>
      </w:r>
    </w:p>
    <w:p w:rsidR="007923E7" w:rsidRPr="00502C43" w:rsidRDefault="007923E7" w:rsidP="00273602">
      <w:pPr>
        <w:spacing w:after="0" w:line="240" w:lineRule="auto"/>
        <w:jc w:val="both"/>
        <w:rPr>
          <w:rFonts w:ascii="Times New Roman" w:hAnsi="Times New Roman"/>
        </w:rPr>
      </w:pPr>
      <w:r>
        <w:rPr>
          <w:rFonts w:ascii="Times New Roman" w:hAnsi="Times New Roman"/>
        </w:rPr>
        <w:t>COMMERCIAL DIVISION</w:t>
      </w:r>
    </w:p>
    <w:p w:rsidR="007923E7" w:rsidRDefault="007923E7" w:rsidP="00273602">
      <w:pPr>
        <w:spacing w:after="0" w:line="240" w:lineRule="auto"/>
        <w:jc w:val="both"/>
        <w:rPr>
          <w:rFonts w:ascii="Times New Roman" w:hAnsi="Times New Roman"/>
        </w:rPr>
      </w:pPr>
    </w:p>
    <w:p w:rsidR="00273602" w:rsidRPr="00502C43" w:rsidRDefault="00273602" w:rsidP="00273602">
      <w:pPr>
        <w:spacing w:after="0" w:line="240" w:lineRule="auto"/>
        <w:jc w:val="both"/>
        <w:rPr>
          <w:rFonts w:ascii="Times New Roman" w:hAnsi="Times New Roman"/>
        </w:rPr>
      </w:pPr>
      <w:r w:rsidRPr="00502C43">
        <w:rPr>
          <w:rFonts w:ascii="Times New Roman" w:hAnsi="Times New Roman"/>
        </w:rPr>
        <w:t>MAFUSIRE J</w:t>
      </w:r>
    </w:p>
    <w:p w:rsidR="00273602" w:rsidRPr="00502C43" w:rsidRDefault="00273602" w:rsidP="00273602">
      <w:pPr>
        <w:spacing w:after="0" w:line="240" w:lineRule="auto"/>
        <w:jc w:val="both"/>
        <w:rPr>
          <w:rFonts w:ascii="Times New Roman" w:hAnsi="Times New Roman"/>
        </w:rPr>
      </w:pPr>
      <w:r w:rsidRPr="00502C43">
        <w:rPr>
          <w:rFonts w:ascii="Times New Roman" w:hAnsi="Times New Roman"/>
        </w:rPr>
        <w:t xml:space="preserve">HARARE, </w:t>
      </w:r>
      <w:r w:rsidR="00043A5D">
        <w:rPr>
          <w:rFonts w:ascii="Times New Roman" w:hAnsi="Times New Roman"/>
        </w:rPr>
        <w:t>13</w:t>
      </w:r>
      <w:r w:rsidR="00782AC8">
        <w:rPr>
          <w:rFonts w:ascii="Times New Roman" w:hAnsi="Times New Roman"/>
        </w:rPr>
        <w:t xml:space="preserve"> </w:t>
      </w:r>
      <w:r w:rsidR="00043A5D">
        <w:rPr>
          <w:rFonts w:ascii="Times New Roman" w:hAnsi="Times New Roman"/>
        </w:rPr>
        <w:t>October</w:t>
      </w:r>
      <w:r>
        <w:rPr>
          <w:rFonts w:ascii="Times New Roman" w:hAnsi="Times New Roman"/>
        </w:rPr>
        <w:t xml:space="preserve"> 2025</w:t>
      </w:r>
    </w:p>
    <w:p w:rsidR="00273602" w:rsidRPr="00502C43" w:rsidRDefault="00273602" w:rsidP="00273602">
      <w:pPr>
        <w:spacing w:after="0" w:line="240" w:lineRule="auto"/>
        <w:jc w:val="both"/>
        <w:rPr>
          <w:rFonts w:ascii="Times New Roman" w:hAnsi="Times New Roman"/>
        </w:rPr>
      </w:pPr>
    </w:p>
    <w:p w:rsidR="00273602" w:rsidRDefault="00273602" w:rsidP="00273602">
      <w:pPr>
        <w:spacing w:after="0" w:line="240" w:lineRule="auto"/>
        <w:jc w:val="both"/>
        <w:rPr>
          <w:rFonts w:ascii="Times New Roman" w:hAnsi="Times New Roman"/>
        </w:rPr>
      </w:pPr>
      <w:r w:rsidRPr="00502C43">
        <w:rPr>
          <w:rFonts w:ascii="Times New Roman" w:hAnsi="Times New Roman"/>
        </w:rPr>
        <w:t xml:space="preserve">Date of judgment: </w:t>
      </w:r>
      <w:r w:rsidR="00043A5D">
        <w:rPr>
          <w:rFonts w:ascii="Times New Roman" w:hAnsi="Times New Roman"/>
        </w:rPr>
        <w:t xml:space="preserve">20 February </w:t>
      </w:r>
      <w:r>
        <w:rPr>
          <w:rFonts w:ascii="Times New Roman" w:hAnsi="Times New Roman"/>
        </w:rPr>
        <w:t>202</w:t>
      </w:r>
      <w:r w:rsidR="00236640">
        <w:rPr>
          <w:rFonts w:ascii="Times New Roman" w:hAnsi="Times New Roman"/>
        </w:rPr>
        <w:t>6</w:t>
      </w:r>
    </w:p>
    <w:p w:rsidR="00CE15E0" w:rsidRDefault="00CE15E0" w:rsidP="00273602">
      <w:pPr>
        <w:spacing w:after="0" w:line="240" w:lineRule="auto"/>
        <w:jc w:val="both"/>
        <w:rPr>
          <w:rFonts w:ascii="Times New Roman" w:hAnsi="Times New Roman"/>
        </w:rPr>
      </w:pPr>
    </w:p>
    <w:p w:rsidR="00273602" w:rsidRPr="00502C43" w:rsidRDefault="007923E7" w:rsidP="00273602">
      <w:pPr>
        <w:spacing w:line="360" w:lineRule="auto"/>
        <w:jc w:val="both"/>
        <w:rPr>
          <w:rFonts w:ascii="Times New Roman" w:hAnsi="Times New Roman"/>
          <w:bCs/>
        </w:rPr>
      </w:pPr>
      <w:r>
        <w:rPr>
          <w:rFonts w:ascii="Times New Roman" w:hAnsi="Times New Roman"/>
          <w:b/>
        </w:rPr>
        <w:t xml:space="preserve">Opposed </w:t>
      </w:r>
      <w:r w:rsidRPr="002B08C9">
        <w:rPr>
          <w:rFonts w:ascii="Times New Roman" w:hAnsi="Times New Roman"/>
          <w:b/>
        </w:rPr>
        <w:t>application</w:t>
      </w:r>
      <w:r w:rsidR="00043A5D" w:rsidRPr="002B08C9">
        <w:rPr>
          <w:rFonts w:ascii="Times New Roman" w:hAnsi="Times New Roman"/>
          <w:b/>
          <w:bCs/>
        </w:rPr>
        <w:t xml:space="preserve"> and exception</w:t>
      </w:r>
    </w:p>
    <w:p w:rsidR="00273602" w:rsidRPr="00502C43" w:rsidRDefault="00043A5D" w:rsidP="00273602">
      <w:pPr>
        <w:spacing w:after="0" w:line="240" w:lineRule="auto"/>
        <w:jc w:val="both"/>
        <w:rPr>
          <w:rFonts w:ascii="Times New Roman" w:hAnsi="Times New Roman"/>
        </w:rPr>
      </w:pPr>
      <w:r>
        <w:rPr>
          <w:rFonts w:ascii="Times New Roman" w:hAnsi="Times New Roman"/>
          <w:i/>
        </w:rPr>
        <w:t>Mr</w:t>
      </w:r>
      <w:r w:rsidR="00E67996">
        <w:rPr>
          <w:rFonts w:ascii="Times New Roman" w:hAnsi="Times New Roman"/>
          <w:i/>
        </w:rPr>
        <w:t xml:space="preserve"> </w:t>
      </w:r>
      <w:r>
        <w:rPr>
          <w:rFonts w:ascii="Times New Roman" w:hAnsi="Times New Roman"/>
          <w:i/>
        </w:rPr>
        <w:t>T</w:t>
      </w:r>
      <w:r w:rsidR="00273602" w:rsidRPr="00502C43">
        <w:rPr>
          <w:rFonts w:ascii="Times New Roman" w:hAnsi="Times New Roman"/>
          <w:i/>
        </w:rPr>
        <w:t xml:space="preserve">. </w:t>
      </w:r>
      <w:r w:rsidR="00DA083A">
        <w:rPr>
          <w:rFonts w:ascii="Times New Roman" w:hAnsi="Times New Roman"/>
          <w:i/>
        </w:rPr>
        <w:t>Zhuwarara</w:t>
      </w:r>
      <w:r w:rsidR="00273602" w:rsidRPr="00502C43">
        <w:rPr>
          <w:rFonts w:ascii="Times New Roman" w:hAnsi="Times New Roman"/>
        </w:rPr>
        <w:t>, for the app</w:t>
      </w:r>
      <w:r w:rsidR="007923E7">
        <w:rPr>
          <w:rFonts w:ascii="Times New Roman" w:hAnsi="Times New Roman"/>
        </w:rPr>
        <w:t>licant</w:t>
      </w:r>
      <w:r>
        <w:rPr>
          <w:rFonts w:ascii="Times New Roman" w:hAnsi="Times New Roman"/>
        </w:rPr>
        <w:t xml:space="preserve"> </w:t>
      </w:r>
      <w:r w:rsidR="002B08C9">
        <w:rPr>
          <w:rFonts w:ascii="Times New Roman" w:hAnsi="Times New Roman"/>
        </w:rPr>
        <w:t>/</w:t>
      </w:r>
      <w:r>
        <w:rPr>
          <w:rFonts w:ascii="Times New Roman" w:hAnsi="Times New Roman"/>
        </w:rPr>
        <w:t xml:space="preserve"> </w:t>
      </w:r>
      <w:r w:rsidR="00DA083A">
        <w:rPr>
          <w:rFonts w:ascii="Times New Roman" w:hAnsi="Times New Roman"/>
        </w:rPr>
        <w:t>plaintiff</w:t>
      </w:r>
      <w:r w:rsidR="007923E7">
        <w:rPr>
          <w:rFonts w:ascii="Times New Roman" w:hAnsi="Times New Roman"/>
        </w:rPr>
        <w:t xml:space="preserve"> </w:t>
      </w:r>
    </w:p>
    <w:p w:rsidR="00273602" w:rsidRPr="00502C43" w:rsidRDefault="00043A5D" w:rsidP="00273602">
      <w:pPr>
        <w:spacing w:after="0" w:line="240" w:lineRule="auto"/>
        <w:jc w:val="both"/>
        <w:rPr>
          <w:rFonts w:ascii="Times New Roman" w:hAnsi="Times New Roman"/>
        </w:rPr>
      </w:pPr>
      <w:r>
        <w:rPr>
          <w:rFonts w:ascii="Times New Roman" w:hAnsi="Times New Roman"/>
          <w:i/>
        </w:rPr>
        <w:t>Mr</w:t>
      </w:r>
      <w:r w:rsidR="007923E7">
        <w:rPr>
          <w:rFonts w:ascii="Times New Roman" w:hAnsi="Times New Roman"/>
          <w:i/>
        </w:rPr>
        <w:t xml:space="preserve"> T. </w:t>
      </w:r>
      <w:r w:rsidR="00BF7D70">
        <w:rPr>
          <w:rFonts w:ascii="Times New Roman" w:hAnsi="Times New Roman"/>
          <w:i/>
        </w:rPr>
        <w:t>Mpofu</w:t>
      </w:r>
      <w:r w:rsidR="00273602" w:rsidRPr="00502C43">
        <w:rPr>
          <w:rFonts w:ascii="Times New Roman" w:hAnsi="Times New Roman"/>
        </w:rPr>
        <w:t>, for the respondent</w:t>
      </w:r>
      <w:r w:rsidR="00DA083A">
        <w:rPr>
          <w:rFonts w:ascii="Times New Roman" w:hAnsi="Times New Roman"/>
        </w:rPr>
        <w:t xml:space="preserve"> / defendant / excipient</w:t>
      </w:r>
    </w:p>
    <w:p w:rsidR="00273602" w:rsidRPr="00240AC7" w:rsidRDefault="00273602" w:rsidP="00273602">
      <w:pPr>
        <w:pStyle w:val="ListParagraph"/>
        <w:spacing w:after="0" w:line="240" w:lineRule="auto"/>
        <w:jc w:val="both"/>
        <w:rPr>
          <w:rFonts w:ascii="Times New Roman" w:hAnsi="Times New Roman"/>
        </w:rPr>
      </w:pPr>
    </w:p>
    <w:p w:rsidR="00273602" w:rsidRPr="00E67996" w:rsidRDefault="00273602" w:rsidP="004725C2">
      <w:pPr>
        <w:pStyle w:val="ListParagraph"/>
        <w:spacing w:line="360" w:lineRule="auto"/>
        <w:ind w:left="0" w:firstLine="720"/>
        <w:rPr>
          <w:rFonts w:ascii="Times New Roman" w:hAnsi="Times New Roman" w:cs="Times New Roman"/>
          <w:bCs/>
        </w:rPr>
      </w:pPr>
      <w:r w:rsidRPr="00E67996">
        <w:rPr>
          <w:rFonts w:ascii="Times New Roman" w:hAnsi="Times New Roman" w:cs="Times New Roman"/>
          <w:bCs/>
        </w:rPr>
        <w:t>MAFUSIRE J</w:t>
      </w:r>
    </w:p>
    <w:p w:rsidR="00273602" w:rsidRPr="00E67996" w:rsidRDefault="00273602" w:rsidP="004725C2">
      <w:pPr>
        <w:spacing w:line="360" w:lineRule="auto"/>
        <w:rPr>
          <w:rFonts w:ascii="Times New Roman" w:hAnsi="Times New Roman" w:cs="Times New Roman"/>
          <w:b/>
          <w:bCs/>
        </w:rPr>
      </w:pPr>
      <w:proofErr w:type="spellStart"/>
      <w:proofErr w:type="gramStart"/>
      <w:r w:rsidRPr="00E67996">
        <w:rPr>
          <w:rFonts w:ascii="Times New Roman" w:hAnsi="Times New Roman" w:cs="Times New Roman"/>
          <w:b/>
          <w:bCs/>
        </w:rPr>
        <w:t>a</w:t>
      </w:r>
      <w:proofErr w:type="spellEnd"/>
      <w:proofErr w:type="gramEnd"/>
      <w:r w:rsidRPr="00E67996">
        <w:rPr>
          <w:rFonts w:ascii="Times New Roman" w:hAnsi="Times New Roman" w:cs="Times New Roman"/>
          <w:bCs/>
        </w:rPr>
        <w:t xml:space="preserve"> </w:t>
      </w:r>
      <w:r w:rsidRPr="00E67996">
        <w:rPr>
          <w:rFonts w:ascii="Times New Roman" w:hAnsi="Times New Roman" w:cs="Times New Roman"/>
          <w:bCs/>
        </w:rPr>
        <w:tab/>
      </w:r>
      <w:r w:rsidRPr="00E67996">
        <w:rPr>
          <w:rFonts w:ascii="Times New Roman" w:hAnsi="Times New Roman" w:cs="Times New Roman"/>
          <w:b/>
          <w:bCs/>
        </w:rPr>
        <w:t>Introduction</w:t>
      </w:r>
    </w:p>
    <w:p w:rsidR="00C4042A" w:rsidRDefault="00D84E53" w:rsidP="00043A5D">
      <w:pPr>
        <w:pStyle w:val="NormalWeb"/>
        <w:spacing w:before="240" w:beforeAutospacing="0" w:after="160" w:afterAutospacing="0" w:line="360" w:lineRule="auto"/>
        <w:ind w:left="720" w:hanging="720"/>
        <w:jc w:val="both"/>
        <w:rPr>
          <w:color w:val="000000"/>
        </w:rPr>
      </w:pPr>
      <w:r>
        <w:rPr>
          <w:color w:val="000000"/>
        </w:rPr>
        <w:t>[</w:t>
      </w:r>
      <w:r w:rsidR="00324E0E">
        <w:rPr>
          <w:color w:val="000000"/>
        </w:rPr>
        <w:t>1</w:t>
      </w:r>
      <w:r>
        <w:rPr>
          <w:color w:val="000000"/>
        </w:rPr>
        <w:t>]</w:t>
      </w:r>
      <w:r w:rsidR="002B08C9">
        <w:rPr>
          <w:color w:val="000000"/>
        </w:rPr>
        <w:tab/>
        <w:t xml:space="preserve">These are two matters in one. </w:t>
      </w:r>
      <w:r w:rsidR="00C4042A">
        <w:rPr>
          <w:color w:val="000000"/>
        </w:rPr>
        <w:t>They were heard together and judgment was reserved. This now is the judgment on both.</w:t>
      </w:r>
    </w:p>
    <w:p w:rsidR="00C4042A" w:rsidRDefault="00C4042A" w:rsidP="00043A5D">
      <w:pPr>
        <w:pStyle w:val="NormalWeb"/>
        <w:spacing w:before="240" w:beforeAutospacing="0" w:after="160" w:afterAutospacing="0" w:line="360" w:lineRule="auto"/>
        <w:ind w:left="720" w:hanging="720"/>
        <w:jc w:val="both"/>
        <w:rPr>
          <w:color w:val="000000"/>
        </w:rPr>
      </w:pPr>
      <w:r>
        <w:rPr>
          <w:color w:val="000000"/>
        </w:rPr>
        <w:t>[</w:t>
      </w:r>
      <w:r w:rsidR="00F17966">
        <w:rPr>
          <w:color w:val="000000"/>
        </w:rPr>
        <w:t>2</w:t>
      </w:r>
      <w:r>
        <w:rPr>
          <w:color w:val="000000"/>
        </w:rPr>
        <w:t>]</w:t>
      </w:r>
      <w:r>
        <w:rPr>
          <w:color w:val="000000"/>
        </w:rPr>
        <w:tab/>
      </w:r>
      <w:r w:rsidR="002B08C9">
        <w:rPr>
          <w:color w:val="000000"/>
        </w:rPr>
        <w:t>The one</w:t>
      </w:r>
      <w:r>
        <w:rPr>
          <w:color w:val="000000"/>
        </w:rPr>
        <w:t xml:space="preserve"> matter is </w:t>
      </w:r>
      <w:r w:rsidR="002B08C9">
        <w:rPr>
          <w:color w:val="000000"/>
        </w:rPr>
        <w:t>HCHC51-25</w:t>
      </w:r>
      <w:r>
        <w:rPr>
          <w:color w:val="000000"/>
        </w:rPr>
        <w:t>. It</w:t>
      </w:r>
      <w:r w:rsidR="002B08C9">
        <w:rPr>
          <w:color w:val="000000"/>
        </w:rPr>
        <w:t xml:space="preserve"> is an application for an interim interdict. For now, I deliberately </w:t>
      </w:r>
      <w:r>
        <w:rPr>
          <w:color w:val="000000"/>
        </w:rPr>
        <w:t>skirt the</w:t>
      </w:r>
      <w:r w:rsidR="002B08C9">
        <w:rPr>
          <w:color w:val="000000"/>
        </w:rPr>
        <w:t xml:space="preserve"> classif</w:t>
      </w:r>
      <w:r>
        <w:rPr>
          <w:color w:val="000000"/>
        </w:rPr>
        <w:t xml:space="preserve">ication whether </w:t>
      </w:r>
      <w:r w:rsidR="003D1E4F">
        <w:rPr>
          <w:color w:val="000000"/>
        </w:rPr>
        <w:t>it is</w:t>
      </w:r>
      <w:r>
        <w:rPr>
          <w:color w:val="000000"/>
        </w:rPr>
        <w:t xml:space="preserve"> an</w:t>
      </w:r>
      <w:r w:rsidR="002B08C9">
        <w:rPr>
          <w:color w:val="000000"/>
        </w:rPr>
        <w:t xml:space="preserve"> interlocutory </w:t>
      </w:r>
      <w:r>
        <w:rPr>
          <w:color w:val="000000"/>
        </w:rPr>
        <w:t xml:space="preserve">interdict or a </w:t>
      </w:r>
      <w:r w:rsidR="002B08C9">
        <w:rPr>
          <w:color w:val="000000"/>
        </w:rPr>
        <w:t>final</w:t>
      </w:r>
      <w:r>
        <w:rPr>
          <w:color w:val="000000"/>
        </w:rPr>
        <w:t xml:space="preserve"> one because e</w:t>
      </w:r>
      <w:r w:rsidR="002B08C9">
        <w:rPr>
          <w:color w:val="000000"/>
        </w:rPr>
        <w:t xml:space="preserve">ven this </w:t>
      </w:r>
      <w:r w:rsidR="00247F97">
        <w:rPr>
          <w:color w:val="000000"/>
        </w:rPr>
        <w:t xml:space="preserve">aspect </w:t>
      </w:r>
      <w:r w:rsidR="002B08C9">
        <w:rPr>
          <w:color w:val="000000"/>
        </w:rPr>
        <w:t xml:space="preserve">is </w:t>
      </w:r>
      <w:r>
        <w:rPr>
          <w:color w:val="000000"/>
        </w:rPr>
        <w:t>in</w:t>
      </w:r>
      <w:r w:rsidR="002B08C9">
        <w:rPr>
          <w:color w:val="000000"/>
        </w:rPr>
        <w:t xml:space="preserve"> </w:t>
      </w:r>
      <w:r w:rsidR="00247F97">
        <w:rPr>
          <w:color w:val="000000"/>
        </w:rPr>
        <w:t>issu</w:t>
      </w:r>
      <w:r w:rsidR="002B08C9">
        <w:rPr>
          <w:color w:val="000000"/>
        </w:rPr>
        <w:t xml:space="preserve">e. </w:t>
      </w:r>
    </w:p>
    <w:p w:rsidR="003D1E4F" w:rsidRDefault="00C4042A" w:rsidP="00043A5D">
      <w:pPr>
        <w:pStyle w:val="NormalWeb"/>
        <w:spacing w:before="240" w:beforeAutospacing="0" w:after="160" w:afterAutospacing="0" w:line="360" w:lineRule="auto"/>
        <w:ind w:left="720" w:hanging="720"/>
        <w:jc w:val="both"/>
        <w:rPr>
          <w:color w:val="000000"/>
        </w:rPr>
      </w:pPr>
      <w:r>
        <w:rPr>
          <w:color w:val="000000"/>
        </w:rPr>
        <w:t>[</w:t>
      </w:r>
      <w:r w:rsidR="00F17966">
        <w:rPr>
          <w:color w:val="000000"/>
        </w:rPr>
        <w:t>3</w:t>
      </w:r>
      <w:r>
        <w:rPr>
          <w:color w:val="000000"/>
        </w:rPr>
        <w:t>]</w:t>
      </w:r>
      <w:r>
        <w:rPr>
          <w:color w:val="000000"/>
        </w:rPr>
        <w:tab/>
      </w:r>
      <w:r w:rsidR="002B08C9">
        <w:rPr>
          <w:color w:val="000000"/>
        </w:rPr>
        <w:t>The other</w:t>
      </w:r>
      <w:r w:rsidR="003D1E4F">
        <w:rPr>
          <w:color w:val="000000"/>
        </w:rPr>
        <w:t xml:space="preserve"> matter</w:t>
      </w:r>
      <w:r w:rsidR="002B08C9">
        <w:rPr>
          <w:color w:val="000000"/>
        </w:rPr>
        <w:t>, HCHC829-24</w:t>
      </w:r>
      <w:r w:rsidR="003D1E4F">
        <w:rPr>
          <w:color w:val="000000"/>
        </w:rPr>
        <w:t>,</w:t>
      </w:r>
      <w:r w:rsidR="002B08C9">
        <w:rPr>
          <w:color w:val="000000"/>
        </w:rPr>
        <w:t xml:space="preserve"> is an action</w:t>
      </w:r>
      <w:r w:rsidR="003D1E4F">
        <w:rPr>
          <w:color w:val="000000"/>
        </w:rPr>
        <w:t xml:space="preserve"> for specific performance and other relief</w:t>
      </w:r>
      <w:r w:rsidR="002B08C9">
        <w:rPr>
          <w:color w:val="000000"/>
        </w:rPr>
        <w:t>. The trial is yet to happen. In th</w:t>
      </w:r>
      <w:r>
        <w:rPr>
          <w:color w:val="000000"/>
        </w:rPr>
        <w:t>is</w:t>
      </w:r>
      <w:r w:rsidR="003D1E4F">
        <w:rPr>
          <w:color w:val="000000"/>
        </w:rPr>
        <w:t xml:space="preserve"> matter</w:t>
      </w:r>
      <w:r>
        <w:rPr>
          <w:color w:val="000000"/>
        </w:rPr>
        <w:t>,</w:t>
      </w:r>
      <w:r w:rsidR="002B08C9">
        <w:rPr>
          <w:color w:val="000000"/>
        </w:rPr>
        <w:t xml:space="preserve"> the first respondent, Harare Motorways [Private] Limited, has excepted to the </w:t>
      </w:r>
      <w:r w:rsidR="003D1E4F">
        <w:rPr>
          <w:color w:val="000000"/>
        </w:rPr>
        <w:t>declaration by the plaintiff, Bluestar Logistics [Pvt] Ltd. Shortly I shall explain who the rest of the parties are in this long-drawn-out dispute.</w:t>
      </w:r>
    </w:p>
    <w:p w:rsidR="00AD1957" w:rsidRPr="00CD4845" w:rsidRDefault="003D1E4F" w:rsidP="00CD4845">
      <w:pPr>
        <w:pStyle w:val="NormalWeb"/>
        <w:spacing w:before="0" w:beforeAutospacing="0" w:after="240" w:afterAutospacing="0" w:line="360" w:lineRule="auto"/>
        <w:ind w:left="720" w:hanging="720"/>
        <w:jc w:val="both"/>
        <w:rPr>
          <w:color w:val="000000"/>
        </w:rPr>
      </w:pPr>
      <w:r>
        <w:rPr>
          <w:color w:val="000000"/>
        </w:rPr>
        <w:lastRenderedPageBreak/>
        <w:t>[</w:t>
      </w:r>
      <w:r w:rsidR="00F17966">
        <w:rPr>
          <w:color w:val="000000"/>
        </w:rPr>
        <w:t>4</w:t>
      </w:r>
      <w:r>
        <w:rPr>
          <w:color w:val="000000"/>
        </w:rPr>
        <w:t>]</w:t>
      </w:r>
      <w:r>
        <w:rPr>
          <w:color w:val="000000"/>
        </w:rPr>
        <w:tab/>
        <w:t xml:space="preserve">In the action matter, </w:t>
      </w:r>
      <w:r w:rsidR="00C4042A">
        <w:rPr>
          <w:color w:val="000000"/>
        </w:rPr>
        <w:t>HCHC829-2</w:t>
      </w:r>
      <w:r w:rsidR="00B81AF3">
        <w:rPr>
          <w:color w:val="000000"/>
        </w:rPr>
        <w:t>4</w:t>
      </w:r>
      <w:r w:rsidR="00C4042A">
        <w:rPr>
          <w:color w:val="000000"/>
        </w:rPr>
        <w:t xml:space="preserve">, </w:t>
      </w:r>
      <w:r>
        <w:rPr>
          <w:color w:val="000000"/>
        </w:rPr>
        <w:t xml:space="preserve">the first respondent has not only excepted to the plaintiff’s declaration but also it has filed </w:t>
      </w:r>
      <w:r w:rsidR="00236640">
        <w:rPr>
          <w:color w:val="000000"/>
        </w:rPr>
        <w:t>some</w:t>
      </w:r>
      <w:r>
        <w:rPr>
          <w:color w:val="000000"/>
        </w:rPr>
        <w:t xml:space="preserve"> special </w:t>
      </w:r>
      <w:r w:rsidR="00AD1957">
        <w:rPr>
          <w:color w:val="000000"/>
        </w:rPr>
        <w:t>plea</w:t>
      </w:r>
      <w:r w:rsidR="00236640">
        <w:rPr>
          <w:color w:val="000000"/>
        </w:rPr>
        <w:t>s</w:t>
      </w:r>
      <w:r w:rsidR="00AD1957">
        <w:rPr>
          <w:color w:val="000000"/>
        </w:rPr>
        <w:t xml:space="preserve"> in </w:t>
      </w:r>
      <w:r w:rsidR="00782AC8">
        <w:rPr>
          <w:color w:val="000000"/>
        </w:rPr>
        <w:t>bar</w:t>
      </w:r>
      <w:r w:rsidR="00B81AF3">
        <w:rPr>
          <w:color w:val="000000"/>
        </w:rPr>
        <w:t>. However, it has not yet pleaded to the merits</w:t>
      </w:r>
      <w:r w:rsidR="00AD1957">
        <w:rPr>
          <w:color w:val="000000"/>
        </w:rPr>
        <w:t xml:space="preserve">. The matter was prosecuted to the </w:t>
      </w:r>
      <w:r>
        <w:rPr>
          <w:color w:val="000000"/>
        </w:rPr>
        <w:t>pre-trial</w:t>
      </w:r>
      <w:r w:rsidR="00BF7D70">
        <w:rPr>
          <w:color w:val="000000"/>
        </w:rPr>
        <w:t xml:space="preserve"> conference</w:t>
      </w:r>
      <w:r w:rsidR="00AD1957">
        <w:rPr>
          <w:color w:val="000000"/>
        </w:rPr>
        <w:t>-cum-case management</w:t>
      </w:r>
      <w:r w:rsidR="00C4042A">
        <w:rPr>
          <w:color w:val="000000"/>
        </w:rPr>
        <w:t>-cum</w:t>
      </w:r>
      <w:r w:rsidR="00BF7D70">
        <w:rPr>
          <w:color w:val="000000"/>
        </w:rPr>
        <w:t>-</w:t>
      </w:r>
      <w:r w:rsidR="00C4042A">
        <w:rPr>
          <w:color w:val="000000"/>
        </w:rPr>
        <w:t xml:space="preserve">case mapping session in accordance with </w:t>
      </w:r>
      <w:r w:rsidR="00236640">
        <w:rPr>
          <w:color w:val="000000"/>
        </w:rPr>
        <w:t xml:space="preserve">Rules 17 – 19 </w:t>
      </w:r>
      <w:r w:rsidR="00C4042A">
        <w:rPr>
          <w:color w:val="000000"/>
        </w:rPr>
        <w:t>of the High Court [Commercial Division] Rules, 20</w:t>
      </w:r>
      <w:r w:rsidR="00236640">
        <w:rPr>
          <w:color w:val="000000"/>
        </w:rPr>
        <w:t>20</w:t>
      </w:r>
      <w:r w:rsidR="00AD1957">
        <w:rPr>
          <w:color w:val="000000"/>
        </w:rPr>
        <w:t>. The issues for trial were settled</w:t>
      </w:r>
      <w:r w:rsidR="00C4042A">
        <w:rPr>
          <w:color w:val="000000"/>
        </w:rPr>
        <w:t xml:space="preserve"> and the trial mapped</w:t>
      </w:r>
      <w:r w:rsidR="00AD1957">
        <w:rPr>
          <w:color w:val="000000"/>
        </w:rPr>
        <w:t xml:space="preserve"> as follows, quoting verbatim</w:t>
      </w:r>
      <w:r w:rsidR="00BF7D70">
        <w:rPr>
          <w:color w:val="000000"/>
        </w:rPr>
        <w:t xml:space="preserve"> from the case management order</w:t>
      </w:r>
      <w:r w:rsidR="00AD1957">
        <w:rPr>
          <w:color w:val="000000"/>
        </w:rPr>
        <w:t>:</w:t>
      </w:r>
    </w:p>
    <w:p w:rsidR="00CD4845" w:rsidRPr="00C4042A" w:rsidRDefault="00CD4845" w:rsidP="00C4042A">
      <w:pPr>
        <w:autoSpaceDE w:val="0"/>
        <w:autoSpaceDN w:val="0"/>
        <w:adjustRightInd w:val="0"/>
        <w:spacing w:after="240" w:line="240" w:lineRule="auto"/>
        <w:ind w:left="1800" w:hanging="360"/>
        <w:rPr>
          <w:rFonts w:ascii="Times New Roman" w:hAnsi="Times New Roman" w:cs="Times New Roman"/>
          <w:kern w:val="0"/>
          <w:sz w:val="22"/>
          <w:szCs w:val="22"/>
          <w:lang w:val="en-US"/>
        </w:rPr>
      </w:pPr>
      <w:r>
        <w:rPr>
          <w:rFonts w:ascii="Times New Roman" w:hAnsi="Times New Roman" w:cs="Times New Roman"/>
          <w:color w:val="000000"/>
        </w:rPr>
        <w:t>“</w:t>
      </w:r>
      <w:r w:rsidRPr="00C4042A">
        <w:rPr>
          <w:rFonts w:ascii="Times New Roman" w:hAnsi="Times New Roman" w:cs="Times New Roman"/>
          <w:kern w:val="0"/>
          <w:sz w:val="22"/>
          <w:szCs w:val="22"/>
          <w:lang w:val="en-US"/>
        </w:rPr>
        <w:t>1</w:t>
      </w:r>
      <w:r w:rsidR="00DC6074">
        <w:rPr>
          <w:rFonts w:ascii="Times New Roman" w:hAnsi="Times New Roman" w:cs="Times New Roman"/>
          <w:kern w:val="0"/>
          <w:sz w:val="22"/>
          <w:szCs w:val="22"/>
          <w:lang w:val="en-US"/>
        </w:rPr>
        <w:tab/>
      </w:r>
      <w:r w:rsidR="00C4042A">
        <w:rPr>
          <w:rFonts w:ascii="Times New Roman" w:hAnsi="Times New Roman" w:cs="Times New Roman"/>
          <w:kern w:val="0"/>
          <w:sz w:val="22"/>
          <w:szCs w:val="22"/>
          <w:lang w:val="en-US"/>
        </w:rPr>
        <w:t>S</w:t>
      </w:r>
      <w:r w:rsidRPr="00C4042A">
        <w:rPr>
          <w:rFonts w:ascii="Times New Roman" w:hAnsi="Times New Roman" w:cs="Times New Roman"/>
          <w:kern w:val="0"/>
          <w:sz w:val="22"/>
          <w:szCs w:val="22"/>
          <w:lang w:val="en-US"/>
        </w:rPr>
        <w:t xml:space="preserve">ubject to this order, the proceedings under the case reference numbers HCHC829-24 and HCHC51-25 shall be heard together on a date and time to be fixed by the Registrar in consultation with </w:t>
      </w:r>
      <w:r w:rsidR="00BF7D70">
        <w:rPr>
          <w:rFonts w:ascii="Times New Roman" w:hAnsi="Times New Roman" w:cs="Times New Roman"/>
          <w:kern w:val="0"/>
          <w:sz w:val="22"/>
          <w:szCs w:val="22"/>
          <w:lang w:val="en-US"/>
        </w:rPr>
        <w:t xml:space="preserve">the </w:t>
      </w:r>
      <w:r w:rsidRPr="00C4042A">
        <w:rPr>
          <w:rFonts w:ascii="Times New Roman" w:hAnsi="Times New Roman" w:cs="Times New Roman"/>
          <w:kern w:val="0"/>
          <w:sz w:val="22"/>
          <w:szCs w:val="22"/>
          <w:lang w:val="en-US"/>
        </w:rPr>
        <w:t>parties.</w:t>
      </w:r>
    </w:p>
    <w:p w:rsidR="00CD4845" w:rsidRPr="00C4042A" w:rsidRDefault="00CD4845" w:rsidP="00DC6074">
      <w:pPr>
        <w:autoSpaceDE w:val="0"/>
        <w:autoSpaceDN w:val="0"/>
        <w:adjustRightInd w:val="0"/>
        <w:spacing w:after="240" w:line="240" w:lineRule="auto"/>
        <w:ind w:left="1800" w:hanging="360"/>
        <w:rPr>
          <w:rFonts w:ascii="Times New Roman" w:hAnsi="Times New Roman" w:cs="Times New Roman"/>
          <w:kern w:val="0"/>
          <w:sz w:val="22"/>
          <w:szCs w:val="22"/>
          <w:lang w:val="en-US"/>
        </w:rPr>
      </w:pPr>
      <w:r w:rsidRPr="00C4042A">
        <w:rPr>
          <w:rFonts w:ascii="Times New Roman" w:hAnsi="Times New Roman" w:cs="Times New Roman"/>
          <w:kern w:val="0"/>
          <w:sz w:val="22"/>
          <w:szCs w:val="22"/>
          <w:lang w:val="en-US"/>
        </w:rPr>
        <w:t>2</w:t>
      </w:r>
      <w:r w:rsidR="00DC6074">
        <w:rPr>
          <w:rFonts w:ascii="Times New Roman" w:hAnsi="Times New Roman" w:cs="Times New Roman"/>
          <w:kern w:val="0"/>
          <w:sz w:val="22"/>
          <w:szCs w:val="22"/>
          <w:lang w:val="en-US"/>
        </w:rPr>
        <w:tab/>
        <w:t>HCH</w:t>
      </w:r>
      <w:r w:rsidRPr="00C4042A">
        <w:rPr>
          <w:rFonts w:ascii="Times New Roman" w:hAnsi="Times New Roman" w:cs="Times New Roman"/>
          <w:kern w:val="0"/>
          <w:sz w:val="22"/>
          <w:szCs w:val="22"/>
          <w:lang w:val="en-US"/>
        </w:rPr>
        <w:t>C51-25 shall be heard first.</w:t>
      </w:r>
    </w:p>
    <w:p w:rsidR="00CD4845" w:rsidRPr="00C4042A" w:rsidRDefault="00CD4845" w:rsidP="00DC6074">
      <w:pPr>
        <w:autoSpaceDE w:val="0"/>
        <w:autoSpaceDN w:val="0"/>
        <w:adjustRightInd w:val="0"/>
        <w:spacing w:after="240" w:line="240" w:lineRule="auto"/>
        <w:ind w:left="1800" w:hanging="360"/>
        <w:rPr>
          <w:rFonts w:ascii="Times New Roman" w:hAnsi="Times New Roman" w:cs="Times New Roman"/>
          <w:kern w:val="0"/>
          <w:sz w:val="22"/>
          <w:szCs w:val="22"/>
          <w:lang w:val="en-US"/>
        </w:rPr>
      </w:pPr>
      <w:r w:rsidRPr="00C4042A">
        <w:rPr>
          <w:rFonts w:ascii="Times New Roman" w:hAnsi="Times New Roman" w:cs="Times New Roman"/>
          <w:kern w:val="0"/>
          <w:sz w:val="22"/>
          <w:szCs w:val="22"/>
          <w:lang w:val="en-US"/>
        </w:rPr>
        <w:t>3</w:t>
      </w:r>
      <w:r w:rsidR="00DC6074">
        <w:rPr>
          <w:rFonts w:ascii="Times New Roman" w:hAnsi="Times New Roman" w:cs="Times New Roman"/>
          <w:kern w:val="0"/>
          <w:sz w:val="22"/>
          <w:szCs w:val="22"/>
          <w:lang w:val="en-US"/>
        </w:rPr>
        <w:tab/>
      </w:r>
      <w:r w:rsidRPr="00C4042A">
        <w:rPr>
          <w:rFonts w:ascii="Times New Roman" w:hAnsi="Times New Roman" w:cs="Times New Roman"/>
          <w:kern w:val="0"/>
          <w:sz w:val="22"/>
          <w:szCs w:val="22"/>
          <w:lang w:val="en-US"/>
        </w:rPr>
        <w:t>In HCHC829-2</w:t>
      </w:r>
      <w:r w:rsidR="00B81AF3">
        <w:rPr>
          <w:rFonts w:ascii="Times New Roman" w:hAnsi="Times New Roman" w:cs="Times New Roman"/>
          <w:kern w:val="0"/>
          <w:sz w:val="22"/>
          <w:szCs w:val="22"/>
          <w:lang w:val="en-US"/>
        </w:rPr>
        <w:t>4</w:t>
      </w:r>
      <w:r w:rsidRPr="00C4042A">
        <w:rPr>
          <w:rFonts w:ascii="Times New Roman" w:hAnsi="Times New Roman" w:cs="Times New Roman"/>
          <w:kern w:val="0"/>
          <w:sz w:val="22"/>
          <w:szCs w:val="22"/>
          <w:lang w:val="en-US"/>
        </w:rPr>
        <w:t>, the first defendant's exception shall be heard first.</w:t>
      </w:r>
    </w:p>
    <w:p w:rsidR="00CD4845" w:rsidRPr="00C4042A" w:rsidRDefault="00CD4845" w:rsidP="00DC6074">
      <w:pPr>
        <w:autoSpaceDE w:val="0"/>
        <w:autoSpaceDN w:val="0"/>
        <w:adjustRightInd w:val="0"/>
        <w:spacing w:after="240" w:line="240" w:lineRule="auto"/>
        <w:ind w:left="1800" w:hanging="360"/>
        <w:rPr>
          <w:rFonts w:ascii="Times New Roman" w:hAnsi="Times New Roman" w:cs="Times New Roman"/>
          <w:kern w:val="0"/>
          <w:sz w:val="22"/>
          <w:szCs w:val="22"/>
          <w:lang w:val="en-US"/>
        </w:rPr>
      </w:pPr>
      <w:r w:rsidRPr="00C4042A">
        <w:rPr>
          <w:rFonts w:ascii="Times New Roman" w:hAnsi="Times New Roman" w:cs="Times New Roman"/>
          <w:kern w:val="0"/>
          <w:sz w:val="22"/>
          <w:szCs w:val="22"/>
          <w:lang w:val="en-US"/>
        </w:rPr>
        <w:t>4</w:t>
      </w:r>
      <w:r w:rsidRPr="00C4042A">
        <w:rPr>
          <w:rFonts w:ascii="Times New Roman" w:hAnsi="Times New Roman" w:cs="Times New Roman"/>
          <w:kern w:val="0"/>
          <w:sz w:val="22"/>
          <w:szCs w:val="22"/>
          <w:lang w:val="en-US"/>
        </w:rPr>
        <w:tab/>
        <w:t>In the event that the exception in HCHC829-2</w:t>
      </w:r>
      <w:r w:rsidR="00B81AF3">
        <w:rPr>
          <w:rFonts w:ascii="Times New Roman" w:hAnsi="Times New Roman" w:cs="Times New Roman"/>
          <w:kern w:val="0"/>
          <w:sz w:val="22"/>
          <w:szCs w:val="22"/>
          <w:lang w:val="en-US"/>
        </w:rPr>
        <w:t>4</w:t>
      </w:r>
      <w:r w:rsidRPr="00C4042A">
        <w:rPr>
          <w:rFonts w:ascii="Times New Roman" w:hAnsi="Times New Roman" w:cs="Times New Roman"/>
          <w:kern w:val="0"/>
          <w:sz w:val="22"/>
          <w:szCs w:val="22"/>
          <w:lang w:val="en-US"/>
        </w:rPr>
        <w:t xml:space="preserve"> does not succeed, the first defendant shall plead over to the merits forthwith.</w:t>
      </w:r>
    </w:p>
    <w:p w:rsidR="00CD4845" w:rsidRPr="00C4042A" w:rsidRDefault="00CD4845" w:rsidP="00DC6074">
      <w:pPr>
        <w:autoSpaceDE w:val="0"/>
        <w:autoSpaceDN w:val="0"/>
        <w:adjustRightInd w:val="0"/>
        <w:spacing w:after="240" w:line="240" w:lineRule="auto"/>
        <w:ind w:left="1800" w:hanging="360"/>
        <w:rPr>
          <w:rFonts w:ascii="Times New Roman" w:hAnsi="Times New Roman" w:cs="Times New Roman"/>
          <w:kern w:val="0"/>
          <w:sz w:val="22"/>
          <w:szCs w:val="22"/>
          <w:lang w:val="en-US"/>
        </w:rPr>
      </w:pPr>
      <w:r w:rsidRPr="00C4042A">
        <w:rPr>
          <w:rFonts w:ascii="Times New Roman" w:hAnsi="Times New Roman" w:cs="Times New Roman"/>
          <w:kern w:val="0"/>
          <w:sz w:val="22"/>
          <w:szCs w:val="22"/>
          <w:lang w:val="en-US"/>
        </w:rPr>
        <w:t>5</w:t>
      </w:r>
      <w:r w:rsidR="00DC6074">
        <w:rPr>
          <w:rFonts w:ascii="Times New Roman" w:hAnsi="Times New Roman" w:cs="Times New Roman"/>
          <w:kern w:val="0"/>
          <w:sz w:val="22"/>
          <w:szCs w:val="22"/>
          <w:lang w:val="en-US"/>
        </w:rPr>
        <w:tab/>
      </w:r>
      <w:r w:rsidRPr="00C4042A">
        <w:rPr>
          <w:rFonts w:ascii="Times New Roman" w:hAnsi="Times New Roman" w:cs="Times New Roman"/>
          <w:kern w:val="0"/>
          <w:sz w:val="22"/>
          <w:szCs w:val="22"/>
          <w:lang w:val="en-US"/>
        </w:rPr>
        <w:t>In the event that the first defendant pleads over to the merits as aforesaid, and the pleadings are closed, the first defendant's special pleas shall be heard together at the same time as the trial on the</w:t>
      </w:r>
      <w:r w:rsidR="00C4042A" w:rsidRPr="00C4042A">
        <w:rPr>
          <w:rFonts w:ascii="Times New Roman" w:hAnsi="Times New Roman" w:cs="Times New Roman"/>
          <w:kern w:val="0"/>
          <w:sz w:val="22"/>
          <w:szCs w:val="22"/>
          <w:lang w:val="en-US"/>
        </w:rPr>
        <w:t xml:space="preserve"> </w:t>
      </w:r>
      <w:r w:rsidRPr="00C4042A">
        <w:rPr>
          <w:rFonts w:ascii="Times New Roman" w:hAnsi="Times New Roman" w:cs="Times New Roman"/>
          <w:kern w:val="0"/>
          <w:sz w:val="22"/>
          <w:szCs w:val="22"/>
          <w:lang w:val="en-US"/>
        </w:rPr>
        <w:t>merits, starting with the special pleas.</w:t>
      </w:r>
    </w:p>
    <w:p w:rsidR="00CD4845" w:rsidRPr="00C4042A" w:rsidRDefault="00CD4845" w:rsidP="00DC6074">
      <w:pPr>
        <w:autoSpaceDE w:val="0"/>
        <w:autoSpaceDN w:val="0"/>
        <w:adjustRightInd w:val="0"/>
        <w:spacing w:after="240" w:line="240" w:lineRule="auto"/>
        <w:ind w:left="1800" w:hanging="360"/>
        <w:rPr>
          <w:rFonts w:ascii="Times New Roman" w:hAnsi="Times New Roman" w:cs="Times New Roman"/>
          <w:kern w:val="0"/>
          <w:sz w:val="22"/>
          <w:szCs w:val="22"/>
          <w:lang w:val="en-US"/>
        </w:rPr>
      </w:pPr>
      <w:r w:rsidRPr="00C4042A">
        <w:rPr>
          <w:rFonts w:ascii="Times New Roman" w:hAnsi="Times New Roman" w:cs="Times New Roman"/>
          <w:kern w:val="0"/>
          <w:sz w:val="22"/>
          <w:szCs w:val="22"/>
          <w:lang w:val="en-US"/>
        </w:rPr>
        <w:t>6</w:t>
      </w:r>
      <w:r w:rsidR="00DC6074">
        <w:rPr>
          <w:rFonts w:ascii="Times New Roman" w:hAnsi="Times New Roman" w:cs="Times New Roman"/>
          <w:kern w:val="0"/>
          <w:sz w:val="22"/>
          <w:szCs w:val="22"/>
          <w:lang w:val="en-US"/>
        </w:rPr>
        <w:tab/>
      </w:r>
      <w:r w:rsidRPr="00C4042A">
        <w:rPr>
          <w:rFonts w:ascii="Times New Roman" w:hAnsi="Times New Roman" w:cs="Times New Roman"/>
          <w:kern w:val="0"/>
          <w:sz w:val="22"/>
          <w:szCs w:val="22"/>
          <w:lang w:val="en-US"/>
        </w:rPr>
        <w:t>Within seventy-two hours of the date of this order, or any such longer period not exceeding seventy</w:t>
      </w:r>
      <w:r w:rsidR="00C4042A" w:rsidRPr="00C4042A">
        <w:rPr>
          <w:rFonts w:ascii="Times New Roman" w:hAnsi="Times New Roman" w:cs="Times New Roman"/>
          <w:kern w:val="0"/>
          <w:sz w:val="22"/>
          <w:szCs w:val="22"/>
          <w:lang w:val="en-US"/>
        </w:rPr>
        <w:t>-</w:t>
      </w:r>
      <w:r w:rsidRPr="00C4042A">
        <w:rPr>
          <w:rFonts w:ascii="Times New Roman" w:hAnsi="Times New Roman" w:cs="Times New Roman"/>
          <w:kern w:val="0"/>
          <w:sz w:val="22"/>
          <w:szCs w:val="22"/>
          <w:lang w:val="en-US"/>
        </w:rPr>
        <w:t>two</w:t>
      </w:r>
      <w:r w:rsidR="00C4042A" w:rsidRPr="00C4042A">
        <w:rPr>
          <w:rFonts w:ascii="Times New Roman" w:hAnsi="Times New Roman" w:cs="Times New Roman"/>
          <w:kern w:val="0"/>
          <w:sz w:val="22"/>
          <w:szCs w:val="22"/>
          <w:lang w:val="en-US"/>
        </w:rPr>
        <w:t xml:space="preserve"> </w:t>
      </w:r>
      <w:r w:rsidRPr="00C4042A">
        <w:rPr>
          <w:rFonts w:ascii="Times New Roman" w:hAnsi="Times New Roman" w:cs="Times New Roman"/>
          <w:kern w:val="0"/>
          <w:sz w:val="22"/>
          <w:szCs w:val="22"/>
          <w:lang w:val="en-US"/>
        </w:rPr>
        <w:t>hours as the parties may agree upon in consultation with the Registrar, the parties shall reproduce</w:t>
      </w:r>
      <w:r w:rsidR="00C4042A" w:rsidRPr="00C4042A">
        <w:rPr>
          <w:rFonts w:ascii="Times New Roman" w:hAnsi="Times New Roman" w:cs="Times New Roman"/>
          <w:kern w:val="0"/>
          <w:sz w:val="22"/>
          <w:szCs w:val="22"/>
          <w:lang w:val="en-US"/>
        </w:rPr>
        <w:t xml:space="preserve"> </w:t>
      </w:r>
      <w:r w:rsidRPr="00C4042A">
        <w:rPr>
          <w:rFonts w:ascii="Times New Roman" w:hAnsi="Times New Roman" w:cs="Times New Roman"/>
          <w:kern w:val="0"/>
          <w:sz w:val="22"/>
          <w:szCs w:val="22"/>
          <w:lang w:val="en-US"/>
        </w:rPr>
        <w:t>streamlined versions of the records of proceedings in the matters aforesaid, among other things,</w:t>
      </w:r>
      <w:r w:rsidR="00C4042A" w:rsidRPr="00C4042A">
        <w:rPr>
          <w:rFonts w:ascii="Times New Roman" w:hAnsi="Times New Roman" w:cs="Times New Roman"/>
          <w:kern w:val="0"/>
          <w:sz w:val="22"/>
          <w:szCs w:val="22"/>
          <w:lang w:val="en-US"/>
        </w:rPr>
        <w:t xml:space="preserve"> </w:t>
      </w:r>
      <w:r w:rsidRPr="00C4042A">
        <w:rPr>
          <w:rFonts w:ascii="Times New Roman" w:hAnsi="Times New Roman" w:cs="Times New Roman"/>
          <w:kern w:val="0"/>
          <w:sz w:val="22"/>
          <w:szCs w:val="22"/>
          <w:lang w:val="en-US"/>
        </w:rPr>
        <w:t>excluding any such documents or pleadings as may have been duplicated.</w:t>
      </w:r>
    </w:p>
    <w:p w:rsidR="00CD4845" w:rsidRDefault="00CD4845" w:rsidP="00DC6074">
      <w:pPr>
        <w:autoSpaceDE w:val="0"/>
        <w:autoSpaceDN w:val="0"/>
        <w:adjustRightInd w:val="0"/>
        <w:spacing w:after="240" w:line="240" w:lineRule="auto"/>
        <w:ind w:left="1800" w:hanging="360"/>
        <w:rPr>
          <w:rFonts w:ascii="Times New Roman" w:hAnsi="Times New Roman" w:cs="Times New Roman"/>
          <w:kern w:val="0"/>
          <w:lang w:val="en-US"/>
        </w:rPr>
      </w:pPr>
      <w:r w:rsidRPr="00C4042A">
        <w:rPr>
          <w:rFonts w:ascii="Times New Roman" w:hAnsi="Times New Roman" w:cs="Times New Roman"/>
          <w:kern w:val="0"/>
          <w:sz w:val="22"/>
          <w:szCs w:val="22"/>
          <w:lang w:val="en-US"/>
        </w:rPr>
        <w:t>7</w:t>
      </w:r>
      <w:r w:rsidR="00DC6074">
        <w:rPr>
          <w:rFonts w:ascii="Times New Roman" w:hAnsi="Times New Roman" w:cs="Times New Roman"/>
          <w:kern w:val="0"/>
          <w:sz w:val="22"/>
          <w:szCs w:val="22"/>
          <w:lang w:val="en-US"/>
        </w:rPr>
        <w:tab/>
      </w:r>
      <w:r w:rsidRPr="00C4042A">
        <w:rPr>
          <w:rFonts w:ascii="Times New Roman" w:hAnsi="Times New Roman" w:cs="Times New Roman"/>
          <w:kern w:val="0"/>
          <w:sz w:val="22"/>
          <w:szCs w:val="22"/>
          <w:lang w:val="en-US"/>
        </w:rPr>
        <w:t>Costs shall be in the cause.</w:t>
      </w:r>
      <w:r w:rsidR="00C4042A">
        <w:rPr>
          <w:rFonts w:ascii="Times New Roman" w:hAnsi="Times New Roman" w:cs="Times New Roman"/>
          <w:kern w:val="0"/>
          <w:lang w:val="en-US"/>
        </w:rPr>
        <w:t>”</w:t>
      </w:r>
    </w:p>
    <w:p w:rsidR="00DC6074" w:rsidRPr="00247F97" w:rsidRDefault="00C4042A" w:rsidP="00247F97">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F17966">
        <w:rPr>
          <w:rFonts w:ascii="Times New Roman" w:hAnsi="Times New Roman" w:cs="Times New Roman"/>
          <w:kern w:val="0"/>
          <w:lang w:val="en-US"/>
        </w:rPr>
        <w:t>5</w:t>
      </w:r>
      <w:r>
        <w:rPr>
          <w:rFonts w:ascii="Times New Roman" w:hAnsi="Times New Roman" w:cs="Times New Roman"/>
          <w:kern w:val="0"/>
          <w:lang w:val="en-US"/>
        </w:rPr>
        <w:t>]</w:t>
      </w:r>
      <w:r w:rsidR="00DC6074">
        <w:rPr>
          <w:rFonts w:ascii="Times New Roman" w:hAnsi="Times New Roman" w:cs="Times New Roman"/>
          <w:kern w:val="0"/>
          <w:lang w:val="en-US"/>
        </w:rPr>
        <w:tab/>
        <w:t xml:space="preserve">Paraphrased, the </w:t>
      </w:r>
      <w:r w:rsidR="00782AC8">
        <w:rPr>
          <w:rFonts w:ascii="Times New Roman" w:hAnsi="Times New Roman" w:cs="Times New Roman"/>
          <w:kern w:val="0"/>
          <w:lang w:val="en-US"/>
        </w:rPr>
        <w:t xml:space="preserve">case management </w:t>
      </w:r>
      <w:r w:rsidR="00A705B0">
        <w:rPr>
          <w:rFonts w:ascii="Times New Roman" w:hAnsi="Times New Roman" w:cs="Times New Roman"/>
          <w:kern w:val="0"/>
          <w:lang w:val="en-US"/>
        </w:rPr>
        <w:t>order aforesaid directed that the records for the two matters would immediately be cleaned out of any duplications; that the matters would</w:t>
      </w:r>
      <w:r w:rsidR="00782AC8">
        <w:rPr>
          <w:rFonts w:ascii="Times New Roman" w:hAnsi="Times New Roman" w:cs="Times New Roman"/>
          <w:kern w:val="0"/>
          <w:lang w:val="en-US"/>
        </w:rPr>
        <w:t xml:space="preserve"> </w:t>
      </w:r>
      <w:r w:rsidR="00DC6074">
        <w:rPr>
          <w:rFonts w:ascii="Times New Roman" w:hAnsi="Times New Roman" w:cs="Times New Roman"/>
          <w:kern w:val="0"/>
          <w:lang w:val="en-US"/>
        </w:rPr>
        <w:t>be heard together</w:t>
      </w:r>
      <w:r w:rsidR="00BF7D70">
        <w:rPr>
          <w:rFonts w:ascii="Times New Roman" w:hAnsi="Times New Roman" w:cs="Times New Roman"/>
          <w:kern w:val="0"/>
          <w:lang w:val="en-US"/>
        </w:rPr>
        <w:t>;</w:t>
      </w:r>
      <w:r w:rsidR="00DC6074">
        <w:rPr>
          <w:rFonts w:ascii="Times New Roman" w:hAnsi="Times New Roman" w:cs="Times New Roman"/>
          <w:kern w:val="0"/>
          <w:lang w:val="en-US"/>
        </w:rPr>
        <w:t xml:space="preserve"> that the application </w:t>
      </w:r>
      <w:r w:rsidR="00782AC8">
        <w:rPr>
          <w:rFonts w:ascii="Times New Roman" w:hAnsi="Times New Roman" w:cs="Times New Roman"/>
          <w:kern w:val="0"/>
          <w:lang w:val="en-US"/>
        </w:rPr>
        <w:t>w</w:t>
      </w:r>
      <w:r w:rsidR="00A705B0">
        <w:rPr>
          <w:rFonts w:ascii="Times New Roman" w:hAnsi="Times New Roman" w:cs="Times New Roman"/>
          <w:kern w:val="0"/>
          <w:lang w:val="en-US"/>
        </w:rPr>
        <w:t xml:space="preserve">ould </w:t>
      </w:r>
      <w:r w:rsidR="00DC6074">
        <w:rPr>
          <w:rFonts w:ascii="Times New Roman" w:hAnsi="Times New Roman" w:cs="Times New Roman"/>
          <w:kern w:val="0"/>
          <w:lang w:val="en-US"/>
        </w:rPr>
        <w:t>be heard ahead of the exception</w:t>
      </w:r>
      <w:r w:rsidR="00BF7D70">
        <w:rPr>
          <w:rFonts w:ascii="Times New Roman" w:hAnsi="Times New Roman" w:cs="Times New Roman"/>
          <w:kern w:val="0"/>
          <w:lang w:val="en-US"/>
        </w:rPr>
        <w:t>;</w:t>
      </w:r>
      <w:r w:rsidR="00DC6074">
        <w:rPr>
          <w:rFonts w:ascii="Times New Roman" w:hAnsi="Times New Roman" w:cs="Times New Roman"/>
          <w:kern w:val="0"/>
          <w:lang w:val="en-US"/>
        </w:rPr>
        <w:t xml:space="preserve"> that in the event that the exception d</w:t>
      </w:r>
      <w:r w:rsidR="00A705B0">
        <w:rPr>
          <w:rFonts w:ascii="Times New Roman" w:hAnsi="Times New Roman" w:cs="Times New Roman"/>
          <w:kern w:val="0"/>
          <w:lang w:val="en-US"/>
        </w:rPr>
        <w:t xml:space="preserve">id </w:t>
      </w:r>
      <w:r w:rsidR="00DC6074">
        <w:rPr>
          <w:rFonts w:ascii="Times New Roman" w:hAnsi="Times New Roman" w:cs="Times New Roman"/>
          <w:kern w:val="0"/>
          <w:lang w:val="en-US"/>
        </w:rPr>
        <w:t>not succeed</w:t>
      </w:r>
      <w:r w:rsidR="00BF7D70">
        <w:rPr>
          <w:rFonts w:ascii="Times New Roman" w:hAnsi="Times New Roman" w:cs="Times New Roman"/>
          <w:kern w:val="0"/>
          <w:lang w:val="en-US"/>
        </w:rPr>
        <w:t>,</w:t>
      </w:r>
      <w:r w:rsidR="00DC6074">
        <w:rPr>
          <w:rFonts w:ascii="Times New Roman" w:hAnsi="Times New Roman" w:cs="Times New Roman"/>
          <w:kern w:val="0"/>
          <w:lang w:val="en-US"/>
        </w:rPr>
        <w:t xml:space="preserve"> the first respondent w</w:t>
      </w:r>
      <w:r w:rsidR="00A705B0">
        <w:rPr>
          <w:rFonts w:ascii="Times New Roman" w:hAnsi="Times New Roman" w:cs="Times New Roman"/>
          <w:kern w:val="0"/>
          <w:lang w:val="en-US"/>
        </w:rPr>
        <w:t xml:space="preserve">ould have </w:t>
      </w:r>
      <w:r w:rsidR="00782AC8">
        <w:rPr>
          <w:rFonts w:ascii="Times New Roman" w:hAnsi="Times New Roman" w:cs="Times New Roman"/>
          <w:kern w:val="0"/>
          <w:lang w:val="en-US"/>
        </w:rPr>
        <w:t xml:space="preserve">to </w:t>
      </w:r>
      <w:r w:rsidR="00DC6074">
        <w:rPr>
          <w:rFonts w:ascii="Times New Roman" w:hAnsi="Times New Roman" w:cs="Times New Roman"/>
          <w:kern w:val="0"/>
          <w:lang w:val="en-US"/>
        </w:rPr>
        <w:t>plead over to the merits and that the first issue to be determined at the trial</w:t>
      </w:r>
      <w:r w:rsidR="009376D0">
        <w:rPr>
          <w:rFonts w:ascii="Times New Roman" w:hAnsi="Times New Roman" w:cs="Times New Roman"/>
          <w:kern w:val="0"/>
          <w:lang w:val="en-US"/>
        </w:rPr>
        <w:t>,</w:t>
      </w:r>
      <w:r w:rsidR="00DC6074">
        <w:rPr>
          <w:rFonts w:ascii="Times New Roman" w:hAnsi="Times New Roman" w:cs="Times New Roman"/>
          <w:kern w:val="0"/>
          <w:lang w:val="en-US"/>
        </w:rPr>
        <w:t xml:space="preserve"> </w:t>
      </w:r>
      <w:r w:rsidR="00A705B0">
        <w:rPr>
          <w:rFonts w:ascii="Times New Roman" w:hAnsi="Times New Roman" w:cs="Times New Roman"/>
          <w:kern w:val="0"/>
          <w:lang w:val="en-US"/>
        </w:rPr>
        <w:t>would</w:t>
      </w:r>
      <w:r w:rsidR="00DC6074">
        <w:rPr>
          <w:rFonts w:ascii="Times New Roman" w:hAnsi="Times New Roman" w:cs="Times New Roman"/>
          <w:kern w:val="0"/>
          <w:lang w:val="en-US"/>
        </w:rPr>
        <w:t xml:space="preserve"> be the first respondent’s special pleas. For now, this detail suffices.</w:t>
      </w:r>
    </w:p>
    <w:p w:rsidR="00785D38" w:rsidRDefault="00DC6074" w:rsidP="00DC6074">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lastRenderedPageBreak/>
        <w:t>[</w:t>
      </w:r>
      <w:r w:rsidR="00F17966">
        <w:rPr>
          <w:rFonts w:ascii="Times New Roman" w:hAnsi="Times New Roman" w:cs="Times New Roman"/>
          <w:kern w:val="0"/>
          <w:lang w:val="en-US"/>
        </w:rPr>
        <w:t>6</w:t>
      </w:r>
      <w:r>
        <w:rPr>
          <w:rFonts w:ascii="Times New Roman" w:hAnsi="Times New Roman" w:cs="Times New Roman"/>
          <w:kern w:val="0"/>
          <w:lang w:val="en-US"/>
        </w:rPr>
        <w:t>]</w:t>
      </w:r>
      <w:r w:rsidR="00785D38">
        <w:rPr>
          <w:rFonts w:ascii="Times New Roman" w:hAnsi="Times New Roman" w:cs="Times New Roman"/>
          <w:kern w:val="0"/>
          <w:lang w:val="en-US"/>
        </w:rPr>
        <w:tab/>
        <w:t>In the application matter, HCHC51-25, the applicant seeks an interdict the exact relief of which is couched in the draft order as follows:</w:t>
      </w:r>
    </w:p>
    <w:p w:rsidR="00785D38" w:rsidRPr="00DA083A" w:rsidRDefault="00785D38" w:rsidP="00DA083A">
      <w:pPr>
        <w:autoSpaceDE w:val="0"/>
        <w:autoSpaceDN w:val="0"/>
        <w:adjustRightInd w:val="0"/>
        <w:spacing w:after="240" w:line="240" w:lineRule="auto"/>
        <w:ind w:left="1800" w:hanging="360"/>
        <w:rPr>
          <w:rFonts w:ascii="Times New Roman" w:hAnsi="Times New Roman" w:cs="Times New Roman"/>
          <w:kern w:val="0"/>
          <w:sz w:val="22"/>
          <w:szCs w:val="22"/>
          <w:lang w:val="en-US"/>
        </w:rPr>
      </w:pPr>
      <w:r>
        <w:rPr>
          <w:rFonts w:ascii="Times New Roman" w:hAnsi="Times New Roman" w:cs="Times New Roman"/>
          <w:kern w:val="0"/>
          <w:lang w:val="en-US"/>
        </w:rPr>
        <w:t>“</w:t>
      </w:r>
      <w:r w:rsidRPr="00DA083A">
        <w:rPr>
          <w:rFonts w:ascii="Times New Roman" w:hAnsi="Times New Roman" w:cs="Times New Roman"/>
          <w:kern w:val="0"/>
          <w:sz w:val="22"/>
          <w:szCs w:val="22"/>
          <w:lang w:val="en-US"/>
        </w:rPr>
        <w:t>1. The 1</w:t>
      </w:r>
      <w:r w:rsidRPr="00DA083A">
        <w:rPr>
          <w:rFonts w:ascii="Times New Roman" w:hAnsi="Times New Roman" w:cs="Times New Roman"/>
          <w:kern w:val="0"/>
          <w:sz w:val="22"/>
          <w:szCs w:val="22"/>
          <w:vertAlign w:val="superscript"/>
          <w:lang w:val="en-US"/>
        </w:rPr>
        <w:t>st</w:t>
      </w:r>
      <w:r w:rsidRPr="00DA083A">
        <w:rPr>
          <w:rFonts w:ascii="Times New Roman" w:hAnsi="Times New Roman" w:cs="Times New Roman"/>
          <w:kern w:val="0"/>
          <w:sz w:val="22"/>
          <w:szCs w:val="22"/>
          <w:lang w:val="en-US"/>
        </w:rPr>
        <w:t xml:space="preserve"> Respondent be and is hereby interdicted from transferring to the second respondent a certain piece of land situate in the District of Salisbury called </w:t>
      </w:r>
      <w:r w:rsidR="003642C5">
        <w:rPr>
          <w:rFonts w:ascii="Times New Roman" w:hAnsi="Times New Roman" w:cs="Times New Roman"/>
          <w:kern w:val="0"/>
          <w:sz w:val="22"/>
          <w:szCs w:val="22"/>
          <w:lang w:val="en-US"/>
        </w:rPr>
        <w:t>S</w:t>
      </w:r>
      <w:r w:rsidRPr="00DA083A">
        <w:rPr>
          <w:rFonts w:ascii="Times New Roman" w:hAnsi="Times New Roman" w:cs="Times New Roman"/>
          <w:kern w:val="0"/>
          <w:sz w:val="22"/>
          <w:szCs w:val="22"/>
          <w:lang w:val="en-US"/>
        </w:rPr>
        <w:t>tand 173 Willowvale Township measuring 7 438 square metres held under Deed of Transfer number 6366/88 pending the determination of the action proceedings under HCHC 829/24.</w:t>
      </w:r>
    </w:p>
    <w:p w:rsidR="00C4042A" w:rsidRPr="00DA083A" w:rsidRDefault="00785D38" w:rsidP="00DA083A">
      <w:pPr>
        <w:autoSpaceDE w:val="0"/>
        <w:autoSpaceDN w:val="0"/>
        <w:adjustRightInd w:val="0"/>
        <w:spacing w:after="240" w:line="240" w:lineRule="auto"/>
        <w:ind w:left="1800" w:hanging="360"/>
        <w:rPr>
          <w:rFonts w:ascii="Times New Roman" w:hAnsi="Times New Roman" w:cs="Times New Roman"/>
          <w:kern w:val="0"/>
          <w:sz w:val="22"/>
          <w:szCs w:val="22"/>
          <w:lang w:val="en-US"/>
        </w:rPr>
      </w:pPr>
      <w:r w:rsidRPr="00DA083A">
        <w:rPr>
          <w:rFonts w:ascii="Times New Roman" w:hAnsi="Times New Roman" w:cs="Times New Roman"/>
          <w:kern w:val="0"/>
          <w:sz w:val="22"/>
          <w:szCs w:val="22"/>
          <w:lang w:val="en-US"/>
        </w:rPr>
        <w:t>2.</w:t>
      </w:r>
      <w:r w:rsidRPr="00DA083A">
        <w:rPr>
          <w:rFonts w:ascii="Times New Roman" w:hAnsi="Times New Roman" w:cs="Times New Roman"/>
          <w:kern w:val="0"/>
          <w:sz w:val="22"/>
          <w:szCs w:val="22"/>
          <w:lang w:val="en-US"/>
        </w:rPr>
        <w:tab/>
        <w:t>The 3</w:t>
      </w:r>
      <w:r w:rsidRPr="00DA083A">
        <w:rPr>
          <w:rFonts w:ascii="Times New Roman" w:hAnsi="Times New Roman" w:cs="Times New Roman"/>
          <w:kern w:val="0"/>
          <w:sz w:val="22"/>
          <w:szCs w:val="22"/>
          <w:vertAlign w:val="superscript"/>
          <w:lang w:val="en-US"/>
        </w:rPr>
        <w:t>rd</w:t>
      </w:r>
      <w:r w:rsidRPr="00DA083A">
        <w:rPr>
          <w:rFonts w:ascii="Times New Roman" w:hAnsi="Times New Roman" w:cs="Times New Roman"/>
          <w:kern w:val="0"/>
          <w:sz w:val="22"/>
          <w:szCs w:val="22"/>
          <w:lang w:val="en-US"/>
        </w:rPr>
        <w:t xml:space="preserve"> respondent is hereby ordered and directed not to register any transfer of or any security over the property … … pending the determination of the action proceedings under HCHC 829/24.</w:t>
      </w:r>
    </w:p>
    <w:p w:rsidR="00DB78AC" w:rsidRDefault="00DB78AC" w:rsidP="00DA083A">
      <w:pPr>
        <w:autoSpaceDE w:val="0"/>
        <w:autoSpaceDN w:val="0"/>
        <w:adjustRightInd w:val="0"/>
        <w:spacing w:after="240" w:line="240" w:lineRule="auto"/>
        <w:ind w:left="1800" w:hanging="360"/>
        <w:rPr>
          <w:rFonts w:ascii="Times New Roman" w:hAnsi="Times New Roman" w:cs="Times New Roman"/>
          <w:kern w:val="0"/>
          <w:lang w:val="en-US"/>
        </w:rPr>
      </w:pPr>
      <w:r w:rsidRPr="00DA083A">
        <w:rPr>
          <w:rFonts w:ascii="Times New Roman" w:hAnsi="Times New Roman" w:cs="Times New Roman"/>
          <w:kern w:val="0"/>
          <w:sz w:val="22"/>
          <w:szCs w:val="22"/>
          <w:lang w:val="en-US"/>
        </w:rPr>
        <w:t>3.</w:t>
      </w:r>
      <w:r w:rsidRPr="00DA083A">
        <w:rPr>
          <w:rFonts w:ascii="Times New Roman" w:hAnsi="Times New Roman" w:cs="Times New Roman"/>
          <w:kern w:val="0"/>
          <w:sz w:val="22"/>
          <w:szCs w:val="22"/>
          <w:lang w:val="en-US"/>
        </w:rPr>
        <w:tab/>
        <w:t>The 1</w:t>
      </w:r>
      <w:r w:rsidRPr="00DA083A">
        <w:rPr>
          <w:rFonts w:ascii="Times New Roman" w:hAnsi="Times New Roman" w:cs="Times New Roman"/>
          <w:kern w:val="0"/>
          <w:sz w:val="22"/>
          <w:szCs w:val="22"/>
          <w:vertAlign w:val="superscript"/>
          <w:lang w:val="en-US"/>
        </w:rPr>
        <w:t>st</w:t>
      </w:r>
      <w:r w:rsidRPr="00DA083A">
        <w:rPr>
          <w:rFonts w:ascii="Times New Roman" w:hAnsi="Times New Roman" w:cs="Times New Roman"/>
          <w:kern w:val="0"/>
          <w:sz w:val="22"/>
          <w:szCs w:val="22"/>
          <w:lang w:val="en-US"/>
        </w:rPr>
        <w:t xml:space="preserve"> and 2</w:t>
      </w:r>
      <w:r w:rsidRPr="00DA083A">
        <w:rPr>
          <w:rFonts w:ascii="Times New Roman" w:hAnsi="Times New Roman" w:cs="Times New Roman"/>
          <w:kern w:val="0"/>
          <w:sz w:val="22"/>
          <w:szCs w:val="22"/>
          <w:vertAlign w:val="superscript"/>
          <w:lang w:val="en-US"/>
        </w:rPr>
        <w:t>nd</w:t>
      </w:r>
      <w:r w:rsidRPr="00DA083A">
        <w:rPr>
          <w:rFonts w:ascii="Times New Roman" w:hAnsi="Times New Roman" w:cs="Times New Roman"/>
          <w:kern w:val="0"/>
          <w:sz w:val="22"/>
          <w:szCs w:val="22"/>
          <w:lang w:val="en-US"/>
        </w:rPr>
        <w:t xml:space="preserve"> Respondents shall pay the Applicant’s costs on an attorney and client scale.</w:t>
      </w:r>
      <w:r>
        <w:rPr>
          <w:rFonts w:ascii="Times New Roman" w:hAnsi="Times New Roman" w:cs="Times New Roman"/>
          <w:kern w:val="0"/>
          <w:lang w:val="en-US"/>
        </w:rPr>
        <w:t>”</w:t>
      </w:r>
    </w:p>
    <w:p w:rsidR="00DB78AC" w:rsidRDefault="00DB78AC" w:rsidP="00DB78AC">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F17966">
        <w:rPr>
          <w:rFonts w:ascii="Times New Roman" w:hAnsi="Times New Roman" w:cs="Times New Roman"/>
          <w:kern w:val="0"/>
          <w:lang w:val="en-US"/>
        </w:rPr>
        <w:t>7</w:t>
      </w:r>
      <w:r>
        <w:rPr>
          <w:rFonts w:ascii="Times New Roman" w:hAnsi="Times New Roman" w:cs="Times New Roman"/>
          <w:kern w:val="0"/>
          <w:lang w:val="en-US"/>
        </w:rPr>
        <w:t>]</w:t>
      </w:r>
      <w:r>
        <w:rPr>
          <w:rFonts w:ascii="Times New Roman" w:hAnsi="Times New Roman" w:cs="Times New Roman"/>
          <w:kern w:val="0"/>
          <w:lang w:val="en-US"/>
        </w:rPr>
        <w:tab/>
        <w:t xml:space="preserve">Paraphrased, the applicant seeks an interdict </w:t>
      </w:r>
      <w:r w:rsidR="003642C5">
        <w:rPr>
          <w:rFonts w:ascii="Times New Roman" w:hAnsi="Times New Roman" w:cs="Times New Roman"/>
          <w:kern w:val="0"/>
          <w:lang w:val="en-US"/>
        </w:rPr>
        <w:t>to restrain</w:t>
      </w:r>
      <w:r>
        <w:rPr>
          <w:rFonts w:ascii="Times New Roman" w:hAnsi="Times New Roman" w:cs="Times New Roman"/>
          <w:kern w:val="0"/>
          <w:lang w:val="en-US"/>
        </w:rPr>
        <w:t xml:space="preserve"> the first respondent from transferring its title in the immovable property to the second respondent, Itayi Matavata. The interdict will equally restrain the third respondent, the Registrar of Deeds, from registering in the Deeds Office, any such transfer or any kind of security over the property, most likely a mortgage bond. </w:t>
      </w:r>
      <w:r w:rsidR="00BF7D70">
        <w:rPr>
          <w:rFonts w:ascii="Times New Roman" w:hAnsi="Times New Roman" w:cs="Times New Roman"/>
          <w:kern w:val="0"/>
          <w:lang w:val="en-US"/>
        </w:rPr>
        <w:t>Itayi Matavata is the other person to whom the first respondent alleges it sold the property</w:t>
      </w:r>
      <w:r w:rsidR="00236640">
        <w:rPr>
          <w:rFonts w:ascii="Times New Roman" w:hAnsi="Times New Roman" w:cs="Times New Roman"/>
          <w:kern w:val="0"/>
          <w:lang w:val="en-US"/>
        </w:rPr>
        <w:t>,</w:t>
      </w:r>
      <w:r w:rsidR="00BF7D70">
        <w:rPr>
          <w:rFonts w:ascii="Times New Roman" w:hAnsi="Times New Roman" w:cs="Times New Roman"/>
          <w:kern w:val="0"/>
          <w:lang w:val="en-US"/>
        </w:rPr>
        <w:t xml:space="preserve"> </w:t>
      </w:r>
      <w:r w:rsidR="009376D0">
        <w:rPr>
          <w:rFonts w:ascii="Times New Roman" w:hAnsi="Times New Roman" w:cs="Times New Roman"/>
          <w:kern w:val="0"/>
          <w:lang w:val="en-US"/>
        </w:rPr>
        <w:t xml:space="preserve">allegedly </w:t>
      </w:r>
      <w:r w:rsidR="00BF7D70">
        <w:rPr>
          <w:rFonts w:ascii="Times New Roman" w:hAnsi="Times New Roman" w:cs="Times New Roman"/>
          <w:kern w:val="0"/>
          <w:lang w:val="en-US"/>
        </w:rPr>
        <w:t xml:space="preserve">after the sale agreement with the applicant had fallen through. More about this later. </w:t>
      </w:r>
    </w:p>
    <w:p w:rsidR="00247F97" w:rsidRPr="00247F97" w:rsidRDefault="00247F97" w:rsidP="00247F97">
      <w:pPr>
        <w:autoSpaceDE w:val="0"/>
        <w:autoSpaceDN w:val="0"/>
        <w:adjustRightInd w:val="0"/>
        <w:spacing w:after="240" w:line="360" w:lineRule="auto"/>
        <w:ind w:left="720" w:hanging="720"/>
        <w:rPr>
          <w:rFonts w:ascii="Times New Roman" w:hAnsi="Times New Roman" w:cs="Times New Roman"/>
          <w:b/>
          <w:kern w:val="0"/>
          <w:lang w:val="en-US"/>
        </w:rPr>
      </w:pPr>
      <w:r w:rsidRPr="00247F97">
        <w:rPr>
          <w:rFonts w:ascii="Times New Roman" w:hAnsi="Times New Roman" w:cs="Times New Roman"/>
          <w:b/>
          <w:kern w:val="0"/>
          <w:lang w:val="en-US"/>
        </w:rPr>
        <w:t>b</w:t>
      </w:r>
      <w:r w:rsidRPr="00247F97">
        <w:rPr>
          <w:rFonts w:ascii="Times New Roman" w:hAnsi="Times New Roman" w:cs="Times New Roman"/>
          <w:b/>
          <w:kern w:val="0"/>
          <w:lang w:val="en-US"/>
        </w:rPr>
        <w:tab/>
        <w:t>Background</w:t>
      </w:r>
    </w:p>
    <w:p w:rsidR="00697FF6" w:rsidRDefault="00247F97" w:rsidP="00247F97">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F17966">
        <w:rPr>
          <w:rFonts w:ascii="Times New Roman" w:hAnsi="Times New Roman" w:cs="Times New Roman"/>
          <w:kern w:val="0"/>
          <w:lang w:val="en-US"/>
        </w:rPr>
        <w:t>8</w:t>
      </w:r>
      <w:r>
        <w:rPr>
          <w:rFonts w:ascii="Times New Roman" w:hAnsi="Times New Roman" w:cs="Times New Roman"/>
          <w:kern w:val="0"/>
          <w:lang w:val="en-US"/>
        </w:rPr>
        <w:t>]</w:t>
      </w:r>
      <w:r>
        <w:rPr>
          <w:rFonts w:ascii="Times New Roman" w:hAnsi="Times New Roman" w:cs="Times New Roman"/>
          <w:kern w:val="0"/>
          <w:lang w:val="en-US"/>
        </w:rPr>
        <w:tab/>
        <w:t>The dispute between the parties is a saga</w:t>
      </w:r>
      <w:r w:rsidR="00697FF6">
        <w:rPr>
          <w:rFonts w:ascii="Times New Roman" w:hAnsi="Times New Roman" w:cs="Times New Roman"/>
          <w:kern w:val="0"/>
          <w:lang w:val="en-US"/>
        </w:rPr>
        <w:t xml:space="preserve">. </w:t>
      </w:r>
      <w:r>
        <w:rPr>
          <w:rFonts w:ascii="Times New Roman" w:hAnsi="Times New Roman" w:cs="Times New Roman"/>
          <w:kern w:val="0"/>
          <w:lang w:val="en-US"/>
        </w:rPr>
        <w:t xml:space="preserve">It is as chequered as they come. Litigation over the property in question started way back in 2016. </w:t>
      </w:r>
      <w:r w:rsidR="00697FF6">
        <w:rPr>
          <w:rFonts w:ascii="Times New Roman" w:hAnsi="Times New Roman" w:cs="Times New Roman"/>
          <w:kern w:val="0"/>
          <w:lang w:val="en-US"/>
        </w:rPr>
        <w:t xml:space="preserve">At the last count, there have been over </w:t>
      </w:r>
      <w:r w:rsidR="00B81AF3">
        <w:rPr>
          <w:rFonts w:ascii="Times New Roman" w:hAnsi="Times New Roman" w:cs="Times New Roman"/>
          <w:kern w:val="0"/>
          <w:lang w:val="en-US"/>
        </w:rPr>
        <w:t>seven</w:t>
      </w:r>
      <w:r w:rsidR="00697FF6">
        <w:rPr>
          <w:rFonts w:ascii="Times New Roman" w:hAnsi="Times New Roman" w:cs="Times New Roman"/>
          <w:kern w:val="0"/>
          <w:lang w:val="en-US"/>
        </w:rPr>
        <w:t xml:space="preserve"> sets of proceedings in respect of this property</w:t>
      </w:r>
      <w:r w:rsidR="001C55E7">
        <w:rPr>
          <w:rFonts w:ascii="Times New Roman" w:hAnsi="Times New Roman" w:cs="Times New Roman"/>
          <w:kern w:val="0"/>
          <w:lang w:val="en-US"/>
        </w:rPr>
        <w:t>, excluding some Supreme Court proceedings</w:t>
      </w:r>
      <w:r w:rsidR="00697FF6">
        <w:rPr>
          <w:rFonts w:ascii="Times New Roman" w:hAnsi="Times New Roman" w:cs="Times New Roman"/>
          <w:kern w:val="0"/>
          <w:lang w:val="en-US"/>
        </w:rPr>
        <w:t xml:space="preserve">. </w:t>
      </w:r>
      <w:r w:rsidR="003642C5">
        <w:rPr>
          <w:rFonts w:ascii="Times New Roman" w:hAnsi="Times New Roman" w:cs="Times New Roman"/>
          <w:kern w:val="0"/>
          <w:lang w:val="en-US"/>
        </w:rPr>
        <w:t>I</w:t>
      </w:r>
      <w:r w:rsidR="00697FF6">
        <w:rPr>
          <w:rFonts w:ascii="Times New Roman" w:hAnsi="Times New Roman" w:cs="Times New Roman"/>
          <w:kern w:val="0"/>
          <w:lang w:val="en-US"/>
        </w:rPr>
        <w:t xml:space="preserve">t is </w:t>
      </w:r>
      <w:r w:rsidR="003642C5">
        <w:rPr>
          <w:rFonts w:ascii="Times New Roman" w:hAnsi="Times New Roman" w:cs="Times New Roman"/>
          <w:kern w:val="0"/>
          <w:lang w:val="en-US"/>
        </w:rPr>
        <w:t xml:space="preserve">now </w:t>
      </w:r>
      <w:r w:rsidR="00697FF6">
        <w:rPr>
          <w:rFonts w:ascii="Times New Roman" w:hAnsi="Times New Roman" w:cs="Times New Roman"/>
          <w:kern w:val="0"/>
          <w:lang w:val="en-US"/>
        </w:rPr>
        <w:t xml:space="preserve">a bog, a quagmire. </w:t>
      </w:r>
    </w:p>
    <w:p w:rsidR="00573F2B" w:rsidRDefault="00697FF6" w:rsidP="00247F97">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F17966">
        <w:rPr>
          <w:rFonts w:ascii="Times New Roman" w:hAnsi="Times New Roman" w:cs="Times New Roman"/>
          <w:kern w:val="0"/>
          <w:lang w:val="en-US"/>
        </w:rPr>
        <w:t>9</w:t>
      </w:r>
      <w:r w:rsidR="00407288">
        <w:rPr>
          <w:rFonts w:ascii="Times New Roman" w:hAnsi="Times New Roman" w:cs="Times New Roman"/>
          <w:kern w:val="0"/>
          <w:lang w:val="en-US"/>
        </w:rPr>
        <w:t>]</w:t>
      </w:r>
      <w:r>
        <w:rPr>
          <w:rFonts w:ascii="Times New Roman" w:hAnsi="Times New Roman" w:cs="Times New Roman"/>
          <w:kern w:val="0"/>
          <w:lang w:val="en-US"/>
        </w:rPr>
        <w:tab/>
      </w:r>
      <w:r w:rsidR="000A78B4">
        <w:rPr>
          <w:rFonts w:ascii="Times New Roman" w:hAnsi="Times New Roman" w:cs="Times New Roman"/>
          <w:kern w:val="0"/>
          <w:lang w:val="en-US"/>
        </w:rPr>
        <w:t>Presently, t</w:t>
      </w:r>
      <w:r w:rsidR="00247F97">
        <w:rPr>
          <w:rFonts w:ascii="Times New Roman" w:hAnsi="Times New Roman" w:cs="Times New Roman"/>
          <w:kern w:val="0"/>
          <w:lang w:val="en-US"/>
        </w:rPr>
        <w:t>he main protagonists are the applicant and the first respondent. Ironically, at one time the</w:t>
      </w:r>
      <w:r w:rsidR="000A78B4">
        <w:rPr>
          <w:rFonts w:ascii="Times New Roman" w:hAnsi="Times New Roman" w:cs="Times New Roman"/>
          <w:kern w:val="0"/>
          <w:lang w:val="en-US"/>
        </w:rPr>
        <w:t>se</w:t>
      </w:r>
      <w:r w:rsidR="00247F97">
        <w:rPr>
          <w:rFonts w:ascii="Times New Roman" w:hAnsi="Times New Roman" w:cs="Times New Roman"/>
          <w:kern w:val="0"/>
          <w:lang w:val="en-US"/>
        </w:rPr>
        <w:t xml:space="preserve"> </w:t>
      </w:r>
      <w:r w:rsidR="00573F2B">
        <w:rPr>
          <w:rFonts w:ascii="Times New Roman" w:hAnsi="Times New Roman" w:cs="Times New Roman"/>
          <w:kern w:val="0"/>
          <w:lang w:val="en-US"/>
        </w:rPr>
        <w:t xml:space="preserve">two </w:t>
      </w:r>
      <w:r w:rsidR="00247F97">
        <w:rPr>
          <w:rFonts w:ascii="Times New Roman" w:hAnsi="Times New Roman" w:cs="Times New Roman"/>
          <w:kern w:val="0"/>
          <w:lang w:val="en-US"/>
        </w:rPr>
        <w:t xml:space="preserve">joined forces </w:t>
      </w:r>
      <w:r w:rsidR="00B81AF3">
        <w:rPr>
          <w:rFonts w:ascii="Times New Roman" w:hAnsi="Times New Roman" w:cs="Times New Roman"/>
          <w:kern w:val="0"/>
          <w:lang w:val="en-US"/>
        </w:rPr>
        <w:t xml:space="preserve">together </w:t>
      </w:r>
      <w:r w:rsidR="00247F97">
        <w:rPr>
          <w:rFonts w:ascii="Times New Roman" w:hAnsi="Times New Roman" w:cs="Times New Roman"/>
          <w:kern w:val="0"/>
          <w:lang w:val="en-US"/>
        </w:rPr>
        <w:t xml:space="preserve">and fought from the same corner </w:t>
      </w:r>
      <w:r w:rsidR="000A78B4">
        <w:rPr>
          <w:rFonts w:ascii="Times New Roman" w:hAnsi="Times New Roman" w:cs="Times New Roman"/>
          <w:kern w:val="0"/>
          <w:lang w:val="en-US"/>
        </w:rPr>
        <w:t>against</w:t>
      </w:r>
      <w:r w:rsidR="00BF7D70">
        <w:rPr>
          <w:rFonts w:ascii="Times New Roman" w:hAnsi="Times New Roman" w:cs="Times New Roman"/>
          <w:kern w:val="0"/>
          <w:lang w:val="en-US"/>
        </w:rPr>
        <w:t xml:space="preserve"> some</w:t>
      </w:r>
      <w:r w:rsidR="000A78B4">
        <w:rPr>
          <w:rFonts w:ascii="Times New Roman" w:hAnsi="Times New Roman" w:cs="Times New Roman"/>
          <w:kern w:val="0"/>
          <w:lang w:val="en-US"/>
        </w:rPr>
        <w:t xml:space="preserve"> </w:t>
      </w:r>
      <w:r w:rsidR="00247F97">
        <w:rPr>
          <w:rFonts w:ascii="Times New Roman" w:hAnsi="Times New Roman" w:cs="Times New Roman"/>
          <w:kern w:val="0"/>
          <w:lang w:val="en-US"/>
        </w:rPr>
        <w:t>common enem</w:t>
      </w:r>
      <w:r w:rsidR="000A78B4">
        <w:rPr>
          <w:rFonts w:ascii="Times New Roman" w:hAnsi="Times New Roman" w:cs="Times New Roman"/>
          <w:kern w:val="0"/>
          <w:lang w:val="en-US"/>
        </w:rPr>
        <w:t>ies</w:t>
      </w:r>
      <w:r w:rsidR="00573F2B">
        <w:rPr>
          <w:rFonts w:ascii="Times New Roman" w:hAnsi="Times New Roman" w:cs="Times New Roman"/>
          <w:kern w:val="0"/>
          <w:lang w:val="en-US"/>
        </w:rPr>
        <w:t xml:space="preserve"> then</w:t>
      </w:r>
      <w:r w:rsidR="00247F97">
        <w:rPr>
          <w:rFonts w:ascii="Times New Roman" w:hAnsi="Times New Roman" w:cs="Times New Roman"/>
          <w:kern w:val="0"/>
          <w:lang w:val="en-US"/>
        </w:rPr>
        <w:t xml:space="preserve">. </w:t>
      </w:r>
      <w:r w:rsidR="000A78B4">
        <w:rPr>
          <w:rFonts w:ascii="Times New Roman" w:hAnsi="Times New Roman" w:cs="Times New Roman"/>
          <w:kern w:val="0"/>
          <w:lang w:val="en-US"/>
        </w:rPr>
        <w:t>After wreaking success</w:t>
      </w:r>
      <w:r w:rsidR="00573F2B">
        <w:rPr>
          <w:rFonts w:ascii="Times New Roman" w:hAnsi="Times New Roman" w:cs="Times New Roman"/>
          <w:kern w:val="0"/>
          <w:lang w:val="en-US"/>
        </w:rPr>
        <w:t>,</w:t>
      </w:r>
      <w:r w:rsidR="000A78B4">
        <w:rPr>
          <w:rFonts w:ascii="Times New Roman" w:hAnsi="Times New Roman" w:cs="Times New Roman"/>
          <w:kern w:val="0"/>
          <w:lang w:val="en-US"/>
        </w:rPr>
        <w:t xml:space="preserve"> they s</w:t>
      </w:r>
      <w:r w:rsidR="00247F97">
        <w:rPr>
          <w:rFonts w:ascii="Times New Roman" w:hAnsi="Times New Roman" w:cs="Times New Roman"/>
          <w:kern w:val="0"/>
          <w:lang w:val="en-US"/>
        </w:rPr>
        <w:t xml:space="preserve">ubsequently turned on each other.   </w:t>
      </w:r>
      <w:r w:rsidR="000A78B4">
        <w:rPr>
          <w:rFonts w:ascii="Times New Roman" w:hAnsi="Times New Roman" w:cs="Times New Roman"/>
          <w:kern w:val="0"/>
          <w:lang w:val="en-US"/>
        </w:rPr>
        <w:t>That is the s</w:t>
      </w:r>
      <w:r w:rsidR="00573F2B">
        <w:rPr>
          <w:rFonts w:ascii="Times New Roman" w:hAnsi="Times New Roman" w:cs="Times New Roman"/>
          <w:kern w:val="0"/>
          <w:lang w:val="en-US"/>
        </w:rPr>
        <w:t>ynopsis. Now the further particulars.</w:t>
      </w:r>
    </w:p>
    <w:p w:rsidR="00DA083A" w:rsidRDefault="00DA083A" w:rsidP="00697FF6">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lastRenderedPageBreak/>
        <w:t>[</w:t>
      </w:r>
      <w:r w:rsidR="00F17966">
        <w:rPr>
          <w:rFonts w:ascii="Times New Roman" w:hAnsi="Times New Roman" w:cs="Times New Roman"/>
          <w:kern w:val="0"/>
          <w:lang w:val="en-US"/>
        </w:rPr>
        <w:t>10</w:t>
      </w:r>
      <w:r>
        <w:rPr>
          <w:rFonts w:ascii="Times New Roman" w:hAnsi="Times New Roman" w:cs="Times New Roman"/>
          <w:kern w:val="0"/>
          <w:lang w:val="en-US"/>
        </w:rPr>
        <w:t>]</w:t>
      </w:r>
      <w:r>
        <w:rPr>
          <w:rFonts w:ascii="Times New Roman" w:hAnsi="Times New Roman" w:cs="Times New Roman"/>
          <w:kern w:val="0"/>
          <w:lang w:val="en-US"/>
        </w:rPr>
        <w:tab/>
        <w:t xml:space="preserve">The whole dispute centers on the Willowvale property the full description of which is in the applicant’s draft order reproduced above. It is an industrial property </w:t>
      </w:r>
      <w:r w:rsidR="003642C5">
        <w:rPr>
          <w:rFonts w:ascii="Times New Roman" w:hAnsi="Times New Roman" w:cs="Times New Roman"/>
          <w:kern w:val="0"/>
          <w:lang w:val="en-US"/>
        </w:rPr>
        <w:t xml:space="preserve">over </w:t>
      </w:r>
      <w:r>
        <w:rPr>
          <w:rFonts w:ascii="Times New Roman" w:hAnsi="Times New Roman" w:cs="Times New Roman"/>
          <w:kern w:val="0"/>
          <w:lang w:val="en-US"/>
        </w:rPr>
        <w:t xml:space="preserve">which </w:t>
      </w:r>
      <w:r w:rsidR="003642C5">
        <w:rPr>
          <w:rFonts w:ascii="Times New Roman" w:hAnsi="Times New Roman" w:cs="Times New Roman"/>
          <w:kern w:val="0"/>
          <w:lang w:val="en-US"/>
        </w:rPr>
        <w:t>stand</w:t>
      </w:r>
      <w:r w:rsidR="00B81AF3">
        <w:rPr>
          <w:rFonts w:ascii="Times New Roman" w:hAnsi="Times New Roman" w:cs="Times New Roman"/>
          <w:kern w:val="0"/>
          <w:lang w:val="en-US"/>
        </w:rPr>
        <w:t>s</w:t>
      </w:r>
      <w:r w:rsidR="003642C5">
        <w:rPr>
          <w:rFonts w:ascii="Times New Roman" w:hAnsi="Times New Roman" w:cs="Times New Roman"/>
          <w:kern w:val="0"/>
          <w:lang w:val="en-US"/>
        </w:rPr>
        <w:t xml:space="preserve"> some</w:t>
      </w:r>
      <w:r>
        <w:rPr>
          <w:rFonts w:ascii="Times New Roman" w:hAnsi="Times New Roman" w:cs="Times New Roman"/>
          <w:kern w:val="0"/>
          <w:lang w:val="en-US"/>
        </w:rPr>
        <w:t xml:space="preserve"> workshop</w:t>
      </w:r>
      <w:r w:rsidR="00F209B7">
        <w:rPr>
          <w:rFonts w:ascii="Times New Roman" w:hAnsi="Times New Roman" w:cs="Times New Roman"/>
          <w:kern w:val="0"/>
          <w:lang w:val="en-US"/>
        </w:rPr>
        <w:t xml:space="preserve"> </w:t>
      </w:r>
      <w:r w:rsidR="005272DF">
        <w:rPr>
          <w:rFonts w:ascii="Times New Roman" w:hAnsi="Times New Roman" w:cs="Times New Roman"/>
          <w:kern w:val="0"/>
          <w:lang w:val="en-US"/>
        </w:rPr>
        <w:t xml:space="preserve">bays, </w:t>
      </w:r>
      <w:r w:rsidR="00F209B7">
        <w:rPr>
          <w:rFonts w:ascii="Times New Roman" w:hAnsi="Times New Roman" w:cs="Times New Roman"/>
          <w:kern w:val="0"/>
          <w:lang w:val="en-US"/>
        </w:rPr>
        <w:t>office and ablution blocs, and a work shed</w:t>
      </w:r>
      <w:r>
        <w:rPr>
          <w:rFonts w:ascii="Times New Roman" w:hAnsi="Times New Roman" w:cs="Times New Roman"/>
          <w:kern w:val="0"/>
          <w:lang w:val="en-US"/>
        </w:rPr>
        <w:t>. At all material times</w:t>
      </w:r>
      <w:r w:rsidR="00697FF6">
        <w:rPr>
          <w:rFonts w:ascii="Times New Roman" w:hAnsi="Times New Roman" w:cs="Times New Roman"/>
          <w:kern w:val="0"/>
          <w:lang w:val="en-US"/>
        </w:rPr>
        <w:t>,</w:t>
      </w:r>
      <w:r>
        <w:rPr>
          <w:rFonts w:ascii="Times New Roman" w:hAnsi="Times New Roman" w:cs="Times New Roman"/>
          <w:kern w:val="0"/>
          <w:lang w:val="en-US"/>
        </w:rPr>
        <w:t xml:space="preserve"> it was registered in the name of the first respondent. It still </w:t>
      </w:r>
      <w:r w:rsidR="006B7BFF">
        <w:rPr>
          <w:rFonts w:ascii="Times New Roman" w:hAnsi="Times New Roman" w:cs="Times New Roman"/>
          <w:kern w:val="0"/>
          <w:lang w:val="en-US"/>
        </w:rPr>
        <w:t>is</w:t>
      </w:r>
      <w:r>
        <w:rPr>
          <w:rFonts w:ascii="Times New Roman" w:hAnsi="Times New Roman" w:cs="Times New Roman"/>
          <w:kern w:val="0"/>
          <w:lang w:val="en-US"/>
        </w:rPr>
        <w:t>.</w:t>
      </w:r>
    </w:p>
    <w:p w:rsidR="00C9757F" w:rsidRDefault="00DA083A" w:rsidP="00247F97">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F17966">
        <w:rPr>
          <w:rFonts w:ascii="Times New Roman" w:hAnsi="Times New Roman" w:cs="Times New Roman"/>
          <w:kern w:val="0"/>
          <w:lang w:val="en-US"/>
        </w:rPr>
        <w:t>11</w:t>
      </w:r>
      <w:r>
        <w:rPr>
          <w:rFonts w:ascii="Times New Roman" w:hAnsi="Times New Roman" w:cs="Times New Roman"/>
          <w:kern w:val="0"/>
          <w:lang w:val="en-US"/>
        </w:rPr>
        <w:t>]</w:t>
      </w:r>
      <w:r>
        <w:rPr>
          <w:rFonts w:ascii="Times New Roman" w:hAnsi="Times New Roman" w:cs="Times New Roman"/>
          <w:kern w:val="0"/>
          <w:lang w:val="en-US"/>
        </w:rPr>
        <w:tab/>
        <w:t xml:space="preserve">In 2016 the property was attached and sold in execution at the instance of a financial institution, </w:t>
      </w:r>
      <w:r w:rsidR="00295CEE">
        <w:rPr>
          <w:rFonts w:ascii="Times New Roman" w:hAnsi="Times New Roman" w:cs="Times New Roman"/>
          <w:kern w:val="0"/>
          <w:lang w:val="en-US"/>
        </w:rPr>
        <w:t>African Banking Corporation</w:t>
      </w:r>
      <w:r>
        <w:rPr>
          <w:rFonts w:ascii="Times New Roman" w:hAnsi="Times New Roman" w:cs="Times New Roman"/>
          <w:kern w:val="0"/>
          <w:lang w:val="en-US"/>
        </w:rPr>
        <w:t xml:space="preserve"> [</w:t>
      </w:r>
      <w:r w:rsidR="00295CEE">
        <w:rPr>
          <w:rFonts w:ascii="Times New Roman" w:hAnsi="Times New Roman" w:cs="Times New Roman"/>
          <w:kern w:val="0"/>
          <w:lang w:val="en-US"/>
        </w:rPr>
        <w:t>“</w:t>
      </w:r>
      <w:r w:rsidR="00295CEE" w:rsidRPr="00295CEE">
        <w:rPr>
          <w:rFonts w:ascii="Times New Roman" w:hAnsi="Times New Roman" w:cs="Times New Roman"/>
          <w:b/>
          <w:i/>
          <w:kern w:val="0"/>
          <w:lang w:val="en-US"/>
        </w:rPr>
        <w:t>Ban</w:t>
      </w:r>
      <w:r w:rsidR="00BF7D70">
        <w:rPr>
          <w:rFonts w:ascii="Times New Roman" w:hAnsi="Times New Roman" w:cs="Times New Roman"/>
          <w:b/>
          <w:i/>
          <w:kern w:val="0"/>
          <w:lang w:val="en-US"/>
        </w:rPr>
        <w:t>c</w:t>
      </w:r>
      <w:r w:rsidR="00295CEE" w:rsidRPr="00295CEE">
        <w:rPr>
          <w:rFonts w:ascii="Times New Roman" w:hAnsi="Times New Roman" w:cs="Times New Roman"/>
          <w:b/>
          <w:i/>
          <w:kern w:val="0"/>
          <w:lang w:val="en-US"/>
        </w:rPr>
        <w:t>ABC”</w:t>
      </w:r>
      <w:r w:rsidR="00295CEE">
        <w:rPr>
          <w:rFonts w:ascii="Times New Roman" w:hAnsi="Times New Roman" w:cs="Times New Roman"/>
          <w:kern w:val="0"/>
          <w:lang w:val="en-US"/>
        </w:rPr>
        <w:t>]</w:t>
      </w:r>
      <w:r w:rsidR="009376D0">
        <w:rPr>
          <w:rFonts w:ascii="Times New Roman" w:hAnsi="Times New Roman" w:cs="Times New Roman"/>
          <w:kern w:val="0"/>
          <w:lang w:val="en-US"/>
        </w:rPr>
        <w:t>,</w:t>
      </w:r>
      <w:r>
        <w:rPr>
          <w:rFonts w:ascii="Times New Roman" w:hAnsi="Times New Roman" w:cs="Times New Roman"/>
          <w:kern w:val="0"/>
          <w:lang w:val="en-US"/>
        </w:rPr>
        <w:t xml:space="preserve"> which the first respondent owed money.</w:t>
      </w:r>
      <w:r w:rsidR="006B7BFF">
        <w:rPr>
          <w:rFonts w:ascii="Times New Roman" w:hAnsi="Times New Roman" w:cs="Times New Roman"/>
          <w:kern w:val="0"/>
          <w:lang w:val="en-US"/>
        </w:rPr>
        <w:t xml:space="preserve"> A company called </w:t>
      </w:r>
      <w:r>
        <w:rPr>
          <w:rFonts w:ascii="Times New Roman" w:hAnsi="Times New Roman" w:cs="Times New Roman"/>
          <w:kern w:val="0"/>
          <w:lang w:val="en-US"/>
        </w:rPr>
        <w:t xml:space="preserve">Doves </w:t>
      </w:r>
      <w:r w:rsidR="00295CEE">
        <w:rPr>
          <w:rFonts w:ascii="Times New Roman" w:hAnsi="Times New Roman" w:cs="Times New Roman"/>
          <w:kern w:val="0"/>
          <w:lang w:val="en-US"/>
        </w:rPr>
        <w:t xml:space="preserve">Funeral Assurance Company Limited </w:t>
      </w:r>
      <w:r w:rsidR="006B7BFF">
        <w:rPr>
          <w:rFonts w:ascii="Times New Roman" w:hAnsi="Times New Roman" w:cs="Times New Roman"/>
          <w:kern w:val="0"/>
          <w:lang w:val="en-US"/>
        </w:rPr>
        <w:t>[“</w:t>
      </w:r>
      <w:r w:rsidR="006B7BFF" w:rsidRPr="006B7BFF">
        <w:rPr>
          <w:rFonts w:ascii="Times New Roman" w:hAnsi="Times New Roman" w:cs="Times New Roman"/>
          <w:b/>
          <w:i/>
          <w:kern w:val="0"/>
          <w:lang w:val="en-US"/>
        </w:rPr>
        <w:t>Doves</w:t>
      </w:r>
      <w:r w:rsidR="006B7BFF">
        <w:rPr>
          <w:rFonts w:ascii="Times New Roman" w:hAnsi="Times New Roman" w:cs="Times New Roman"/>
          <w:kern w:val="0"/>
          <w:lang w:val="en-US"/>
        </w:rPr>
        <w:t>”] was the highest bidder</w:t>
      </w:r>
      <w:r w:rsidR="00C9757F">
        <w:rPr>
          <w:rFonts w:ascii="Times New Roman" w:hAnsi="Times New Roman" w:cs="Times New Roman"/>
          <w:kern w:val="0"/>
          <w:lang w:val="en-US"/>
        </w:rPr>
        <w:t xml:space="preserve"> at the auction sale conducted by the </w:t>
      </w:r>
      <w:r w:rsidR="009376D0">
        <w:rPr>
          <w:rFonts w:ascii="Times New Roman" w:hAnsi="Times New Roman" w:cs="Times New Roman"/>
          <w:kern w:val="0"/>
          <w:lang w:val="en-US"/>
        </w:rPr>
        <w:t xml:space="preserve">Sheriff, the </w:t>
      </w:r>
      <w:r w:rsidR="00C9757F">
        <w:rPr>
          <w:rFonts w:ascii="Times New Roman" w:hAnsi="Times New Roman" w:cs="Times New Roman"/>
          <w:kern w:val="0"/>
          <w:lang w:val="en-US"/>
        </w:rPr>
        <w:t>fourth respondent herein</w:t>
      </w:r>
      <w:r w:rsidR="009376D0">
        <w:rPr>
          <w:rFonts w:ascii="Times New Roman" w:hAnsi="Times New Roman" w:cs="Times New Roman"/>
          <w:kern w:val="0"/>
          <w:lang w:val="en-US"/>
        </w:rPr>
        <w:t>.</w:t>
      </w:r>
    </w:p>
    <w:p w:rsidR="00C9757F" w:rsidRDefault="00C9757F" w:rsidP="00247F97">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F17966">
        <w:rPr>
          <w:rFonts w:ascii="Times New Roman" w:hAnsi="Times New Roman" w:cs="Times New Roman"/>
          <w:kern w:val="0"/>
          <w:lang w:val="en-US"/>
        </w:rPr>
        <w:t>12</w:t>
      </w:r>
      <w:r>
        <w:rPr>
          <w:rFonts w:ascii="Times New Roman" w:hAnsi="Times New Roman" w:cs="Times New Roman"/>
          <w:kern w:val="0"/>
          <w:lang w:val="en-US"/>
        </w:rPr>
        <w:t>]</w:t>
      </w:r>
      <w:r>
        <w:rPr>
          <w:rFonts w:ascii="Times New Roman" w:hAnsi="Times New Roman" w:cs="Times New Roman"/>
          <w:kern w:val="0"/>
          <w:lang w:val="en-US"/>
        </w:rPr>
        <w:tab/>
      </w:r>
      <w:r w:rsidR="006B7BFF">
        <w:rPr>
          <w:rFonts w:ascii="Times New Roman" w:hAnsi="Times New Roman" w:cs="Times New Roman"/>
          <w:kern w:val="0"/>
          <w:lang w:val="en-US"/>
        </w:rPr>
        <w:t>There were problems with th</w:t>
      </w:r>
      <w:r>
        <w:rPr>
          <w:rFonts w:ascii="Times New Roman" w:hAnsi="Times New Roman" w:cs="Times New Roman"/>
          <w:kern w:val="0"/>
          <w:lang w:val="en-US"/>
        </w:rPr>
        <w:t xml:space="preserve">e Sheriff’s </w:t>
      </w:r>
      <w:r w:rsidR="006B7BFF">
        <w:rPr>
          <w:rFonts w:ascii="Times New Roman" w:hAnsi="Times New Roman" w:cs="Times New Roman"/>
          <w:kern w:val="0"/>
          <w:lang w:val="en-US"/>
        </w:rPr>
        <w:t>sale</w:t>
      </w:r>
      <w:r>
        <w:rPr>
          <w:rFonts w:ascii="Times New Roman" w:hAnsi="Times New Roman" w:cs="Times New Roman"/>
          <w:kern w:val="0"/>
          <w:lang w:val="en-US"/>
        </w:rPr>
        <w:t xml:space="preserve"> to Doves</w:t>
      </w:r>
      <w:r w:rsidR="006B7BFF">
        <w:rPr>
          <w:rFonts w:ascii="Times New Roman" w:hAnsi="Times New Roman" w:cs="Times New Roman"/>
          <w:kern w:val="0"/>
          <w:lang w:val="en-US"/>
        </w:rPr>
        <w:t xml:space="preserve">. I shall not go into </w:t>
      </w:r>
      <w:r w:rsidR="00295CEE">
        <w:rPr>
          <w:rFonts w:ascii="Times New Roman" w:hAnsi="Times New Roman" w:cs="Times New Roman"/>
          <w:kern w:val="0"/>
          <w:lang w:val="en-US"/>
        </w:rPr>
        <w:t xml:space="preserve">the </w:t>
      </w:r>
      <w:r w:rsidR="006B7BFF">
        <w:rPr>
          <w:rFonts w:ascii="Times New Roman" w:hAnsi="Times New Roman" w:cs="Times New Roman"/>
          <w:kern w:val="0"/>
          <w:lang w:val="en-US"/>
        </w:rPr>
        <w:t>detail</w:t>
      </w:r>
      <w:r w:rsidR="00295CEE">
        <w:rPr>
          <w:rFonts w:ascii="Times New Roman" w:hAnsi="Times New Roman" w:cs="Times New Roman"/>
          <w:kern w:val="0"/>
          <w:lang w:val="en-US"/>
        </w:rPr>
        <w:t>s</w:t>
      </w:r>
      <w:r w:rsidR="006B7BFF">
        <w:rPr>
          <w:rFonts w:ascii="Times New Roman" w:hAnsi="Times New Roman" w:cs="Times New Roman"/>
          <w:kern w:val="0"/>
          <w:lang w:val="en-US"/>
        </w:rPr>
        <w:t xml:space="preserve">. Suffice it to say </w:t>
      </w:r>
      <w:r>
        <w:rPr>
          <w:rFonts w:ascii="Times New Roman" w:hAnsi="Times New Roman" w:cs="Times New Roman"/>
          <w:kern w:val="0"/>
          <w:lang w:val="en-US"/>
        </w:rPr>
        <w:t xml:space="preserve">that </w:t>
      </w:r>
      <w:r w:rsidR="006B7BFF">
        <w:rPr>
          <w:rFonts w:ascii="Times New Roman" w:hAnsi="Times New Roman" w:cs="Times New Roman"/>
          <w:kern w:val="0"/>
          <w:lang w:val="en-US"/>
        </w:rPr>
        <w:t xml:space="preserve">transfer to Doves did not happen. In HC </w:t>
      </w:r>
      <w:r w:rsidR="00295CEE">
        <w:rPr>
          <w:rFonts w:ascii="Times New Roman" w:hAnsi="Times New Roman" w:cs="Times New Roman"/>
          <w:kern w:val="0"/>
          <w:lang w:val="en-US"/>
        </w:rPr>
        <w:t xml:space="preserve">4348-19 </w:t>
      </w:r>
      <w:r w:rsidR="006B7BFF">
        <w:rPr>
          <w:rFonts w:ascii="Times New Roman" w:hAnsi="Times New Roman" w:cs="Times New Roman"/>
          <w:kern w:val="0"/>
          <w:lang w:val="en-US"/>
        </w:rPr>
        <w:t>the first respondent</w:t>
      </w:r>
      <w:r w:rsidR="00295CEE">
        <w:rPr>
          <w:rFonts w:ascii="Times New Roman" w:hAnsi="Times New Roman" w:cs="Times New Roman"/>
          <w:kern w:val="0"/>
          <w:lang w:val="en-US"/>
        </w:rPr>
        <w:t xml:space="preserve"> </w:t>
      </w:r>
      <w:r w:rsidR="006B7BFF">
        <w:rPr>
          <w:rFonts w:ascii="Times New Roman" w:hAnsi="Times New Roman" w:cs="Times New Roman"/>
          <w:kern w:val="0"/>
          <w:lang w:val="en-US"/>
        </w:rPr>
        <w:t>and Ban</w:t>
      </w:r>
      <w:r w:rsidR="00BF7D70">
        <w:rPr>
          <w:rFonts w:ascii="Times New Roman" w:hAnsi="Times New Roman" w:cs="Times New Roman"/>
          <w:kern w:val="0"/>
          <w:lang w:val="en-US"/>
        </w:rPr>
        <w:t>c</w:t>
      </w:r>
      <w:r w:rsidR="006B7BFF">
        <w:rPr>
          <w:rFonts w:ascii="Times New Roman" w:hAnsi="Times New Roman" w:cs="Times New Roman"/>
          <w:kern w:val="0"/>
          <w:lang w:val="en-US"/>
        </w:rPr>
        <w:t>ABC joined forces</w:t>
      </w:r>
      <w:r w:rsidR="00407288">
        <w:rPr>
          <w:rFonts w:ascii="Times New Roman" w:hAnsi="Times New Roman" w:cs="Times New Roman"/>
          <w:kern w:val="0"/>
          <w:lang w:val="en-US"/>
        </w:rPr>
        <w:t xml:space="preserve"> as first and second applicants respectively</w:t>
      </w:r>
      <w:r w:rsidR="009376D0">
        <w:rPr>
          <w:rFonts w:ascii="Times New Roman" w:hAnsi="Times New Roman" w:cs="Times New Roman"/>
          <w:kern w:val="0"/>
          <w:lang w:val="en-US"/>
        </w:rPr>
        <w:t>.</w:t>
      </w:r>
      <w:r w:rsidR="006B7BFF">
        <w:rPr>
          <w:rFonts w:ascii="Times New Roman" w:hAnsi="Times New Roman" w:cs="Times New Roman"/>
          <w:kern w:val="0"/>
          <w:lang w:val="en-US"/>
        </w:rPr>
        <w:t xml:space="preserve"> </w:t>
      </w:r>
      <w:r w:rsidR="009376D0">
        <w:rPr>
          <w:rFonts w:ascii="Times New Roman" w:hAnsi="Times New Roman" w:cs="Times New Roman"/>
          <w:kern w:val="0"/>
          <w:lang w:val="en-US"/>
        </w:rPr>
        <w:t>They</w:t>
      </w:r>
      <w:r w:rsidR="006B7BFF">
        <w:rPr>
          <w:rFonts w:ascii="Times New Roman" w:hAnsi="Times New Roman" w:cs="Times New Roman"/>
          <w:kern w:val="0"/>
          <w:lang w:val="en-US"/>
        </w:rPr>
        <w:t xml:space="preserve"> successfully parried off </w:t>
      </w:r>
      <w:r w:rsidR="00295CEE">
        <w:rPr>
          <w:rFonts w:ascii="Times New Roman" w:hAnsi="Times New Roman" w:cs="Times New Roman"/>
          <w:kern w:val="0"/>
          <w:lang w:val="en-US"/>
        </w:rPr>
        <w:t xml:space="preserve">the interest of </w:t>
      </w:r>
      <w:r w:rsidR="006B7BFF">
        <w:rPr>
          <w:rFonts w:ascii="Times New Roman" w:hAnsi="Times New Roman" w:cs="Times New Roman"/>
          <w:kern w:val="0"/>
          <w:lang w:val="en-US"/>
        </w:rPr>
        <w:t>Doves</w:t>
      </w:r>
      <w:r w:rsidR="00295CEE">
        <w:rPr>
          <w:rFonts w:ascii="Times New Roman" w:hAnsi="Times New Roman" w:cs="Times New Roman"/>
          <w:kern w:val="0"/>
          <w:lang w:val="en-US"/>
        </w:rPr>
        <w:t xml:space="preserve"> </w:t>
      </w:r>
      <w:r w:rsidR="006B7BFF">
        <w:rPr>
          <w:rFonts w:ascii="Times New Roman" w:hAnsi="Times New Roman" w:cs="Times New Roman"/>
          <w:kern w:val="0"/>
          <w:lang w:val="en-US"/>
        </w:rPr>
        <w:t>and the Sherriff</w:t>
      </w:r>
      <w:r>
        <w:rPr>
          <w:rFonts w:ascii="Times New Roman" w:hAnsi="Times New Roman" w:cs="Times New Roman"/>
          <w:kern w:val="0"/>
          <w:lang w:val="en-US"/>
        </w:rPr>
        <w:t xml:space="preserve"> in </w:t>
      </w:r>
      <w:r w:rsidR="006B7BFF">
        <w:rPr>
          <w:rFonts w:ascii="Times New Roman" w:hAnsi="Times New Roman" w:cs="Times New Roman"/>
          <w:kern w:val="0"/>
          <w:lang w:val="en-US"/>
        </w:rPr>
        <w:t xml:space="preserve">the property. </w:t>
      </w:r>
      <w:r w:rsidR="00295CEE">
        <w:rPr>
          <w:rFonts w:ascii="Times New Roman" w:hAnsi="Times New Roman" w:cs="Times New Roman"/>
          <w:kern w:val="0"/>
          <w:lang w:val="en-US"/>
        </w:rPr>
        <w:t>Although cited as one of the respondents in th</w:t>
      </w:r>
      <w:r w:rsidR="00407288">
        <w:rPr>
          <w:rFonts w:ascii="Times New Roman" w:hAnsi="Times New Roman" w:cs="Times New Roman"/>
          <w:kern w:val="0"/>
          <w:lang w:val="en-US"/>
        </w:rPr>
        <w:t>e</w:t>
      </w:r>
      <w:r w:rsidR="00295CEE">
        <w:rPr>
          <w:rFonts w:ascii="Times New Roman" w:hAnsi="Times New Roman" w:cs="Times New Roman"/>
          <w:kern w:val="0"/>
          <w:lang w:val="en-US"/>
        </w:rPr>
        <w:t xml:space="preserve"> matter, the </w:t>
      </w:r>
      <w:r w:rsidR="00407288">
        <w:rPr>
          <w:rFonts w:ascii="Times New Roman" w:hAnsi="Times New Roman" w:cs="Times New Roman"/>
          <w:kern w:val="0"/>
          <w:lang w:val="en-US"/>
        </w:rPr>
        <w:t xml:space="preserve">present </w:t>
      </w:r>
      <w:r w:rsidR="00295CEE">
        <w:rPr>
          <w:rFonts w:ascii="Times New Roman" w:hAnsi="Times New Roman" w:cs="Times New Roman"/>
          <w:kern w:val="0"/>
          <w:lang w:val="en-US"/>
        </w:rPr>
        <w:t>applicant</w:t>
      </w:r>
      <w:r w:rsidR="00407288">
        <w:rPr>
          <w:rFonts w:ascii="Times New Roman" w:hAnsi="Times New Roman" w:cs="Times New Roman"/>
          <w:kern w:val="0"/>
          <w:lang w:val="en-US"/>
        </w:rPr>
        <w:t>, Bluestar Logistics,</w:t>
      </w:r>
      <w:r w:rsidR="00295CEE">
        <w:rPr>
          <w:rFonts w:ascii="Times New Roman" w:hAnsi="Times New Roman" w:cs="Times New Roman"/>
          <w:kern w:val="0"/>
          <w:lang w:val="en-US"/>
        </w:rPr>
        <w:t xml:space="preserve"> supported the applicants. Not only that, but it actually financed the cost o</w:t>
      </w:r>
      <w:r w:rsidR="00407288">
        <w:rPr>
          <w:rFonts w:ascii="Times New Roman" w:hAnsi="Times New Roman" w:cs="Times New Roman"/>
          <w:kern w:val="0"/>
          <w:lang w:val="en-US"/>
        </w:rPr>
        <w:t>f</w:t>
      </w:r>
      <w:r w:rsidR="00295CEE">
        <w:rPr>
          <w:rFonts w:ascii="Times New Roman" w:hAnsi="Times New Roman" w:cs="Times New Roman"/>
          <w:kern w:val="0"/>
          <w:lang w:val="en-US"/>
        </w:rPr>
        <w:t xml:space="preserve"> that litigation. The parties had </w:t>
      </w:r>
      <w:r w:rsidR="006B7BFF">
        <w:rPr>
          <w:rFonts w:ascii="Times New Roman" w:hAnsi="Times New Roman" w:cs="Times New Roman"/>
          <w:kern w:val="0"/>
          <w:lang w:val="en-US"/>
        </w:rPr>
        <w:t xml:space="preserve">all agreed </w:t>
      </w:r>
      <w:r w:rsidR="00295CEE">
        <w:rPr>
          <w:rFonts w:ascii="Times New Roman" w:hAnsi="Times New Roman" w:cs="Times New Roman"/>
          <w:kern w:val="0"/>
          <w:lang w:val="en-US"/>
        </w:rPr>
        <w:t xml:space="preserve">that after getting rid of the Sheriff’s sale to Doves, </w:t>
      </w:r>
      <w:r w:rsidR="006B7BFF">
        <w:rPr>
          <w:rFonts w:ascii="Times New Roman" w:hAnsi="Times New Roman" w:cs="Times New Roman"/>
          <w:kern w:val="0"/>
          <w:lang w:val="en-US"/>
        </w:rPr>
        <w:t xml:space="preserve">the property would be sold </w:t>
      </w:r>
      <w:r>
        <w:rPr>
          <w:rFonts w:ascii="Times New Roman" w:hAnsi="Times New Roman" w:cs="Times New Roman"/>
          <w:kern w:val="0"/>
          <w:lang w:val="en-US"/>
        </w:rPr>
        <w:t xml:space="preserve">by private treaty </w:t>
      </w:r>
      <w:r w:rsidR="006B7BFF">
        <w:rPr>
          <w:rFonts w:ascii="Times New Roman" w:hAnsi="Times New Roman" w:cs="Times New Roman"/>
          <w:kern w:val="0"/>
          <w:lang w:val="en-US"/>
        </w:rPr>
        <w:t>to the applicant</w:t>
      </w:r>
      <w:r w:rsidR="00407288">
        <w:rPr>
          <w:rFonts w:ascii="Times New Roman" w:hAnsi="Times New Roman" w:cs="Times New Roman"/>
          <w:kern w:val="0"/>
          <w:lang w:val="en-US"/>
        </w:rPr>
        <w:t>, among other things</w:t>
      </w:r>
      <w:r w:rsidR="009376D0">
        <w:rPr>
          <w:rFonts w:ascii="Times New Roman" w:hAnsi="Times New Roman" w:cs="Times New Roman"/>
          <w:kern w:val="0"/>
          <w:lang w:val="en-US"/>
        </w:rPr>
        <w:t>,</w:t>
      </w:r>
      <w:r w:rsidR="00407288">
        <w:rPr>
          <w:rFonts w:ascii="Times New Roman" w:hAnsi="Times New Roman" w:cs="Times New Roman"/>
          <w:kern w:val="0"/>
          <w:lang w:val="en-US"/>
        </w:rPr>
        <w:t xml:space="preserve"> to settle Ban</w:t>
      </w:r>
      <w:r w:rsidR="00BF7D70">
        <w:rPr>
          <w:rFonts w:ascii="Times New Roman" w:hAnsi="Times New Roman" w:cs="Times New Roman"/>
          <w:kern w:val="0"/>
          <w:lang w:val="en-US"/>
        </w:rPr>
        <w:t>c</w:t>
      </w:r>
      <w:r w:rsidR="00407288">
        <w:rPr>
          <w:rFonts w:ascii="Times New Roman" w:hAnsi="Times New Roman" w:cs="Times New Roman"/>
          <w:kern w:val="0"/>
          <w:lang w:val="en-US"/>
        </w:rPr>
        <w:t>ABC’s mortgage bond over the property</w:t>
      </w:r>
      <w:r>
        <w:rPr>
          <w:rFonts w:ascii="Times New Roman" w:hAnsi="Times New Roman" w:cs="Times New Roman"/>
          <w:kern w:val="0"/>
          <w:lang w:val="en-US"/>
        </w:rPr>
        <w:t xml:space="preserve">. </w:t>
      </w:r>
    </w:p>
    <w:p w:rsidR="00C9757F" w:rsidRDefault="00C9757F" w:rsidP="00247F97">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F17966">
        <w:rPr>
          <w:rFonts w:ascii="Times New Roman" w:hAnsi="Times New Roman" w:cs="Times New Roman"/>
          <w:kern w:val="0"/>
          <w:lang w:val="en-US"/>
        </w:rPr>
        <w:t>13</w:t>
      </w:r>
      <w:r>
        <w:rPr>
          <w:rFonts w:ascii="Times New Roman" w:hAnsi="Times New Roman" w:cs="Times New Roman"/>
          <w:kern w:val="0"/>
          <w:lang w:val="en-US"/>
        </w:rPr>
        <w:t>]</w:t>
      </w:r>
      <w:r>
        <w:rPr>
          <w:rFonts w:ascii="Times New Roman" w:hAnsi="Times New Roman" w:cs="Times New Roman"/>
          <w:kern w:val="0"/>
          <w:lang w:val="en-US"/>
        </w:rPr>
        <w:tab/>
        <w:t xml:space="preserve">The sale of the property by private treaty from the first respondent to the applicant was done in writing on </w:t>
      </w:r>
      <w:r w:rsidR="00295CEE">
        <w:rPr>
          <w:rFonts w:ascii="Times New Roman" w:hAnsi="Times New Roman" w:cs="Times New Roman"/>
          <w:kern w:val="0"/>
          <w:lang w:val="en-US"/>
        </w:rPr>
        <w:t>1 February</w:t>
      </w:r>
      <w:r>
        <w:rPr>
          <w:rFonts w:ascii="Times New Roman" w:hAnsi="Times New Roman" w:cs="Times New Roman"/>
          <w:kern w:val="0"/>
          <w:lang w:val="en-US"/>
        </w:rPr>
        <w:t xml:space="preserve"> 2019. The purchase price was US$2 million. </w:t>
      </w:r>
      <w:r w:rsidR="002711B2">
        <w:rPr>
          <w:rFonts w:ascii="Times New Roman" w:hAnsi="Times New Roman" w:cs="Times New Roman"/>
          <w:kern w:val="0"/>
          <w:lang w:val="en-US"/>
        </w:rPr>
        <w:t>More about the terms and conditions of the sale later. But for the moment, suffice it to say that f</w:t>
      </w:r>
      <w:r>
        <w:rPr>
          <w:rFonts w:ascii="Times New Roman" w:hAnsi="Times New Roman" w:cs="Times New Roman"/>
          <w:kern w:val="0"/>
          <w:lang w:val="en-US"/>
        </w:rPr>
        <w:t>rom the</w:t>
      </w:r>
      <w:r w:rsidR="002711B2">
        <w:rPr>
          <w:rFonts w:ascii="Times New Roman" w:hAnsi="Times New Roman" w:cs="Times New Roman"/>
          <w:kern w:val="0"/>
          <w:lang w:val="en-US"/>
        </w:rPr>
        <w:t xml:space="preserve"> purchase price, the </w:t>
      </w:r>
      <w:r>
        <w:rPr>
          <w:rFonts w:ascii="Times New Roman" w:hAnsi="Times New Roman" w:cs="Times New Roman"/>
          <w:kern w:val="0"/>
          <w:lang w:val="en-US"/>
        </w:rPr>
        <w:t xml:space="preserve">mortgage bond registered over the property </w:t>
      </w:r>
      <w:r w:rsidR="002711B2">
        <w:rPr>
          <w:rFonts w:ascii="Times New Roman" w:hAnsi="Times New Roman" w:cs="Times New Roman"/>
          <w:kern w:val="0"/>
          <w:lang w:val="en-US"/>
        </w:rPr>
        <w:t>by BancABC w</w:t>
      </w:r>
      <w:r w:rsidR="00407288">
        <w:rPr>
          <w:rFonts w:ascii="Times New Roman" w:hAnsi="Times New Roman" w:cs="Times New Roman"/>
          <w:kern w:val="0"/>
          <w:lang w:val="en-US"/>
        </w:rPr>
        <w:t xml:space="preserve">as paid </w:t>
      </w:r>
      <w:r w:rsidR="002711B2">
        <w:rPr>
          <w:rFonts w:ascii="Times New Roman" w:hAnsi="Times New Roman" w:cs="Times New Roman"/>
          <w:kern w:val="0"/>
          <w:lang w:val="en-US"/>
        </w:rPr>
        <w:t xml:space="preserve">off. </w:t>
      </w:r>
      <w:r w:rsidR="00BF7D70">
        <w:rPr>
          <w:rFonts w:ascii="Times New Roman" w:hAnsi="Times New Roman" w:cs="Times New Roman"/>
          <w:kern w:val="0"/>
          <w:lang w:val="en-US"/>
        </w:rPr>
        <w:t>The initial payment by the</w:t>
      </w:r>
      <w:r w:rsidR="002711B2">
        <w:rPr>
          <w:rFonts w:ascii="Times New Roman" w:hAnsi="Times New Roman" w:cs="Times New Roman"/>
          <w:kern w:val="0"/>
          <w:lang w:val="en-US"/>
        </w:rPr>
        <w:t xml:space="preserve"> applicant</w:t>
      </w:r>
      <w:r w:rsidR="009376D0">
        <w:rPr>
          <w:rFonts w:ascii="Times New Roman" w:hAnsi="Times New Roman" w:cs="Times New Roman"/>
          <w:kern w:val="0"/>
          <w:lang w:val="en-US"/>
        </w:rPr>
        <w:t xml:space="preserve">, made </w:t>
      </w:r>
      <w:r w:rsidR="002711B2">
        <w:rPr>
          <w:rFonts w:ascii="Times New Roman" w:hAnsi="Times New Roman" w:cs="Times New Roman"/>
          <w:kern w:val="0"/>
          <w:lang w:val="en-US"/>
        </w:rPr>
        <w:t>in the local currency</w:t>
      </w:r>
      <w:r w:rsidR="009376D0">
        <w:rPr>
          <w:rFonts w:ascii="Times New Roman" w:hAnsi="Times New Roman" w:cs="Times New Roman"/>
          <w:kern w:val="0"/>
          <w:lang w:val="en-US"/>
        </w:rPr>
        <w:t>,</w:t>
      </w:r>
      <w:r w:rsidR="002711B2">
        <w:rPr>
          <w:rFonts w:ascii="Times New Roman" w:hAnsi="Times New Roman" w:cs="Times New Roman"/>
          <w:kern w:val="0"/>
          <w:lang w:val="en-US"/>
        </w:rPr>
        <w:t xml:space="preserve"> </w:t>
      </w:r>
      <w:r w:rsidR="00BF7D70">
        <w:rPr>
          <w:rFonts w:ascii="Times New Roman" w:hAnsi="Times New Roman" w:cs="Times New Roman"/>
          <w:kern w:val="0"/>
          <w:lang w:val="en-US"/>
        </w:rPr>
        <w:t>was an</w:t>
      </w:r>
      <w:r w:rsidR="002711B2">
        <w:rPr>
          <w:rFonts w:ascii="Times New Roman" w:hAnsi="Times New Roman" w:cs="Times New Roman"/>
          <w:kern w:val="0"/>
          <w:lang w:val="en-US"/>
        </w:rPr>
        <w:t xml:space="preserve"> </w:t>
      </w:r>
      <w:r w:rsidR="00407288">
        <w:rPr>
          <w:rFonts w:ascii="Times New Roman" w:hAnsi="Times New Roman" w:cs="Times New Roman"/>
          <w:kern w:val="0"/>
          <w:lang w:val="en-US"/>
        </w:rPr>
        <w:t>equivalent</w:t>
      </w:r>
      <w:r w:rsidR="002711B2">
        <w:rPr>
          <w:rFonts w:ascii="Times New Roman" w:hAnsi="Times New Roman" w:cs="Times New Roman"/>
          <w:kern w:val="0"/>
          <w:lang w:val="en-US"/>
        </w:rPr>
        <w:t xml:space="preserve"> </w:t>
      </w:r>
      <w:r w:rsidR="00BF7D70">
        <w:rPr>
          <w:rFonts w:ascii="Times New Roman" w:hAnsi="Times New Roman" w:cs="Times New Roman"/>
          <w:kern w:val="0"/>
          <w:lang w:val="en-US"/>
        </w:rPr>
        <w:t>of</w:t>
      </w:r>
      <w:r w:rsidR="002711B2">
        <w:rPr>
          <w:rFonts w:ascii="Times New Roman" w:hAnsi="Times New Roman" w:cs="Times New Roman"/>
          <w:kern w:val="0"/>
          <w:lang w:val="en-US"/>
        </w:rPr>
        <w:t xml:space="preserve"> US$6</w:t>
      </w:r>
      <w:r w:rsidR="0028718D">
        <w:rPr>
          <w:rFonts w:ascii="Times New Roman" w:hAnsi="Times New Roman" w:cs="Times New Roman"/>
          <w:kern w:val="0"/>
          <w:lang w:val="en-US"/>
        </w:rPr>
        <w:t>79 000</w:t>
      </w:r>
      <w:r w:rsidR="002711B2">
        <w:rPr>
          <w:rFonts w:ascii="Times New Roman" w:hAnsi="Times New Roman" w:cs="Times New Roman"/>
          <w:kern w:val="0"/>
          <w:lang w:val="en-US"/>
        </w:rPr>
        <w:t xml:space="preserve">. BancABC gave the green </w:t>
      </w:r>
      <w:r w:rsidR="009376D0">
        <w:rPr>
          <w:rFonts w:ascii="Times New Roman" w:hAnsi="Times New Roman" w:cs="Times New Roman"/>
          <w:kern w:val="0"/>
          <w:lang w:val="en-US"/>
        </w:rPr>
        <w:t xml:space="preserve">light </w:t>
      </w:r>
      <w:r w:rsidR="002711B2">
        <w:rPr>
          <w:rFonts w:ascii="Times New Roman" w:hAnsi="Times New Roman" w:cs="Times New Roman"/>
          <w:kern w:val="0"/>
          <w:lang w:val="en-US"/>
        </w:rPr>
        <w:t>for transfer</w:t>
      </w:r>
      <w:r w:rsidR="00407288">
        <w:rPr>
          <w:rFonts w:ascii="Times New Roman" w:hAnsi="Times New Roman" w:cs="Times New Roman"/>
          <w:kern w:val="0"/>
          <w:lang w:val="en-US"/>
        </w:rPr>
        <w:t xml:space="preserve"> to the applicant.</w:t>
      </w:r>
      <w:r w:rsidR="002711B2">
        <w:rPr>
          <w:rFonts w:ascii="Times New Roman" w:hAnsi="Times New Roman" w:cs="Times New Roman"/>
          <w:kern w:val="0"/>
          <w:lang w:val="en-US"/>
        </w:rPr>
        <w:t xml:space="preserve"> </w:t>
      </w:r>
      <w:r w:rsidR="00953F04">
        <w:rPr>
          <w:rFonts w:ascii="Times New Roman" w:hAnsi="Times New Roman" w:cs="Times New Roman"/>
          <w:kern w:val="0"/>
          <w:lang w:val="en-US"/>
        </w:rPr>
        <w:t>The applicant further paid off the statutory taxes due to the Zimbabwe Revenue Authority [“</w:t>
      </w:r>
      <w:r w:rsidR="00953F04" w:rsidRPr="00953F04">
        <w:rPr>
          <w:rFonts w:ascii="Times New Roman" w:hAnsi="Times New Roman" w:cs="Times New Roman"/>
          <w:b/>
          <w:i/>
          <w:kern w:val="0"/>
          <w:lang w:val="en-US"/>
        </w:rPr>
        <w:t>ZimRA</w:t>
      </w:r>
      <w:r w:rsidR="00953F04">
        <w:rPr>
          <w:rFonts w:ascii="Times New Roman" w:hAnsi="Times New Roman" w:cs="Times New Roman"/>
          <w:kern w:val="0"/>
          <w:lang w:val="en-US"/>
        </w:rPr>
        <w:t>”]</w:t>
      </w:r>
      <w:r w:rsidR="009376D0">
        <w:rPr>
          <w:rFonts w:ascii="Times New Roman" w:hAnsi="Times New Roman" w:cs="Times New Roman"/>
          <w:kern w:val="0"/>
          <w:lang w:val="en-US"/>
        </w:rPr>
        <w:t>.</w:t>
      </w:r>
    </w:p>
    <w:p w:rsidR="00324B4D" w:rsidRDefault="00C9757F" w:rsidP="00247F97">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lastRenderedPageBreak/>
        <w:t>[</w:t>
      </w:r>
      <w:r w:rsidR="00F17966">
        <w:rPr>
          <w:rFonts w:ascii="Times New Roman" w:hAnsi="Times New Roman" w:cs="Times New Roman"/>
          <w:kern w:val="0"/>
          <w:lang w:val="en-US"/>
        </w:rPr>
        <w:t>14</w:t>
      </w:r>
      <w:r>
        <w:rPr>
          <w:rFonts w:ascii="Times New Roman" w:hAnsi="Times New Roman" w:cs="Times New Roman"/>
          <w:kern w:val="0"/>
          <w:lang w:val="en-US"/>
        </w:rPr>
        <w:t>]</w:t>
      </w:r>
      <w:r>
        <w:rPr>
          <w:rFonts w:ascii="Times New Roman" w:hAnsi="Times New Roman" w:cs="Times New Roman"/>
          <w:kern w:val="0"/>
          <w:lang w:val="en-US"/>
        </w:rPr>
        <w:tab/>
        <w:t xml:space="preserve">Transfer of the property from the first respondent to the applicant hit a snag. </w:t>
      </w:r>
      <w:r w:rsidR="00953F04">
        <w:rPr>
          <w:rFonts w:ascii="Times New Roman" w:hAnsi="Times New Roman" w:cs="Times New Roman"/>
          <w:kern w:val="0"/>
          <w:lang w:val="en-US"/>
        </w:rPr>
        <w:t>HCHC 4348</w:t>
      </w:r>
      <w:r w:rsidR="003642C5">
        <w:rPr>
          <w:rFonts w:ascii="Times New Roman" w:hAnsi="Times New Roman" w:cs="Times New Roman"/>
          <w:kern w:val="0"/>
          <w:lang w:val="en-US"/>
        </w:rPr>
        <w:t>-</w:t>
      </w:r>
      <w:r w:rsidR="00953F04">
        <w:rPr>
          <w:rFonts w:ascii="Times New Roman" w:hAnsi="Times New Roman" w:cs="Times New Roman"/>
          <w:kern w:val="0"/>
          <w:lang w:val="en-US"/>
        </w:rPr>
        <w:t xml:space="preserve">19 </w:t>
      </w:r>
      <w:r w:rsidR="00B81AF3">
        <w:rPr>
          <w:rFonts w:ascii="Times New Roman" w:hAnsi="Times New Roman" w:cs="Times New Roman"/>
          <w:kern w:val="0"/>
          <w:lang w:val="en-US"/>
        </w:rPr>
        <w:t xml:space="preserve">jointly </w:t>
      </w:r>
      <w:r w:rsidR="00953F04">
        <w:rPr>
          <w:rFonts w:ascii="Times New Roman" w:hAnsi="Times New Roman" w:cs="Times New Roman"/>
          <w:kern w:val="0"/>
          <w:lang w:val="en-US"/>
        </w:rPr>
        <w:t xml:space="preserve">by the first respondent and BancABC against the Sheriff and Doves for, </w:t>
      </w:r>
      <w:r w:rsidR="00953F04" w:rsidRPr="00953F04">
        <w:rPr>
          <w:rFonts w:ascii="Times New Roman" w:hAnsi="Times New Roman" w:cs="Times New Roman"/>
          <w:i/>
          <w:kern w:val="0"/>
          <w:lang w:val="en-US"/>
        </w:rPr>
        <w:t>inter alia</w:t>
      </w:r>
      <w:r w:rsidR="00953F04">
        <w:rPr>
          <w:rFonts w:ascii="Times New Roman" w:hAnsi="Times New Roman" w:cs="Times New Roman"/>
          <w:kern w:val="0"/>
          <w:lang w:val="en-US"/>
        </w:rPr>
        <w:t>, the removal of the caveat over the property took, in my own estimation, approximately four years</w:t>
      </w:r>
      <w:r w:rsidR="00CB1688">
        <w:rPr>
          <w:rFonts w:ascii="Times New Roman" w:hAnsi="Times New Roman" w:cs="Times New Roman"/>
          <w:kern w:val="0"/>
          <w:lang w:val="en-US"/>
        </w:rPr>
        <w:t xml:space="preserve">. </w:t>
      </w:r>
      <w:r w:rsidR="00324B4D">
        <w:rPr>
          <w:rFonts w:ascii="Times New Roman" w:hAnsi="Times New Roman" w:cs="Times New Roman"/>
          <w:kern w:val="0"/>
          <w:lang w:val="en-US"/>
        </w:rPr>
        <w:t xml:space="preserve">At one time Doves appealed to the Supreme Court but was unsuccessful. </w:t>
      </w:r>
    </w:p>
    <w:p w:rsidR="00C90696" w:rsidRDefault="00324B4D" w:rsidP="00247F97">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F17966">
        <w:rPr>
          <w:rFonts w:ascii="Times New Roman" w:hAnsi="Times New Roman" w:cs="Times New Roman"/>
          <w:kern w:val="0"/>
          <w:lang w:val="en-US"/>
        </w:rPr>
        <w:t>15</w:t>
      </w:r>
      <w:r>
        <w:rPr>
          <w:rFonts w:ascii="Times New Roman" w:hAnsi="Times New Roman" w:cs="Times New Roman"/>
          <w:kern w:val="0"/>
          <w:lang w:val="en-US"/>
        </w:rPr>
        <w:t>]</w:t>
      </w:r>
      <w:r w:rsidR="0028718D">
        <w:rPr>
          <w:rFonts w:ascii="Times New Roman" w:hAnsi="Times New Roman" w:cs="Times New Roman"/>
          <w:kern w:val="0"/>
          <w:lang w:val="en-US"/>
        </w:rPr>
        <w:tab/>
        <w:t>With the advent of statutory instrument 33 of 2019</w:t>
      </w:r>
      <w:r w:rsidR="0028718D">
        <w:rPr>
          <w:rStyle w:val="FootnoteReference"/>
          <w:rFonts w:ascii="Times New Roman" w:hAnsi="Times New Roman" w:cs="Times New Roman"/>
          <w:kern w:val="0"/>
          <w:lang w:val="en-US"/>
        </w:rPr>
        <w:footnoteReference w:id="1"/>
      </w:r>
      <w:r w:rsidR="0028718D">
        <w:rPr>
          <w:rFonts w:ascii="Times New Roman" w:hAnsi="Times New Roman" w:cs="Times New Roman"/>
          <w:kern w:val="0"/>
          <w:lang w:val="en-US"/>
        </w:rPr>
        <w:t xml:space="preserve"> which, among other things, introduced the local currency </w:t>
      </w:r>
      <w:r w:rsidR="00C90696">
        <w:rPr>
          <w:rFonts w:ascii="Times New Roman" w:hAnsi="Times New Roman" w:cs="Times New Roman"/>
          <w:kern w:val="0"/>
          <w:lang w:val="en-US"/>
        </w:rPr>
        <w:t>back into the economy in the form of Real Time Gross Settlement dollars [RTGS] on a ratio of one to one with the United States dollar [US</w:t>
      </w:r>
      <w:r w:rsidR="003642C5">
        <w:rPr>
          <w:rFonts w:ascii="Times New Roman" w:hAnsi="Times New Roman" w:cs="Times New Roman"/>
          <w:kern w:val="0"/>
          <w:lang w:val="en-US"/>
        </w:rPr>
        <w:t>D</w:t>
      </w:r>
      <w:r w:rsidR="00C90696">
        <w:rPr>
          <w:rFonts w:ascii="Times New Roman" w:hAnsi="Times New Roman" w:cs="Times New Roman"/>
          <w:kern w:val="0"/>
          <w:lang w:val="en-US"/>
        </w:rPr>
        <w:t>]</w:t>
      </w:r>
      <w:r w:rsidR="0028718D">
        <w:rPr>
          <w:rFonts w:ascii="Times New Roman" w:hAnsi="Times New Roman" w:cs="Times New Roman"/>
          <w:kern w:val="0"/>
          <w:lang w:val="en-US"/>
        </w:rPr>
        <w:t xml:space="preserve">, the applicant considered that the </w:t>
      </w:r>
      <w:r w:rsidR="00C90696">
        <w:rPr>
          <w:rFonts w:ascii="Times New Roman" w:hAnsi="Times New Roman" w:cs="Times New Roman"/>
          <w:kern w:val="0"/>
          <w:lang w:val="en-US"/>
        </w:rPr>
        <w:t xml:space="preserve">balance of the purchase price due by it to the first respondent had automatically converted to RTGS. </w:t>
      </w:r>
      <w:r w:rsidR="0028718D">
        <w:rPr>
          <w:rFonts w:ascii="Times New Roman" w:hAnsi="Times New Roman" w:cs="Times New Roman"/>
          <w:kern w:val="0"/>
          <w:lang w:val="en-US"/>
        </w:rPr>
        <w:t xml:space="preserve">In June 2023 </w:t>
      </w:r>
      <w:r w:rsidR="00C90696">
        <w:rPr>
          <w:rFonts w:ascii="Times New Roman" w:hAnsi="Times New Roman" w:cs="Times New Roman"/>
          <w:kern w:val="0"/>
          <w:lang w:val="en-US"/>
        </w:rPr>
        <w:t xml:space="preserve">it tendered an amount in the sum of </w:t>
      </w:r>
      <w:r w:rsidR="00C90696" w:rsidRPr="00C90696">
        <w:rPr>
          <w:rFonts w:ascii="Times New Roman" w:eastAsia="Times New Roman" w:hAnsi="Times New Roman" w:cs="Times New Roman"/>
        </w:rPr>
        <w:t>RTGS</w:t>
      </w:r>
      <w:r w:rsidR="000B3FB5">
        <w:rPr>
          <w:rFonts w:ascii="Times New Roman" w:eastAsia="Times New Roman" w:hAnsi="Times New Roman" w:cs="Times New Roman"/>
        </w:rPr>
        <w:t xml:space="preserve"> $</w:t>
      </w:r>
      <w:r w:rsidR="00C90696" w:rsidRPr="00C90696">
        <w:rPr>
          <w:rFonts w:ascii="Times New Roman" w:eastAsia="Times New Roman" w:hAnsi="Times New Roman" w:cs="Times New Roman"/>
        </w:rPr>
        <w:t>1 320 741-98</w:t>
      </w:r>
      <w:r w:rsidR="00C90696">
        <w:rPr>
          <w:rFonts w:ascii="Times New Roman" w:hAnsi="Times New Roman" w:cs="Times New Roman"/>
          <w:kern w:val="0"/>
          <w:lang w:val="en-US"/>
        </w:rPr>
        <w:t xml:space="preserve"> and demanded transfer.</w:t>
      </w:r>
    </w:p>
    <w:p w:rsidR="0028718D" w:rsidRDefault="00C90696" w:rsidP="00247F97">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16</w:t>
      </w:r>
      <w:r>
        <w:rPr>
          <w:rFonts w:ascii="Times New Roman" w:hAnsi="Times New Roman" w:cs="Times New Roman"/>
          <w:kern w:val="0"/>
          <w:lang w:val="en-US"/>
        </w:rPr>
        <w:t>]</w:t>
      </w:r>
      <w:r>
        <w:rPr>
          <w:rFonts w:ascii="Times New Roman" w:hAnsi="Times New Roman" w:cs="Times New Roman"/>
          <w:kern w:val="0"/>
          <w:lang w:val="en-US"/>
        </w:rPr>
        <w:tab/>
        <w:t xml:space="preserve">By letter dated </w:t>
      </w:r>
      <w:r w:rsidR="00436019">
        <w:rPr>
          <w:rFonts w:ascii="Times New Roman" w:hAnsi="Times New Roman" w:cs="Times New Roman"/>
          <w:kern w:val="0"/>
          <w:lang w:val="en-US"/>
        </w:rPr>
        <w:t>16 June 2023</w:t>
      </w:r>
      <w:r w:rsidR="001C55E7">
        <w:rPr>
          <w:rFonts w:ascii="Times New Roman" w:hAnsi="Times New Roman" w:cs="Times New Roman"/>
          <w:kern w:val="0"/>
          <w:lang w:val="en-US"/>
        </w:rPr>
        <w:t xml:space="preserve"> from </w:t>
      </w:r>
      <w:r>
        <w:rPr>
          <w:rFonts w:ascii="Times New Roman" w:hAnsi="Times New Roman" w:cs="Times New Roman"/>
          <w:kern w:val="0"/>
          <w:lang w:val="en-US"/>
        </w:rPr>
        <w:t xml:space="preserve">its legal practitioners, the first respondent not only rejected the tender of payment and demand for transfer, but also alleged several breaches of the agreement of sale by the applicant, chief of which </w:t>
      </w:r>
      <w:r w:rsidRPr="00C90696">
        <w:rPr>
          <w:rFonts w:ascii="Times New Roman" w:hAnsi="Times New Roman" w:cs="Times New Roman"/>
          <w:kern w:val="0"/>
          <w:lang w:val="en-US"/>
        </w:rPr>
        <w:t>was the applicant’s alleged failure to provide a written guarantee of the purchase price from a financial institution called TE</w:t>
      </w:r>
      <w:r w:rsidR="0008552E">
        <w:rPr>
          <w:rFonts w:ascii="Times New Roman" w:hAnsi="Times New Roman" w:cs="Times New Roman"/>
          <w:kern w:val="0"/>
          <w:lang w:val="en-US"/>
        </w:rPr>
        <w:t>F</w:t>
      </w:r>
      <w:r w:rsidRPr="00C90696">
        <w:rPr>
          <w:rFonts w:ascii="Times New Roman" w:hAnsi="Times New Roman" w:cs="Times New Roman"/>
          <w:kern w:val="0"/>
          <w:lang w:val="en-US"/>
        </w:rPr>
        <w:t xml:space="preserve">CO </w:t>
      </w:r>
      <w:r w:rsidR="0008552E">
        <w:rPr>
          <w:rFonts w:ascii="Times New Roman" w:hAnsi="Times New Roman" w:cs="Times New Roman"/>
          <w:kern w:val="0"/>
          <w:lang w:val="en-US"/>
        </w:rPr>
        <w:t xml:space="preserve">Finance </w:t>
      </w:r>
      <w:r w:rsidR="00B81AF3">
        <w:rPr>
          <w:rFonts w:ascii="Times New Roman" w:hAnsi="Times New Roman" w:cs="Times New Roman"/>
          <w:kern w:val="0"/>
          <w:lang w:val="en-US"/>
        </w:rPr>
        <w:t>[“</w:t>
      </w:r>
      <w:r w:rsidR="00B81AF3" w:rsidRPr="00B81AF3">
        <w:rPr>
          <w:rFonts w:ascii="Times New Roman" w:hAnsi="Times New Roman" w:cs="Times New Roman"/>
          <w:b/>
          <w:i/>
          <w:kern w:val="0"/>
          <w:lang w:val="en-US"/>
        </w:rPr>
        <w:t>TEFCO</w:t>
      </w:r>
      <w:r w:rsidR="00B81AF3">
        <w:rPr>
          <w:rFonts w:ascii="Times New Roman" w:hAnsi="Times New Roman" w:cs="Times New Roman"/>
          <w:kern w:val="0"/>
          <w:lang w:val="en-US"/>
        </w:rPr>
        <w:t xml:space="preserve">”] </w:t>
      </w:r>
      <w:r w:rsidRPr="00C90696">
        <w:rPr>
          <w:rFonts w:ascii="Times New Roman" w:hAnsi="Times New Roman" w:cs="Times New Roman"/>
          <w:kern w:val="0"/>
          <w:lang w:val="en-US"/>
        </w:rPr>
        <w:t xml:space="preserve">within </w:t>
      </w:r>
      <w:r w:rsidR="00B81AF3">
        <w:rPr>
          <w:rFonts w:ascii="Times New Roman" w:hAnsi="Times New Roman" w:cs="Times New Roman"/>
          <w:kern w:val="0"/>
          <w:lang w:val="en-US"/>
        </w:rPr>
        <w:t>fourteen</w:t>
      </w:r>
      <w:r w:rsidRPr="00C90696">
        <w:rPr>
          <w:rFonts w:ascii="Times New Roman" w:hAnsi="Times New Roman" w:cs="Times New Roman"/>
          <w:kern w:val="0"/>
          <w:lang w:val="en-US"/>
        </w:rPr>
        <w:t xml:space="preserve"> days of the date of the agreement, or </w:t>
      </w:r>
      <w:r w:rsidR="001C55E7">
        <w:rPr>
          <w:rFonts w:ascii="Times New Roman" w:hAnsi="Times New Roman" w:cs="Times New Roman"/>
          <w:kern w:val="0"/>
          <w:lang w:val="en-US"/>
        </w:rPr>
        <w:t>the applicant’s</w:t>
      </w:r>
      <w:r w:rsidRPr="00C90696">
        <w:rPr>
          <w:rFonts w:ascii="Times New Roman" w:hAnsi="Times New Roman" w:cs="Times New Roman"/>
          <w:kern w:val="0"/>
          <w:lang w:val="en-US"/>
        </w:rPr>
        <w:t xml:space="preserve"> alleged failure to secure an extension of time for the provision of that guarantee within the same time frame. The first respondent effectively declared the agreement cancelled.</w:t>
      </w:r>
      <w:r w:rsidR="00324B4D">
        <w:rPr>
          <w:rFonts w:ascii="Times New Roman" w:hAnsi="Times New Roman" w:cs="Times New Roman"/>
          <w:kern w:val="0"/>
          <w:lang w:val="en-US"/>
        </w:rPr>
        <w:tab/>
      </w:r>
    </w:p>
    <w:p w:rsidR="00D27A80" w:rsidRDefault="00CB1688" w:rsidP="00D27A80">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17</w:t>
      </w:r>
      <w:r>
        <w:rPr>
          <w:rFonts w:ascii="Times New Roman" w:hAnsi="Times New Roman" w:cs="Times New Roman"/>
          <w:kern w:val="0"/>
          <w:lang w:val="en-US"/>
        </w:rPr>
        <w:t>]</w:t>
      </w:r>
      <w:r>
        <w:rPr>
          <w:rFonts w:ascii="Times New Roman" w:hAnsi="Times New Roman" w:cs="Times New Roman"/>
          <w:kern w:val="0"/>
          <w:lang w:val="en-US"/>
        </w:rPr>
        <w:tab/>
        <w:t>The develop</w:t>
      </w:r>
      <w:r w:rsidR="000E65DE">
        <w:rPr>
          <w:rFonts w:ascii="Times New Roman" w:hAnsi="Times New Roman" w:cs="Times New Roman"/>
          <w:kern w:val="0"/>
          <w:lang w:val="en-US"/>
        </w:rPr>
        <w:t xml:space="preserve">ment </w:t>
      </w:r>
      <w:r>
        <w:rPr>
          <w:rFonts w:ascii="Times New Roman" w:hAnsi="Times New Roman" w:cs="Times New Roman"/>
          <w:kern w:val="0"/>
          <w:lang w:val="en-US"/>
        </w:rPr>
        <w:t xml:space="preserve">above sparked </w:t>
      </w:r>
      <w:r w:rsidR="0028278E">
        <w:rPr>
          <w:rFonts w:ascii="Times New Roman" w:hAnsi="Times New Roman" w:cs="Times New Roman"/>
          <w:kern w:val="0"/>
          <w:lang w:val="en-US"/>
        </w:rPr>
        <w:t xml:space="preserve">an </w:t>
      </w:r>
      <w:r w:rsidR="000E65DE">
        <w:rPr>
          <w:rFonts w:ascii="Times New Roman" w:hAnsi="Times New Roman" w:cs="Times New Roman"/>
          <w:kern w:val="0"/>
          <w:lang w:val="en-US"/>
        </w:rPr>
        <w:t>immediate</w:t>
      </w:r>
      <w:r w:rsidR="0028278E">
        <w:rPr>
          <w:rFonts w:ascii="Times New Roman" w:hAnsi="Times New Roman" w:cs="Times New Roman"/>
          <w:kern w:val="0"/>
          <w:lang w:val="en-US"/>
        </w:rPr>
        <w:t xml:space="preserve"> and </w:t>
      </w:r>
      <w:r w:rsidR="00A762F7">
        <w:rPr>
          <w:rFonts w:ascii="Times New Roman" w:hAnsi="Times New Roman" w:cs="Times New Roman"/>
          <w:kern w:val="0"/>
          <w:lang w:val="en-US"/>
        </w:rPr>
        <w:t xml:space="preserve">somewhat, </w:t>
      </w:r>
      <w:r w:rsidR="0028278E">
        <w:rPr>
          <w:rFonts w:ascii="Times New Roman" w:hAnsi="Times New Roman" w:cs="Times New Roman"/>
          <w:kern w:val="0"/>
          <w:lang w:val="en-US"/>
        </w:rPr>
        <w:t>frenzied reaction by the applicant</w:t>
      </w:r>
      <w:r w:rsidR="00A762F7">
        <w:rPr>
          <w:rFonts w:ascii="Times New Roman" w:hAnsi="Times New Roman" w:cs="Times New Roman"/>
          <w:kern w:val="0"/>
          <w:lang w:val="en-US"/>
        </w:rPr>
        <w:t>. Among other things, it</w:t>
      </w:r>
      <w:r w:rsidR="0028278E">
        <w:rPr>
          <w:rFonts w:ascii="Times New Roman" w:hAnsi="Times New Roman" w:cs="Times New Roman"/>
          <w:kern w:val="0"/>
          <w:lang w:val="en-US"/>
        </w:rPr>
        <w:t xml:space="preserve"> instituted </w:t>
      </w:r>
      <w:r>
        <w:rPr>
          <w:rFonts w:ascii="Times New Roman" w:hAnsi="Times New Roman" w:cs="Times New Roman"/>
          <w:kern w:val="0"/>
          <w:lang w:val="en-US"/>
        </w:rPr>
        <w:t>multipl</w:t>
      </w:r>
      <w:r w:rsidR="000E65DE">
        <w:rPr>
          <w:rFonts w:ascii="Times New Roman" w:hAnsi="Times New Roman" w:cs="Times New Roman"/>
          <w:kern w:val="0"/>
          <w:lang w:val="en-US"/>
        </w:rPr>
        <w:t>e court</w:t>
      </w:r>
      <w:r>
        <w:rPr>
          <w:rFonts w:ascii="Times New Roman" w:hAnsi="Times New Roman" w:cs="Times New Roman"/>
          <w:kern w:val="0"/>
          <w:lang w:val="en-US"/>
        </w:rPr>
        <w:t xml:space="preserve"> proceedings. In all</w:t>
      </w:r>
      <w:r w:rsidR="000E65DE">
        <w:rPr>
          <w:rFonts w:ascii="Times New Roman" w:hAnsi="Times New Roman" w:cs="Times New Roman"/>
          <w:kern w:val="0"/>
          <w:lang w:val="en-US"/>
        </w:rPr>
        <w:t xml:space="preserve"> these,</w:t>
      </w:r>
      <w:r>
        <w:rPr>
          <w:rFonts w:ascii="Times New Roman" w:hAnsi="Times New Roman" w:cs="Times New Roman"/>
          <w:kern w:val="0"/>
          <w:lang w:val="en-US"/>
        </w:rPr>
        <w:t xml:space="preserve"> the applicant has sought to register its own caveat on the property or to prevent the first</w:t>
      </w:r>
      <w:r w:rsidR="000E65DE">
        <w:rPr>
          <w:rFonts w:ascii="Times New Roman" w:hAnsi="Times New Roman" w:cs="Times New Roman"/>
          <w:kern w:val="0"/>
          <w:lang w:val="en-US"/>
        </w:rPr>
        <w:t xml:space="preserve"> and third respondents</w:t>
      </w:r>
      <w:r>
        <w:rPr>
          <w:rFonts w:ascii="Times New Roman" w:hAnsi="Times New Roman" w:cs="Times New Roman"/>
          <w:kern w:val="0"/>
          <w:lang w:val="en-US"/>
        </w:rPr>
        <w:t xml:space="preserve"> </w:t>
      </w:r>
      <w:r w:rsidR="000E65DE">
        <w:rPr>
          <w:rFonts w:ascii="Times New Roman" w:hAnsi="Times New Roman" w:cs="Times New Roman"/>
          <w:kern w:val="0"/>
          <w:lang w:val="en-US"/>
        </w:rPr>
        <w:t xml:space="preserve">from transferring the property to </w:t>
      </w:r>
      <w:r w:rsidR="00A762F7">
        <w:rPr>
          <w:rFonts w:ascii="Times New Roman" w:hAnsi="Times New Roman" w:cs="Times New Roman"/>
          <w:kern w:val="0"/>
          <w:lang w:val="en-US"/>
        </w:rPr>
        <w:t>Itayi Matavata</w:t>
      </w:r>
      <w:r w:rsidR="000E65DE">
        <w:rPr>
          <w:rFonts w:ascii="Times New Roman" w:hAnsi="Times New Roman" w:cs="Times New Roman"/>
          <w:kern w:val="0"/>
          <w:lang w:val="en-US"/>
        </w:rPr>
        <w:t>.</w:t>
      </w:r>
    </w:p>
    <w:p w:rsidR="000E65DE" w:rsidRDefault="0028278E" w:rsidP="00247F97">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lastRenderedPageBreak/>
        <w:t>[</w:t>
      </w:r>
      <w:r w:rsidR="00675772">
        <w:rPr>
          <w:rFonts w:ascii="Times New Roman" w:hAnsi="Times New Roman" w:cs="Times New Roman"/>
          <w:kern w:val="0"/>
          <w:lang w:val="en-US"/>
        </w:rPr>
        <w:t>18</w:t>
      </w:r>
      <w:r>
        <w:rPr>
          <w:rFonts w:ascii="Times New Roman" w:hAnsi="Times New Roman" w:cs="Times New Roman"/>
          <w:kern w:val="0"/>
          <w:lang w:val="en-US"/>
        </w:rPr>
        <w:t>]</w:t>
      </w:r>
      <w:r>
        <w:rPr>
          <w:rFonts w:ascii="Times New Roman" w:hAnsi="Times New Roman" w:cs="Times New Roman"/>
          <w:kern w:val="0"/>
          <w:lang w:val="en-US"/>
        </w:rPr>
        <w:tab/>
        <w:t>So, a</w:t>
      </w:r>
      <w:r w:rsidR="005B6DCE">
        <w:rPr>
          <w:rFonts w:ascii="Times New Roman" w:hAnsi="Times New Roman" w:cs="Times New Roman"/>
          <w:kern w:val="0"/>
          <w:lang w:val="en-US"/>
        </w:rPr>
        <w:t>part from HC 4137-16 which was BancABC’s judgment leading to the atta</w:t>
      </w:r>
      <w:r w:rsidR="001C55E7">
        <w:rPr>
          <w:rFonts w:ascii="Times New Roman" w:hAnsi="Times New Roman" w:cs="Times New Roman"/>
          <w:kern w:val="0"/>
          <w:lang w:val="en-US"/>
        </w:rPr>
        <w:t>chment of the property,</w:t>
      </w:r>
      <w:r w:rsidR="005B6DCE">
        <w:rPr>
          <w:rFonts w:ascii="Times New Roman" w:hAnsi="Times New Roman" w:cs="Times New Roman"/>
          <w:kern w:val="0"/>
          <w:lang w:val="en-US"/>
        </w:rPr>
        <w:t xml:space="preserve"> HC4348</w:t>
      </w:r>
      <w:r w:rsidR="003642C5">
        <w:rPr>
          <w:rFonts w:ascii="Times New Roman" w:hAnsi="Times New Roman" w:cs="Times New Roman"/>
          <w:kern w:val="0"/>
          <w:lang w:val="en-US"/>
        </w:rPr>
        <w:t>-</w:t>
      </w:r>
      <w:r w:rsidR="005B6DCE">
        <w:rPr>
          <w:rFonts w:ascii="Times New Roman" w:hAnsi="Times New Roman" w:cs="Times New Roman"/>
          <w:kern w:val="0"/>
          <w:lang w:val="en-US"/>
        </w:rPr>
        <w:t xml:space="preserve">19, the joint fight by the first respondent and BancABC against the Sheriff and Doves, </w:t>
      </w:r>
      <w:r w:rsidR="001C55E7">
        <w:rPr>
          <w:rFonts w:ascii="Times New Roman" w:hAnsi="Times New Roman" w:cs="Times New Roman"/>
          <w:kern w:val="0"/>
          <w:lang w:val="en-US"/>
        </w:rPr>
        <w:t xml:space="preserve">and some Supreme Court proceedings, </w:t>
      </w:r>
      <w:r w:rsidR="005B6DCE">
        <w:rPr>
          <w:rFonts w:ascii="Times New Roman" w:hAnsi="Times New Roman" w:cs="Times New Roman"/>
          <w:kern w:val="0"/>
          <w:lang w:val="en-US"/>
        </w:rPr>
        <w:t xml:space="preserve">in </w:t>
      </w:r>
      <w:r w:rsidR="000E65DE">
        <w:rPr>
          <w:rFonts w:ascii="Times New Roman" w:hAnsi="Times New Roman" w:cs="Times New Roman"/>
          <w:kern w:val="0"/>
          <w:lang w:val="en-US"/>
        </w:rPr>
        <w:t xml:space="preserve">tabular form, the </w:t>
      </w:r>
      <w:r w:rsidR="005B6DCE">
        <w:rPr>
          <w:rFonts w:ascii="Times New Roman" w:hAnsi="Times New Roman" w:cs="Times New Roman"/>
          <w:kern w:val="0"/>
          <w:lang w:val="en-US"/>
        </w:rPr>
        <w:t xml:space="preserve">applicant’s own </w:t>
      </w:r>
      <w:r w:rsidR="000E65DE">
        <w:rPr>
          <w:rFonts w:ascii="Times New Roman" w:hAnsi="Times New Roman" w:cs="Times New Roman"/>
          <w:kern w:val="0"/>
          <w:lang w:val="en-US"/>
        </w:rPr>
        <w:t>cases were these:</w:t>
      </w:r>
    </w:p>
    <w:p w:rsidR="005B6DCE" w:rsidRPr="00A762F7" w:rsidRDefault="00A762F7" w:rsidP="00A762F7">
      <w:pPr>
        <w:autoSpaceDE w:val="0"/>
        <w:autoSpaceDN w:val="0"/>
        <w:adjustRightInd w:val="0"/>
        <w:spacing w:after="0" w:line="240" w:lineRule="auto"/>
        <w:ind w:left="720"/>
        <w:rPr>
          <w:rFonts w:ascii="Times New Roman" w:hAnsi="Times New Roman" w:cs="Times New Roman"/>
          <w:b/>
          <w:kern w:val="0"/>
          <w:sz w:val="20"/>
          <w:szCs w:val="20"/>
          <w:lang w:val="en-US"/>
        </w:rPr>
      </w:pPr>
      <w:r w:rsidRPr="00A762F7">
        <w:rPr>
          <w:rFonts w:ascii="Times New Roman" w:hAnsi="Times New Roman" w:cs="Times New Roman"/>
          <w:b/>
          <w:kern w:val="0"/>
          <w:sz w:val="20"/>
          <w:szCs w:val="20"/>
          <w:u w:val="single"/>
          <w:lang w:val="en-US"/>
        </w:rPr>
        <w:t>Case No</w:t>
      </w:r>
      <w:r>
        <w:rPr>
          <w:rFonts w:ascii="Times New Roman" w:hAnsi="Times New Roman" w:cs="Times New Roman"/>
          <w:b/>
          <w:kern w:val="0"/>
          <w:sz w:val="20"/>
          <w:szCs w:val="20"/>
          <w:u w:val="single"/>
          <w:lang w:val="en-US"/>
        </w:rPr>
        <w:tab/>
      </w:r>
      <w:r w:rsidRPr="00A762F7">
        <w:rPr>
          <w:rFonts w:ascii="Times New Roman" w:hAnsi="Times New Roman" w:cs="Times New Roman"/>
          <w:b/>
          <w:kern w:val="0"/>
          <w:sz w:val="20"/>
          <w:szCs w:val="20"/>
          <w:lang w:val="en-US"/>
        </w:rPr>
        <w:tab/>
      </w:r>
      <w:r w:rsidRPr="00A762F7">
        <w:rPr>
          <w:rFonts w:ascii="Times New Roman" w:hAnsi="Times New Roman" w:cs="Times New Roman"/>
          <w:b/>
          <w:kern w:val="0"/>
          <w:sz w:val="20"/>
          <w:szCs w:val="20"/>
          <w:u w:val="single"/>
          <w:lang w:val="en-US"/>
        </w:rPr>
        <w:t>Main Parties</w:t>
      </w:r>
      <w:r w:rsidRPr="00A762F7">
        <w:rPr>
          <w:rFonts w:ascii="Times New Roman" w:hAnsi="Times New Roman" w:cs="Times New Roman"/>
          <w:b/>
          <w:kern w:val="0"/>
          <w:sz w:val="20"/>
          <w:szCs w:val="20"/>
          <w:lang w:val="en-US"/>
        </w:rPr>
        <w:tab/>
      </w:r>
      <w:r w:rsidRPr="00A762F7">
        <w:rPr>
          <w:rFonts w:ascii="Times New Roman" w:hAnsi="Times New Roman" w:cs="Times New Roman"/>
          <w:b/>
          <w:kern w:val="0"/>
          <w:sz w:val="20"/>
          <w:szCs w:val="20"/>
          <w:lang w:val="en-US"/>
        </w:rPr>
        <w:tab/>
      </w:r>
      <w:r w:rsidRPr="00A762F7">
        <w:rPr>
          <w:rFonts w:ascii="Times New Roman" w:hAnsi="Times New Roman" w:cs="Times New Roman"/>
          <w:b/>
          <w:kern w:val="0"/>
          <w:sz w:val="20"/>
          <w:szCs w:val="20"/>
          <w:u w:val="single"/>
          <w:lang w:val="en-US"/>
        </w:rPr>
        <w:t>Cause Of Action</w:t>
      </w:r>
      <w:r w:rsidRPr="00A762F7">
        <w:rPr>
          <w:rFonts w:ascii="Times New Roman" w:hAnsi="Times New Roman" w:cs="Times New Roman"/>
          <w:b/>
          <w:kern w:val="0"/>
          <w:sz w:val="20"/>
          <w:szCs w:val="20"/>
          <w:lang w:val="en-US"/>
        </w:rPr>
        <w:tab/>
        <w:t xml:space="preserve"> </w:t>
      </w:r>
      <w:r>
        <w:rPr>
          <w:rFonts w:ascii="Times New Roman" w:hAnsi="Times New Roman" w:cs="Times New Roman"/>
          <w:b/>
          <w:kern w:val="0"/>
          <w:sz w:val="20"/>
          <w:szCs w:val="20"/>
          <w:lang w:val="en-US"/>
        </w:rPr>
        <w:tab/>
      </w:r>
      <w:r w:rsidRPr="00A762F7">
        <w:rPr>
          <w:rFonts w:ascii="Times New Roman" w:hAnsi="Times New Roman" w:cs="Times New Roman"/>
          <w:b/>
          <w:kern w:val="0"/>
          <w:sz w:val="20"/>
          <w:szCs w:val="20"/>
          <w:lang w:val="en-US"/>
        </w:rPr>
        <w:tab/>
      </w:r>
      <w:r w:rsidRPr="00A762F7">
        <w:rPr>
          <w:rFonts w:ascii="Times New Roman" w:hAnsi="Times New Roman" w:cs="Times New Roman"/>
          <w:b/>
          <w:kern w:val="0"/>
          <w:sz w:val="20"/>
          <w:szCs w:val="20"/>
          <w:u w:val="single"/>
          <w:lang w:val="en-US"/>
        </w:rPr>
        <w:t>Outcome</w:t>
      </w:r>
    </w:p>
    <w:p w:rsidR="00324B4D" w:rsidRDefault="005B6DCE" w:rsidP="00A762F7">
      <w:pPr>
        <w:autoSpaceDE w:val="0"/>
        <w:autoSpaceDN w:val="0"/>
        <w:adjustRightInd w:val="0"/>
        <w:spacing w:after="0" w:line="240" w:lineRule="auto"/>
        <w:ind w:left="720"/>
        <w:rPr>
          <w:rFonts w:ascii="Times New Roman" w:hAnsi="Times New Roman" w:cs="Times New Roman"/>
          <w:kern w:val="0"/>
          <w:sz w:val="20"/>
          <w:szCs w:val="20"/>
          <w:lang w:val="en-US"/>
        </w:rPr>
      </w:pPr>
      <w:r w:rsidRPr="005B6DCE">
        <w:rPr>
          <w:rFonts w:ascii="Times New Roman" w:hAnsi="Times New Roman" w:cs="Times New Roman"/>
          <w:kern w:val="0"/>
          <w:sz w:val="20"/>
          <w:szCs w:val="20"/>
          <w:lang w:val="en-US"/>
        </w:rPr>
        <w:t>HCH8108</w:t>
      </w:r>
      <w:r w:rsidR="00324B4D">
        <w:rPr>
          <w:rFonts w:ascii="Times New Roman" w:hAnsi="Times New Roman" w:cs="Times New Roman"/>
          <w:kern w:val="0"/>
          <w:sz w:val="20"/>
          <w:szCs w:val="20"/>
          <w:lang w:val="en-US"/>
        </w:rPr>
        <w:t>-23</w:t>
      </w:r>
      <w:r w:rsidRPr="005B6DCE">
        <w:rPr>
          <w:rFonts w:ascii="Times New Roman" w:hAnsi="Times New Roman" w:cs="Times New Roman"/>
          <w:kern w:val="0"/>
          <w:sz w:val="20"/>
          <w:szCs w:val="20"/>
          <w:lang w:val="en-US"/>
        </w:rPr>
        <w:tab/>
      </w:r>
      <w:r w:rsidR="00A762F7">
        <w:rPr>
          <w:rFonts w:ascii="Times New Roman" w:hAnsi="Times New Roman" w:cs="Times New Roman"/>
          <w:kern w:val="0"/>
          <w:sz w:val="20"/>
          <w:szCs w:val="20"/>
          <w:lang w:val="en-US"/>
        </w:rPr>
        <w:t>a</w:t>
      </w:r>
      <w:r w:rsidRPr="005B6DCE">
        <w:rPr>
          <w:rFonts w:ascii="Times New Roman" w:hAnsi="Times New Roman" w:cs="Times New Roman"/>
          <w:kern w:val="0"/>
          <w:sz w:val="20"/>
          <w:szCs w:val="20"/>
          <w:lang w:val="en-US"/>
        </w:rPr>
        <w:t xml:space="preserve">pplicant &amp; </w:t>
      </w:r>
      <w:r w:rsidR="00A762F7">
        <w:rPr>
          <w:rFonts w:ascii="Times New Roman" w:hAnsi="Times New Roman" w:cs="Times New Roman"/>
          <w:kern w:val="0"/>
          <w:sz w:val="20"/>
          <w:szCs w:val="20"/>
          <w:lang w:val="en-US"/>
        </w:rPr>
        <w:t>f</w:t>
      </w:r>
      <w:r w:rsidRPr="005B6DCE">
        <w:rPr>
          <w:rFonts w:ascii="Times New Roman" w:hAnsi="Times New Roman" w:cs="Times New Roman"/>
          <w:kern w:val="0"/>
          <w:sz w:val="20"/>
          <w:szCs w:val="20"/>
          <w:lang w:val="en-US"/>
        </w:rPr>
        <w:t xml:space="preserve">irst </w:t>
      </w:r>
      <w:r w:rsidR="00A762F7">
        <w:rPr>
          <w:rFonts w:ascii="Times New Roman" w:hAnsi="Times New Roman" w:cs="Times New Roman"/>
          <w:kern w:val="0"/>
          <w:sz w:val="20"/>
          <w:szCs w:val="20"/>
          <w:lang w:val="en-US"/>
        </w:rPr>
        <w:t>r</w:t>
      </w:r>
      <w:r w:rsidRPr="005B6DCE">
        <w:rPr>
          <w:rFonts w:ascii="Times New Roman" w:hAnsi="Times New Roman" w:cs="Times New Roman"/>
          <w:kern w:val="0"/>
          <w:sz w:val="20"/>
          <w:szCs w:val="20"/>
          <w:lang w:val="en-US"/>
        </w:rPr>
        <w:t>esp</w:t>
      </w:r>
      <w:r w:rsidRPr="005B6DCE">
        <w:rPr>
          <w:rFonts w:ascii="Times New Roman" w:hAnsi="Times New Roman" w:cs="Times New Roman"/>
          <w:kern w:val="0"/>
          <w:sz w:val="20"/>
          <w:szCs w:val="20"/>
          <w:lang w:val="en-US"/>
        </w:rPr>
        <w:tab/>
      </w:r>
      <w:r w:rsidR="00324B4D">
        <w:rPr>
          <w:rFonts w:ascii="Times New Roman" w:hAnsi="Times New Roman" w:cs="Times New Roman"/>
          <w:kern w:val="0"/>
          <w:sz w:val="20"/>
          <w:szCs w:val="20"/>
          <w:lang w:val="en-US"/>
        </w:rPr>
        <w:t>specific performance</w:t>
      </w:r>
      <w:r w:rsidR="00324B4D">
        <w:rPr>
          <w:rFonts w:ascii="Times New Roman" w:hAnsi="Times New Roman" w:cs="Times New Roman"/>
          <w:kern w:val="0"/>
          <w:sz w:val="20"/>
          <w:szCs w:val="20"/>
          <w:lang w:val="en-US"/>
        </w:rPr>
        <w:tab/>
      </w:r>
      <w:r w:rsidRPr="005B6DCE">
        <w:rPr>
          <w:rFonts w:ascii="Times New Roman" w:hAnsi="Times New Roman" w:cs="Times New Roman"/>
          <w:kern w:val="0"/>
          <w:sz w:val="20"/>
          <w:szCs w:val="20"/>
          <w:lang w:val="en-US"/>
        </w:rPr>
        <w:tab/>
        <w:t>withdra</w:t>
      </w:r>
      <w:r w:rsidR="00324B4D">
        <w:rPr>
          <w:rFonts w:ascii="Times New Roman" w:hAnsi="Times New Roman" w:cs="Times New Roman"/>
          <w:kern w:val="0"/>
          <w:sz w:val="20"/>
          <w:szCs w:val="20"/>
          <w:lang w:val="en-US"/>
        </w:rPr>
        <w:t>w</w:t>
      </w:r>
      <w:r w:rsidRPr="005B6DCE">
        <w:rPr>
          <w:rFonts w:ascii="Times New Roman" w:hAnsi="Times New Roman" w:cs="Times New Roman"/>
          <w:kern w:val="0"/>
          <w:sz w:val="20"/>
          <w:szCs w:val="20"/>
          <w:lang w:val="en-US"/>
        </w:rPr>
        <w:t>n</w:t>
      </w:r>
    </w:p>
    <w:p w:rsidR="00324B4D" w:rsidRDefault="00324B4D" w:rsidP="00A762F7">
      <w:pPr>
        <w:autoSpaceDE w:val="0"/>
        <w:autoSpaceDN w:val="0"/>
        <w:adjustRightInd w:val="0"/>
        <w:spacing w:after="0" w:line="240" w:lineRule="auto"/>
        <w:ind w:left="720"/>
        <w:rPr>
          <w:rFonts w:ascii="Times New Roman" w:hAnsi="Times New Roman" w:cs="Times New Roman"/>
          <w:kern w:val="0"/>
          <w:sz w:val="20"/>
          <w:szCs w:val="20"/>
          <w:lang w:val="en-US"/>
        </w:rPr>
      </w:pPr>
      <w:r>
        <w:rPr>
          <w:rFonts w:ascii="Times New Roman" w:hAnsi="Times New Roman" w:cs="Times New Roman"/>
          <w:kern w:val="0"/>
          <w:sz w:val="20"/>
          <w:szCs w:val="20"/>
          <w:lang w:val="en-US"/>
        </w:rPr>
        <w:t>HCH1343-24</w:t>
      </w:r>
      <w:r>
        <w:rPr>
          <w:rFonts w:ascii="Times New Roman" w:hAnsi="Times New Roman" w:cs="Times New Roman"/>
          <w:kern w:val="0"/>
          <w:sz w:val="20"/>
          <w:szCs w:val="20"/>
          <w:lang w:val="en-US"/>
        </w:rPr>
        <w:tab/>
      </w:r>
      <w:r w:rsidR="00A762F7">
        <w:rPr>
          <w:rFonts w:ascii="Times New Roman" w:hAnsi="Times New Roman" w:cs="Times New Roman"/>
          <w:kern w:val="0"/>
          <w:sz w:val="20"/>
          <w:szCs w:val="20"/>
          <w:lang w:val="en-US"/>
        </w:rPr>
        <w:t>a</w:t>
      </w:r>
      <w:r>
        <w:rPr>
          <w:rFonts w:ascii="Times New Roman" w:hAnsi="Times New Roman" w:cs="Times New Roman"/>
          <w:kern w:val="0"/>
          <w:sz w:val="20"/>
          <w:szCs w:val="20"/>
          <w:lang w:val="en-US"/>
        </w:rPr>
        <w:t xml:space="preserve">pplicant &amp; </w:t>
      </w:r>
      <w:r w:rsidR="00A762F7">
        <w:rPr>
          <w:rFonts w:ascii="Times New Roman" w:hAnsi="Times New Roman" w:cs="Times New Roman"/>
          <w:kern w:val="0"/>
          <w:sz w:val="20"/>
          <w:szCs w:val="20"/>
          <w:lang w:val="en-US"/>
        </w:rPr>
        <w:t>f</w:t>
      </w:r>
      <w:r>
        <w:rPr>
          <w:rFonts w:ascii="Times New Roman" w:hAnsi="Times New Roman" w:cs="Times New Roman"/>
          <w:kern w:val="0"/>
          <w:sz w:val="20"/>
          <w:szCs w:val="20"/>
          <w:lang w:val="en-US"/>
        </w:rPr>
        <w:t xml:space="preserve">irst </w:t>
      </w:r>
      <w:r w:rsidR="00A762F7">
        <w:rPr>
          <w:rFonts w:ascii="Times New Roman" w:hAnsi="Times New Roman" w:cs="Times New Roman"/>
          <w:kern w:val="0"/>
          <w:sz w:val="20"/>
          <w:szCs w:val="20"/>
          <w:lang w:val="en-US"/>
        </w:rPr>
        <w:t>r</w:t>
      </w:r>
      <w:r>
        <w:rPr>
          <w:rFonts w:ascii="Times New Roman" w:hAnsi="Times New Roman" w:cs="Times New Roman"/>
          <w:kern w:val="0"/>
          <w:sz w:val="20"/>
          <w:szCs w:val="20"/>
          <w:lang w:val="en-US"/>
        </w:rPr>
        <w:t>esp</w:t>
      </w:r>
      <w:r>
        <w:rPr>
          <w:rFonts w:ascii="Times New Roman" w:hAnsi="Times New Roman" w:cs="Times New Roman"/>
          <w:kern w:val="0"/>
          <w:sz w:val="20"/>
          <w:szCs w:val="20"/>
          <w:lang w:val="en-US"/>
        </w:rPr>
        <w:tab/>
        <w:t>caveat placement / interdict</w:t>
      </w:r>
      <w:r>
        <w:rPr>
          <w:rFonts w:ascii="Times New Roman" w:hAnsi="Times New Roman" w:cs="Times New Roman"/>
          <w:kern w:val="0"/>
          <w:sz w:val="20"/>
          <w:szCs w:val="20"/>
          <w:lang w:val="en-US"/>
        </w:rPr>
        <w:tab/>
      </w:r>
      <w:r w:rsidR="001C55E7">
        <w:rPr>
          <w:rFonts w:ascii="Times New Roman" w:hAnsi="Times New Roman" w:cs="Times New Roman"/>
          <w:kern w:val="0"/>
          <w:sz w:val="20"/>
          <w:szCs w:val="20"/>
          <w:lang w:val="en-US"/>
        </w:rPr>
        <w:t xml:space="preserve">struck off / </w:t>
      </w:r>
      <w:r>
        <w:rPr>
          <w:rFonts w:ascii="Times New Roman" w:hAnsi="Times New Roman" w:cs="Times New Roman"/>
          <w:kern w:val="0"/>
          <w:sz w:val="20"/>
          <w:szCs w:val="20"/>
          <w:lang w:val="en-US"/>
        </w:rPr>
        <w:t>withdrawn</w:t>
      </w:r>
    </w:p>
    <w:p w:rsidR="00324B4D" w:rsidRDefault="00324B4D" w:rsidP="00A762F7">
      <w:pPr>
        <w:autoSpaceDE w:val="0"/>
        <w:autoSpaceDN w:val="0"/>
        <w:adjustRightInd w:val="0"/>
        <w:spacing w:after="0" w:line="240" w:lineRule="auto"/>
        <w:ind w:left="720"/>
        <w:rPr>
          <w:rFonts w:ascii="Times New Roman" w:hAnsi="Times New Roman" w:cs="Times New Roman"/>
          <w:kern w:val="0"/>
          <w:sz w:val="20"/>
          <w:szCs w:val="20"/>
          <w:lang w:val="en-US"/>
        </w:rPr>
      </w:pPr>
      <w:r>
        <w:rPr>
          <w:rFonts w:ascii="Times New Roman" w:hAnsi="Times New Roman" w:cs="Times New Roman"/>
          <w:kern w:val="0"/>
          <w:sz w:val="20"/>
          <w:szCs w:val="20"/>
          <w:lang w:val="en-US"/>
        </w:rPr>
        <w:t>HCHC829</w:t>
      </w:r>
      <w:r w:rsidR="00B81AF3">
        <w:rPr>
          <w:rFonts w:ascii="Times New Roman" w:hAnsi="Times New Roman" w:cs="Times New Roman"/>
          <w:kern w:val="0"/>
          <w:sz w:val="20"/>
          <w:szCs w:val="20"/>
          <w:lang w:val="en-US"/>
        </w:rPr>
        <w:t>-</w:t>
      </w:r>
      <w:r>
        <w:rPr>
          <w:rFonts w:ascii="Times New Roman" w:hAnsi="Times New Roman" w:cs="Times New Roman"/>
          <w:kern w:val="0"/>
          <w:sz w:val="20"/>
          <w:szCs w:val="20"/>
          <w:lang w:val="en-US"/>
        </w:rPr>
        <w:t>24</w:t>
      </w:r>
      <w:r>
        <w:rPr>
          <w:rFonts w:ascii="Times New Roman" w:hAnsi="Times New Roman" w:cs="Times New Roman"/>
          <w:kern w:val="0"/>
          <w:sz w:val="20"/>
          <w:szCs w:val="20"/>
          <w:lang w:val="en-US"/>
        </w:rPr>
        <w:tab/>
      </w:r>
      <w:r w:rsidR="00A762F7">
        <w:rPr>
          <w:rFonts w:ascii="Times New Roman" w:hAnsi="Times New Roman" w:cs="Times New Roman"/>
          <w:kern w:val="0"/>
          <w:sz w:val="20"/>
          <w:szCs w:val="20"/>
          <w:lang w:val="en-US"/>
        </w:rPr>
        <w:t>a</w:t>
      </w:r>
      <w:r>
        <w:rPr>
          <w:rFonts w:ascii="Times New Roman" w:hAnsi="Times New Roman" w:cs="Times New Roman"/>
          <w:kern w:val="0"/>
          <w:sz w:val="20"/>
          <w:szCs w:val="20"/>
          <w:lang w:val="en-US"/>
        </w:rPr>
        <w:t xml:space="preserve">pplicant &amp; </w:t>
      </w:r>
      <w:r w:rsidR="00A762F7">
        <w:rPr>
          <w:rFonts w:ascii="Times New Roman" w:hAnsi="Times New Roman" w:cs="Times New Roman"/>
          <w:kern w:val="0"/>
          <w:sz w:val="20"/>
          <w:szCs w:val="20"/>
          <w:lang w:val="en-US"/>
        </w:rPr>
        <w:t>f</w:t>
      </w:r>
      <w:r>
        <w:rPr>
          <w:rFonts w:ascii="Times New Roman" w:hAnsi="Times New Roman" w:cs="Times New Roman"/>
          <w:kern w:val="0"/>
          <w:sz w:val="20"/>
          <w:szCs w:val="20"/>
          <w:lang w:val="en-US"/>
        </w:rPr>
        <w:t xml:space="preserve">irst </w:t>
      </w:r>
      <w:r w:rsidR="00A762F7">
        <w:rPr>
          <w:rFonts w:ascii="Times New Roman" w:hAnsi="Times New Roman" w:cs="Times New Roman"/>
          <w:kern w:val="0"/>
          <w:sz w:val="20"/>
          <w:szCs w:val="20"/>
          <w:lang w:val="en-US"/>
        </w:rPr>
        <w:t>r</w:t>
      </w:r>
      <w:r>
        <w:rPr>
          <w:rFonts w:ascii="Times New Roman" w:hAnsi="Times New Roman" w:cs="Times New Roman"/>
          <w:kern w:val="0"/>
          <w:sz w:val="20"/>
          <w:szCs w:val="20"/>
          <w:lang w:val="en-US"/>
        </w:rPr>
        <w:t>esp</w:t>
      </w:r>
      <w:r>
        <w:rPr>
          <w:rFonts w:ascii="Times New Roman" w:hAnsi="Times New Roman" w:cs="Times New Roman"/>
          <w:kern w:val="0"/>
          <w:sz w:val="20"/>
          <w:szCs w:val="20"/>
          <w:lang w:val="en-US"/>
        </w:rPr>
        <w:tab/>
        <w:t>specific performance</w:t>
      </w:r>
      <w:r>
        <w:rPr>
          <w:rFonts w:ascii="Times New Roman" w:hAnsi="Times New Roman" w:cs="Times New Roman"/>
          <w:kern w:val="0"/>
          <w:sz w:val="20"/>
          <w:szCs w:val="20"/>
          <w:lang w:val="en-US"/>
        </w:rPr>
        <w:tab/>
      </w:r>
      <w:r>
        <w:rPr>
          <w:rFonts w:ascii="Times New Roman" w:hAnsi="Times New Roman" w:cs="Times New Roman"/>
          <w:kern w:val="0"/>
          <w:sz w:val="20"/>
          <w:szCs w:val="20"/>
          <w:lang w:val="en-US"/>
        </w:rPr>
        <w:tab/>
        <w:t>current</w:t>
      </w:r>
    </w:p>
    <w:p w:rsidR="00324B4D" w:rsidRDefault="00324B4D" w:rsidP="00A762F7">
      <w:pPr>
        <w:autoSpaceDE w:val="0"/>
        <w:autoSpaceDN w:val="0"/>
        <w:adjustRightInd w:val="0"/>
        <w:spacing w:after="0" w:line="240" w:lineRule="auto"/>
        <w:ind w:left="720"/>
        <w:rPr>
          <w:rFonts w:ascii="Times New Roman" w:hAnsi="Times New Roman" w:cs="Times New Roman"/>
          <w:kern w:val="0"/>
          <w:sz w:val="20"/>
          <w:szCs w:val="20"/>
          <w:lang w:val="en-US"/>
        </w:rPr>
      </w:pPr>
      <w:r>
        <w:rPr>
          <w:rFonts w:ascii="Times New Roman" w:hAnsi="Times New Roman" w:cs="Times New Roman"/>
          <w:kern w:val="0"/>
          <w:sz w:val="20"/>
          <w:szCs w:val="20"/>
          <w:lang w:val="en-US"/>
        </w:rPr>
        <w:t>HCHC8-25</w:t>
      </w:r>
      <w:r>
        <w:rPr>
          <w:rFonts w:ascii="Times New Roman" w:hAnsi="Times New Roman" w:cs="Times New Roman"/>
          <w:kern w:val="0"/>
          <w:sz w:val="20"/>
          <w:szCs w:val="20"/>
          <w:lang w:val="en-US"/>
        </w:rPr>
        <w:tab/>
      </w:r>
      <w:r w:rsidR="00A762F7">
        <w:rPr>
          <w:rFonts w:ascii="Times New Roman" w:hAnsi="Times New Roman" w:cs="Times New Roman"/>
          <w:kern w:val="0"/>
          <w:sz w:val="20"/>
          <w:szCs w:val="20"/>
          <w:lang w:val="en-US"/>
        </w:rPr>
        <w:t>a</w:t>
      </w:r>
      <w:r>
        <w:rPr>
          <w:rFonts w:ascii="Times New Roman" w:hAnsi="Times New Roman" w:cs="Times New Roman"/>
          <w:kern w:val="0"/>
          <w:sz w:val="20"/>
          <w:szCs w:val="20"/>
          <w:lang w:val="en-US"/>
        </w:rPr>
        <w:t xml:space="preserve">pplicant &amp; </w:t>
      </w:r>
      <w:r w:rsidR="00A762F7">
        <w:rPr>
          <w:rFonts w:ascii="Times New Roman" w:hAnsi="Times New Roman" w:cs="Times New Roman"/>
          <w:kern w:val="0"/>
          <w:sz w:val="20"/>
          <w:szCs w:val="20"/>
          <w:lang w:val="en-US"/>
        </w:rPr>
        <w:t>f</w:t>
      </w:r>
      <w:r>
        <w:rPr>
          <w:rFonts w:ascii="Times New Roman" w:hAnsi="Times New Roman" w:cs="Times New Roman"/>
          <w:kern w:val="0"/>
          <w:sz w:val="20"/>
          <w:szCs w:val="20"/>
          <w:lang w:val="en-US"/>
        </w:rPr>
        <w:t xml:space="preserve">irst </w:t>
      </w:r>
      <w:r w:rsidR="00A762F7">
        <w:rPr>
          <w:rFonts w:ascii="Times New Roman" w:hAnsi="Times New Roman" w:cs="Times New Roman"/>
          <w:kern w:val="0"/>
          <w:sz w:val="20"/>
          <w:szCs w:val="20"/>
          <w:lang w:val="en-US"/>
        </w:rPr>
        <w:t>r</w:t>
      </w:r>
      <w:r>
        <w:rPr>
          <w:rFonts w:ascii="Times New Roman" w:hAnsi="Times New Roman" w:cs="Times New Roman"/>
          <w:kern w:val="0"/>
          <w:sz w:val="20"/>
          <w:szCs w:val="20"/>
          <w:lang w:val="en-US"/>
        </w:rPr>
        <w:t>esp</w:t>
      </w:r>
      <w:r>
        <w:rPr>
          <w:rFonts w:ascii="Times New Roman" w:hAnsi="Times New Roman" w:cs="Times New Roman"/>
          <w:kern w:val="0"/>
          <w:sz w:val="20"/>
          <w:szCs w:val="20"/>
          <w:lang w:val="en-US"/>
        </w:rPr>
        <w:tab/>
        <w:t xml:space="preserve">urgent </w:t>
      </w:r>
      <w:r w:rsidR="001C55E7">
        <w:rPr>
          <w:rFonts w:ascii="Times New Roman" w:hAnsi="Times New Roman" w:cs="Times New Roman"/>
          <w:kern w:val="0"/>
          <w:sz w:val="20"/>
          <w:szCs w:val="20"/>
          <w:lang w:val="en-US"/>
        </w:rPr>
        <w:t xml:space="preserve">application for </w:t>
      </w:r>
      <w:r>
        <w:rPr>
          <w:rFonts w:ascii="Times New Roman" w:hAnsi="Times New Roman" w:cs="Times New Roman"/>
          <w:kern w:val="0"/>
          <w:sz w:val="20"/>
          <w:szCs w:val="20"/>
          <w:lang w:val="en-US"/>
        </w:rPr>
        <w:t>caveat</w:t>
      </w:r>
      <w:r>
        <w:rPr>
          <w:rFonts w:ascii="Times New Roman" w:hAnsi="Times New Roman" w:cs="Times New Roman"/>
          <w:kern w:val="0"/>
          <w:sz w:val="20"/>
          <w:szCs w:val="20"/>
          <w:lang w:val="en-US"/>
        </w:rPr>
        <w:tab/>
      </w:r>
      <w:r w:rsidR="001C55E7">
        <w:rPr>
          <w:rFonts w:ascii="Times New Roman" w:hAnsi="Times New Roman" w:cs="Times New Roman"/>
          <w:kern w:val="0"/>
          <w:sz w:val="20"/>
          <w:szCs w:val="20"/>
          <w:lang w:val="en-US"/>
        </w:rPr>
        <w:t xml:space="preserve">struck off / </w:t>
      </w:r>
      <w:r>
        <w:rPr>
          <w:rFonts w:ascii="Times New Roman" w:hAnsi="Times New Roman" w:cs="Times New Roman"/>
          <w:kern w:val="0"/>
          <w:sz w:val="20"/>
          <w:szCs w:val="20"/>
          <w:lang w:val="en-US"/>
        </w:rPr>
        <w:t>withdrawn</w:t>
      </w:r>
    </w:p>
    <w:p w:rsidR="0028278E" w:rsidRDefault="0028278E" w:rsidP="000E65DE">
      <w:pPr>
        <w:autoSpaceDE w:val="0"/>
        <w:autoSpaceDN w:val="0"/>
        <w:adjustRightInd w:val="0"/>
        <w:spacing w:after="240" w:line="360" w:lineRule="auto"/>
        <w:ind w:left="720"/>
        <w:rPr>
          <w:rFonts w:ascii="Times New Roman" w:hAnsi="Times New Roman" w:cs="Times New Roman"/>
          <w:kern w:val="0"/>
          <w:sz w:val="20"/>
          <w:szCs w:val="20"/>
          <w:lang w:val="en-US"/>
        </w:rPr>
      </w:pPr>
      <w:r>
        <w:rPr>
          <w:rFonts w:ascii="Times New Roman" w:hAnsi="Times New Roman" w:cs="Times New Roman"/>
          <w:kern w:val="0"/>
          <w:sz w:val="20"/>
          <w:szCs w:val="20"/>
          <w:lang w:val="en-US"/>
        </w:rPr>
        <w:t>HCHC51-25</w:t>
      </w:r>
      <w:r>
        <w:rPr>
          <w:rFonts w:ascii="Times New Roman" w:hAnsi="Times New Roman" w:cs="Times New Roman"/>
          <w:kern w:val="0"/>
          <w:sz w:val="20"/>
          <w:szCs w:val="20"/>
          <w:lang w:val="en-US"/>
        </w:rPr>
        <w:tab/>
      </w:r>
      <w:r w:rsidR="00A762F7">
        <w:rPr>
          <w:rFonts w:ascii="Times New Roman" w:hAnsi="Times New Roman" w:cs="Times New Roman"/>
          <w:kern w:val="0"/>
          <w:sz w:val="20"/>
          <w:szCs w:val="20"/>
          <w:lang w:val="en-US"/>
        </w:rPr>
        <w:t>a</w:t>
      </w:r>
      <w:r>
        <w:rPr>
          <w:rFonts w:ascii="Times New Roman" w:hAnsi="Times New Roman" w:cs="Times New Roman"/>
          <w:kern w:val="0"/>
          <w:sz w:val="20"/>
          <w:szCs w:val="20"/>
          <w:lang w:val="en-US"/>
        </w:rPr>
        <w:t xml:space="preserve">pplicant &amp; </w:t>
      </w:r>
      <w:r w:rsidR="00A762F7">
        <w:rPr>
          <w:rFonts w:ascii="Times New Roman" w:hAnsi="Times New Roman" w:cs="Times New Roman"/>
          <w:kern w:val="0"/>
          <w:sz w:val="20"/>
          <w:szCs w:val="20"/>
          <w:lang w:val="en-US"/>
        </w:rPr>
        <w:t>f</w:t>
      </w:r>
      <w:r>
        <w:rPr>
          <w:rFonts w:ascii="Times New Roman" w:hAnsi="Times New Roman" w:cs="Times New Roman"/>
          <w:kern w:val="0"/>
          <w:sz w:val="20"/>
          <w:szCs w:val="20"/>
          <w:lang w:val="en-US"/>
        </w:rPr>
        <w:t xml:space="preserve">irst </w:t>
      </w:r>
      <w:r w:rsidR="00A762F7">
        <w:rPr>
          <w:rFonts w:ascii="Times New Roman" w:hAnsi="Times New Roman" w:cs="Times New Roman"/>
          <w:kern w:val="0"/>
          <w:sz w:val="20"/>
          <w:szCs w:val="20"/>
          <w:lang w:val="en-US"/>
        </w:rPr>
        <w:t>r</w:t>
      </w:r>
      <w:r>
        <w:rPr>
          <w:rFonts w:ascii="Times New Roman" w:hAnsi="Times New Roman" w:cs="Times New Roman"/>
          <w:kern w:val="0"/>
          <w:sz w:val="20"/>
          <w:szCs w:val="20"/>
          <w:lang w:val="en-US"/>
        </w:rPr>
        <w:t>esp</w:t>
      </w:r>
      <w:r>
        <w:rPr>
          <w:rFonts w:ascii="Times New Roman" w:hAnsi="Times New Roman" w:cs="Times New Roman"/>
          <w:kern w:val="0"/>
          <w:sz w:val="20"/>
          <w:szCs w:val="20"/>
          <w:lang w:val="en-US"/>
        </w:rPr>
        <w:tab/>
        <w:t xml:space="preserve">interdict </w:t>
      </w:r>
      <w:r>
        <w:rPr>
          <w:rFonts w:ascii="Times New Roman" w:hAnsi="Times New Roman" w:cs="Times New Roman"/>
          <w:kern w:val="0"/>
          <w:sz w:val="20"/>
          <w:szCs w:val="20"/>
          <w:lang w:val="en-US"/>
        </w:rPr>
        <w:tab/>
      </w:r>
      <w:r>
        <w:rPr>
          <w:rFonts w:ascii="Times New Roman" w:hAnsi="Times New Roman" w:cs="Times New Roman"/>
          <w:kern w:val="0"/>
          <w:sz w:val="20"/>
          <w:szCs w:val="20"/>
          <w:lang w:val="en-US"/>
        </w:rPr>
        <w:tab/>
      </w:r>
      <w:r>
        <w:rPr>
          <w:rFonts w:ascii="Times New Roman" w:hAnsi="Times New Roman" w:cs="Times New Roman"/>
          <w:kern w:val="0"/>
          <w:sz w:val="20"/>
          <w:szCs w:val="20"/>
          <w:lang w:val="en-US"/>
        </w:rPr>
        <w:tab/>
      </w:r>
      <w:r>
        <w:rPr>
          <w:rFonts w:ascii="Times New Roman" w:hAnsi="Times New Roman" w:cs="Times New Roman"/>
          <w:kern w:val="0"/>
          <w:sz w:val="20"/>
          <w:szCs w:val="20"/>
          <w:lang w:val="en-US"/>
        </w:rPr>
        <w:tab/>
        <w:t>current</w:t>
      </w:r>
    </w:p>
    <w:p w:rsidR="00D27A80" w:rsidRDefault="00D27A80" w:rsidP="00D27A80">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19</w:t>
      </w:r>
      <w:r>
        <w:rPr>
          <w:rFonts w:ascii="Times New Roman" w:hAnsi="Times New Roman" w:cs="Times New Roman"/>
          <w:kern w:val="0"/>
          <w:lang w:val="en-US"/>
        </w:rPr>
        <w:t>]</w:t>
      </w:r>
      <w:r>
        <w:rPr>
          <w:rFonts w:ascii="Times New Roman" w:hAnsi="Times New Roman" w:cs="Times New Roman"/>
          <w:kern w:val="0"/>
          <w:lang w:val="en-US"/>
        </w:rPr>
        <w:tab/>
        <w:t xml:space="preserve">HCHC8-25 was an urgent chamber application by the applicant for essentially the same relief as in HCH1343-24, namely the registration of a caveat over the property to restrain </w:t>
      </w:r>
      <w:r w:rsidR="0057213C">
        <w:rPr>
          <w:rFonts w:ascii="Times New Roman" w:hAnsi="Times New Roman" w:cs="Times New Roman"/>
          <w:kern w:val="0"/>
          <w:lang w:val="en-US"/>
        </w:rPr>
        <w:t>transfer</w:t>
      </w:r>
      <w:r>
        <w:rPr>
          <w:rFonts w:ascii="Times New Roman" w:hAnsi="Times New Roman" w:cs="Times New Roman"/>
          <w:kern w:val="0"/>
          <w:lang w:val="en-US"/>
        </w:rPr>
        <w:t xml:space="preserve"> to any third party. </w:t>
      </w:r>
      <w:r w:rsidR="0057213C">
        <w:rPr>
          <w:rFonts w:ascii="Times New Roman" w:hAnsi="Times New Roman" w:cs="Times New Roman"/>
          <w:kern w:val="0"/>
          <w:lang w:val="en-US"/>
        </w:rPr>
        <w:t xml:space="preserve">The matter was set down before me. </w:t>
      </w:r>
      <w:r>
        <w:rPr>
          <w:rFonts w:ascii="Times New Roman" w:hAnsi="Times New Roman" w:cs="Times New Roman"/>
          <w:kern w:val="0"/>
          <w:lang w:val="en-US"/>
        </w:rPr>
        <w:t xml:space="preserve">I struck </w:t>
      </w:r>
      <w:r w:rsidR="0057213C">
        <w:rPr>
          <w:rFonts w:ascii="Times New Roman" w:hAnsi="Times New Roman" w:cs="Times New Roman"/>
          <w:kern w:val="0"/>
          <w:lang w:val="en-US"/>
        </w:rPr>
        <w:t>it</w:t>
      </w:r>
      <w:r>
        <w:rPr>
          <w:rFonts w:ascii="Times New Roman" w:hAnsi="Times New Roman" w:cs="Times New Roman"/>
          <w:kern w:val="0"/>
          <w:lang w:val="en-US"/>
        </w:rPr>
        <w:t xml:space="preserve"> off the roll for lack of urgency. Eventually the applicant withdrew it after instituting HCHC51-25.</w:t>
      </w:r>
    </w:p>
    <w:p w:rsidR="00D27A80" w:rsidRPr="00D27A80" w:rsidRDefault="00D27A80" w:rsidP="00D27A80">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20</w:t>
      </w:r>
      <w:r>
        <w:rPr>
          <w:rFonts w:ascii="Times New Roman" w:hAnsi="Times New Roman" w:cs="Times New Roman"/>
          <w:kern w:val="0"/>
          <w:lang w:val="en-US"/>
        </w:rPr>
        <w:t>]</w:t>
      </w:r>
      <w:r>
        <w:rPr>
          <w:rFonts w:ascii="Times New Roman" w:hAnsi="Times New Roman" w:cs="Times New Roman"/>
          <w:kern w:val="0"/>
          <w:lang w:val="en-US"/>
        </w:rPr>
        <w:tab/>
        <w:t xml:space="preserve">HCH1343-24 had actually been heard by </w:t>
      </w:r>
      <w:r w:rsidRPr="00582966">
        <w:rPr>
          <w:rFonts w:ascii="Times New Roman" w:hAnsi="Times New Roman" w:cs="Times New Roman"/>
          <w:kern w:val="0"/>
          <w:sz w:val="20"/>
          <w:szCs w:val="20"/>
          <w:lang w:val="en-US"/>
        </w:rPr>
        <w:t>TAKUVA J</w:t>
      </w:r>
      <w:r>
        <w:rPr>
          <w:rFonts w:ascii="Times New Roman" w:hAnsi="Times New Roman" w:cs="Times New Roman"/>
          <w:kern w:val="0"/>
          <w:lang w:val="en-US"/>
        </w:rPr>
        <w:t xml:space="preserve"> who </w:t>
      </w:r>
      <w:r w:rsidR="0057213C">
        <w:rPr>
          <w:rFonts w:ascii="Times New Roman" w:hAnsi="Times New Roman" w:cs="Times New Roman"/>
          <w:kern w:val="0"/>
          <w:lang w:val="en-US"/>
        </w:rPr>
        <w:t xml:space="preserve">had </w:t>
      </w:r>
      <w:r>
        <w:rPr>
          <w:rFonts w:ascii="Times New Roman" w:hAnsi="Times New Roman" w:cs="Times New Roman"/>
          <w:kern w:val="0"/>
          <w:lang w:val="en-US"/>
        </w:rPr>
        <w:t xml:space="preserve">reserved judgment. Eventually, </w:t>
      </w:r>
      <w:r w:rsidR="002708E8">
        <w:rPr>
          <w:rFonts w:ascii="Times New Roman" w:hAnsi="Times New Roman" w:cs="Times New Roman"/>
          <w:kern w:val="0"/>
          <w:lang w:val="en-US"/>
        </w:rPr>
        <w:t xml:space="preserve">the </w:t>
      </w:r>
      <w:r w:rsidR="002708E8" w:rsidRPr="002708E8">
        <w:rPr>
          <w:rFonts w:ascii="Times New Roman" w:hAnsi="Times New Roman" w:cs="Times New Roman"/>
          <w:kern w:val="0"/>
        </w:rPr>
        <w:t>honourable</w:t>
      </w:r>
      <w:r w:rsidR="002708E8">
        <w:rPr>
          <w:rFonts w:ascii="Times New Roman" w:hAnsi="Times New Roman" w:cs="Times New Roman"/>
          <w:kern w:val="0"/>
          <w:lang w:val="en-US"/>
        </w:rPr>
        <w:t xml:space="preserve"> judge struck it </w:t>
      </w:r>
      <w:r>
        <w:rPr>
          <w:rFonts w:ascii="Times New Roman" w:hAnsi="Times New Roman" w:cs="Times New Roman"/>
          <w:kern w:val="0"/>
          <w:lang w:val="en-US"/>
        </w:rPr>
        <w:t xml:space="preserve">off </w:t>
      </w:r>
      <w:r w:rsidR="002708E8">
        <w:rPr>
          <w:rFonts w:ascii="Times New Roman" w:hAnsi="Times New Roman" w:cs="Times New Roman"/>
          <w:kern w:val="0"/>
          <w:lang w:val="en-US"/>
        </w:rPr>
        <w:t>the roll on the basis</w:t>
      </w:r>
      <w:r>
        <w:rPr>
          <w:rFonts w:ascii="Times New Roman" w:hAnsi="Times New Roman" w:cs="Times New Roman"/>
          <w:kern w:val="0"/>
          <w:lang w:val="en-US"/>
        </w:rPr>
        <w:t xml:space="preserve"> that </w:t>
      </w:r>
      <w:r w:rsidR="0057213C">
        <w:rPr>
          <w:rFonts w:ascii="Times New Roman" w:hAnsi="Times New Roman" w:cs="Times New Roman"/>
          <w:kern w:val="0"/>
          <w:lang w:val="en-US"/>
        </w:rPr>
        <w:t>the action matter under HCHC8108-2</w:t>
      </w:r>
      <w:r w:rsidR="00675772">
        <w:rPr>
          <w:rFonts w:ascii="Times New Roman" w:hAnsi="Times New Roman" w:cs="Times New Roman"/>
          <w:kern w:val="0"/>
          <w:lang w:val="en-US"/>
        </w:rPr>
        <w:t>3</w:t>
      </w:r>
      <w:r w:rsidR="0057213C">
        <w:rPr>
          <w:rFonts w:ascii="Times New Roman" w:hAnsi="Times New Roman" w:cs="Times New Roman"/>
          <w:kern w:val="0"/>
          <w:lang w:val="en-US"/>
        </w:rPr>
        <w:t xml:space="preserve"> upon which </w:t>
      </w:r>
      <w:r w:rsidR="002708E8">
        <w:rPr>
          <w:rFonts w:ascii="Times New Roman" w:hAnsi="Times New Roman" w:cs="Times New Roman"/>
          <w:kern w:val="0"/>
          <w:lang w:val="en-US"/>
        </w:rPr>
        <w:t xml:space="preserve">that application </w:t>
      </w:r>
      <w:r w:rsidR="0057213C">
        <w:rPr>
          <w:rFonts w:ascii="Times New Roman" w:hAnsi="Times New Roman" w:cs="Times New Roman"/>
          <w:kern w:val="0"/>
          <w:lang w:val="en-US"/>
        </w:rPr>
        <w:t>was hinged had since been withdrawn. So HCH1343-24 was not determined on the merits.</w:t>
      </w:r>
      <w:r>
        <w:rPr>
          <w:rFonts w:ascii="Times New Roman" w:hAnsi="Times New Roman" w:cs="Times New Roman"/>
          <w:kern w:val="0"/>
          <w:lang w:val="en-US"/>
        </w:rPr>
        <w:t xml:space="preserve"> </w:t>
      </w:r>
    </w:p>
    <w:p w:rsidR="0028278E" w:rsidRDefault="0028278E" w:rsidP="0028278E">
      <w:pPr>
        <w:autoSpaceDE w:val="0"/>
        <w:autoSpaceDN w:val="0"/>
        <w:adjustRightInd w:val="0"/>
        <w:spacing w:after="240" w:line="360" w:lineRule="auto"/>
        <w:rPr>
          <w:rFonts w:ascii="Times New Roman" w:hAnsi="Times New Roman" w:cs="Times New Roman"/>
          <w:b/>
          <w:kern w:val="0"/>
          <w:lang w:val="en-US"/>
        </w:rPr>
      </w:pPr>
      <w:proofErr w:type="gramStart"/>
      <w:r w:rsidRPr="0028278E">
        <w:rPr>
          <w:rFonts w:ascii="Times New Roman" w:hAnsi="Times New Roman" w:cs="Times New Roman"/>
          <w:b/>
          <w:kern w:val="0"/>
          <w:lang w:val="en-US"/>
        </w:rPr>
        <w:t>c</w:t>
      </w:r>
      <w:proofErr w:type="gramEnd"/>
      <w:r w:rsidRPr="0028278E">
        <w:rPr>
          <w:rFonts w:ascii="Times New Roman" w:hAnsi="Times New Roman" w:cs="Times New Roman"/>
          <w:b/>
          <w:kern w:val="0"/>
          <w:lang w:val="en-US"/>
        </w:rPr>
        <w:tab/>
        <w:t xml:space="preserve">The </w:t>
      </w:r>
      <w:r w:rsidR="00E973EE">
        <w:rPr>
          <w:rFonts w:ascii="Times New Roman" w:hAnsi="Times New Roman" w:cs="Times New Roman"/>
          <w:b/>
          <w:kern w:val="0"/>
          <w:lang w:val="en-US"/>
        </w:rPr>
        <w:t>cases</w:t>
      </w:r>
      <w:r w:rsidR="0083262B">
        <w:rPr>
          <w:rFonts w:ascii="Times New Roman" w:hAnsi="Times New Roman" w:cs="Times New Roman"/>
          <w:b/>
          <w:kern w:val="0"/>
          <w:lang w:val="en-US"/>
        </w:rPr>
        <w:t xml:space="preserve"> of the parties in both </w:t>
      </w:r>
      <w:r w:rsidR="00B81AF3">
        <w:rPr>
          <w:rFonts w:ascii="Times New Roman" w:hAnsi="Times New Roman" w:cs="Times New Roman"/>
          <w:b/>
          <w:kern w:val="0"/>
          <w:lang w:val="en-US"/>
        </w:rPr>
        <w:t xml:space="preserve">HCHC829-24 and </w:t>
      </w:r>
      <w:r w:rsidR="00C90696">
        <w:rPr>
          <w:rFonts w:ascii="Times New Roman" w:hAnsi="Times New Roman" w:cs="Times New Roman"/>
          <w:b/>
          <w:kern w:val="0"/>
          <w:lang w:val="en-US"/>
        </w:rPr>
        <w:t>HCHC51-25</w:t>
      </w:r>
      <w:r w:rsidR="002708E8">
        <w:rPr>
          <w:rFonts w:ascii="Times New Roman" w:hAnsi="Times New Roman" w:cs="Times New Roman"/>
          <w:b/>
          <w:kern w:val="0"/>
          <w:lang w:val="en-US"/>
        </w:rPr>
        <w:t xml:space="preserve"> </w:t>
      </w:r>
    </w:p>
    <w:p w:rsidR="0083262B" w:rsidRDefault="009C62A2" w:rsidP="009C62A2">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21</w:t>
      </w:r>
      <w:r>
        <w:rPr>
          <w:rFonts w:ascii="Times New Roman" w:hAnsi="Times New Roman" w:cs="Times New Roman"/>
          <w:kern w:val="0"/>
          <w:lang w:val="en-US"/>
        </w:rPr>
        <w:t>]</w:t>
      </w:r>
      <w:r>
        <w:rPr>
          <w:rFonts w:ascii="Times New Roman" w:hAnsi="Times New Roman" w:cs="Times New Roman"/>
          <w:kern w:val="0"/>
          <w:lang w:val="en-US"/>
        </w:rPr>
        <w:tab/>
      </w:r>
      <w:r w:rsidR="0083262B">
        <w:rPr>
          <w:rFonts w:ascii="Times New Roman" w:hAnsi="Times New Roman" w:cs="Times New Roman"/>
          <w:kern w:val="0"/>
          <w:lang w:val="en-US"/>
        </w:rPr>
        <w:t xml:space="preserve">To recap: </w:t>
      </w:r>
      <w:r w:rsidR="00E973EE">
        <w:rPr>
          <w:rFonts w:ascii="Times New Roman" w:hAnsi="Times New Roman" w:cs="Times New Roman"/>
          <w:kern w:val="0"/>
          <w:lang w:val="en-US"/>
        </w:rPr>
        <w:t>i</w:t>
      </w:r>
      <w:r w:rsidR="0083262B">
        <w:rPr>
          <w:rFonts w:ascii="Times New Roman" w:hAnsi="Times New Roman" w:cs="Times New Roman"/>
          <w:kern w:val="0"/>
          <w:lang w:val="en-US"/>
        </w:rPr>
        <w:t>n HCHC829-2</w:t>
      </w:r>
      <w:r w:rsidR="00B81AF3">
        <w:rPr>
          <w:rFonts w:ascii="Times New Roman" w:hAnsi="Times New Roman" w:cs="Times New Roman"/>
          <w:kern w:val="0"/>
          <w:lang w:val="en-US"/>
        </w:rPr>
        <w:t>4</w:t>
      </w:r>
      <w:r w:rsidR="0083262B">
        <w:rPr>
          <w:rFonts w:ascii="Times New Roman" w:hAnsi="Times New Roman" w:cs="Times New Roman"/>
          <w:kern w:val="0"/>
          <w:lang w:val="en-US"/>
        </w:rPr>
        <w:t xml:space="preserve"> the applicant seeks certain declaratory orders to the effect that the 1 February 2019 agreement of sale between itself and the first respondent is still valid and binding. It also seeks transfer of the property. In HCHC51-25, the applicant has applied for an interdict to restrain the </w:t>
      </w:r>
      <w:r w:rsidR="00B81AF3">
        <w:rPr>
          <w:rFonts w:ascii="Times New Roman" w:hAnsi="Times New Roman" w:cs="Times New Roman"/>
          <w:kern w:val="0"/>
          <w:lang w:val="en-US"/>
        </w:rPr>
        <w:t xml:space="preserve">first respondent and the </w:t>
      </w:r>
      <w:r w:rsidR="0083262B">
        <w:rPr>
          <w:rFonts w:ascii="Times New Roman" w:hAnsi="Times New Roman" w:cs="Times New Roman"/>
          <w:kern w:val="0"/>
          <w:lang w:val="en-US"/>
        </w:rPr>
        <w:t xml:space="preserve">Registrar of Deeds, </w:t>
      </w:r>
      <w:r w:rsidR="00554C7F">
        <w:rPr>
          <w:rFonts w:ascii="Times New Roman" w:hAnsi="Times New Roman" w:cs="Times New Roman"/>
          <w:kern w:val="0"/>
          <w:lang w:val="en-US"/>
        </w:rPr>
        <w:t xml:space="preserve">the third respondent herein, </w:t>
      </w:r>
      <w:r w:rsidR="0083262B">
        <w:rPr>
          <w:rFonts w:ascii="Times New Roman" w:hAnsi="Times New Roman" w:cs="Times New Roman"/>
          <w:kern w:val="0"/>
          <w:lang w:val="en-US"/>
        </w:rPr>
        <w:t xml:space="preserve">from transferring the property to </w:t>
      </w:r>
      <w:r w:rsidR="002708E8">
        <w:rPr>
          <w:rFonts w:ascii="Times New Roman" w:hAnsi="Times New Roman" w:cs="Times New Roman"/>
          <w:kern w:val="0"/>
          <w:lang w:val="en-US"/>
        </w:rPr>
        <w:t xml:space="preserve">the second respondent </w:t>
      </w:r>
      <w:r w:rsidR="0083262B">
        <w:rPr>
          <w:rFonts w:ascii="Times New Roman" w:hAnsi="Times New Roman" w:cs="Times New Roman"/>
          <w:kern w:val="0"/>
          <w:lang w:val="en-US"/>
        </w:rPr>
        <w:t>or to encumber it in any way.</w:t>
      </w:r>
    </w:p>
    <w:p w:rsidR="009C62A2" w:rsidRDefault="0083262B" w:rsidP="009C62A2">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22</w:t>
      </w:r>
      <w:r>
        <w:rPr>
          <w:rFonts w:ascii="Times New Roman" w:hAnsi="Times New Roman" w:cs="Times New Roman"/>
          <w:kern w:val="0"/>
          <w:lang w:val="en-US"/>
        </w:rPr>
        <w:t>]</w:t>
      </w:r>
      <w:r>
        <w:rPr>
          <w:rFonts w:ascii="Times New Roman" w:hAnsi="Times New Roman" w:cs="Times New Roman"/>
          <w:kern w:val="0"/>
          <w:lang w:val="en-US"/>
        </w:rPr>
        <w:tab/>
      </w:r>
      <w:r w:rsidR="00C90696">
        <w:rPr>
          <w:rFonts w:ascii="Times New Roman" w:hAnsi="Times New Roman" w:cs="Times New Roman"/>
          <w:kern w:val="0"/>
          <w:lang w:val="en-US"/>
        </w:rPr>
        <w:t>D</w:t>
      </w:r>
      <w:r w:rsidR="009C62A2">
        <w:rPr>
          <w:rFonts w:ascii="Times New Roman" w:hAnsi="Times New Roman" w:cs="Times New Roman"/>
          <w:kern w:val="0"/>
          <w:lang w:val="en-US"/>
        </w:rPr>
        <w:t>istilled, the applicant’s case is this. D</w:t>
      </w:r>
      <w:r w:rsidR="00C90696" w:rsidRPr="00C90696">
        <w:rPr>
          <w:rFonts w:ascii="Times New Roman" w:hAnsi="Times New Roman" w:cs="Times New Roman"/>
          <w:kern w:val="0"/>
          <w:lang w:val="en-US"/>
        </w:rPr>
        <w:t xml:space="preserve">espite </w:t>
      </w:r>
      <w:r w:rsidR="009C62A2">
        <w:rPr>
          <w:rFonts w:ascii="Times New Roman" w:hAnsi="Times New Roman" w:cs="Times New Roman"/>
          <w:kern w:val="0"/>
          <w:lang w:val="en-US"/>
        </w:rPr>
        <w:t>making the payment in the sum of US$679 000 aforesaid</w:t>
      </w:r>
      <w:r>
        <w:rPr>
          <w:rFonts w:ascii="Times New Roman" w:hAnsi="Times New Roman" w:cs="Times New Roman"/>
          <w:kern w:val="0"/>
          <w:lang w:val="en-US"/>
        </w:rPr>
        <w:t>;</w:t>
      </w:r>
      <w:r w:rsidR="009C62A2">
        <w:rPr>
          <w:rFonts w:ascii="Times New Roman" w:hAnsi="Times New Roman" w:cs="Times New Roman"/>
          <w:kern w:val="0"/>
          <w:lang w:val="en-US"/>
        </w:rPr>
        <w:t xml:space="preserve"> despite</w:t>
      </w:r>
      <w:r w:rsidR="00C90696" w:rsidRPr="00C90696">
        <w:rPr>
          <w:rFonts w:ascii="Times New Roman" w:hAnsi="Times New Roman" w:cs="Times New Roman"/>
          <w:kern w:val="0"/>
          <w:lang w:val="en-US"/>
        </w:rPr>
        <w:t xml:space="preserve"> the first respondent ha</w:t>
      </w:r>
      <w:r w:rsidR="009C62A2">
        <w:rPr>
          <w:rFonts w:ascii="Times New Roman" w:hAnsi="Times New Roman" w:cs="Times New Roman"/>
          <w:kern w:val="0"/>
          <w:lang w:val="en-US"/>
        </w:rPr>
        <w:t xml:space="preserve">ving </w:t>
      </w:r>
      <w:r w:rsidR="00C90696" w:rsidRPr="00C90696">
        <w:rPr>
          <w:rFonts w:ascii="Times New Roman" w:hAnsi="Times New Roman" w:cs="Times New Roman"/>
          <w:kern w:val="0"/>
          <w:lang w:val="en-US"/>
        </w:rPr>
        <w:t xml:space="preserve">actually obtained </w:t>
      </w:r>
      <w:r w:rsidR="009C62A2">
        <w:rPr>
          <w:rFonts w:ascii="Times New Roman" w:hAnsi="Times New Roman" w:cs="Times New Roman"/>
          <w:kern w:val="0"/>
          <w:lang w:val="en-US"/>
        </w:rPr>
        <w:t>the</w:t>
      </w:r>
      <w:r w:rsidR="00C90696" w:rsidRPr="00C90696">
        <w:rPr>
          <w:rFonts w:ascii="Times New Roman" w:hAnsi="Times New Roman" w:cs="Times New Roman"/>
          <w:kern w:val="0"/>
          <w:lang w:val="en-US"/>
        </w:rPr>
        <w:t xml:space="preserve"> ZimRA tax </w:t>
      </w:r>
      <w:r w:rsidR="00C90696" w:rsidRPr="00C90696">
        <w:rPr>
          <w:rFonts w:ascii="Times New Roman" w:hAnsi="Times New Roman" w:cs="Times New Roman"/>
          <w:kern w:val="0"/>
          <w:lang w:val="en-US"/>
        </w:rPr>
        <w:lastRenderedPageBreak/>
        <w:t xml:space="preserve">clearance certificate </w:t>
      </w:r>
      <w:r w:rsidR="009C62A2">
        <w:rPr>
          <w:rFonts w:ascii="Times New Roman" w:hAnsi="Times New Roman" w:cs="Times New Roman"/>
          <w:kern w:val="0"/>
          <w:lang w:val="en-US"/>
        </w:rPr>
        <w:t xml:space="preserve">to allow the transfer </w:t>
      </w:r>
      <w:r>
        <w:rPr>
          <w:rFonts w:ascii="Times New Roman" w:hAnsi="Times New Roman" w:cs="Times New Roman"/>
          <w:kern w:val="0"/>
          <w:lang w:val="en-US"/>
        </w:rPr>
        <w:t xml:space="preserve">to go through </w:t>
      </w:r>
      <w:r w:rsidR="00C90696" w:rsidRPr="00C90696">
        <w:rPr>
          <w:rFonts w:ascii="Times New Roman" w:hAnsi="Times New Roman" w:cs="Times New Roman"/>
          <w:kern w:val="0"/>
          <w:lang w:val="en-US"/>
        </w:rPr>
        <w:t>following, among other things, the mandatory seller</w:t>
      </w:r>
      <w:r w:rsidR="00554C7F">
        <w:rPr>
          <w:rFonts w:ascii="Times New Roman" w:hAnsi="Times New Roman" w:cs="Times New Roman"/>
          <w:kern w:val="0"/>
          <w:lang w:val="en-US"/>
        </w:rPr>
        <w:t>-</w:t>
      </w:r>
      <w:r w:rsidR="00C90696" w:rsidRPr="00C90696">
        <w:rPr>
          <w:rFonts w:ascii="Times New Roman" w:hAnsi="Times New Roman" w:cs="Times New Roman"/>
          <w:kern w:val="0"/>
          <w:lang w:val="en-US"/>
        </w:rPr>
        <w:t>purchaser interview before ZimRA</w:t>
      </w:r>
      <w:r>
        <w:rPr>
          <w:rFonts w:ascii="Times New Roman" w:hAnsi="Times New Roman" w:cs="Times New Roman"/>
          <w:kern w:val="0"/>
          <w:lang w:val="en-US"/>
        </w:rPr>
        <w:t xml:space="preserve">; </w:t>
      </w:r>
      <w:r w:rsidR="009C62A2">
        <w:rPr>
          <w:rFonts w:ascii="Times New Roman" w:hAnsi="Times New Roman" w:cs="Times New Roman"/>
          <w:kern w:val="0"/>
          <w:lang w:val="en-US"/>
        </w:rPr>
        <w:t xml:space="preserve">despite </w:t>
      </w:r>
      <w:r>
        <w:rPr>
          <w:rFonts w:ascii="Times New Roman" w:hAnsi="Times New Roman" w:cs="Times New Roman"/>
          <w:kern w:val="0"/>
          <w:lang w:val="en-US"/>
        </w:rPr>
        <w:t>the applicant</w:t>
      </w:r>
      <w:r w:rsidR="009C62A2">
        <w:rPr>
          <w:rFonts w:ascii="Times New Roman" w:hAnsi="Times New Roman" w:cs="Times New Roman"/>
          <w:kern w:val="0"/>
          <w:lang w:val="en-US"/>
        </w:rPr>
        <w:t xml:space="preserve"> financing the first respondent in its case against the Sheriff and Doves by paying its </w:t>
      </w:r>
      <w:r>
        <w:rPr>
          <w:rFonts w:ascii="Times New Roman" w:hAnsi="Times New Roman" w:cs="Times New Roman"/>
          <w:kern w:val="0"/>
          <w:lang w:val="en-US"/>
        </w:rPr>
        <w:t xml:space="preserve">own </w:t>
      </w:r>
      <w:r w:rsidR="009C62A2">
        <w:rPr>
          <w:rFonts w:ascii="Times New Roman" w:hAnsi="Times New Roman" w:cs="Times New Roman"/>
          <w:kern w:val="0"/>
          <w:lang w:val="en-US"/>
        </w:rPr>
        <w:t>attorneys and advocates</w:t>
      </w:r>
      <w:r>
        <w:rPr>
          <w:rFonts w:ascii="Times New Roman" w:hAnsi="Times New Roman" w:cs="Times New Roman"/>
          <w:kern w:val="0"/>
          <w:lang w:val="en-US"/>
        </w:rPr>
        <w:t>;</w:t>
      </w:r>
      <w:r w:rsidR="009C62A2">
        <w:rPr>
          <w:rFonts w:ascii="Times New Roman" w:hAnsi="Times New Roman" w:cs="Times New Roman"/>
          <w:kern w:val="0"/>
          <w:lang w:val="en-US"/>
        </w:rPr>
        <w:t xml:space="preserve"> and given that in the advent of SI</w:t>
      </w:r>
      <w:r>
        <w:rPr>
          <w:rFonts w:ascii="Times New Roman" w:hAnsi="Times New Roman" w:cs="Times New Roman"/>
          <w:kern w:val="0"/>
          <w:lang w:val="en-US"/>
        </w:rPr>
        <w:t xml:space="preserve"> </w:t>
      </w:r>
      <w:r w:rsidR="009C62A2">
        <w:rPr>
          <w:rFonts w:ascii="Times New Roman" w:hAnsi="Times New Roman" w:cs="Times New Roman"/>
          <w:kern w:val="0"/>
          <w:lang w:val="en-US"/>
        </w:rPr>
        <w:t xml:space="preserve">33/99 the balance due by it to the first respondent </w:t>
      </w:r>
      <w:r w:rsidR="00554C7F">
        <w:rPr>
          <w:rFonts w:ascii="Times New Roman" w:hAnsi="Times New Roman" w:cs="Times New Roman"/>
          <w:kern w:val="0"/>
          <w:lang w:val="en-US"/>
        </w:rPr>
        <w:t xml:space="preserve">had </w:t>
      </w:r>
      <w:r w:rsidR="009C62A2">
        <w:rPr>
          <w:rFonts w:ascii="Times New Roman" w:hAnsi="Times New Roman" w:cs="Times New Roman"/>
          <w:kern w:val="0"/>
          <w:lang w:val="en-US"/>
        </w:rPr>
        <w:t xml:space="preserve">automatically converted to RTGS </w:t>
      </w:r>
      <w:r>
        <w:rPr>
          <w:rFonts w:ascii="Times New Roman" w:hAnsi="Times New Roman" w:cs="Times New Roman"/>
          <w:kern w:val="0"/>
          <w:lang w:val="en-US"/>
        </w:rPr>
        <w:t xml:space="preserve">on a one to one ratio, </w:t>
      </w:r>
      <w:r w:rsidR="009C62A2">
        <w:rPr>
          <w:rFonts w:ascii="Times New Roman" w:hAnsi="Times New Roman" w:cs="Times New Roman"/>
          <w:kern w:val="0"/>
          <w:lang w:val="en-US"/>
        </w:rPr>
        <w:t xml:space="preserve">which </w:t>
      </w:r>
      <w:r>
        <w:rPr>
          <w:rFonts w:ascii="Times New Roman" w:hAnsi="Times New Roman" w:cs="Times New Roman"/>
          <w:kern w:val="0"/>
          <w:lang w:val="en-US"/>
        </w:rPr>
        <w:t xml:space="preserve">amount </w:t>
      </w:r>
      <w:r w:rsidR="009C62A2">
        <w:rPr>
          <w:rFonts w:ascii="Times New Roman" w:hAnsi="Times New Roman" w:cs="Times New Roman"/>
          <w:kern w:val="0"/>
          <w:lang w:val="en-US"/>
        </w:rPr>
        <w:t xml:space="preserve">it has since tendered, the first respondent </w:t>
      </w:r>
      <w:r w:rsidR="00554C7F">
        <w:rPr>
          <w:rFonts w:ascii="Times New Roman" w:hAnsi="Times New Roman" w:cs="Times New Roman"/>
          <w:kern w:val="0"/>
          <w:lang w:val="en-US"/>
        </w:rPr>
        <w:t xml:space="preserve">had no right </w:t>
      </w:r>
      <w:r w:rsidR="009C62A2">
        <w:rPr>
          <w:rFonts w:ascii="Times New Roman" w:hAnsi="Times New Roman" w:cs="Times New Roman"/>
          <w:kern w:val="0"/>
          <w:lang w:val="en-US"/>
        </w:rPr>
        <w:t>to purport to repudiate the agreement of sale</w:t>
      </w:r>
      <w:r w:rsidR="00B81AF3">
        <w:rPr>
          <w:rFonts w:ascii="Times New Roman" w:hAnsi="Times New Roman" w:cs="Times New Roman"/>
          <w:kern w:val="0"/>
          <w:lang w:val="en-US"/>
        </w:rPr>
        <w:t xml:space="preserve"> as it did</w:t>
      </w:r>
      <w:r w:rsidR="009C62A2">
        <w:rPr>
          <w:rFonts w:ascii="Times New Roman" w:hAnsi="Times New Roman" w:cs="Times New Roman"/>
          <w:kern w:val="0"/>
          <w:lang w:val="en-US"/>
        </w:rPr>
        <w:t xml:space="preserve">. </w:t>
      </w:r>
      <w:r w:rsidR="00CA799B">
        <w:rPr>
          <w:rFonts w:ascii="Times New Roman" w:hAnsi="Times New Roman" w:cs="Times New Roman"/>
          <w:kern w:val="0"/>
          <w:lang w:val="en-US"/>
        </w:rPr>
        <w:t>Having had no such right, the first respondent must be ordered to transfer the property and accept the balance of the purchase price in RTGS</w:t>
      </w:r>
      <w:r w:rsidR="002708E8">
        <w:rPr>
          <w:rFonts w:ascii="Times New Roman" w:hAnsi="Times New Roman" w:cs="Times New Roman"/>
          <w:kern w:val="0"/>
          <w:lang w:val="en-US"/>
        </w:rPr>
        <w:t xml:space="preserve"> </w:t>
      </w:r>
      <w:r w:rsidR="000B3FB5">
        <w:rPr>
          <w:rFonts w:ascii="Times New Roman" w:hAnsi="Times New Roman" w:cs="Times New Roman"/>
          <w:kern w:val="0"/>
          <w:lang w:val="en-US"/>
        </w:rPr>
        <w:t xml:space="preserve">which had been </w:t>
      </w:r>
      <w:r w:rsidR="002708E8">
        <w:rPr>
          <w:rFonts w:ascii="Times New Roman" w:hAnsi="Times New Roman" w:cs="Times New Roman"/>
          <w:kern w:val="0"/>
          <w:lang w:val="en-US"/>
        </w:rPr>
        <w:t>subsequently revalued by SI 60/2024</w:t>
      </w:r>
      <w:r w:rsidR="002708E8">
        <w:rPr>
          <w:rStyle w:val="FootnoteReference"/>
          <w:rFonts w:ascii="Times New Roman" w:hAnsi="Times New Roman" w:cs="Times New Roman"/>
          <w:kern w:val="0"/>
          <w:lang w:val="en-US"/>
        </w:rPr>
        <w:footnoteReference w:id="2"/>
      </w:r>
      <w:r w:rsidR="00CA799B">
        <w:rPr>
          <w:rFonts w:ascii="Times New Roman" w:hAnsi="Times New Roman" w:cs="Times New Roman"/>
          <w:kern w:val="0"/>
          <w:lang w:val="en-US"/>
        </w:rPr>
        <w:t>.</w:t>
      </w:r>
    </w:p>
    <w:p w:rsidR="00997207" w:rsidRDefault="009C62A2" w:rsidP="00997207">
      <w:pPr>
        <w:autoSpaceDE w:val="0"/>
        <w:autoSpaceDN w:val="0"/>
        <w:adjustRightInd w:val="0"/>
        <w:spacing w:after="240"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23</w:t>
      </w:r>
      <w:r>
        <w:rPr>
          <w:rFonts w:ascii="Times New Roman" w:hAnsi="Times New Roman" w:cs="Times New Roman"/>
          <w:kern w:val="0"/>
          <w:lang w:val="en-US"/>
        </w:rPr>
        <w:t>]</w:t>
      </w:r>
      <w:r>
        <w:rPr>
          <w:rFonts w:ascii="Times New Roman" w:hAnsi="Times New Roman" w:cs="Times New Roman"/>
          <w:kern w:val="0"/>
          <w:lang w:val="en-US"/>
        </w:rPr>
        <w:tab/>
      </w:r>
      <w:r w:rsidR="00997207">
        <w:rPr>
          <w:rFonts w:ascii="Times New Roman" w:hAnsi="Times New Roman" w:cs="Times New Roman"/>
          <w:kern w:val="0"/>
          <w:lang w:val="en-US"/>
        </w:rPr>
        <w:t xml:space="preserve">Just before the hearing of </w:t>
      </w:r>
      <w:r w:rsidR="00675772">
        <w:rPr>
          <w:rFonts w:ascii="Times New Roman" w:hAnsi="Times New Roman" w:cs="Times New Roman"/>
          <w:kern w:val="0"/>
          <w:lang w:val="en-US"/>
        </w:rPr>
        <w:t>HCH</w:t>
      </w:r>
      <w:r w:rsidR="00CA799B">
        <w:rPr>
          <w:rFonts w:ascii="Times New Roman" w:hAnsi="Times New Roman" w:cs="Times New Roman"/>
          <w:kern w:val="0"/>
          <w:lang w:val="en-US"/>
        </w:rPr>
        <w:t>8108-2</w:t>
      </w:r>
      <w:r w:rsidR="00554C7F">
        <w:rPr>
          <w:rFonts w:ascii="Times New Roman" w:hAnsi="Times New Roman" w:cs="Times New Roman"/>
          <w:kern w:val="0"/>
          <w:lang w:val="en-US"/>
        </w:rPr>
        <w:t>3</w:t>
      </w:r>
      <w:r w:rsidR="00CA799B">
        <w:rPr>
          <w:rFonts w:ascii="Times New Roman" w:hAnsi="Times New Roman" w:cs="Times New Roman"/>
          <w:kern w:val="0"/>
          <w:lang w:val="en-US"/>
        </w:rPr>
        <w:t xml:space="preserve">, the applicant’s original claim for </w:t>
      </w:r>
      <w:r w:rsidR="00E973EE">
        <w:rPr>
          <w:rFonts w:ascii="Times New Roman" w:hAnsi="Times New Roman" w:cs="Times New Roman"/>
          <w:kern w:val="0"/>
          <w:lang w:val="en-US"/>
        </w:rPr>
        <w:t>declaratory orders and transfer,</w:t>
      </w:r>
      <w:r w:rsidR="00CA799B">
        <w:rPr>
          <w:rFonts w:ascii="Times New Roman" w:hAnsi="Times New Roman" w:cs="Times New Roman"/>
          <w:kern w:val="0"/>
          <w:lang w:val="en-US"/>
        </w:rPr>
        <w:t xml:space="preserve"> </w:t>
      </w:r>
      <w:r w:rsidR="00997207">
        <w:rPr>
          <w:rFonts w:ascii="Times New Roman" w:hAnsi="Times New Roman" w:cs="Times New Roman"/>
          <w:kern w:val="0"/>
          <w:lang w:val="en-US"/>
        </w:rPr>
        <w:t xml:space="preserve">before </w:t>
      </w:r>
      <w:r w:rsidR="00997207" w:rsidRPr="00554C7F">
        <w:rPr>
          <w:rFonts w:ascii="Times New Roman" w:hAnsi="Times New Roman" w:cs="Times New Roman"/>
          <w:kern w:val="0"/>
          <w:sz w:val="20"/>
          <w:szCs w:val="20"/>
          <w:lang w:val="en-US"/>
        </w:rPr>
        <w:t>MUN</w:t>
      </w:r>
      <w:r w:rsidR="0065679B">
        <w:rPr>
          <w:rFonts w:ascii="Times New Roman" w:hAnsi="Times New Roman" w:cs="Times New Roman"/>
          <w:kern w:val="0"/>
          <w:sz w:val="20"/>
          <w:szCs w:val="20"/>
          <w:lang w:val="en-US"/>
        </w:rPr>
        <w:t>AN</w:t>
      </w:r>
      <w:r w:rsidR="00997207" w:rsidRPr="00554C7F">
        <w:rPr>
          <w:rFonts w:ascii="Times New Roman" w:hAnsi="Times New Roman" w:cs="Times New Roman"/>
          <w:kern w:val="0"/>
          <w:sz w:val="20"/>
          <w:szCs w:val="20"/>
          <w:lang w:val="en-US"/>
        </w:rPr>
        <w:t>GATI-MANONGWA</w:t>
      </w:r>
      <w:r w:rsidR="00997207">
        <w:rPr>
          <w:rFonts w:ascii="Times New Roman" w:hAnsi="Times New Roman" w:cs="Times New Roman"/>
          <w:kern w:val="0"/>
          <w:lang w:val="en-US"/>
        </w:rPr>
        <w:t xml:space="preserve"> J </w:t>
      </w:r>
      <w:r w:rsidR="009F0732">
        <w:rPr>
          <w:rFonts w:ascii="Times New Roman" w:hAnsi="Times New Roman" w:cs="Times New Roman"/>
          <w:kern w:val="0"/>
          <w:lang w:val="en-US"/>
        </w:rPr>
        <w:t>on 19 September</w:t>
      </w:r>
      <w:r w:rsidR="00997207">
        <w:rPr>
          <w:rFonts w:ascii="Times New Roman" w:hAnsi="Times New Roman" w:cs="Times New Roman"/>
          <w:kern w:val="0"/>
          <w:lang w:val="en-US"/>
        </w:rPr>
        <w:t xml:space="preserve"> 2024</w:t>
      </w:r>
      <w:r w:rsidR="00554C7F">
        <w:rPr>
          <w:rFonts w:ascii="Times New Roman" w:hAnsi="Times New Roman" w:cs="Times New Roman"/>
          <w:kern w:val="0"/>
          <w:lang w:val="en-US"/>
        </w:rPr>
        <w:t>,</w:t>
      </w:r>
      <w:r w:rsidR="00997207">
        <w:rPr>
          <w:rFonts w:ascii="Times New Roman" w:hAnsi="Times New Roman" w:cs="Times New Roman"/>
          <w:kern w:val="0"/>
          <w:lang w:val="en-US"/>
        </w:rPr>
        <w:t xml:space="preserve"> the matter was removed from the roll by consent following some discussions between the parties’ attorneys and advocates. The applicant eventually withdrew the case</w:t>
      </w:r>
      <w:r w:rsidR="00CA799B">
        <w:rPr>
          <w:rFonts w:ascii="Times New Roman" w:hAnsi="Times New Roman" w:cs="Times New Roman"/>
          <w:kern w:val="0"/>
          <w:lang w:val="en-US"/>
        </w:rPr>
        <w:t xml:space="preserve"> altogether</w:t>
      </w:r>
      <w:r w:rsidR="00997207">
        <w:rPr>
          <w:rFonts w:ascii="Times New Roman" w:hAnsi="Times New Roman" w:cs="Times New Roman"/>
          <w:kern w:val="0"/>
          <w:lang w:val="en-US"/>
        </w:rPr>
        <w:t>.</w:t>
      </w:r>
    </w:p>
    <w:p w:rsidR="00EE49D7" w:rsidRDefault="00997207" w:rsidP="00EE49D7">
      <w:pPr>
        <w:spacing w:line="360" w:lineRule="auto"/>
        <w:ind w:left="720" w:hanging="720"/>
        <w:jc w:val="both"/>
        <w:rPr>
          <w:rFonts w:ascii="Times New Roman" w:eastAsia="Times New Roman" w:hAnsi="Times New Roman" w:cs="Times New Roman"/>
        </w:rPr>
      </w:pPr>
      <w:r>
        <w:rPr>
          <w:rFonts w:ascii="Times New Roman" w:hAnsi="Times New Roman" w:cs="Times New Roman"/>
          <w:kern w:val="0"/>
          <w:lang w:val="en-US"/>
        </w:rPr>
        <w:t>[</w:t>
      </w:r>
      <w:r w:rsidR="00675772">
        <w:rPr>
          <w:rFonts w:ascii="Times New Roman" w:hAnsi="Times New Roman" w:cs="Times New Roman"/>
          <w:kern w:val="0"/>
          <w:lang w:val="en-US"/>
        </w:rPr>
        <w:t>24</w:t>
      </w:r>
      <w:r>
        <w:rPr>
          <w:rFonts w:ascii="Times New Roman" w:hAnsi="Times New Roman" w:cs="Times New Roman"/>
          <w:kern w:val="0"/>
          <w:lang w:val="en-US"/>
        </w:rPr>
        <w:t>]</w:t>
      </w:r>
      <w:r>
        <w:rPr>
          <w:rFonts w:ascii="Times New Roman" w:hAnsi="Times New Roman" w:cs="Times New Roman"/>
          <w:kern w:val="0"/>
          <w:lang w:val="en-US"/>
        </w:rPr>
        <w:tab/>
      </w:r>
      <w:r w:rsidR="00EE49D7" w:rsidRPr="00450EEB">
        <w:rPr>
          <w:rFonts w:ascii="Times New Roman" w:eastAsia="Times New Roman" w:hAnsi="Times New Roman" w:cs="Times New Roman"/>
        </w:rPr>
        <w:t xml:space="preserve">The </w:t>
      </w:r>
      <w:r w:rsidR="00EE49D7">
        <w:rPr>
          <w:rFonts w:ascii="Times New Roman" w:eastAsia="Times New Roman" w:hAnsi="Times New Roman" w:cs="Times New Roman"/>
        </w:rPr>
        <w:t xml:space="preserve">first respondent vigorously contests the application on a number of grounds. </w:t>
      </w:r>
      <w:r w:rsidR="00EE49D7" w:rsidRPr="00EE49D7">
        <w:rPr>
          <w:rFonts w:ascii="Times New Roman" w:eastAsia="Times New Roman" w:hAnsi="Times New Roman" w:cs="Times New Roman"/>
          <w:i/>
        </w:rPr>
        <w:t>In</w:t>
      </w:r>
      <w:r w:rsidR="00EE49D7" w:rsidRPr="00450EEB">
        <w:rPr>
          <w:rFonts w:ascii="Times New Roman" w:eastAsia="Times New Roman" w:hAnsi="Times New Roman" w:cs="Times New Roman"/>
        </w:rPr>
        <w:t xml:space="preserve"> </w:t>
      </w:r>
      <w:r w:rsidR="00EE49D7" w:rsidRPr="00450EEB">
        <w:rPr>
          <w:rFonts w:ascii="Times New Roman" w:eastAsia="Times New Roman" w:hAnsi="Times New Roman" w:cs="Times New Roman"/>
          <w:i/>
          <w:iCs/>
        </w:rPr>
        <w:t>limine</w:t>
      </w:r>
      <w:r w:rsidR="00EE49D7" w:rsidRPr="00450EEB">
        <w:rPr>
          <w:rFonts w:ascii="Times New Roman" w:eastAsia="Times New Roman" w:hAnsi="Times New Roman" w:cs="Times New Roman"/>
        </w:rPr>
        <w:t xml:space="preserve"> </w:t>
      </w:r>
      <w:r w:rsidR="00EE49D7">
        <w:rPr>
          <w:rFonts w:ascii="Times New Roman" w:eastAsia="Times New Roman" w:hAnsi="Times New Roman" w:cs="Times New Roman"/>
        </w:rPr>
        <w:t>i</w:t>
      </w:r>
      <w:r w:rsidR="00EE49D7" w:rsidRPr="00450EEB">
        <w:rPr>
          <w:rFonts w:ascii="Times New Roman" w:eastAsia="Times New Roman" w:hAnsi="Times New Roman" w:cs="Times New Roman"/>
        </w:rPr>
        <w:t xml:space="preserve">t argues that </w:t>
      </w:r>
      <w:r w:rsidR="00EE49D7">
        <w:rPr>
          <w:rFonts w:ascii="Times New Roman" w:eastAsia="Times New Roman" w:hAnsi="Times New Roman" w:cs="Times New Roman"/>
        </w:rPr>
        <w:t>HCHC51-25</w:t>
      </w:r>
      <w:r w:rsidR="00EE49D7" w:rsidRPr="00450EEB">
        <w:rPr>
          <w:rFonts w:ascii="Times New Roman" w:eastAsia="Times New Roman" w:hAnsi="Times New Roman" w:cs="Times New Roman"/>
        </w:rPr>
        <w:t xml:space="preserve"> is </w:t>
      </w:r>
      <w:r w:rsidR="00EE49D7" w:rsidRPr="00450EEB">
        <w:rPr>
          <w:rFonts w:ascii="Times New Roman" w:eastAsia="Times New Roman" w:hAnsi="Times New Roman" w:cs="Times New Roman"/>
          <w:i/>
          <w:iCs/>
        </w:rPr>
        <w:t>lis pendens</w:t>
      </w:r>
      <w:r w:rsidR="00EE49D7">
        <w:rPr>
          <w:rFonts w:ascii="Times New Roman" w:eastAsia="Times New Roman" w:hAnsi="Times New Roman" w:cs="Times New Roman"/>
        </w:rPr>
        <w:t xml:space="preserve">. It has been </w:t>
      </w:r>
      <w:r w:rsidR="00EE49D7" w:rsidRPr="00EE49D7">
        <w:rPr>
          <w:rFonts w:ascii="Times New Roman" w:eastAsia="Times New Roman" w:hAnsi="Times New Roman" w:cs="Times New Roman"/>
          <w:i/>
        </w:rPr>
        <w:t>lis pendens</w:t>
      </w:r>
      <w:r w:rsidR="00EE49D7">
        <w:rPr>
          <w:rFonts w:ascii="Times New Roman" w:eastAsia="Times New Roman" w:hAnsi="Times New Roman" w:cs="Times New Roman"/>
        </w:rPr>
        <w:t xml:space="preserve"> o</w:t>
      </w:r>
      <w:r w:rsidR="00EE49D7" w:rsidRPr="00450EEB">
        <w:rPr>
          <w:rFonts w:ascii="Times New Roman" w:eastAsia="Times New Roman" w:hAnsi="Times New Roman" w:cs="Times New Roman"/>
        </w:rPr>
        <w:t>n two occasions</w:t>
      </w:r>
      <w:r w:rsidR="00EE49D7">
        <w:rPr>
          <w:rFonts w:ascii="Times New Roman" w:eastAsia="Times New Roman" w:hAnsi="Times New Roman" w:cs="Times New Roman"/>
        </w:rPr>
        <w:t>: f</w:t>
      </w:r>
      <w:r w:rsidR="00EE49D7" w:rsidRPr="00450EEB">
        <w:rPr>
          <w:rFonts w:ascii="Times New Roman" w:eastAsia="Times New Roman" w:hAnsi="Times New Roman" w:cs="Times New Roman"/>
        </w:rPr>
        <w:t xml:space="preserve">irstly, </w:t>
      </w:r>
      <w:r w:rsidR="00EE49D7">
        <w:rPr>
          <w:rFonts w:ascii="Times New Roman" w:eastAsia="Times New Roman" w:hAnsi="Times New Roman" w:cs="Times New Roman"/>
        </w:rPr>
        <w:t xml:space="preserve">on the basis that although </w:t>
      </w:r>
      <w:r w:rsidR="00EE49D7" w:rsidRPr="00450EEB">
        <w:rPr>
          <w:rFonts w:ascii="Times New Roman" w:eastAsia="Times New Roman" w:hAnsi="Times New Roman" w:cs="Times New Roman"/>
        </w:rPr>
        <w:t>HCHC8</w:t>
      </w:r>
      <w:r w:rsidR="00EE49D7">
        <w:rPr>
          <w:rFonts w:ascii="Times New Roman" w:eastAsia="Times New Roman" w:hAnsi="Times New Roman" w:cs="Times New Roman"/>
        </w:rPr>
        <w:t>-</w:t>
      </w:r>
      <w:r w:rsidR="00EE49D7" w:rsidRPr="00450EEB">
        <w:rPr>
          <w:rFonts w:ascii="Times New Roman" w:eastAsia="Times New Roman" w:hAnsi="Times New Roman" w:cs="Times New Roman"/>
        </w:rPr>
        <w:t>25</w:t>
      </w:r>
      <w:r w:rsidR="00EE49D7">
        <w:rPr>
          <w:rFonts w:ascii="Times New Roman" w:eastAsia="Times New Roman" w:hAnsi="Times New Roman" w:cs="Times New Roman"/>
        </w:rPr>
        <w:t xml:space="preserve"> which s</w:t>
      </w:r>
      <w:r w:rsidR="008F5BFB">
        <w:rPr>
          <w:rFonts w:ascii="Times New Roman" w:eastAsia="Times New Roman" w:hAnsi="Times New Roman" w:cs="Times New Roman"/>
        </w:rPr>
        <w:t>ought</w:t>
      </w:r>
      <w:r w:rsidR="00EE49D7">
        <w:rPr>
          <w:rFonts w:ascii="Times New Roman" w:eastAsia="Times New Roman" w:hAnsi="Times New Roman" w:cs="Times New Roman"/>
        </w:rPr>
        <w:t xml:space="preserve"> the same remedy, was struck off the roll for lack of urgency, it was still live in the legal system because it could still be set down on the ordinary opposed motion roll</w:t>
      </w:r>
      <w:r w:rsidR="00EE49D7" w:rsidRPr="00450EEB">
        <w:rPr>
          <w:rFonts w:ascii="Times New Roman" w:eastAsia="Times New Roman" w:hAnsi="Times New Roman" w:cs="Times New Roman"/>
        </w:rPr>
        <w:t xml:space="preserve">. </w:t>
      </w:r>
      <w:r w:rsidR="00EE49D7">
        <w:rPr>
          <w:rFonts w:ascii="Times New Roman" w:eastAsia="Times New Roman" w:hAnsi="Times New Roman" w:cs="Times New Roman"/>
        </w:rPr>
        <w:t>Secondly</w:t>
      </w:r>
      <w:r w:rsidR="00EE49D7" w:rsidRPr="00450EEB">
        <w:rPr>
          <w:rFonts w:ascii="Times New Roman" w:eastAsia="Times New Roman" w:hAnsi="Times New Roman" w:cs="Times New Roman"/>
        </w:rPr>
        <w:t>, HCH1343/24</w:t>
      </w:r>
      <w:r w:rsidR="00EE49D7">
        <w:rPr>
          <w:rFonts w:ascii="Times New Roman" w:eastAsia="Times New Roman" w:hAnsi="Times New Roman" w:cs="Times New Roman"/>
        </w:rPr>
        <w:t xml:space="preserve"> was also still live at the </w:t>
      </w:r>
      <w:r w:rsidR="00E973EE">
        <w:rPr>
          <w:rFonts w:ascii="Times New Roman" w:eastAsia="Times New Roman" w:hAnsi="Times New Roman" w:cs="Times New Roman"/>
        </w:rPr>
        <w:t xml:space="preserve">time of </w:t>
      </w:r>
      <w:r w:rsidR="00EE49D7">
        <w:rPr>
          <w:rFonts w:ascii="Times New Roman" w:eastAsia="Times New Roman" w:hAnsi="Times New Roman" w:cs="Times New Roman"/>
        </w:rPr>
        <w:t>filing HCHC51-25</w:t>
      </w:r>
      <w:r w:rsidR="00EE49D7" w:rsidRPr="00450EEB">
        <w:rPr>
          <w:rFonts w:ascii="Times New Roman" w:eastAsia="Times New Roman" w:hAnsi="Times New Roman" w:cs="Times New Roman"/>
        </w:rPr>
        <w:t>.</w:t>
      </w:r>
    </w:p>
    <w:p w:rsidR="00912A7B" w:rsidRDefault="00876F12" w:rsidP="00876F12">
      <w:pPr>
        <w:spacing w:line="360" w:lineRule="auto"/>
        <w:ind w:left="720" w:hanging="720"/>
        <w:jc w:val="both"/>
        <w:rPr>
          <w:rFonts w:ascii="Times New Roman" w:hAnsi="Times New Roman" w:cs="Times New Roman"/>
          <w:kern w:val="0"/>
          <w:lang w:val="en-US"/>
        </w:rPr>
      </w:pPr>
      <w:r>
        <w:rPr>
          <w:rFonts w:ascii="Times New Roman" w:eastAsia="Times New Roman" w:hAnsi="Times New Roman" w:cs="Times New Roman"/>
        </w:rPr>
        <w:t>[</w:t>
      </w:r>
      <w:r w:rsidR="00675772">
        <w:rPr>
          <w:rFonts w:ascii="Times New Roman" w:eastAsia="Times New Roman" w:hAnsi="Times New Roman" w:cs="Times New Roman"/>
        </w:rPr>
        <w:t>25</w:t>
      </w:r>
      <w:r>
        <w:rPr>
          <w:rFonts w:ascii="Times New Roman" w:eastAsia="Times New Roman" w:hAnsi="Times New Roman" w:cs="Times New Roman"/>
        </w:rPr>
        <w:t>]</w:t>
      </w:r>
      <w:r>
        <w:rPr>
          <w:rFonts w:ascii="Times New Roman" w:eastAsia="Times New Roman" w:hAnsi="Times New Roman" w:cs="Times New Roman"/>
        </w:rPr>
        <w:tab/>
        <w:t>Substantively, t</w:t>
      </w:r>
      <w:r w:rsidR="00997207">
        <w:rPr>
          <w:rFonts w:ascii="Times New Roman" w:hAnsi="Times New Roman" w:cs="Times New Roman"/>
          <w:kern w:val="0"/>
          <w:lang w:val="en-US"/>
        </w:rPr>
        <w:t xml:space="preserve">he first respondent alleges that the applicant caused the removal of </w:t>
      </w:r>
      <w:r w:rsidR="00CA799B">
        <w:rPr>
          <w:rFonts w:ascii="Times New Roman" w:hAnsi="Times New Roman" w:cs="Times New Roman"/>
          <w:kern w:val="0"/>
          <w:lang w:val="en-US"/>
        </w:rPr>
        <w:t>HCHC8108-2</w:t>
      </w:r>
      <w:r w:rsidR="00554C7F">
        <w:rPr>
          <w:rFonts w:ascii="Times New Roman" w:hAnsi="Times New Roman" w:cs="Times New Roman"/>
          <w:kern w:val="0"/>
          <w:lang w:val="en-US"/>
        </w:rPr>
        <w:t>3</w:t>
      </w:r>
      <w:r w:rsidR="00E973EE">
        <w:rPr>
          <w:rFonts w:ascii="Times New Roman" w:hAnsi="Times New Roman" w:cs="Times New Roman"/>
          <w:kern w:val="0"/>
          <w:lang w:val="en-US"/>
        </w:rPr>
        <w:t xml:space="preserve"> </w:t>
      </w:r>
      <w:r w:rsidR="00997207">
        <w:rPr>
          <w:rFonts w:ascii="Times New Roman" w:hAnsi="Times New Roman" w:cs="Times New Roman"/>
          <w:kern w:val="0"/>
          <w:lang w:val="en-US"/>
        </w:rPr>
        <w:t xml:space="preserve">from the roll and subsequently withdrew it altogether because a compromise had been reached by the parties through their respective legal practitioners. The </w:t>
      </w:r>
      <w:r w:rsidR="00CA799B">
        <w:rPr>
          <w:rFonts w:ascii="Times New Roman" w:hAnsi="Times New Roman" w:cs="Times New Roman"/>
          <w:kern w:val="0"/>
          <w:lang w:val="en-US"/>
        </w:rPr>
        <w:t xml:space="preserve">first respondent alleges </w:t>
      </w:r>
      <w:r w:rsidR="00997207">
        <w:rPr>
          <w:rFonts w:ascii="Times New Roman" w:hAnsi="Times New Roman" w:cs="Times New Roman"/>
          <w:kern w:val="0"/>
          <w:lang w:val="en-US"/>
        </w:rPr>
        <w:t xml:space="preserve">that the applicant </w:t>
      </w:r>
      <w:r w:rsidR="00CA799B">
        <w:rPr>
          <w:rFonts w:ascii="Times New Roman" w:hAnsi="Times New Roman" w:cs="Times New Roman"/>
          <w:kern w:val="0"/>
          <w:lang w:val="en-US"/>
        </w:rPr>
        <w:t xml:space="preserve">informed that it </w:t>
      </w:r>
      <w:r w:rsidR="00997207">
        <w:rPr>
          <w:rFonts w:ascii="Times New Roman" w:hAnsi="Times New Roman" w:cs="Times New Roman"/>
          <w:kern w:val="0"/>
          <w:lang w:val="en-US"/>
        </w:rPr>
        <w:t xml:space="preserve">no longer wished to pursue transfer as its requirements had since outgrown the size of the property and </w:t>
      </w:r>
      <w:r w:rsidR="00CA799B">
        <w:rPr>
          <w:rFonts w:ascii="Times New Roman" w:hAnsi="Times New Roman" w:cs="Times New Roman"/>
          <w:kern w:val="0"/>
          <w:lang w:val="en-US"/>
        </w:rPr>
        <w:t xml:space="preserve">that it </w:t>
      </w:r>
      <w:r w:rsidR="00997207">
        <w:rPr>
          <w:rFonts w:ascii="Times New Roman" w:hAnsi="Times New Roman" w:cs="Times New Roman"/>
          <w:kern w:val="0"/>
          <w:lang w:val="en-US"/>
        </w:rPr>
        <w:t>now merely w</w:t>
      </w:r>
      <w:r w:rsidR="00554C7F">
        <w:rPr>
          <w:rFonts w:ascii="Times New Roman" w:hAnsi="Times New Roman" w:cs="Times New Roman"/>
          <w:kern w:val="0"/>
          <w:lang w:val="en-US"/>
        </w:rPr>
        <w:t xml:space="preserve">ished </w:t>
      </w:r>
      <w:r w:rsidR="00997207">
        <w:rPr>
          <w:rFonts w:ascii="Times New Roman" w:hAnsi="Times New Roman" w:cs="Times New Roman"/>
          <w:kern w:val="0"/>
          <w:lang w:val="en-US"/>
        </w:rPr>
        <w:t xml:space="preserve">to be refunded the purchase price that it had paid. The first respondent </w:t>
      </w:r>
      <w:r w:rsidR="00997207">
        <w:rPr>
          <w:rFonts w:ascii="Times New Roman" w:hAnsi="Times New Roman" w:cs="Times New Roman"/>
          <w:kern w:val="0"/>
          <w:lang w:val="en-US"/>
        </w:rPr>
        <w:lastRenderedPageBreak/>
        <w:t xml:space="preserve">further alleges that following that change of position </w:t>
      </w:r>
      <w:r w:rsidR="006C09FA">
        <w:rPr>
          <w:rFonts w:ascii="Times New Roman" w:hAnsi="Times New Roman" w:cs="Times New Roman"/>
          <w:kern w:val="0"/>
          <w:lang w:val="en-US"/>
        </w:rPr>
        <w:t>by the applicant, it had proceeded to re-s</w:t>
      </w:r>
      <w:r w:rsidR="00554C7F">
        <w:rPr>
          <w:rFonts w:ascii="Times New Roman" w:hAnsi="Times New Roman" w:cs="Times New Roman"/>
          <w:kern w:val="0"/>
          <w:lang w:val="en-US"/>
        </w:rPr>
        <w:t xml:space="preserve">ell </w:t>
      </w:r>
      <w:r w:rsidR="006C09FA">
        <w:rPr>
          <w:rFonts w:ascii="Times New Roman" w:hAnsi="Times New Roman" w:cs="Times New Roman"/>
          <w:kern w:val="0"/>
          <w:lang w:val="en-US"/>
        </w:rPr>
        <w:t xml:space="preserve">the property to Itayi Matavata </w:t>
      </w:r>
      <w:r w:rsidR="00CA799B">
        <w:rPr>
          <w:rFonts w:ascii="Times New Roman" w:hAnsi="Times New Roman" w:cs="Times New Roman"/>
          <w:kern w:val="0"/>
          <w:lang w:val="en-US"/>
        </w:rPr>
        <w:t xml:space="preserve">in November 2024 </w:t>
      </w:r>
      <w:r w:rsidR="006C09FA">
        <w:rPr>
          <w:rFonts w:ascii="Times New Roman" w:hAnsi="Times New Roman" w:cs="Times New Roman"/>
          <w:kern w:val="0"/>
          <w:lang w:val="en-US"/>
        </w:rPr>
        <w:t>as nothing no longer stood in the way.</w:t>
      </w:r>
      <w:r w:rsidR="00B75D46">
        <w:rPr>
          <w:rFonts w:ascii="Times New Roman" w:hAnsi="Times New Roman" w:cs="Times New Roman"/>
          <w:kern w:val="0"/>
          <w:lang w:val="en-US"/>
        </w:rPr>
        <w:t xml:space="preserve"> </w:t>
      </w:r>
    </w:p>
    <w:p w:rsidR="006C09FA" w:rsidRDefault="00912A7B" w:rsidP="00876F12">
      <w:pPr>
        <w:spacing w:line="360" w:lineRule="auto"/>
        <w:ind w:left="720" w:hanging="720"/>
        <w:jc w:val="both"/>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26</w:t>
      </w:r>
      <w:r>
        <w:rPr>
          <w:rFonts w:ascii="Times New Roman" w:hAnsi="Times New Roman" w:cs="Times New Roman"/>
          <w:kern w:val="0"/>
          <w:lang w:val="en-US"/>
        </w:rPr>
        <w:t>]</w:t>
      </w:r>
      <w:r>
        <w:rPr>
          <w:rFonts w:ascii="Times New Roman" w:hAnsi="Times New Roman" w:cs="Times New Roman"/>
          <w:kern w:val="0"/>
          <w:lang w:val="en-US"/>
        </w:rPr>
        <w:tab/>
        <w:t xml:space="preserve">The first respondent </w:t>
      </w:r>
      <w:r w:rsidR="00B75D46">
        <w:rPr>
          <w:rFonts w:ascii="Times New Roman" w:hAnsi="Times New Roman" w:cs="Times New Roman"/>
          <w:kern w:val="0"/>
          <w:lang w:val="en-US"/>
        </w:rPr>
        <w:t>condemns the applicant’s conduct as an abuse of the court process</w:t>
      </w:r>
      <w:r>
        <w:rPr>
          <w:rFonts w:ascii="Times New Roman" w:hAnsi="Times New Roman" w:cs="Times New Roman"/>
          <w:kern w:val="0"/>
          <w:lang w:val="en-US"/>
        </w:rPr>
        <w:t xml:space="preserve">. It also accuses it of </w:t>
      </w:r>
      <w:r w:rsidR="00B75D46" w:rsidRPr="00912A7B">
        <w:rPr>
          <w:rFonts w:ascii="Times New Roman" w:hAnsi="Times New Roman" w:cs="Times New Roman"/>
          <w:i/>
          <w:kern w:val="0"/>
          <w:lang w:val="en-US"/>
        </w:rPr>
        <w:t>mala fide</w:t>
      </w:r>
      <w:r>
        <w:rPr>
          <w:rFonts w:ascii="Times New Roman" w:hAnsi="Times New Roman" w:cs="Times New Roman"/>
          <w:i/>
          <w:kern w:val="0"/>
          <w:lang w:val="en-US"/>
        </w:rPr>
        <w:t>s</w:t>
      </w:r>
      <w:r>
        <w:rPr>
          <w:rFonts w:ascii="Times New Roman" w:hAnsi="Times New Roman" w:cs="Times New Roman"/>
          <w:kern w:val="0"/>
          <w:lang w:val="en-US"/>
        </w:rPr>
        <w:t xml:space="preserve">. It says </w:t>
      </w:r>
      <w:r w:rsidR="00F843F1">
        <w:rPr>
          <w:rFonts w:ascii="Times New Roman" w:hAnsi="Times New Roman" w:cs="Times New Roman"/>
          <w:kern w:val="0"/>
          <w:lang w:val="en-US"/>
        </w:rPr>
        <w:t>the balance of the purchase is</w:t>
      </w:r>
      <w:r>
        <w:rPr>
          <w:rFonts w:ascii="Times New Roman" w:hAnsi="Times New Roman" w:cs="Times New Roman"/>
          <w:kern w:val="0"/>
          <w:lang w:val="en-US"/>
        </w:rPr>
        <w:t xml:space="preserve"> well in excess of a million United States dollars yet the </w:t>
      </w:r>
      <w:r w:rsidR="00F843F1">
        <w:rPr>
          <w:rFonts w:ascii="Times New Roman" w:hAnsi="Times New Roman" w:cs="Times New Roman"/>
          <w:kern w:val="0"/>
          <w:lang w:val="en-US"/>
        </w:rPr>
        <w:t xml:space="preserve">applicant </w:t>
      </w:r>
      <w:r>
        <w:rPr>
          <w:rFonts w:ascii="Times New Roman" w:hAnsi="Times New Roman" w:cs="Times New Roman"/>
          <w:kern w:val="0"/>
          <w:lang w:val="en-US"/>
        </w:rPr>
        <w:t xml:space="preserve">has purported to tender a meaningless RTGS amount that </w:t>
      </w:r>
      <w:r w:rsidR="00B75D46">
        <w:rPr>
          <w:rFonts w:ascii="Times New Roman" w:hAnsi="Times New Roman" w:cs="Times New Roman"/>
          <w:kern w:val="0"/>
          <w:lang w:val="en-US"/>
        </w:rPr>
        <w:t>convert</w:t>
      </w:r>
      <w:r w:rsidR="008F5BFB">
        <w:rPr>
          <w:rFonts w:ascii="Times New Roman" w:hAnsi="Times New Roman" w:cs="Times New Roman"/>
          <w:kern w:val="0"/>
          <w:lang w:val="en-US"/>
        </w:rPr>
        <w:t>s</w:t>
      </w:r>
      <w:r>
        <w:rPr>
          <w:rFonts w:ascii="Times New Roman" w:hAnsi="Times New Roman" w:cs="Times New Roman"/>
          <w:kern w:val="0"/>
          <w:lang w:val="en-US"/>
        </w:rPr>
        <w:t xml:space="preserve"> to a trifle</w:t>
      </w:r>
      <w:r w:rsidR="00B75D46">
        <w:rPr>
          <w:rFonts w:ascii="Times New Roman" w:hAnsi="Times New Roman" w:cs="Times New Roman"/>
          <w:kern w:val="0"/>
          <w:lang w:val="en-US"/>
        </w:rPr>
        <w:t xml:space="preserve"> US$</w:t>
      </w:r>
      <w:r>
        <w:rPr>
          <w:rFonts w:ascii="Times New Roman" w:hAnsi="Times New Roman" w:cs="Times New Roman"/>
          <w:kern w:val="0"/>
          <w:lang w:val="en-US"/>
        </w:rPr>
        <w:t>16</w:t>
      </w:r>
      <w:r w:rsidR="008F5BFB">
        <w:rPr>
          <w:rFonts w:ascii="Times New Roman" w:hAnsi="Times New Roman" w:cs="Times New Roman"/>
          <w:kern w:val="0"/>
          <w:lang w:val="en-US"/>
        </w:rPr>
        <w:t xml:space="preserve"> (sixteen dollars) </w:t>
      </w:r>
      <w:r>
        <w:rPr>
          <w:rFonts w:ascii="Times New Roman" w:hAnsi="Times New Roman" w:cs="Times New Roman"/>
          <w:kern w:val="0"/>
          <w:lang w:val="en-US"/>
        </w:rPr>
        <w:t xml:space="preserve">and </w:t>
      </w:r>
      <w:r w:rsidR="00B75D46">
        <w:rPr>
          <w:rFonts w:ascii="Times New Roman" w:hAnsi="Times New Roman" w:cs="Times New Roman"/>
          <w:kern w:val="0"/>
          <w:lang w:val="en-US"/>
        </w:rPr>
        <w:t xml:space="preserve">from which </w:t>
      </w:r>
      <w:r>
        <w:rPr>
          <w:rFonts w:ascii="Times New Roman" w:hAnsi="Times New Roman" w:cs="Times New Roman"/>
          <w:kern w:val="0"/>
          <w:lang w:val="en-US"/>
        </w:rPr>
        <w:t xml:space="preserve">all </w:t>
      </w:r>
      <w:r w:rsidR="00B75D46">
        <w:rPr>
          <w:rFonts w:ascii="Times New Roman" w:hAnsi="Times New Roman" w:cs="Times New Roman"/>
          <w:kern w:val="0"/>
          <w:lang w:val="en-US"/>
        </w:rPr>
        <w:t xml:space="preserve">the remaining statutory obligations of the sale should be disbursed.  </w:t>
      </w:r>
    </w:p>
    <w:p w:rsidR="00CA799B" w:rsidRDefault="00CA799B" w:rsidP="00997207">
      <w:pPr>
        <w:autoSpaceDE w:val="0"/>
        <w:autoSpaceDN w:val="0"/>
        <w:adjustRightInd w:val="0"/>
        <w:spacing w:after="240" w:line="360" w:lineRule="auto"/>
        <w:ind w:left="720" w:hanging="66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27</w:t>
      </w:r>
      <w:r>
        <w:rPr>
          <w:rFonts w:ascii="Times New Roman" w:hAnsi="Times New Roman" w:cs="Times New Roman"/>
          <w:kern w:val="0"/>
          <w:lang w:val="en-US"/>
        </w:rPr>
        <w:t>]</w:t>
      </w:r>
      <w:r>
        <w:rPr>
          <w:rFonts w:ascii="Times New Roman" w:hAnsi="Times New Roman" w:cs="Times New Roman"/>
          <w:kern w:val="0"/>
          <w:lang w:val="en-US"/>
        </w:rPr>
        <w:tab/>
        <w:t>It is on the basis of the alleged compromise above that the first responde</w:t>
      </w:r>
      <w:r w:rsidR="000B3FB5">
        <w:rPr>
          <w:rFonts w:ascii="Times New Roman" w:hAnsi="Times New Roman" w:cs="Times New Roman"/>
          <w:kern w:val="0"/>
          <w:lang w:val="en-US"/>
        </w:rPr>
        <w:t>nt</w:t>
      </w:r>
      <w:r>
        <w:rPr>
          <w:rFonts w:ascii="Times New Roman" w:hAnsi="Times New Roman" w:cs="Times New Roman"/>
          <w:kern w:val="0"/>
          <w:lang w:val="en-US"/>
        </w:rPr>
        <w:t xml:space="preserve"> has pleaded specially in HCHC829-24 arguing that the applicant is barred from going back to its original position. </w:t>
      </w:r>
    </w:p>
    <w:p w:rsidR="006C09FA" w:rsidRDefault="006C09FA" w:rsidP="00997207">
      <w:pPr>
        <w:autoSpaceDE w:val="0"/>
        <w:autoSpaceDN w:val="0"/>
        <w:adjustRightInd w:val="0"/>
        <w:spacing w:after="240" w:line="360" w:lineRule="auto"/>
        <w:ind w:left="720" w:hanging="66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28</w:t>
      </w:r>
      <w:r>
        <w:rPr>
          <w:rFonts w:ascii="Times New Roman" w:hAnsi="Times New Roman" w:cs="Times New Roman"/>
          <w:kern w:val="0"/>
          <w:lang w:val="en-US"/>
        </w:rPr>
        <w:t>]</w:t>
      </w:r>
      <w:r>
        <w:rPr>
          <w:rFonts w:ascii="Times New Roman" w:hAnsi="Times New Roman" w:cs="Times New Roman"/>
          <w:kern w:val="0"/>
          <w:lang w:val="en-US"/>
        </w:rPr>
        <w:tab/>
        <w:t>The applicant vehemently denies any such agreement between the parties’ legal practitioners</w:t>
      </w:r>
      <w:r w:rsidR="009F0732">
        <w:rPr>
          <w:rFonts w:ascii="Times New Roman" w:hAnsi="Times New Roman" w:cs="Times New Roman"/>
          <w:kern w:val="0"/>
          <w:lang w:val="en-US"/>
        </w:rPr>
        <w:t>.</w:t>
      </w:r>
      <w:r w:rsidR="00554C7F">
        <w:rPr>
          <w:rFonts w:ascii="Times New Roman" w:hAnsi="Times New Roman" w:cs="Times New Roman"/>
          <w:kern w:val="0"/>
          <w:lang w:val="en-US"/>
        </w:rPr>
        <w:t xml:space="preserve"> </w:t>
      </w:r>
      <w:r w:rsidR="009F0732">
        <w:rPr>
          <w:rFonts w:ascii="Times New Roman" w:hAnsi="Times New Roman" w:cs="Times New Roman"/>
          <w:kern w:val="0"/>
          <w:lang w:val="en-US"/>
        </w:rPr>
        <w:t>I</w:t>
      </w:r>
      <w:r w:rsidR="00E7593B">
        <w:rPr>
          <w:rFonts w:ascii="Times New Roman" w:hAnsi="Times New Roman" w:cs="Times New Roman"/>
          <w:kern w:val="0"/>
          <w:lang w:val="en-US"/>
        </w:rPr>
        <w:t xml:space="preserve">t </w:t>
      </w:r>
      <w:r>
        <w:rPr>
          <w:rFonts w:ascii="Times New Roman" w:hAnsi="Times New Roman" w:cs="Times New Roman"/>
          <w:kern w:val="0"/>
          <w:lang w:val="en-US"/>
        </w:rPr>
        <w:t xml:space="preserve">denies that its legal practitioners had any mandate from it to compromise its case </w:t>
      </w:r>
      <w:r w:rsidR="00554C7F">
        <w:rPr>
          <w:rFonts w:ascii="Times New Roman" w:hAnsi="Times New Roman" w:cs="Times New Roman"/>
          <w:kern w:val="0"/>
          <w:lang w:val="en-US"/>
        </w:rPr>
        <w:t>as aforesaid, or at all. I</w:t>
      </w:r>
      <w:r w:rsidR="00E7593B">
        <w:rPr>
          <w:rFonts w:ascii="Times New Roman" w:hAnsi="Times New Roman" w:cs="Times New Roman"/>
          <w:kern w:val="0"/>
          <w:lang w:val="en-US"/>
        </w:rPr>
        <w:t xml:space="preserve">t </w:t>
      </w:r>
      <w:r>
        <w:rPr>
          <w:rFonts w:ascii="Times New Roman" w:hAnsi="Times New Roman" w:cs="Times New Roman"/>
          <w:kern w:val="0"/>
          <w:lang w:val="en-US"/>
        </w:rPr>
        <w:t xml:space="preserve">alleges that the reason why </w:t>
      </w:r>
      <w:r w:rsidR="00E7593B">
        <w:rPr>
          <w:rFonts w:ascii="Times New Roman" w:hAnsi="Times New Roman" w:cs="Times New Roman"/>
          <w:kern w:val="0"/>
          <w:lang w:val="en-US"/>
        </w:rPr>
        <w:t>HCHC8108-2</w:t>
      </w:r>
      <w:r w:rsidR="008F5BFB">
        <w:rPr>
          <w:rFonts w:ascii="Times New Roman" w:hAnsi="Times New Roman" w:cs="Times New Roman"/>
          <w:kern w:val="0"/>
          <w:lang w:val="en-US"/>
        </w:rPr>
        <w:t>3</w:t>
      </w:r>
      <w:r>
        <w:rPr>
          <w:rFonts w:ascii="Times New Roman" w:hAnsi="Times New Roman" w:cs="Times New Roman"/>
          <w:kern w:val="0"/>
          <w:lang w:val="en-US"/>
        </w:rPr>
        <w:t xml:space="preserve"> was withdrawn from the roll on the day it was poised to be heard by </w:t>
      </w:r>
      <w:r w:rsidRPr="00E7593B">
        <w:rPr>
          <w:rFonts w:ascii="Times New Roman" w:hAnsi="Times New Roman" w:cs="Times New Roman"/>
          <w:kern w:val="0"/>
          <w:sz w:val="20"/>
          <w:szCs w:val="20"/>
          <w:lang w:val="en-US"/>
        </w:rPr>
        <w:t>MUNANGATI-MANONGWA J</w:t>
      </w:r>
      <w:r w:rsidR="008F5BFB">
        <w:rPr>
          <w:rFonts w:ascii="Times New Roman" w:hAnsi="Times New Roman" w:cs="Times New Roman"/>
          <w:kern w:val="0"/>
          <w:sz w:val="20"/>
          <w:szCs w:val="20"/>
          <w:lang w:val="en-US"/>
        </w:rPr>
        <w:t>,</w:t>
      </w:r>
      <w:r>
        <w:rPr>
          <w:rFonts w:ascii="Times New Roman" w:hAnsi="Times New Roman" w:cs="Times New Roman"/>
          <w:kern w:val="0"/>
          <w:lang w:val="en-US"/>
        </w:rPr>
        <w:t xml:space="preserve"> was simply because its legal practitioners required time to obtain further instructions from it, having been confronted</w:t>
      </w:r>
      <w:r w:rsidR="00D27A80">
        <w:rPr>
          <w:rFonts w:ascii="Times New Roman" w:hAnsi="Times New Roman" w:cs="Times New Roman"/>
          <w:kern w:val="0"/>
          <w:lang w:val="en-US"/>
        </w:rPr>
        <w:t>,</w:t>
      </w:r>
      <w:r>
        <w:rPr>
          <w:rFonts w:ascii="Times New Roman" w:hAnsi="Times New Roman" w:cs="Times New Roman"/>
          <w:kern w:val="0"/>
          <w:lang w:val="en-US"/>
        </w:rPr>
        <w:t xml:space="preserve"> </w:t>
      </w:r>
      <w:r w:rsidR="00554C7F">
        <w:rPr>
          <w:rFonts w:ascii="Times New Roman" w:hAnsi="Times New Roman" w:cs="Times New Roman"/>
          <w:kern w:val="0"/>
          <w:lang w:val="en-US"/>
        </w:rPr>
        <w:t>just before the hearing</w:t>
      </w:r>
      <w:r w:rsidR="00D27A80">
        <w:rPr>
          <w:rFonts w:ascii="Times New Roman" w:hAnsi="Times New Roman" w:cs="Times New Roman"/>
          <w:kern w:val="0"/>
          <w:lang w:val="en-US"/>
        </w:rPr>
        <w:t>,</w:t>
      </w:r>
      <w:r w:rsidR="00554C7F">
        <w:rPr>
          <w:rFonts w:ascii="Times New Roman" w:hAnsi="Times New Roman" w:cs="Times New Roman"/>
          <w:kern w:val="0"/>
          <w:lang w:val="en-US"/>
        </w:rPr>
        <w:t xml:space="preserve"> </w:t>
      </w:r>
      <w:r>
        <w:rPr>
          <w:rFonts w:ascii="Times New Roman" w:hAnsi="Times New Roman" w:cs="Times New Roman"/>
          <w:kern w:val="0"/>
          <w:lang w:val="en-US"/>
        </w:rPr>
        <w:t xml:space="preserve">with </w:t>
      </w:r>
      <w:r w:rsidR="00F843F1">
        <w:rPr>
          <w:rFonts w:ascii="Times New Roman" w:hAnsi="Times New Roman" w:cs="Times New Roman"/>
          <w:kern w:val="0"/>
          <w:lang w:val="en-US"/>
        </w:rPr>
        <w:t>a complete copy of the</w:t>
      </w:r>
      <w:r>
        <w:rPr>
          <w:rFonts w:ascii="Times New Roman" w:hAnsi="Times New Roman" w:cs="Times New Roman"/>
          <w:kern w:val="0"/>
          <w:lang w:val="en-US"/>
        </w:rPr>
        <w:t xml:space="preserve"> written agreement which seemed to have a bearing on the merits. The applicant further alleges </w:t>
      </w:r>
      <w:r w:rsidR="00E7593B">
        <w:rPr>
          <w:rFonts w:ascii="Times New Roman" w:hAnsi="Times New Roman" w:cs="Times New Roman"/>
          <w:kern w:val="0"/>
          <w:lang w:val="en-US"/>
        </w:rPr>
        <w:t xml:space="preserve">that </w:t>
      </w:r>
      <w:r>
        <w:rPr>
          <w:rFonts w:ascii="Times New Roman" w:hAnsi="Times New Roman" w:cs="Times New Roman"/>
          <w:kern w:val="0"/>
          <w:lang w:val="en-US"/>
        </w:rPr>
        <w:t>it subsequently withdrew HCHC8108-23 because it had instituted HCHC829-24 which in effect claims the same relief.</w:t>
      </w:r>
    </w:p>
    <w:p w:rsidR="00E7593B" w:rsidRDefault="00E7593B" w:rsidP="00997207">
      <w:pPr>
        <w:autoSpaceDE w:val="0"/>
        <w:autoSpaceDN w:val="0"/>
        <w:adjustRightInd w:val="0"/>
        <w:spacing w:after="240" w:line="360" w:lineRule="auto"/>
        <w:ind w:left="720" w:hanging="66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29</w:t>
      </w:r>
      <w:r>
        <w:rPr>
          <w:rFonts w:ascii="Times New Roman" w:hAnsi="Times New Roman" w:cs="Times New Roman"/>
          <w:kern w:val="0"/>
          <w:lang w:val="en-US"/>
        </w:rPr>
        <w:t>]</w:t>
      </w:r>
      <w:r>
        <w:rPr>
          <w:rFonts w:ascii="Times New Roman" w:hAnsi="Times New Roman" w:cs="Times New Roman"/>
          <w:kern w:val="0"/>
          <w:lang w:val="en-US"/>
        </w:rPr>
        <w:tab/>
        <w:t>It will be recalled that the first respondent’s special plea</w:t>
      </w:r>
      <w:r w:rsidR="00554C7F">
        <w:rPr>
          <w:rFonts w:ascii="Times New Roman" w:hAnsi="Times New Roman" w:cs="Times New Roman"/>
          <w:kern w:val="0"/>
          <w:lang w:val="en-US"/>
        </w:rPr>
        <w:t>s</w:t>
      </w:r>
      <w:r>
        <w:rPr>
          <w:rFonts w:ascii="Times New Roman" w:hAnsi="Times New Roman" w:cs="Times New Roman"/>
          <w:kern w:val="0"/>
          <w:lang w:val="en-US"/>
        </w:rPr>
        <w:t xml:space="preserve"> in bar will be the first issue for trial should its exception </w:t>
      </w:r>
      <w:r w:rsidR="00F843F1">
        <w:rPr>
          <w:rFonts w:ascii="Times New Roman" w:hAnsi="Times New Roman" w:cs="Times New Roman"/>
          <w:kern w:val="0"/>
          <w:lang w:val="en-US"/>
        </w:rPr>
        <w:t xml:space="preserve">herein </w:t>
      </w:r>
      <w:r>
        <w:rPr>
          <w:rFonts w:ascii="Times New Roman" w:hAnsi="Times New Roman" w:cs="Times New Roman"/>
          <w:kern w:val="0"/>
          <w:lang w:val="en-US"/>
        </w:rPr>
        <w:t>fail.</w:t>
      </w:r>
    </w:p>
    <w:p w:rsidR="00275E1E" w:rsidRDefault="00E7593B" w:rsidP="00997207">
      <w:pPr>
        <w:autoSpaceDE w:val="0"/>
        <w:autoSpaceDN w:val="0"/>
        <w:adjustRightInd w:val="0"/>
        <w:spacing w:after="240" w:line="360" w:lineRule="auto"/>
        <w:ind w:left="720" w:hanging="66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30</w:t>
      </w:r>
      <w:r>
        <w:rPr>
          <w:rFonts w:ascii="Times New Roman" w:hAnsi="Times New Roman" w:cs="Times New Roman"/>
          <w:kern w:val="0"/>
          <w:lang w:val="en-US"/>
        </w:rPr>
        <w:t>]</w:t>
      </w:r>
      <w:r>
        <w:rPr>
          <w:rFonts w:ascii="Times New Roman" w:hAnsi="Times New Roman" w:cs="Times New Roman"/>
          <w:kern w:val="0"/>
          <w:lang w:val="en-US"/>
        </w:rPr>
        <w:tab/>
        <w:t xml:space="preserve">In its exception in HCHC829-24, the first respondent attacks the applicant’s declaration on the basis that, as I have understood it, and in my own summation, the applicant’s cause of action is incomplete or is contradictory in that by its own agreement that it has tendered before the court, it was obliged to submit a guarantee of the purchase price from </w:t>
      </w:r>
      <w:r>
        <w:rPr>
          <w:rFonts w:ascii="Times New Roman" w:hAnsi="Times New Roman" w:cs="Times New Roman"/>
          <w:kern w:val="0"/>
          <w:lang w:val="en-US"/>
        </w:rPr>
        <w:lastRenderedPageBreak/>
        <w:t>TE</w:t>
      </w:r>
      <w:r w:rsidR="0008552E">
        <w:rPr>
          <w:rFonts w:ascii="Times New Roman" w:hAnsi="Times New Roman" w:cs="Times New Roman"/>
          <w:kern w:val="0"/>
          <w:lang w:val="en-US"/>
        </w:rPr>
        <w:t>F</w:t>
      </w:r>
      <w:r>
        <w:rPr>
          <w:rFonts w:ascii="Times New Roman" w:hAnsi="Times New Roman" w:cs="Times New Roman"/>
          <w:kern w:val="0"/>
          <w:lang w:val="en-US"/>
        </w:rPr>
        <w:t xml:space="preserve">CO within </w:t>
      </w:r>
      <w:r w:rsidR="008F5BFB">
        <w:rPr>
          <w:rFonts w:ascii="Times New Roman" w:hAnsi="Times New Roman" w:cs="Times New Roman"/>
          <w:kern w:val="0"/>
          <w:lang w:val="en-US"/>
        </w:rPr>
        <w:t>fourteen</w:t>
      </w:r>
      <w:r>
        <w:rPr>
          <w:rFonts w:ascii="Times New Roman" w:hAnsi="Times New Roman" w:cs="Times New Roman"/>
          <w:kern w:val="0"/>
          <w:lang w:val="en-US"/>
        </w:rPr>
        <w:t xml:space="preserve"> days of the signing of the agreement</w:t>
      </w:r>
      <w:r w:rsidR="00554C7F">
        <w:rPr>
          <w:rFonts w:ascii="Times New Roman" w:hAnsi="Times New Roman" w:cs="Times New Roman"/>
          <w:kern w:val="0"/>
          <w:lang w:val="en-US"/>
        </w:rPr>
        <w:t>,</w:t>
      </w:r>
      <w:r>
        <w:rPr>
          <w:rFonts w:ascii="Times New Roman" w:hAnsi="Times New Roman" w:cs="Times New Roman"/>
          <w:kern w:val="0"/>
          <w:lang w:val="en-US"/>
        </w:rPr>
        <w:t xml:space="preserve"> or </w:t>
      </w:r>
      <w:r w:rsidR="00554C7F">
        <w:rPr>
          <w:rFonts w:ascii="Times New Roman" w:hAnsi="Times New Roman" w:cs="Times New Roman"/>
          <w:kern w:val="0"/>
          <w:lang w:val="en-US"/>
        </w:rPr>
        <w:t xml:space="preserve">to </w:t>
      </w:r>
      <w:r>
        <w:rPr>
          <w:rFonts w:ascii="Times New Roman" w:hAnsi="Times New Roman" w:cs="Times New Roman"/>
          <w:kern w:val="0"/>
          <w:lang w:val="en-US"/>
        </w:rPr>
        <w:t xml:space="preserve">secure an extension of the time within which to do so but within the same time frame. Not having pleaded its own compliance with this special condition of sale </w:t>
      </w:r>
      <w:r w:rsidR="00275E1E">
        <w:rPr>
          <w:rFonts w:ascii="Times New Roman" w:hAnsi="Times New Roman" w:cs="Times New Roman"/>
          <w:kern w:val="0"/>
          <w:lang w:val="en-US"/>
        </w:rPr>
        <w:t>which</w:t>
      </w:r>
      <w:r w:rsidR="008501EE">
        <w:rPr>
          <w:rFonts w:ascii="Times New Roman" w:hAnsi="Times New Roman" w:cs="Times New Roman"/>
          <w:kern w:val="0"/>
          <w:lang w:val="en-US"/>
        </w:rPr>
        <w:t>, in effect,</w:t>
      </w:r>
      <w:r w:rsidR="00275E1E">
        <w:rPr>
          <w:rFonts w:ascii="Times New Roman" w:hAnsi="Times New Roman" w:cs="Times New Roman"/>
          <w:kern w:val="0"/>
          <w:lang w:val="en-US"/>
        </w:rPr>
        <w:t xml:space="preserve"> was a condition precedent, not only </w:t>
      </w:r>
      <w:r w:rsidR="00F843F1">
        <w:rPr>
          <w:rFonts w:ascii="Times New Roman" w:hAnsi="Times New Roman" w:cs="Times New Roman"/>
          <w:kern w:val="0"/>
          <w:lang w:val="en-US"/>
        </w:rPr>
        <w:t xml:space="preserve">had </w:t>
      </w:r>
      <w:r w:rsidR="009F0732">
        <w:rPr>
          <w:rFonts w:ascii="Times New Roman" w:hAnsi="Times New Roman" w:cs="Times New Roman"/>
          <w:kern w:val="0"/>
          <w:lang w:val="en-US"/>
        </w:rPr>
        <w:t xml:space="preserve">that </w:t>
      </w:r>
      <w:r w:rsidR="00275E1E">
        <w:rPr>
          <w:rFonts w:ascii="Times New Roman" w:hAnsi="Times New Roman" w:cs="Times New Roman"/>
          <w:kern w:val="0"/>
          <w:lang w:val="en-US"/>
        </w:rPr>
        <w:t xml:space="preserve">sale </w:t>
      </w:r>
      <w:r w:rsidR="009F0732">
        <w:rPr>
          <w:rFonts w:ascii="Times New Roman" w:hAnsi="Times New Roman" w:cs="Times New Roman"/>
          <w:kern w:val="0"/>
          <w:lang w:val="en-US"/>
        </w:rPr>
        <w:t xml:space="preserve">automatically become </w:t>
      </w:r>
      <w:r w:rsidR="00275E1E">
        <w:rPr>
          <w:rFonts w:ascii="Times New Roman" w:hAnsi="Times New Roman" w:cs="Times New Roman"/>
          <w:kern w:val="0"/>
          <w:lang w:val="en-US"/>
        </w:rPr>
        <w:t xml:space="preserve">invalid </w:t>
      </w:r>
      <w:r w:rsidR="009F0732">
        <w:rPr>
          <w:rFonts w:ascii="Times New Roman" w:hAnsi="Times New Roman" w:cs="Times New Roman"/>
          <w:kern w:val="0"/>
          <w:lang w:val="en-US"/>
        </w:rPr>
        <w:t xml:space="preserve">by operation of the law </w:t>
      </w:r>
      <w:r w:rsidR="00275E1E">
        <w:rPr>
          <w:rFonts w:ascii="Times New Roman" w:hAnsi="Times New Roman" w:cs="Times New Roman"/>
          <w:kern w:val="0"/>
          <w:lang w:val="en-US"/>
        </w:rPr>
        <w:t>because</w:t>
      </w:r>
      <w:r w:rsidR="009F0732">
        <w:rPr>
          <w:rFonts w:ascii="Times New Roman" w:hAnsi="Times New Roman" w:cs="Times New Roman"/>
          <w:kern w:val="0"/>
          <w:lang w:val="en-US"/>
        </w:rPr>
        <w:t xml:space="preserve"> </w:t>
      </w:r>
      <w:r w:rsidR="00275E1E">
        <w:rPr>
          <w:rFonts w:ascii="Times New Roman" w:hAnsi="Times New Roman" w:cs="Times New Roman"/>
          <w:kern w:val="0"/>
          <w:lang w:val="en-US"/>
        </w:rPr>
        <w:t>the applicant</w:t>
      </w:r>
      <w:r w:rsidR="008501EE">
        <w:rPr>
          <w:rFonts w:ascii="Times New Roman" w:hAnsi="Times New Roman" w:cs="Times New Roman"/>
          <w:kern w:val="0"/>
          <w:lang w:val="en-US"/>
        </w:rPr>
        <w:t xml:space="preserve">, in fact, </w:t>
      </w:r>
      <w:r w:rsidR="00275E1E">
        <w:rPr>
          <w:rFonts w:ascii="Times New Roman" w:hAnsi="Times New Roman" w:cs="Times New Roman"/>
          <w:kern w:val="0"/>
          <w:lang w:val="en-US"/>
        </w:rPr>
        <w:t>failed to comply</w:t>
      </w:r>
      <w:r w:rsidR="008501EE">
        <w:rPr>
          <w:rFonts w:ascii="Times New Roman" w:hAnsi="Times New Roman" w:cs="Times New Roman"/>
          <w:kern w:val="0"/>
          <w:lang w:val="en-US"/>
        </w:rPr>
        <w:t xml:space="preserve"> with it</w:t>
      </w:r>
      <w:r w:rsidR="00275E1E">
        <w:rPr>
          <w:rFonts w:ascii="Times New Roman" w:hAnsi="Times New Roman" w:cs="Times New Roman"/>
          <w:kern w:val="0"/>
          <w:lang w:val="en-US"/>
        </w:rPr>
        <w:t>, but also the applicant’s declaration is excipiable for lacking these essential averments.</w:t>
      </w:r>
    </w:p>
    <w:p w:rsidR="008501EE" w:rsidRDefault="008501EE" w:rsidP="00997207">
      <w:pPr>
        <w:autoSpaceDE w:val="0"/>
        <w:autoSpaceDN w:val="0"/>
        <w:adjustRightInd w:val="0"/>
        <w:spacing w:after="240" w:line="360" w:lineRule="auto"/>
        <w:ind w:left="720" w:hanging="66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31</w:t>
      </w:r>
      <w:r>
        <w:rPr>
          <w:rFonts w:ascii="Times New Roman" w:hAnsi="Times New Roman" w:cs="Times New Roman"/>
          <w:kern w:val="0"/>
          <w:lang w:val="en-US"/>
        </w:rPr>
        <w:t>]</w:t>
      </w:r>
      <w:r>
        <w:rPr>
          <w:rFonts w:ascii="Times New Roman" w:hAnsi="Times New Roman" w:cs="Times New Roman"/>
          <w:kern w:val="0"/>
          <w:lang w:val="en-US"/>
        </w:rPr>
        <w:tab/>
        <w:t xml:space="preserve">The first respondent further alleges that the agreement of sale had a non-variation clause and that therefore, the applicant cannot purport to have acted in terms of another agreement </w:t>
      </w:r>
      <w:r w:rsidR="009F0732">
        <w:rPr>
          <w:rFonts w:ascii="Times New Roman" w:hAnsi="Times New Roman" w:cs="Times New Roman"/>
          <w:kern w:val="0"/>
          <w:lang w:val="en-US"/>
        </w:rPr>
        <w:t xml:space="preserve">if </w:t>
      </w:r>
      <w:r>
        <w:rPr>
          <w:rFonts w:ascii="Times New Roman" w:hAnsi="Times New Roman" w:cs="Times New Roman"/>
          <w:kern w:val="0"/>
          <w:lang w:val="en-US"/>
        </w:rPr>
        <w:t xml:space="preserve">it was not reduced to writing and signed by the parties. </w:t>
      </w:r>
    </w:p>
    <w:p w:rsidR="00275E1E" w:rsidRDefault="00275E1E" w:rsidP="00997207">
      <w:pPr>
        <w:autoSpaceDE w:val="0"/>
        <w:autoSpaceDN w:val="0"/>
        <w:adjustRightInd w:val="0"/>
        <w:spacing w:after="240" w:line="360" w:lineRule="auto"/>
        <w:ind w:left="720" w:hanging="66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32</w:t>
      </w:r>
      <w:r>
        <w:rPr>
          <w:rFonts w:ascii="Times New Roman" w:hAnsi="Times New Roman" w:cs="Times New Roman"/>
          <w:kern w:val="0"/>
          <w:lang w:val="en-US"/>
        </w:rPr>
        <w:t>]</w:t>
      </w:r>
      <w:r>
        <w:rPr>
          <w:rFonts w:ascii="Times New Roman" w:hAnsi="Times New Roman" w:cs="Times New Roman"/>
          <w:kern w:val="0"/>
          <w:lang w:val="en-US"/>
        </w:rPr>
        <w:tab/>
      </w:r>
      <w:r w:rsidRPr="00275E1E">
        <w:rPr>
          <w:rFonts w:ascii="Times New Roman" w:hAnsi="Times New Roman" w:cs="Times New Roman"/>
          <w:i/>
          <w:kern w:val="0"/>
          <w:lang w:val="en-US"/>
        </w:rPr>
        <w:t>Per contra</w:t>
      </w:r>
      <w:r>
        <w:rPr>
          <w:rFonts w:ascii="Times New Roman" w:hAnsi="Times New Roman" w:cs="Times New Roman"/>
          <w:kern w:val="0"/>
          <w:lang w:val="en-US"/>
        </w:rPr>
        <w:t xml:space="preserve">, the applicant’s position to the exception is that it complied with </w:t>
      </w:r>
      <w:r w:rsidR="008501EE">
        <w:rPr>
          <w:rFonts w:ascii="Times New Roman" w:hAnsi="Times New Roman" w:cs="Times New Roman"/>
          <w:kern w:val="0"/>
          <w:lang w:val="en-US"/>
        </w:rPr>
        <w:t xml:space="preserve">all </w:t>
      </w:r>
      <w:r>
        <w:rPr>
          <w:rFonts w:ascii="Times New Roman" w:hAnsi="Times New Roman" w:cs="Times New Roman"/>
          <w:kern w:val="0"/>
          <w:lang w:val="en-US"/>
        </w:rPr>
        <w:t>the terms of the agreement strictly</w:t>
      </w:r>
      <w:r w:rsidR="008501EE">
        <w:rPr>
          <w:rFonts w:ascii="Times New Roman" w:hAnsi="Times New Roman" w:cs="Times New Roman"/>
          <w:kern w:val="0"/>
          <w:lang w:val="en-US"/>
        </w:rPr>
        <w:t>,</w:t>
      </w:r>
      <w:r>
        <w:rPr>
          <w:rFonts w:ascii="Times New Roman" w:hAnsi="Times New Roman" w:cs="Times New Roman"/>
          <w:kern w:val="0"/>
          <w:lang w:val="en-US"/>
        </w:rPr>
        <w:t xml:space="preserve"> more particularly in that by agreement, the TE</w:t>
      </w:r>
      <w:r w:rsidR="00F843F1">
        <w:rPr>
          <w:rFonts w:ascii="Times New Roman" w:hAnsi="Times New Roman" w:cs="Times New Roman"/>
          <w:kern w:val="0"/>
          <w:lang w:val="en-US"/>
        </w:rPr>
        <w:t>F</w:t>
      </w:r>
      <w:r>
        <w:rPr>
          <w:rFonts w:ascii="Times New Roman" w:hAnsi="Times New Roman" w:cs="Times New Roman"/>
          <w:kern w:val="0"/>
          <w:lang w:val="en-US"/>
        </w:rPr>
        <w:t>CO guarantee was substituted with a guarantee from another financial institution, ZB Bank</w:t>
      </w:r>
      <w:r w:rsidR="008F5BFB">
        <w:rPr>
          <w:rFonts w:ascii="Times New Roman" w:hAnsi="Times New Roman" w:cs="Times New Roman"/>
          <w:kern w:val="0"/>
          <w:lang w:val="en-US"/>
        </w:rPr>
        <w:t>,</w:t>
      </w:r>
      <w:r>
        <w:rPr>
          <w:rFonts w:ascii="Times New Roman" w:hAnsi="Times New Roman" w:cs="Times New Roman"/>
          <w:kern w:val="0"/>
          <w:lang w:val="en-US"/>
        </w:rPr>
        <w:t xml:space="preserve"> following which, among other things, the first respondent was paid the first amount of $679 000 aforesaid and </w:t>
      </w:r>
      <w:r w:rsidR="008501EE">
        <w:rPr>
          <w:rFonts w:ascii="Times New Roman" w:hAnsi="Times New Roman" w:cs="Times New Roman"/>
          <w:kern w:val="0"/>
          <w:lang w:val="en-US"/>
        </w:rPr>
        <w:t xml:space="preserve">the </w:t>
      </w:r>
      <w:r>
        <w:rPr>
          <w:rFonts w:ascii="Times New Roman" w:hAnsi="Times New Roman" w:cs="Times New Roman"/>
          <w:kern w:val="0"/>
          <w:lang w:val="en-US"/>
        </w:rPr>
        <w:t>subsequent amounts</w:t>
      </w:r>
      <w:r w:rsidR="009F0732">
        <w:rPr>
          <w:rFonts w:ascii="Times New Roman" w:hAnsi="Times New Roman" w:cs="Times New Roman"/>
          <w:kern w:val="0"/>
          <w:lang w:val="en-US"/>
        </w:rPr>
        <w:t>,</w:t>
      </w:r>
      <w:r>
        <w:rPr>
          <w:rFonts w:ascii="Times New Roman" w:hAnsi="Times New Roman" w:cs="Times New Roman"/>
          <w:kern w:val="0"/>
          <w:lang w:val="en-US"/>
        </w:rPr>
        <w:t xml:space="preserve"> </w:t>
      </w:r>
      <w:r w:rsidR="008501EE">
        <w:rPr>
          <w:rFonts w:ascii="Times New Roman" w:hAnsi="Times New Roman" w:cs="Times New Roman"/>
          <w:kern w:val="0"/>
          <w:lang w:val="en-US"/>
        </w:rPr>
        <w:t xml:space="preserve">all of </w:t>
      </w:r>
      <w:r>
        <w:rPr>
          <w:rFonts w:ascii="Times New Roman" w:hAnsi="Times New Roman" w:cs="Times New Roman"/>
          <w:kern w:val="0"/>
          <w:lang w:val="en-US"/>
        </w:rPr>
        <w:t xml:space="preserve">which the first respondent and its legal practitioners </w:t>
      </w:r>
      <w:r w:rsidR="008501EE">
        <w:rPr>
          <w:rFonts w:ascii="Times New Roman" w:hAnsi="Times New Roman" w:cs="Times New Roman"/>
          <w:kern w:val="0"/>
          <w:lang w:val="en-US"/>
        </w:rPr>
        <w:t xml:space="preserve">duly </w:t>
      </w:r>
      <w:r>
        <w:rPr>
          <w:rFonts w:ascii="Times New Roman" w:hAnsi="Times New Roman" w:cs="Times New Roman"/>
          <w:kern w:val="0"/>
          <w:lang w:val="en-US"/>
        </w:rPr>
        <w:t xml:space="preserve">received and </w:t>
      </w:r>
      <w:r w:rsidR="008501EE">
        <w:rPr>
          <w:rFonts w:ascii="Times New Roman" w:hAnsi="Times New Roman" w:cs="Times New Roman"/>
          <w:kern w:val="0"/>
          <w:lang w:val="en-US"/>
        </w:rPr>
        <w:t xml:space="preserve">duly </w:t>
      </w:r>
      <w:r>
        <w:rPr>
          <w:rFonts w:ascii="Times New Roman" w:hAnsi="Times New Roman" w:cs="Times New Roman"/>
          <w:kern w:val="0"/>
          <w:lang w:val="en-US"/>
        </w:rPr>
        <w:t xml:space="preserve">accepted.  </w:t>
      </w:r>
    </w:p>
    <w:p w:rsidR="00E7593B" w:rsidRDefault="00275E1E" w:rsidP="00997207">
      <w:pPr>
        <w:autoSpaceDE w:val="0"/>
        <w:autoSpaceDN w:val="0"/>
        <w:adjustRightInd w:val="0"/>
        <w:spacing w:after="240" w:line="360" w:lineRule="auto"/>
        <w:ind w:left="720" w:hanging="66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33</w:t>
      </w:r>
      <w:r>
        <w:rPr>
          <w:rFonts w:ascii="Times New Roman" w:hAnsi="Times New Roman" w:cs="Times New Roman"/>
          <w:kern w:val="0"/>
          <w:lang w:val="en-US"/>
        </w:rPr>
        <w:t>]</w:t>
      </w:r>
      <w:r>
        <w:rPr>
          <w:rFonts w:ascii="Times New Roman" w:hAnsi="Times New Roman" w:cs="Times New Roman"/>
          <w:kern w:val="0"/>
          <w:lang w:val="en-US"/>
        </w:rPr>
        <w:tab/>
      </w:r>
      <w:r w:rsidR="008501EE">
        <w:rPr>
          <w:rFonts w:ascii="Times New Roman" w:hAnsi="Times New Roman" w:cs="Times New Roman"/>
          <w:kern w:val="0"/>
          <w:lang w:val="en-US"/>
        </w:rPr>
        <w:t>The applicant argues f</w:t>
      </w:r>
      <w:r>
        <w:rPr>
          <w:rFonts w:ascii="Times New Roman" w:hAnsi="Times New Roman" w:cs="Times New Roman"/>
          <w:kern w:val="0"/>
          <w:lang w:val="en-US"/>
        </w:rPr>
        <w:t>urther</w:t>
      </w:r>
      <w:r w:rsidR="008501EE">
        <w:rPr>
          <w:rFonts w:ascii="Times New Roman" w:hAnsi="Times New Roman" w:cs="Times New Roman"/>
          <w:kern w:val="0"/>
          <w:lang w:val="en-US"/>
        </w:rPr>
        <w:t xml:space="preserve"> that, again in my own summation, </w:t>
      </w:r>
      <w:r>
        <w:rPr>
          <w:rFonts w:ascii="Times New Roman" w:hAnsi="Times New Roman" w:cs="Times New Roman"/>
          <w:kern w:val="0"/>
          <w:lang w:val="en-US"/>
        </w:rPr>
        <w:t xml:space="preserve">the first respondent’s argument on the non-variation clause is not a bar to its </w:t>
      </w:r>
      <w:r w:rsidR="009F0732">
        <w:rPr>
          <w:rFonts w:ascii="Times New Roman" w:hAnsi="Times New Roman" w:cs="Times New Roman"/>
          <w:kern w:val="0"/>
          <w:lang w:val="en-US"/>
        </w:rPr>
        <w:t xml:space="preserve">ability to </w:t>
      </w:r>
      <w:r>
        <w:rPr>
          <w:rFonts w:ascii="Times New Roman" w:hAnsi="Times New Roman" w:cs="Times New Roman"/>
          <w:kern w:val="0"/>
          <w:lang w:val="en-US"/>
        </w:rPr>
        <w:t xml:space="preserve">put forward its position that the parties agreed that a substitute guarantee </w:t>
      </w:r>
      <w:r w:rsidR="008501EE">
        <w:rPr>
          <w:rFonts w:ascii="Times New Roman" w:hAnsi="Times New Roman" w:cs="Times New Roman"/>
          <w:kern w:val="0"/>
          <w:lang w:val="en-US"/>
        </w:rPr>
        <w:t>had been</w:t>
      </w:r>
      <w:r>
        <w:rPr>
          <w:rFonts w:ascii="Times New Roman" w:hAnsi="Times New Roman" w:cs="Times New Roman"/>
          <w:kern w:val="0"/>
          <w:lang w:val="en-US"/>
        </w:rPr>
        <w:t xml:space="preserve"> timeously obtained, </w:t>
      </w:r>
      <w:r w:rsidR="008501EE">
        <w:rPr>
          <w:rFonts w:ascii="Times New Roman" w:hAnsi="Times New Roman" w:cs="Times New Roman"/>
          <w:kern w:val="0"/>
          <w:lang w:val="en-US"/>
        </w:rPr>
        <w:t xml:space="preserve">timeously </w:t>
      </w:r>
      <w:r>
        <w:rPr>
          <w:rFonts w:ascii="Times New Roman" w:hAnsi="Times New Roman" w:cs="Times New Roman"/>
          <w:kern w:val="0"/>
          <w:lang w:val="en-US"/>
        </w:rPr>
        <w:t xml:space="preserve">tendered and </w:t>
      </w:r>
      <w:r w:rsidR="008501EE">
        <w:rPr>
          <w:rFonts w:ascii="Times New Roman" w:hAnsi="Times New Roman" w:cs="Times New Roman"/>
          <w:kern w:val="0"/>
          <w:lang w:val="en-US"/>
        </w:rPr>
        <w:t xml:space="preserve">timeously </w:t>
      </w:r>
      <w:r>
        <w:rPr>
          <w:rFonts w:ascii="Times New Roman" w:hAnsi="Times New Roman" w:cs="Times New Roman"/>
          <w:kern w:val="0"/>
          <w:lang w:val="en-US"/>
        </w:rPr>
        <w:t xml:space="preserve">accepted.   </w:t>
      </w:r>
    </w:p>
    <w:p w:rsidR="0083262B" w:rsidRDefault="006C09FA" w:rsidP="00997207">
      <w:pPr>
        <w:autoSpaceDE w:val="0"/>
        <w:autoSpaceDN w:val="0"/>
        <w:adjustRightInd w:val="0"/>
        <w:spacing w:after="240" w:line="360" w:lineRule="auto"/>
        <w:ind w:left="720" w:hanging="66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34</w:t>
      </w:r>
      <w:r>
        <w:rPr>
          <w:rFonts w:ascii="Times New Roman" w:hAnsi="Times New Roman" w:cs="Times New Roman"/>
          <w:kern w:val="0"/>
          <w:lang w:val="en-US"/>
        </w:rPr>
        <w:t>]</w:t>
      </w:r>
      <w:r>
        <w:rPr>
          <w:rFonts w:ascii="Times New Roman" w:hAnsi="Times New Roman" w:cs="Times New Roman"/>
          <w:kern w:val="0"/>
          <w:lang w:val="en-US"/>
        </w:rPr>
        <w:tab/>
      </w:r>
      <w:r w:rsidR="0057213C">
        <w:rPr>
          <w:rFonts w:ascii="Times New Roman" w:hAnsi="Times New Roman" w:cs="Times New Roman"/>
          <w:kern w:val="0"/>
          <w:lang w:val="en-US"/>
        </w:rPr>
        <w:t>W</w:t>
      </w:r>
      <w:r>
        <w:rPr>
          <w:rFonts w:ascii="Times New Roman" w:hAnsi="Times New Roman" w:cs="Times New Roman"/>
          <w:kern w:val="0"/>
          <w:lang w:val="en-US"/>
        </w:rPr>
        <w:t xml:space="preserve">ith regards to what class of an interdict it is that </w:t>
      </w:r>
      <w:r w:rsidR="00E7593B">
        <w:rPr>
          <w:rFonts w:ascii="Times New Roman" w:hAnsi="Times New Roman" w:cs="Times New Roman"/>
          <w:kern w:val="0"/>
          <w:lang w:val="en-US"/>
        </w:rPr>
        <w:t xml:space="preserve">the applicant </w:t>
      </w:r>
      <w:r>
        <w:rPr>
          <w:rFonts w:ascii="Times New Roman" w:hAnsi="Times New Roman" w:cs="Times New Roman"/>
          <w:kern w:val="0"/>
          <w:lang w:val="en-US"/>
        </w:rPr>
        <w:t xml:space="preserve">seeks in HCHC51-25, the applicant alleges that it is clearly an interlocutory one as it </w:t>
      </w:r>
      <w:r w:rsidR="0083262B">
        <w:rPr>
          <w:rFonts w:ascii="Times New Roman" w:hAnsi="Times New Roman" w:cs="Times New Roman"/>
          <w:kern w:val="0"/>
          <w:lang w:val="en-US"/>
        </w:rPr>
        <w:t>is one sought to prevent the transfer of the property pending the determination of the action matter in HCHC829-24 in which it is seeking transfer of the property.</w:t>
      </w:r>
      <w:r w:rsidR="008501EE">
        <w:rPr>
          <w:rFonts w:ascii="Times New Roman" w:hAnsi="Times New Roman" w:cs="Times New Roman"/>
          <w:kern w:val="0"/>
          <w:lang w:val="en-US"/>
        </w:rPr>
        <w:t xml:space="preserve"> As such, all that the applicant needs to show with regards to the type of right </w:t>
      </w:r>
      <w:r w:rsidR="00F843F1">
        <w:rPr>
          <w:rFonts w:ascii="Times New Roman" w:hAnsi="Times New Roman" w:cs="Times New Roman"/>
          <w:kern w:val="0"/>
          <w:lang w:val="en-US"/>
        </w:rPr>
        <w:t xml:space="preserve">which </w:t>
      </w:r>
      <w:r w:rsidR="008501EE">
        <w:rPr>
          <w:rFonts w:ascii="Times New Roman" w:hAnsi="Times New Roman" w:cs="Times New Roman"/>
          <w:kern w:val="0"/>
          <w:lang w:val="en-US"/>
        </w:rPr>
        <w:t xml:space="preserve">it is seeking to </w:t>
      </w:r>
      <w:proofErr w:type="gramStart"/>
      <w:r w:rsidR="008501EE">
        <w:rPr>
          <w:rFonts w:ascii="Times New Roman" w:hAnsi="Times New Roman" w:cs="Times New Roman"/>
          <w:kern w:val="0"/>
          <w:lang w:val="en-US"/>
        </w:rPr>
        <w:t>protect,</w:t>
      </w:r>
      <w:proofErr w:type="gramEnd"/>
      <w:r w:rsidR="008501EE">
        <w:rPr>
          <w:rFonts w:ascii="Times New Roman" w:hAnsi="Times New Roman" w:cs="Times New Roman"/>
          <w:kern w:val="0"/>
          <w:lang w:val="en-US"/>
        </w:rPr>
        <w:t xml:space="preserve"> is merely </w:t>
      </w:r>
      <w:r w:rsidR="009F0732">
        <w:rPr>
          <w:rFonts w:ascii="Times New Roman" w:hAnsi="Times New Roman" w:cs="Times New Roman"/>
          <w:kern w:val="0"/>
          <w:lang w:val="en-US"/>
        </w:rPr>
        <w:t xml:space="preserve">a </w:t>
      </w:r>
      <w:r w:rsidR="008501EE" w:rsidRPr="008501EE">
        <w:rPr>
          <w:rFonts w:ascii="Times New Roman" w:hAnsi="Times New Roman" w:cs="Times New Roman"/>
          <w:i/>
          <w:kern w:val="0"/>
          <w:lang w:val="en-US"/>
        </w:rPr>
        <w:t>prima facie</w:t>
      </w:r>
      <w:r w:rsidR="008501EE">
        <w:rPr>
          <w:rFonts w:ascii="Times New Roman" w:hAnsi="Times New Roman" w:cs="Times New Roman"/>
          <w:kern w:val="0"/>
          <w:lang w:val="en-US"/>
        </w:rPr>
        <w:t xml:space="preserve"> one, even </w:t>
      </w:r>
      <w:r w:rsidR="008F5BFB">
        <w:rPr>
          <w:rFonts w:ascii="Times New Roman" w:hAnsi="Times New Roman" w:cs="Times New Roman"/>
          <w:kern w:val="0"/>
          <w:lang w:val="en-US"/>
        </w:rPr>
        <w:t xml:space="preserve">if </w:t>
      </w:r>
      <w:r w:rsidR="008501EE">
        <w:rPr>
          <w:rFonts w:ascii="Times New Roman" w:hAnsi="Times New Roman" w:cs="Times New Roman"/>
          <w:kern w:val="0"/>
          <w:lang w:val="en-US"/>
        </w:rPr>
        <w:t xml:space="preserve">it be open to some doubt. </w:t>
      </w:r>
      <w:r w:rsidR="0083262B">
        <w:rPr>
          <w:rFonts w:ascii="Times New Roman" w:hAnsi="Times New Roman" w:cs="Times New Roman"/>
          <w:kern w:val="0"/>
          <w:lang w:val="en-US"/>
        </w:rPr>
        <w:t xml:space="preserve"> </w:t>
      </w:r>
    </w:p>
    <w:p w:rsidR="008501EE" w:rsidRDefault="008501EE" w:rsidP="00997207">
      <w:pPr>
        <w:autoSpaceDE w:val="0"/>
        <w:autoSpaceDN w:val="0"/>
        <w:adjustRightInd w:val="0"/>
        <w:spacing w:after="240" w:line="360" w:lineRule="auto"/>
        <w:ind w:left="720" w:hanging="660"/>
        <w:rPr>
          <w:rFonts w:ascii="Times New Roman" w:hAnsi="Times New Roman" w:cs="Times New Roman"/>
          <w:kern w:val="0"/>
          <w:lang w:val="en-US"/>
        </w:rPr>
      </w:pPr>
      <w:r>
        <w:rPr>
          <w:rFonts w:ascii="Times New Roman" w:hAnsi="Times New Roman" w:cs="Times New Roman"/>
          <w:kern w:val="0"/>
          <w:lang w:val="en-US"/>
        </w:rPr>
        <w:lastRenderedPageBreak/>
        <w:t>[</w:t>
      </w:r>
      <w:r w:rsidR="00675772">
        <w:rPr>
          <w:rFonts w:ascii="Times New Roman" w:hAnsi="Times New Roman" w:cs="Times New Roman"/>
          <w:kern w:val="0"/>
          <w:lang w:val="en-US"/>
        </w:rPr>
        <w:t>35</w:t>
      </w:r>
      <w:r>
        <w:rPr>
          <w:rFonts w:ascii="Times New Roman" w:hAnsi="Times New Roman" w:cs="Times New Roman"/>
          <w:kern w:val="0"/>
          <w:lang w:val="en-US"/>
        </w:rPr>
        <w:t>]</w:t>
      </w:r>
      <w:r>
        <w:rPr>
          <w:rFonts w:ascii="Times New Roman" w:hAnsi="Times New Roman" w:cs="Times New Roman"/>
          <w:kern w:val="0"/>
          <w:lang w:val="en-US"/>
        </w:rPr>
        <w:tab/>
      </w:r>
      <w:r w:rsidRPr="009F0732">
        <w:rPr>
          <w:rFonts w:ascii="Times New Roman" w:hAnsi="Times New Roman" w:cs="Times New Roman"/>
          <w:i/>
          <w:kern w:val="0"/>
          <w:lang w:val="en-US"/>
        </w:rPr>
        <w:t>Per contra</w:t>
      </w:r>
      <w:r>
        <w:rPr>
          <w:rFonts w:ascii="Times New Roman" w:hAnsi="Times New Roman" w:cs="Times New Roman"/>
          <w:kern w:val="0"/>
          <w:lang w:val="en-US"/>
        </w:rPr>
        <w:t>, the first respondent argues that the interdict being sought by the applicant is one in perpetuity</w:t>
      </w:r>
      <w:r w:rsidR="00CD2DDC">
        <w:rPr>
          <w:rFonts w:ascii="Times New Roman" w:hAnsi="Times New Roman" w:cs="Times New Roman"/>
          <w:kern w:val="0"/>
          <w:lang w:val="en-US"/>
        </w:rPr>
        <w:t xml:space="preserve">. It is not interlocutory but final. As such, the applicant is obliged to show the existence of </w:t>
      </w:r>
      <w:r w:rsidR="00E973EE">
        <w:rPr>
          <w:rFonts w:ascii="Times New Roman" w:hAnsi="Times New Roman" w:cs="Times New Roman"/>
          <w:kern w:val="0"/>
          <w:lang w:val="en-US"/>
        </w:rPr>
        <w:t>some real</w:t>
      </w:r>
      <w:r w:rsidR="00CD2DDC">
        <w:rPr>
          <w:rFonts w:ascii="Times New Roman" w:hAnsi="Times New Roman" w:cs="Times New Roman"/>
          <w:kern w:val="0"/>
          <w:lang w:val="en-US"/>
        </w:rPr>
        <w:t xml:space="preserve"> right due to it as is threatened by the first respondent’s actions</w:t>
      </w:r>
      <w:r w:rsidR="00E973EE">
        <w:rPr>
          <w:rFonts w:ascii="Times New Roman" w:hAnsi="Times New Roman" w:cs="Times New Roman"/>
          <w:kern w:val="0"/>
          <w:lang w:val="en-US"/>
        </w:rPr>
        <w:t xml:space="preserve">. By reason of its breach, the applicant has neither a real right nor a </w:t>
      </w:r>
      <w:r w:rsidR="00E973EE" w:rsidRPr="00F209B7">
        <w:rPr>
          <w:rFonts w:ascii="Times New Roman" w:hAnsi="Times New Roman" w:cs="Times New Roman"/>
          <w:i/>
          <w:kern w:val="0"/>
          <w:lang w:val="en-US"/>
        </w:rPr>
        <w:t>prima facie</w:t>
      </w:r>
      <w:r w:rsidR="00E973EE">
        <w:rPr>
          <w:rFonts w:ascii="Times New Roman" w:hAnsi="Times New Roman" w:cs="Times New Roman"/>
          <w:kern w:val="0"/>
          <w:lang w:val="en-US"/>
        </w:rPr>
        <w:t xml:space="preserve"> one that it may seek to protect</w:t>
      </w:r>
      <w:r w:rsidR="00CD2DDC">
        <w:rPr>
          <w:rFonts w:ascii="Times New Roman" w:hAnsi="Times New Roman" w:cs="Times New Roman"/>
          <w:kern w:val="0"/>
          <w:lang w:val="en-US"/>
        </w:rPr>
        <w:t xml:space="preserve">. On its papers, the applicant cannot possibly </w:t>
      </w:r>
      <w:r w:rsidR="00E973EE">
        <w:rPr>
          <w:rFonts w:ascii="Times New Roman" w:hAnsi="Times New Roman" w:cs="Times New Roman"/>
          <w:kern w:val="0"/>
          <w:lang w:val="en-US"/>
        </w:rPr>
        <w:t xml:space="preserve">show any right </w:t>
      </w:r>
      <w:r w:rsidR="00CD2DDC">
        <w:rPr>
          <w:rFonts w:ascii="Times New Roman" w:hAnsi="Times New Roman" w:cs="Times New Roman"/>
          <w:kern w:val="0"/>
          <w:lang w:val="en-US"/>
        </w:rPr>
        <w:t>because, among other things, its right to the property was predicated on a condition precedent which it failed to comply with</w:t>
      </w:r>
      <w:r w:rsidR="009F0732">
        <w:rPr>
          <w:rFonts w:ascii="Times New Roman" w:hAnsi="Times New Roman" w:cs="Times New Roman"/>
          <w:kern w:val="0"/>
          <w:lang w:val="en-US"/>
        </w:rPr>
        <w:t>,</w:t>
      </w:r>
      <w:r w:rsidR="00CD2DDC">
        <w:rPr>
          <w:rFonts w:ascii="Times New Roman" w:hAnsi="Times New Roman" w:cs="Times New Roman"/>
          <w:kern w:val="0"/>
          <w:lang w:val="en-US"/>
        </w:rPr>
        <w:t xml:space="preserve"> resulting in the agreement of sale automatically falling away by operation of the law.   </w:t>
      </w:r>
    </w:p>
    <w:p w:rsidR="00582966" w:rsidRDefault="0057213C" w:rsidP="00582966">
      <w:pPr>
        <w:autoSpaceDE w:val="0"/>
        <w:autoSpaceDN w:val="0"/>
        <w:adjustRightInd w:val="0"/>
        <w:spacing w:after="240" w:line="360" w:lineRule="auto"/>
        <w:ind w:left="720" w:hanging="66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36</w:t>
      </w:r>
      <w:r>
        <w:rPr>
          <w:rFonts w:ascii="Times New Roman" w:hAnsi="Times New Roman" w:cs="Times New Roman"/>
          <w:kern w:val="0"/>
          <w:lang w:val="en-US"/>
        </w:rPr>
        <w:t>]</w:t>
      </w:r>
      <w:r>
        <w:rPr>
          <w:rFonts w:ascii="Times New Roman" w:hAnsi="Times New Roman" w:cs="Times New Roman"/>
          <w:kern w:val="0"/>
          <w:lang w:val="en-US"/>
        </w:rPr>
        <w:tab/>
      </w:r>
      <w:r w:rsidR="00582966">
        <w:rPr>
          <w:rFonts w:ascii="Times New Roman" w:hAnsi="Times New Roman" w:cs="Times New Roman"/>
          <w:kern w:val="0"/>
          <w:lang w:val="en-US"/>
        </w:rPr>
        <w:t>T</w:t>
      </w:r>
      <w:r>
        <w:rPr>
          <w:rFonts w:ascii="Times New Roman" w:hAnsi="Times New Roman" w:cs="Times New Roman"/>
          <w:kern w:val="0"/>
          <w:lang w:val="en-US"/>
        </w:rPr>
        <w:t xml:space="preserve">he applicant alleges that upon getting knowledge of the alleged second sale of the property by the first respondent to Itayi Matavata, it immediately wrote to him, among other things, </w:t>
      </w:r>
      <w:r w:rsidR="00582966">
        <w:rPr>
          <w:rFonts w:ascii="Times New Roman" w:hAnsi="Times New Roman" w:cs="Times New Roman"/>
          <w:kern w:val="0"/>
          <w:lang w:val="en-US"/>
        </w:rPr>
        <w:t>inform</w:t>
      </w:r>
      <w:r>
        <w:rPr>
          <w:rFonts w:ascii="Times New Roman" w:hAnsi="Times New Roman" w:cs="Times New Roman"/>
          <w:kern w:val="0"/>
          <w:lang w:val="en-US"/>
        </w:rPr>
        <w:t xml:space="preserve">ing him of </w:t>
      </w:r>
      <w:r w:rsidR="00582966">
        <w:rPr>
          <w:rFonts w:ascii="Times New Roman" w:hAnsi="Times New Roman" w:cs="Times New Roman"/>
          <w:kern w:val="0"/>
          <w:lang w:val="en-US"/>
        </w:rPr>
        <w:t xml:space="preserve">the </w:t>
      </w:r>
      <w:r>
        <w:rPr>
          <w:rFonts w:ascii="Times New Roman" w:hAnsi="Times New Roman" w:cs="Times New Roman"/>
          <w:kern w:val="0"/>
          <w:lang w:val="en-US"/>
        </w:rPr>
        <w:t>1 February 2019 agreement a</w:t>
      </w:r>
      <w:r w:rsidR="00582966">
        <w:rPr>
          <w:rFonts w:ascii="Times New Roman" w:hAnsi="Times New Roman" w:cs="Times New Roman"/>
          <w:kern w:val="0"/>
          <w:lang w:val="en-US"/>
        </w:rPr>
        <w:t>nd warning him to stay clear of the property, specifically not to take steps to</w:t>
      </w:r>
      <w:r w:rsidR="00BE0D51">
        <w:rPr>
          <w:rFonts w:ascii="Times New Roman" w:hAnsi="Times New Roman" w:cs="Times New Roman"/>
          <w:kern w:val="0"/>
          <w:lang w:val="en-US"/>
        </w:rPr>
        <w:t>wards</w:t>
      </w:r>
      <w:r w:rsidR="00582966">
        <w:rPr>
          <w:rFonts w:ascii="Times New Roman" w:hAnsi="Times New Roman" w:cs="Times New Roman"/>
          <w:kern w:val="0"/>
          <w:lang w:val="en-US"/>
        </w:rPr>
        <w:t xml:space="preserve"> </w:t>
      </w:r>
      <w:r w:rsidR="00BE0D51">
        <w:rPr>
          <w:rFonts w:ascii="Times New Roman" w:hAnsi="Times New Roman" w:cs="Times New Roman"/>
          <w:kern w:val="0"/>
          <w:lang w:val="en-US"/>
        </w:rPr>
        <w:t>getting</w:t>
      </w:r>
      <w:r w:rsidR="00582966">
        <w:rPr>
          <w:rFonts w:ascii="Times New Roman" w:hAnsi="Times New Roman" w:cs="Times New Roman"/>
          <w:kern w:val="0"/>
          <w:lang w:val="en-US"/>
        </w:rPr>
        <w:t xml:space="preserve"> transfer. Itayi Matavata allegedly did not respond.</w:t>
      </w:r>
      <w:r>
        <w:rPr>
          <w:rFonts w:ascii="Times New Roman" w:hAnsi="Times New Roman" w:cs="Times New Roman"/>
          <w:kern w:val="0"/>
          <w:lang w:val="en-US"/>
        </w:rPr>
        <w:t xml:space="preserve"> </w:t>
      </w:r>
      <w:r w:rsidR="00F843F1">
        <w:rPr>
          <w:rFonts w:ascii="Times New Roman" w:hAnsi="Times New Roman" w:cs="Times New Roman"/>
          <w:kern w:val="0"/>
          <w:lang w:val="en-US"/>
        </w:rPr>
        <w:t>Incidentally, he has filed no papers in these proceedings.</w:t>
      </w:r>
      <w:r>
        <w:rPr>
          <w:rFonts w:ascii="Times New Roman" w:hAnsi="Times New Roman" w:cs="Times New Roman"/>
          <w:kern w:val="0"/>
          <w:lang w:val="en-US"/>
        </w:rPr>
        <w:t xml:space="preserve"> </w:t>
      </w:r>
    </w:p>
    <w:p w:rsidR="00582966" w:rsidRDefault="00582966" w:rsidP="00582966">
      <w:pPr>
        <w:autoSpaceDE w:val="0"/>
        <w:autoSpaceDN w:val="0"/>
        <w:adjustRightInd w:val="0"/>
        <w:spacing w:after="240" w:line="360" w:lineRule="auto"/>
        <w:ind w:left="720" w:hanging="660"/>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37</w:t>
      </w:r>
      <w:r>
        <w:rPr>
          <w:rFonts w:ascii="Times New Roman" w:eastAsia="Times New Roman" w:hAnsi="Times New Roman" w:cs="Times New Roman"/>
        </w:rPr>
        <w:t>]</w:t>
      </w:r>
      <w:r>
        <w:rPr>
          <w:rFonts w:ascii="Times New Roman" w:eastAsia="Times New Roman" w:hAnsi="Times New Roman" w:cs="Times New Roman"/>
        </w:rPr>
        <w:tab/>
      </w:r>
      <w:r w:rsidRPr="00450EEB">
        <w:rPr>
          <w:rFonts w:ascii="Times New Roman" w:eastAsia="Times New Roman" w:hAnsi="Times New Roman" w:cs="Times New Roman"/>
        </w:rPr>
        <w:t>F</w:t>
      </w:r>
      <w:r>
        <w:rPr>
          <w:rFonts w:ascii="Times New Roman" w:eastAsia="Times New Roman" w:hAnsi="Times New Roman" w:cs="Times New Roman"/>
        </w:rPr>
        <w:t>inally, the a</w:t>
      </w:r>
      <w:r w:rsidRPr="00450EEB">
        <w:rPr>
          <w:rFonts w:ascii="Times New Roman" w:eastAsia="Times New Roman" w:hAnsi="Times New Roman" w:cs="Times New Roman"/>
        </w:rPr>
        <w:t xml:space="preserve">pplicant argues that it will suffer </w:t>
      </w:r>
      <w:r>
        <w:rPr>
          <w:rFonts w:ascii="Times New Roman" w:eastAsia="Times New Roman" w:hAnsi="Times New Roman" w:cs="Times New Roman"/>
        </w:rPr>
        <w:t>an i</w:t>
      </w:r>
      <w:r w:rsidRPr="00450EEB">
        <w:rPr>
          <w:rFonts w:ascii="Times New Roman" w:eastAsia="Times New Roman" w:hAnsi="Times New Roman" w:cs="Times New Roman"/>
        </w:rPr>
        <w:t xml:space="preserve">rreparable harm </w:t>
      </w:r>
      <w:r>
        <w:rPr>
          <w:rFonts w:ascii="Times New Roman" w:eastAsia="Times New Roman" w:hAnsi="Times New Roman" w:cs="Times New Roman"/>
        </w:rPr>
        <w:t>if the first respondent is not stopped. I</w:t>
      </w:r>
      <w:r w:rsidRPr="00450EEB">
        <w:rPr>
          <w:rFonts w:ascii="Times New Roman" w:eastAsia="Times New Roman" w:hAnsi="Times New Roman" w:cs="Times New Roman"/>
        </w:rPr>
        <w:t xml:space="preserve">t is unaware of any </w:t>
      </w:r>
      <w:r>
        <w:rPr>
          <w:rFonts w:ascii="Times New Roman" w:eastAsia="Times New Roman" w:hAnsi="Times New Roman" w:cs="Times New Roman"/>
        </w:rPr>
        <w:t xml:space="preserve">other </w:t>
      </w:r>
      <w:r w:rsidRPr="00450EEB">
        <w:rPr>
          <w:rFonts w:ascii="Times New Roman" w:eastAsia="Times New Roman" w:hAnsi="Times New Roman" w:cs="Times New Roman"/>
        </w:rPr>
        <w:t xml:space="preserve">property </w:t>
      </w:r>
      <w:r>
        <w:rPr>
          <w:rFonts w:ascii="Times New Roman" w:eastAsia="Times New Roman" w:hAnsi="Times New Roman" w:cs="Times New Roman"/>
        </w:rPr>
        <w:t>the first r</w:t>
      </w:r>
      <w:r w:rsidRPr="00450EEB">
        <w:rPr>
          <w:rFonts w:ascii="Times New Roman" w:eastAsia="Times New Roman" w:hAnsi="Times New Roman" w:cs="Times New Roman"/>
        </w:rPr>
        <w:t xml:space="preserve">espondent </w:t>
      </w:r>
      <w:r>
        <w:rPr>
          <w:rFonts w:ascii="Times New Roman" w:eastAsia="Times New Roman" w:hAnsi="Times New Roman" w:cs="Times New Roman"/>
        </w:rPr>
        <w:t>owns which can be a</w:t>
      </w:r>
      <w:r w:rsidRPr="00450EEB">
        <w:rPr>
          <w:rFonts w:ascii="Times New Roman" w:eastAsia="Times New Roman" w:hAnsi="Times New Roman" w:cs="Times New Roman"/>
        </w:rPr>
        <w:t xml:space="preserve">ttached </w:t>
      </w:r>
      <w:r>
        <w:rPr>
          <w:rFonts w:ascii="Times New Roman" w:eastAsia="Times New Roman" w:hAnsi="Times New Roman" w:cs="Times New Roman"/>
        </w:rPr>
        <w:t xml:space="preserve">to satisfy any judgment that it might obtain against the first respondent, especially considering that the first respondent has been wanting to sell this property to offset its numerous debts. </w:t>
      </w:r>
      <w:r w:rsidR="0065679B">
        <w:rPr>
          <w:rFonts w:ascii="Times New Roman" w:eastAsia="Times New Roman" w:hAnsi="Times New Roman" w:cs="Times New Roman"/>
        </w:rPr>
        <w:t xml:space="preserve">Any award of damages, </w:t>
      </w:r>
      <w:r>
        <w:rPr>
          <w:rFonts w:ascii="Times New Roman" w:eastAsia="Times New Roman" w:hAnsi="Times New Roman" w:cs="Times New Roman"/>
        </w:rPr>
        <w:t>in the circumstances of this case</w:t>
      </w:r>
      <w:r w:rsidR="0065679B">
        <w:rPr>
          <w:rFonts w:ascii="Times New Roman" w:eastAsia="Times New Roman" w:hAnsi="Times New Roman" w:cs="Times New Roman"/>
        </w:rPr>
        <w:t>,</w:t>
      </w:r>
      <w:r>
        <w:rPr>
          <w:rFonts w:ascii="Times New Roman" w:eastAsia="Times New Roman" w:hAnsi="Times New Roman" w:cs="Times New Roman"/>
        </w:rPr>
        <w:t xml:space="preserve"> would not be an adequate alternative remedy.</w:t>
      </w:r>
    </w:p>
    <w:p w:rsidR="009F0732" w:rsidRPr="009F0732" w:rsidRDefault="009F0732" w:rsidP="00CD2DDC">
      <w:pPr>
        <w:autoSpaceDE w:val="0"/>
        <w:autoSpaceDN w:val="0"/>
        <w:adjustRightInd w:val="0"/>
        <w:spacing w:after="240" w:line="360" w:lineRule="auto"/>
        <w:ind w:left="720" w:hanging="660"/>
        <w:rPr>
          <w:rFonts w:ascii="Times New Roman" w:hAnsi="Times New Roman" w:cs="Times New Roman"/>
          <w:b/>
          <w:kern w:val="0"/>
          <w:lang w:val="en-US"/>
        </w:rPr>
      </w:pPr>
      <w:r w:rsidRPr="009F0732">
        <w:rPr>
          <w:rFonts w:ascii="Times New Roman" w:hAnsi="Times New Roman" w:cs="Times New Roman"/>
          <w:b/>
          <w:kern w:val="0"/>
          <w:lang w:val="en-US"/>
        </w:rPr>
        <w:t>d</w:t>
      </w:r>
      <w:r w:rsidRPr="009F0732">
        <w:rPr>
          <w:rFonts w:ascii="Times New Roman" w:hAnsi="Times New Roman" w:cs="Times New Roman"/>
          <w:b/>
          <w:kern w:val="0"/>
          <w:lang w:val="en-US"/>
        </w:rPr>
        <w:tab/>
        <w:t>Issues for determination</w:t>
      </w:r>
    </w:p>
    <w:p w:rsidR="008F4CD1" w:rsidRDefault="0065679B" w:rsidP="0065679B">
      <w:pPr>
        <w:spacing w:line="360" w:lineRule="auto"/>
        <w:ind w:left="720" w:hanging="720"/>
        <w:jc w:val="both"/>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38</w:t>
      </w:r>
      <w:r>
        <w:rPr>
          <w:rFonts w:ascii="Times New Roman" w:hAnsi="Times New Roman" w:cs="Times New Roman"/>
          <w:kern w:val="0"/>
          <w:lang w:val="en-US"/>
        </w:rPr>
        <w:t>]</w:t>
      </w:r>
      <w:r>
        <w:rPr>
          <w:rFonts w:ascii="Times New Roman" w:hAnsi="Times New Roman" w:cs="Times New Roman"/>
          <w:kern w:val="0"/>
          <w:lang w:val="en-US"/>
        </w:rPr>
        <w:tab/>
        <w:t xml:space="preserve">The first respondent’s objection that HCHC51-25 was </w:t>
      </w:r>
      <w:r w:rsidRPr="0065679B">
        <w:rPr>
          <w:rFonts w:ascii="Times New Roman" w:hAnsi="Times New Roman" w:cs="Times New Roman"/>
          <w:i/>
          <w:kern w:val="0"/>
          <w:lang w:val="en-US"/>
        </w:rPr>
        <w:t>lis pendens</w:t>
      </w:r>
      <w:r>
        <w:rPr>
          <w:rFonts w:ascii="Times New Roman" w:hAnsi="Times New Roman" w:cs="Times New Roman"/>
          <w:kern w:val="0"/>
          <w:lang w:val="en-US"/>
        </w:rPr>
        <w:t xml:space="preserve"> had fallen away by the time of the hearing in October 2025.  The applicant had simply withdrawn HCHC1343-24 [originally struck off the roll by </w:t>
      </w:r>
      <w:r w:rsidRPr="0065679B">
        <w:rPr>
          <w:rFonts w:ascii="Times New Roman" w:hAnsi="Times New Roman" w:cs="Times New Roman"/>
          <w:kern w:val="0"/>
          <w:sz w:val="20"/>
          <w:szCs w:val="20"/>
          <w:lang w:val="en-US"/>
        </w:rPr>
        <w:t>TAKUVA J</w:t>
      </w:r>
      <w:r>
        <w:rPr>
          <w:rFonts w:ascii="Times New Roman" w:hAnsi="Times New Roman" w:cs="Times New Roman"/>
          <w:kern w:val="0"/>
          <w:lang w:val="en-US"/>
        </w:rPr>
        <w:t>, and HC8-25 [</w:t>
      </w:r>
      <w:r w:rsidR="008F4CD1">
        <w:rPr>
          <w:rFonts w:ascii="Times New Roman" w:hAnsi="Times New Roman" w:cs="Times New Roman"/>
          <w:kern w:val="0"/>
          <w:lang w:val="en-US"/>
        </w:rPr>
        <w:t>originally struck off the roll by m</w:t>
      </w:r>
      <w:r w:rsidR="006A376D">
        <w:rPr>
          <w:rFonts w:ascii="Times New Roman" w:hAnsi="Times New Roman" w:cs="Times New Roman"/>
          <w:kern w:val="0"/>
          <w:lang w:val="en-US"/>
        </w:rPr>
        <w:t>yself</w:t>
      </w:r>
      <w:r w:rsidR="008F4CD1">
        <w:rPr>
          <w:rFonts w:ascii="Times New Roman" w:hAnsi="Times New Roman" w:cs="Times New Roman"/>
          <w:kern w:val="0"/>
          <w:lang w:val="en-US"/>
        </w:rPr>
        <w:t xml:space="preserve"> for lack of urgency]. Therefore, I need not be detained by this point </w:t>
      </w:r>
      <w:r w:rsidR="008F4CD1" w:rsidRPr="008F4CD1">
        <w:rPr>
          <w:rFonts w:ascii="Times New Roman" w:hAnsi="Times New Roman" w:cs="Times New Roman"/>
          <w:i/>
          <w:kern w:val="0"/>
          <w:lang w:val="en-US"/>
        </w:rPr>
        <w:t>in limine</w:t>
      </w:r>
      <w:r w:rsidR="008F4CD1">
        <w:rPr>
          <w:rFonts w:ascii="Times New Roman" w:hAnsi="Times New Roman" w:cs="Times New Roman"/>
          <w:kern w:val="0"/>
          <w:lang w:val="en-US"/>
        </w:rPr>
        <w:t xml:space="preserve">.  The first respondent’s concern whittles down to </w:t>
      </w:r>
      <w:r w:rsidR="006A376D">
        <w:rPr>
          <w:rFonts w:ascii="Times New Roman" w:hAnsi="Times New Roman" w:cs="Times New Roman"/>
          <w:kern w:val="0"/>
          <w:lang w:val="en-US"/>
        </w:rPr>
        <w:t xml:space="preserve">its </w:t>
      </w:r>
      <w:r w:rsidR="008F4CD1">
        <w:rPr>
          <w:rFonts w:ascii="Times New Roman" w:hAnsi="Times New Roman" w:cs="Times New Roman"/>
          <w:kern w:val="0"/>
          <w:lang w:val="en-US"/>
        </w:rPr>
        <w:t xml:space="preserve">right </w:t>
      </w:r>
      <w:r w:rsidR="006A376D">
        <w:rPr>
          <w:rFonts w:ascii="Times New Roman" w:hAnsi="Times New Roman" w:cs="Times New Roman"/>
          <w:kern w:val="0"/>
          <w:lang w:val="en-US"/>
        </w:rPr>
        <w:t>to</w:t>
      </w:r>
      <w:r w:rsidR="008F4CD1">
        <w:rPr>
          <w:rFonts w:ascii="Times New Roman" w:hAnsi="Times New Roman" w:cs="Times New Roman"/>
          <w:kern w:val="0"/>
          <w:lang w:val="en-US"/>
        </w:rPr>
        <w:t xml:space="preserve"> costs.</w:t>
      </w:r>
    </w:p>
    <w:p w:rsidR="008F4CD1" w:rsidRDefault="008F4CD1" w:rsidP="0065679B">
      <w:pPr>
        <w:spacing w:line="360" w:lineRule="auto"/>
        <w:ind w:left="720" w:hanging="720"/>
        <w:jc w:val="both"/>
        <w:rPr>
          <w:rFonts w:ascii="Times New Roman" w:hAnsi="Times New Roman" w:cs="Times New Roman"/>
          <w:kern w:val="0"/>
          <w:lang w:val="en-US"/>
        </w:rPr>
      </w:pPr>
      <w:r>
        <w:rPr>
          <w:rFonts w:ascii="Times New Roman" w:hAnsi="Times New Roman" w:cs="Times New Roman"/>
          <w:kern w:val="0"/>
          <w:lang w:val="en-US"/>
        </w:rPr>
        <w:lastRenderedPageBreak/>
        <w:t>[</w:t>
      </w:r>
      <w:r w:rsidR="00675772">
        <w:rPr>
          <w:rFonts w:ascii="Times New Roman" w:hAnsi="Times New Roman" w:cs="Times New Roman"/>
          <w:kern w:val="0"/>
          <w:lang w:val="en-US"/>
        </w:rPr>
        <w:t>39</w:t>
      </w:r>
      <w:r>
        <w:rPr>
          <w:rFonts w:ascii="Times New Roman" w:hAnsi="Times New Roman" w:cs="Times New Roman"/>
          <w:kern w:val="0"/>
          <w:lang w:val="en-US"/>
        </w:rPr>
        <w:t>]</w:t>
      </w:r>
      <w:r>
        <w:rPr>
          <w:rFonts w:ascii="Times New Roman" w:hAnsi="Times New Roman" w:cs="Times New Roman"/>
          <w:kern w:val="0"/>
          <w:lang w:val="en-US"/>
        </w:rPr>
        <w:tab/>
        <w:t>For HCHC51-25, the application for an interdict, the issues are:</w:t>
      </w:r>
    </w:p>
    <w:p w:rsidR="008F4CD1" w:rsidRDefault="008F4CD1" w:rsidP="008F4CD1">
      <w:pPr>
        <w:spacing w:line="360" w:lineRule="auto"/>
        <w:ind w:left="1440" w:hanging="720"/>
        <w:jc w:val="both"/>
        <w:rPr>
          <w:rFonts w:ascii="Times New Roman" w:hAnsi="Times New Roman" w:cs="Times New Roman"/>
          <w:kern w:val="0"/>
          <w:lang w:val="en-US"/>
        </w:rPr>
      </w:pPr>
      <w:proofErr w:type="spellStart"/>
      <w:r>
        <w:rPr>
          <w:rFonts w:ascii="Times New Roman" w:hAnsi="Times New Roman" w:cs="Times New Roman"/>
          <w:kern w:val="0"/>
          <w:lang w:val="en-US"/>
        </w:rPr>
        <w:t>i</w:t>
      </w:r>
      <w:proofErr w:type="spellEnd"/>
      <w:r>
        <w:rPr>
          <w:rFonts w:ascii="Times New Roman" w:hAnsi="Times New Roman" w:cs="Times New Roman"/>
          <w:kern w:val="0"/>
          <w:lang w:val="en-US"/>
        </w:rPr>
        <w:t>/</w:t>
      </w:r>
      <w:r>
        <w:rPr>
          <w:rFonts w:ascii="Times New Roman" w:hAnsi="Times New Roman" w:cs="Times New Roman"/>
          <w:kern w:val="0"/>
          <w:lang w:val="en-US"/>
        </w:rPr>
        <w:tab/>
      </w:r>
      <w:r w:rsidR="00190AA4">
        <w:rPr>
          <w:rFonts w:ascii="Times New Roman" w:hAnsi="Times New Roman" w:cs="Times New Roman"/>
          <w:kern w:val="0"/>
          <w:lang w:val="en-US"/>
        </w:rPr>
        <w:t>w</w:t>
      </w:r>
      <w:r>
        <w:rPr>
          <w:rFonts w:ascii="Times New Roman" w:hAnsi="Times New Roman" w:cs="Times New Roman"/>
          <w:kern w:val="0"/>
          <w:lang w:val="en-US"/>
        </w:rPr>
        <w:t>hat type of an interdict is the applicant seeking, between an interlocutory one and a final interdict?</w:t>
      </w:r>
    </w:p>
    <w:p w:rsidR="008F4CD1" w:rsidRDefault="00190AA4" w:rsidP="008F4CD1">
      <w:pPr>
        <w:spacing w:line="360" w:lineRule="auto"/>
        <w:ind w:left="1440" w:hanging="720"/>
        <w:jc w:val="both"/>
        <w:rPr>
          <w:rFonts w:ascii="Times New Roman" w:hAnsi="Times New Roman" w:cs="Times New Roman"/>
          <w:kern w:val="0"/>
          <w:lang w:val="en-US"/>
        </w:rPr>
      </w:pPr>
      <w:r>
        <w:rPr>
          <w:rFonts w:ascii="Times New Roman" w:hAnsi="Times New Roman" w:cs="Times New Roman"/>
          <w:kern w:val="0"/>
          <w:lang w:val="en-US"/>
        </w:rPr>
        <w:t>ii/</w:t>
      </w:r>
      <w:r>
        <w:rPr>
          <w:rFonts w:ascii="Times New Roman" w:hAnsi="Times New Roman" w:cs="Times New Roman"/>
          <w:kern w:val="0"/>
          <w:lang w:val="en-US"/>
        </w:rPr>
        <w:tab/>
        <w:t>i</w:t>
      </w:r>
      <w:r w:rsidR="008F4CD1">
        <w:rPr>
          <w:rFonts w:ascii="Times New Roman" w:hAnsi="Times New Roman" w:cs="Times New Roman"/>
          <w:kern w:val="0"/>
          <w:lang w:val="en-US"/>
        </w:rPr>
        <w:t>s the applicant entitled to an interdict?</w:t>
      </w:r>
    </w:p>
    <w:p w:rsidR="008F4CD1" w:rsidRDefault="008F4CD1" w:rsidP="008F4CD1">
      <w:pPr>
        <w:spacing w:line="360" w:lineRule="auto"/>
        <w:ind w:left="720" w:hanging="720"/>
        <w:jc w:val="both"/>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40</w:t>
      </w:r>
      <w:r>
        <w:rPr>
          <w:rFonts w:ascii="Times New Roman" w:hAnsi="Times New Roman" w:cs="Times New Roman"/>
          <w:kern w:val="0"/>
          <w:lang w:val="en-US"/>
        </w:rPr>
        <w:t>]</w:t>
      </w:r>
      <w:r>
        <w:rPr>
          <w:rFonts w:ascii="Times New Roman" w:hAnsi="Times New Roman" w:cs="Times New Roman"/>
          <w:kern w:val="0"/>
          <w:lang w:val="en-US"/>
        </w:rPr>
        <w:tab/>
        <w:t xml:space="preserve">For HCHC829-24, the action for declaratory orders and specific performance, </w:t>
      </w:r>
      <w:r w:rsidR="008F5BFB">
        <w:rPr>
          <w:rFonts w:ascii="Times New Roman" w:hAnsi="Times New Roman" w:cs="Times New Roman"/>
          <w:kern w:val="0"/>
          <w:lang w:val="en-US"/>
        </w:rPr>
        <w:t xml:space="preserve">the issue is whether or not </w:t>
      </w:r>
      <w:r>
        <w:rPr>
          <w:rFonts w:ascii="Times New Roman" w:hAnsi="Times New Roman" w:cs="Times New Roman"/>
          <w:kern w:val="0"/>
          <w:lang w:val="en-US"/>
        </w:rPr>
        <w:t xml:space="preserve">the applicant’s declaration </w:t>
      </w:r>
      <w:r w:rsidR="008F5BFB">
        <w:rPr>
          <w:rFonts w:ascii="Times New Roman" w:hAnsi="Times New Roman" w:cs="Times New Roman"/>
          <w:kern w:val="0"/>
          <w:lang w:val="en-US"/>
        </w:rPr>
        <w:t xml:space="preserve">is </w:t>
      </w:r>
      <w:r>
        <w:rPr>
          <w:rFonts w:ascii="Times New Roman" w:hAnsi="Times New Roman" w:cs="Times New Roman"/>
          <w:kern w:val="0"/>
          <w:lang w:val="en-US"/>
        </w:rPr>
        <w:t>excipiable</w:t>
      </w:r>
      <w:r w:rsidR="008F5BFB">
        <w:rPr>
          <w:rFonts w:ascii="Times New Roman" w:hAnsi="Times New Roman" w:cs="Times New Roman"/>
          <w:kern w:val="0"/>
          <w:lang w:val="en-US"/>
        </w:rPr>
        <w:t>.</w:t>
      </w:r>
    </w:p>
    <w:p w:rsidR="002B08C9" w:rsidRPr="00450EEB" w:rsidRDefault="008F5BFB" w:rsidP="002B08C9">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e</w:t>
      </w:r>
      <w:r w:rsidR="008F4CD1">
        <w:rPr>
          <w:rFonts w:ascii="Times New Roman" w:eastAsia="Times New Roman" w:hAnsi="Times New Roman" w:cs="Times New Roman"/>
          <w:b/>
          <w:bCs/>
        </w:rPr>
        <w:tab/>
        <w:t>Determination of HCHC51-25</w:t>
      </w:r>
    </w:p>
    <w:p w:rsidR="002B08C9" w:rsidRDefault="008F4CD1" w:rsidP="00C52302">
      <w:pPr>
        <w:spacing w:line="360" w:lineRule="auto"/>
        <w:ind w:left="720" w:hanging="720"/>
        <w:jc w:val="both"/>
        <w:rPr>
          <w:rFonts w:ascii="Times New Roman" w:eastAsia="Times New Roman" w:hAnsi="Times New Roman" w:cs="Times New Roman"/>
          <w:iCs/>
        </w:rPr>
      </w:pPr>
      <w:r w:rsidRPr="008F4CD1">
        <w:rPr>
          <w:rFonts w:ascii="Times New Roman" w:eastAsia="Times New Roman" w:hAnsi="Times New Roman" w:cs="Times New Roman"/>
          <w:iCs/>
        </w:rPr>
        <w:t>[</w:t>
      </w:r>
      <w:r w:rsidR="00675772">
        <w:rPr>
          <w:rFonts w:ascii="Times New Roman" w:eastAsia="Times New Roman" w:hAnsi="Times New Roman" w:cs="Times New Roman"/>
          <w:iCs/>
        </w:rPr>
        <w:t>41</w:t>
      </w:r>
      <w:r w:rsidRPr="008F4CD1">
        <w:rPr>
          <w:rFonts w:ascii="Times New Roman" w:eastAsia="Times New Roman" w:hAnsi="Times New Roman" w:cs="Times New Roman"/>
          <w:iCs/>
        </w:rPr>
        <w:t>]</w:t>
      </w:r>
      <w:r>
        <w:rPr>
          <w:rFonts w:ascii="Times New Roman" w:eastAsia="Times New Roman" w:hAnsi="Times New Roman" w:cs="Times New Roman"/>
          <w:iCs/>
        </w:rPr>
        <w:tab/>
        <w:t xml:space="preserve">The </w:t>
      </w:r>
      <w:r w:rsidR="00C52302">
        <w:rPr>
          <w:rFonts w:ascii="Times New Roman" w:eastAsia="Times New Roman" w:hAnsi="Times New Roman" w:cs="Times New Roman"/>
          <w:iCs/>
        </w:rPr>
        <w:t xml:space="preserve">interdict that the applicant seeks is plainly and manifestly an interlocutory one. It </w:t>
      </w:r>
      <w:r w:rsidR="00190AA4">
        <w:rPr>
          <w:rFonts w:ascii="Times New Roman" w:eastAsia="Times New Roman" w:hAnsi="Times New Roman" w:cs="Times New Roman"/>
          <w:iCs/>
        </w:rPr>
        <w:t xml:space="preserve">is </w:t>
      </w:r>
      <w:r w:rsidR="00C52302">
        <w:rPr>
          <w:rFonts w:ascii="Times New Roman" w:eastAsia="Times New Roman" w:hAnsi="Times New Roman" w:cs="Times New Roman"/>
          <w:iCs/>
        </w:rPr>
        <w:t xml:space="preserve">not sought in perpetuity. It is one sought to bar transfer </w:t>
      </w:r>
      <w:r w:rsidR="00190AA4">
        <w:rPr>
          <w:rFonts w:ascii="Times New Roman" w:eastAsia="Times New Roman" w:hAnsi="Times New Roman" w:cs="Times New Roman"/>
          <w:iCs/>
        </w:rPr>
        <w:t xml:space="preserve">of </w:t>
      </w:r>
      <w:r w:rsidR="00C52302">
        <w:rPr>
          <w:rFonts w:ascii="Times New Roman" w:eastAsia="Times New Roman" w:hAnsi="Times New Roman" w:cs="Times New Roman"/>
          <w:iCs/>
        </w:rPr>
        <w:t xml:space="preserve">the property </w:t>
      </w:r>
      <w:r w:rsidR="00190AA4">
        <w:rPr>
          <w:rFonts w:ascii="Times New Roman" w:eastAsia="Times New Roman" w:hAnsi="Times New Roman" w:cs="Times New Roman"/>
          <w:iCs/>
        </w:rPr>
        <w:t xml:space="preserve">to Itayi Matavata </w:t>
      </w:r>
      <w:r w:rsidR="00C52302">
        <w:rPr>
          <w:rFonts w:ascii="Times New Roman" w:eastAsia="Times New Roman" w:hAnsi="Times New Roman" w:cs="Times New Roman"/>
          <w:iCs/>
        </w:rPr>
        <w:t>until HCHC829-24 is determined</w:t>
      </w:r>
      <w:r w:rsidR="00190AA4">
        <w:rPr>
          <w:rFonts w:ascii="Times New Roman" w:eastAsia="Times New Roman" w:hAnsi="Times New Roman" w:cs="Times New Roman"/>
          <w:iCs/>
        </w:rPr>
        <w:t xml:space="preserve">. It is also to prevent the Registrar of Deeds </w:t>
      </w:r>
      <w:r w:rsidR="008F5BFB">
        <w:rPr>
          <w:rFonts w:ascii="Times New Roman" w:eastAsia="Times New Roman" w:hAnsi="Times New Roman" w:cs="Times New Roman"/>
          <w:iCs/>
        </w:rPr>
        <w:t xml:space="preserve">from </w:t>
      </w:r>
      <w:r w:rsidR="00190AA4">
        <w:rPr>
          <w:rFonts w:ascii="Times New Roman" w:eastAsia="Times New Roman" w:hAnsi="Times New Roman" w:cs="Times New Roman"/>
          <w:iCs/>
        </w:rPr>
        <w:t>plac</w:t>
      </w:r>
      <w:r w:rsidR="008F5BFB">
        <w:rPr>
          <w:rFonts w:ascii="Times New Roman" w:eastAsia="Times New Roman" w:hAnsi="Times New Roman" w:cs="Times New Roman"/>
          <w:iCs/>
        </w:rPr>
        <w:t xml:space="preserve">ing </w:t>
      </w:r>
      <w:r w:rsidR="00190AA4">
        <w:rPr>
          <w:rFonts w:ascii="Times New Roman" w:eastAsia="Times New Roman" w:hAnsi="Times New Roman" w:cs="Times New Roman"/>
          <w:iCs/>
        </w:rPr>
        <w:t xml:space="preserve">any encumbrance on </w:t>
      </w:r>
      <w:r w:rsidR="008F5BFB">
        <w:rPr>
          <w:rFonts w:ascii="Times New Roman" w:eastAsia="Times New Roman" w:hAnsi="Times New Roman" w:cs="Times New Roman"/>
          <w:iCs/>
        </w:rPr>
        <w:t>the property</w:t>
      </w:r>
      <w:r w:rsidR="00190AA4">
        <w:rPr>
          <w:rFonts w:ascii="Times New Roman" w:eastAsia="Times New Roman" w:hAnsi="Times New Roman" w:cs="Times New Roman"/>
          <w:iCs/>
        </w:rPr>
        <w:t xml:space="preserve"> as security for a debt</w:t>
      </w:r>
      <w:r w:rsidR="00C52302">
        <w:rPr>
          <w:rFonts w:ascii="Times New Roman" w:eastAsia="Times New Roman" w:hAnsi="Times New Roman" w:cs="Times New Roman"/>
          <w:iCs/>
        </w:rPr>
        <w:t xml:space="preserve">. </w:t>
      </w:r>
      <w:r w:rsidR="008F5BFB">
        <w:rPr>
          <w:rFonts w:ascii="Times New Roman" w:eastAsia="Times New Roman" w:hAnsi="Times New Roman" w:cs="Times New Roman"/>
          <w:iCs/>
        </w:rPr>
        <w:t>The</w:t>
      </w:r>
      <w:r w:rsidR="00C52302">
        <w:rPr>
          <w:rFonts w:ascii="Times New Roman" w:eastAsia="Times New Roman" w:hAnsi="Times New Roman" w:cs="Times New Roman"/>
          <w:iCs/>
        </w:rPr>
        <w:t xml:space="preserve"> purpose</w:t>
      </w:r>
      <w:r w:rsidR="008F5BFB">
        <w:rPr>
          <w:rFonts w:ascii="Times New Roman" w:eastAsia="Times New Roman" w:hAnsi="Times New Roman" w:cs="Times New Roman"/>
          <w:iCs/>
        </w:rPr>
        <w:t xml:space="preserve"> of this interdict</w:t>
      </w:r>
      <w:r w:rsidR="00C52302">
        <w:rPr>
          <w:rFonts w:ascii="Times New Roman" w:eastAsia="Times New Roman" w:hAnsi="Times New Roman" w:cs="Times New Roman"/>
          <w:iCs/>
        </w:rPr>
        <w:t xml:space="preserve"> is to preserve the status </w:t>
      </w:r>
      <w:r w:rsidR="00C52302" w:rsidRPr="00C52302">
        <w:rPr>
          <w:rFonts w:ascii="Times New Roman" w:eastAsia="Times New Roman" w:hAnsi="Times New Roman" w:cs="Times New Roman"/>
          <w:i/>
          <w:iCs/>
        </w:rPr>
        <w:t>quo ante</w:t>
      </w:r>
      <w:r w:rsidR="00C52302">
        <w:rPr>
          <w:rFonts w:ascii="Times New Roman" w:eastAsia="Times New Roman" w:hAnsi="Times New Roman" w:cs="Times New Roman"/>
          <w:iCs/>
        </w:rPr>
        <w:t xml:space="preserve"> until the rights of the parties over the property are determined to finality in HCHC829-24. </w:t>
      </w:r>
    </w:p>
    <w:p w:rsidR="00BF0C90" w:rsidRDefault="00BF0C90" w:rsidP="00BF0C90">
      <w:pPr>
        <w:spacing w:after="0" w:line="360" w:lineRule="auto"/>
        <w:ind w:left="720" w:hanging="720"/>
        <w:jc w:val="both"/>
        <w:rPr>
          <w:rFonts w:ascii="Times New Roman" w:hAnsi="Times New Roman" w:cs="Times New Roman"/>
        </w:rPr>
      </w:pPr>
      <w:r>
        <w:rPr>
          <w:rFonts w:ascii="Times New Roman" w:hAnsi="Times New Roman" w:cs="Times New Roman"/>
        </w:rPr>
        <w:t>[</w:t>
      </w:r>
      <w:r w:rsidR="00675772">
        <w:rPr>
          <w:rFonts w:ascii="Times New Roman" w:hAnsi="Times New Roman" w:cs="Times New Roman"/>
        </w:rPr>
        <w:t>42</w:t>
      </w:r>
      <w:r>
        <w:rPr>
          <w:rFonts w:ascii="Times New Roman" w:hAnsi="Times New Roman" w:cs="Times New Roman"/>
        </w:rPr>
        <w:t>]</w:t>
      </w:r>
      <w:r>
        <w:rPr>
          <w:rFonts w:ascii="Times New Roman" w:hAnsi="Times New Roman" w:cs="Times New Roman"/>
        </w:rPr>
        <w:tab/>
        <w:t xml:space="preserve">In </w:t>
      </w:r>
      <w:r w:rsidRPr="00BF604A">
        <w:rPr>
          <w:rFonts w:ascii="Times New Roman" w:hAnsi="Times New Roman" w:cs="Times New Roman"/>
          <w:i/>
        </w:rPr>
        <w:t>Cawood v Madzingira &amp; Anor</w:t>
      </w:r>
      <w:r>
        <w:rPr>
          <w:rFonts w:ascii="Times New Roman" w:hAnsi="Times New Roman" w:cs="Times New Roman"/>
        </w:rPr>
        <w:t xml:space="preserve"> HMA12-17, at p 5 – 6 of the cyclostyled judgment, I tried to illustrate in </w:t>
      </w:r>
      <w:r w:rsidR="00190AA4">
        <w:rPr>
          <w:rFonts w:ascii="Times New Roman" w:hAnsi="Times New Roman" w:cs="Times New Roman"/>
        </w:rPr>
        <w:t>graphic</w:t>
      </w:r>
      <w:r>
        <w:rPr>
          <w:rFonts w:ascii="Times New Roman" w:hAnsi="Times New Roman" w:cs="Times New Roman"/>
        </w:rPr>
        <w:t xml:space="preserve"> terms the difference between an interlocutory order and a final one as follows:</w:t>
      </w:r>
    </w:p>
    <w:p w:rsidR="00E06F83" w:rsidRPr="00BF604A" w:rsidRDefault="00BF0C90" w:rsidP="00BF604A">
      <w:pPr>
        <w:spacing w:after="0" w:line="240" w:lineRule="auto"/>
        <w:ind w:left="1440" w:firstLine="720"/>
        <w:jc w:val="both"/>
        <w:rPr>
          <w:rFonts w:ascii="Times New Roman" w:hAnsi="Times New Roman" w:cs="Times New Roman"/>
          <w:sz w:val="22"/>
          <w:szCs w:val="22"/>
        </w:rPr>
      </w:pPr>
      <w:r>
        <w:rPr>
          <w:rFonts w:ascii="Times New Roman" w:hAnsi="Times New Roman" w:cs="Times New Roman"/>
        </w:rPr>
        <w:t>“</w:t>
      </w:r>
      <w:r w:rsidR="00E06F83" w:rsidRPr="00BF604A">
        <w:rPr>
          <w:rFonts w:ascii="Times New Roman" w:hAnsi="Times New Roman" w:cs="Times New Roman"/>
          <w:sz w:val="22"/>
          <w:szCs w:val="22"/>
        </w:rPr>
        <w:t xml:space="preserve">Justice delivery requires that in every case the real or main dispute between the parties be determined finally. It is like surgery. The main dispute is the cyst or boil or ulcer that is threatening the social harmony that must exist between people. That ulcer must be opened up and treated. The patient has to be booked for surgery. It may take time. The patient has to wait in the queue, just like in ordinary application or action proceedings. Until the ulcer is removed, the pain may remain. The ulcer may actually lead to other complications. </w:t>
      </w:r>
    </w:p>
    <w:p w:rsidR="00E06F83" w:rsidRDefault="00E06F83" w:rsidP="00BF604A">
      <w:pPr>
        <w:spacing w:line="240" w:lineRule="auto"/>
        <w:ind w:left="1440" w:firstLine="720"/>
        <w:jc w:val="both"/>
        <w:rPr>
          <w:rFonts w:ascii="Times New Roman" w:hAnsi="Times New Roman" w:cs="Times New Roman"/>
        </w:rPr>
      </w:pPr>
      <w:r w:rsidRPr="00BF604A">
        <w:rPr>
          <w:rFonts w:ascii="Times New Roman" w:hAnsi="Times New Roman" w:cs="Times New Roman"/>
          <w:sz w:val="22"/>
          <w:szCs w:val="22"/>
        </w:rPr>
        <w:t>It often happens that pending the determination of the main dispute, i.e. the treatment of the ulcer by surgery, other side issues or disputes may develop. But these are mere symptoms of the main problem. They may not require elaborate surgery. A simple prescription may be all that is necessary to provide interim relief. That simple pain killer is the provisional order that may be granted in an urgent chamber application. But it is granted on the understanding that the main surgery to deal with the real problem is awaiting determination.</w:t>
      </w:r>
      <w:r w:rsidR="00BF0C90">
        <w:rPr>
          <w:rFonts w:ascii="Times New Roman" w:hAnsi="Times New Roman" w:cs="Times New Roman"/>
        </w:rPr>
        <w:t>”</w:t>
      </w:r>
      <w:r>
        <w:rPr>
          <w:rFonts w:ascii="Times New Roman" w:hAnsi="Times New Roman" w:cs="Times New Roman"/>
        </w:rPr>
        <w:t xml:space="preserve"> </w:t>
      </w:r>
    </w:p>
    <w:p w:rsidR="00B26794" w:rsidRDefault="00BF0C90" w:rsidP="00BF604A">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lastRenderedPageBreak/>
        <w:t>[</w:t>
      </w:r>
      <w:r w:rsidR="00675772">
        <w:rPr>
          <w:rFonts w:ascii="Times New Roman" w:eastAsia="Times New Roman" w:hAnsi="Times New Roman" w:cs="Times New Roman"/>
        </w:rPr>
        <w:t>43</w:t>
      </w:r>
      <w:r>
        <w:rPr>
          <w:rFonts w:ascii="Times New Roman" w:eastAsia="Times New Roman" w:hAnsi="Times New Roman" w:cs="Times New Roman"/>
        </w:rPr>
        <w:t>]</w:t>
      </w:r>
      <w:r>
        <w:rPr>
          <w:rFonts w:ascii="Times New Roman" w:eastAsia="Times New Roman" w:hAnsi="Times New Roman" w:cs="Times New Roman"/>
        </w:rPr>
        <w:tab/>
        <w:t xml:space="preserve">In the present </w:t>
      </w:r>
      <w:r w:rsidR="00BE0D51">
        <w:rPr>
          <w:rFonts w:ascii="Times New Roman" w:eastAsia="Times New Roman" w:hAnsi="Times New Roman" w:cs="Times New Roman"/>
        </w:rPr>
        <w:t>case</w:t>
      </w:r>
      <w:r>
        <w:rPr>
          <w:rFonts w:ascii="Times New Roman" w:eastAsia="Times New Roman" w:hAnsi="Times New Roman" w:cs="Times New Roman"/>
        </w:rPr>
        <w:t xml:space="preserve">, it matters little that the applicant is not seeking a provisional order on an urgent basis. The order it seeks is nonetheless provisional. </w:t>
      </w:r>
      <w:r w:rsidR="00190AA4">
        <w:rPr>
          <w:rFonts w:ascii="Times New Roman" w:eastAsia="Times New Roman" w:hAnsi="Times New Roman" w:cs="Times New Roman"/>
        </w:rPr>
        <w:t xml:space="preserve">It is sought </w:t>
      </w:r>
      <w:r w:rsidR="00190AA4" w:rsidRPr="00190AA4">
        <w:rPr>
          <w:rFonts w:ascii="Times New Roman" w:eastAsia="Times New Roman" w:hAnsi="Times New Roman" w:cs="Times New Roman"/>
          <w:i/>
        </w:rPr>
        <w:t>pendent lite</w:t>
      </w:r>
      <w:r w:rsidR="00190AA4">
        <w:rPr>
          <w:rFonts w:ascii="Times New Roman" w:eastAsia="Times New Roman" w:hAnsi="Times New Roman" w:cs="Times New Roman"/>
        </w:rPr>
        <w:t xml:space="preserve">. </w:t>
      </w:r>
      <w:r>
        <w:rPr>
          <w:rFonts w:ascii="Times New Roman" w:eastAsia="Times New Roman" w:hAnsi="Times New Roman" w:cs="Times New Roman"/>
        </w:rPr>
        <w:t>Its life span end</w:t>
      </w:r>
      <w:r w:rsidR="00190AA4">
        <w:rPr>
          <w:rFonts w:ascii="Times New Roman" w:eastAsia="Times New Roman" w:hAnsi="Times New Roman" w:cs="Times New Roman"/>
        </w:rPr>
        <w:t>s</w:t>
      </w:r>
      <w:r>
        <w:rPr>
          <w:rFonts w:ascii="Times New Roman" w:eastAsia="Times New Roman" w:hAnsi="Times New Roman" w:cs="Times New Roman"/>
        </w:rPr>
        <w:t xml:space="preserve"> on the determination of HCHC829-24. Until then, the rights of the parties as existing at the </w:t>
      </w:r>
      <w:r w:rsidR="00190AA4">
        <w:rPr>
          <w:rFonts w:ascii="Times New Roman" w:eastAsia="Times New Roman" w:hAnsi="Times New Roman" w:cs="Times New Roman"/>
        </w:rPr>
        <w:t>moment</w:t>
      </w:r>
      <w:r>
        <w:rPr>
          <w:rFonts w:ascii="Times New Roman" w:eastAsia="Times New Roman" w:hAnsi="Times New Roman" w:cs="Times New Roman"/>
        </w:rPr>
        <w:t xml:space="preserve"> remain unaltered. </w:t>
      </w:r>
      <w:r w:rsidR="002B08C9" w:rsidRPr="00450EEB">
        <w:rPr>
          <w:rFonts w:ascii="Times New Roman" w:eastAsia="Times New Roman" w:hAnsi="Times New Roman" w:cs="Times New Roman"/>
        </w:rPr>
        <w:t>The</w:t>
      </w:r>
      <w:r w:rsidR="00B26794">
        <w:rPr>
          <w:rFonts w:ascii="Times New Roman" w:eastAsia="Times New Roman" w:hAnsi="Times New Roman" w:cs="Times New Roman"/>
        </w:rPr>
        <w:t>refore, the interdict sought by the applicant is interlocutory or provisional.</w:t>
      </w:r>
    </w:p>
    <w:p w:rsidR="00190AA4" w:rsidRDefault="00B26794" w:rsidP="00B26794">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44</w:t>
      </w:r>
      <w:r>
        <w:rPr>
          <w:rFonts w:ascii="Times New Roman" w:eastAsia="Times New Roman" w:hAnsi="Times New Roman" w:cs="Times New Roman"/>
        </w:rPr>
        <w:t>]</w:t>
      </w:r>
      <w:r>
        <w:rPr>
          <w:rFonts w:ascii="Times New Roman" w:eastAsia="Times New Roman" w:hAnsi="Times New Roman" w:cs="Times New Roman"/>
        </w:rPr>
        <w:tab/>
        <w:t xml:space="preserve">To succeed, the applicant merely shows the existence of </w:t>
      </w:r>
      <w:r w:rsidR="00190AA4">
        <w:rPr>
          <w:rFonts w:ascii="Times New Roman" w:eastAsia="Times New Roman" w:hAnsi="Times New Roman" w:cs="Times New Roman"/>
        </w:rPr>
        <w:t>some</w:t>
      </w:r>
      <w:r>
        <w:rPr>
          <w:rFonts w:ascii="Times New Roman" w:eastAsia="Times New Roman" w:hAnsi="Times New Roman" w:cs="Times New Roman"/>
        </w:rPr>
        <w:t xml:space="preserve"> </w:t>
      </w:r>
      <w:r w:rsidRPr="00190AA4">
        <w:rPr>
          <w:rFonts w:ascii="Times New Roman" w:eastAsia="Times New Roman" w:hAnsi="Times New Roman" w:cs="Times New Roman"/>
          <w:i/>
        </w:rPr>
        <w:t>prima facie</w:t>
      </w:r>
      <w:r>
        <w:rPr>
          <w:rFonts w:ascii="Times New Roman" w:eastAsia="Times New Roman" w:hAnsi="Times New Roman" w:cs="Times New Roman"/>
        </w:rPr>
        <w:t xml:space="preserve"> right</w:t>
      </w:r>
      <w:r w:rsidR="00190AA4">
        <w:rPr>
          <w:rFonts w:ascii="Times New Roman" w:eastAsia="Times New Roman" w:hAnsi="Times New Roman" w:cs="Times New Roman"/>
        </w:rPr>
        <w:t xml:space="preserve"> owned by it the continued existence of which is being threatened by the respondent’s conduct. The right may well </w:t>
      </w:r>
      <w:r>
        <w:rPr>
          <w:rFonts w:ascii="Times New Roman" w:eastAsia="Times New Roman" w:hAnsi="Times New Roman" w:cs="Times New Roman"/>
        </w:rPr>
        <w:t xml:space="preserve">be open to some doubt. </w:t>
      </w:r>
      <w:r w:rsidR="008F5BFB">
        <w:rPr>
          <w:rFonts w:ascii="Times New Roman" w:eastAsia="Times New Roman" w:hAnsi="Times New Roman" w:cs="Times New Roman"/>
        </w:rPr>
        <w:t>That</w:t>
      </w:r>
      <w:r w:rsidR="00190AA4">
        <w:rPr>
          <w:rFonts w:ascii="Times New Roman" w:eastAsia="Times New Roman" w:hAnsi="Times New Roman" w:cs="Times New Roman"/>
        </w:rPr>
        <w:t xml:space="preserve"> does not matter. The applicant</w:t>
      </w:r>
      <w:r>
        <w:rPr>
          <w:rFonts w:ascii="Times New Roman" w:eastAsia="Times New Roman" w:hAnsi="Times New Roman" w:cs="Times New Roman"/>
        </w:rPr>
        <w:t xml:space="preserve"> needs not show a clear right. That will be the business of HCHC829-24. </w:t>
      </w:r>
    </w:p>
    <w:p w:rsidR="00B26794" w:rsidRDefault="00190AA4" w:rsidP="00B26794">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45</w:t>
      </w:r>
      <w:r>
        <w:rPr>
          <w:rFonts w:ascii="Times New Roman" w:eastAsia="Times New Roman" w:hAnsi="Times New Roman" w:cs="Times New Roman"/>
        </w:rPr>
        <w:t>]</w:t>
      </w:r>
      <w:r>
        <w:rPr>
          <w:rFonts w:ascii="Times New Roman" w:eastAsia="Times New Roman" w:hAnsi="Times New Roman" w:cs="Times New Roman"/>
        </w:rPr>
        <w:tab/>
      </w:r>
      <w:r w:rsidR="00B26794">
        <w:rPr>
          <w:rFonts w:ascii="Times New Roman" w:eastAsia="Times New Roman" w:hAnsi="Times New Roman" w:cs="Times New Roman"/>
        </w:rPr>
        <w:t>The first respondent argues that the applicant has no colour of right over the property, among other things, having failed even to plead compliance with the special terms of the agreement which were, in effect</w:t>
      </w:r>
      <w:r>
        <w:rPr>
          <w:rFonts w:ascii="Times New Roman" w:eastAsia="Times New Roman" w:hAnsi="Times New Roman" w:cs="Times New Roman"/>
        </w:rPr>
        <w:t>,</w:t>
      </w:r>
      <w:r w:rsidR="00B26794">
        <w:rPr>
          <w:rFonts w:ascii="Times New Roman" w:eastAsia="Times New Roman" w:hAnsi="Times New Roman" w:cs="Times New Roman"/>
        </w:rPr>
        <w:t xml:space="preserve"> condition</w:t>
      </w:r>
      <w:r>
        <w:rPr>
          <w:rFonts w:ascii="Times New Roman" w:eastAsia="Times New Roman" w:hAnsi="Times New Roman" w:cs="Times New Roman"/>
        </w:rPr>
        <w:t>s</w:t>
      </w:r>
      <w:r w:rsidR="00B26794">
        <w:rPr>
          <w:rFonts w:ascii="Times New Roman" w:eastAsia="Times New Roman" w:hAnsi="Times New Roman" w:cs="Times New Roman"/>
        </w:rPr>
        <w:t xml:space="preserve"> precedent. That is where the first respondent is getting it wrong. </w:t>
      </w:r>
    </w:p>
    <w:p w:rsidR="00117D22" w:rsidRDefault="00B26794" w:rsidP="00B26794">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46</w:t>
      </w:r>
      <w:r>
        <w:rPr>
          <w:rFonts w:ascii="Times New Roman" w:eastAsia="Times New Roman" w:hAnsi="Times New Roman" w:cs="Times New Roman"/>
        </w:rPr>
        <w:t>]</w:t>
      </w:r>
      <w:r>
        <w:rPr>
          <w:rFonts w:ascii="Times New Roman" w:eastAsia="Times New Roman" w:hAnsi="Times New Roman" w:cs="Times New Roman"/>
        </w:rPr>
        <w:tab/>
        <w:t>The a</w:t>
      </w:r>
      <w:r w:rsidR="002B08C9" w:rsidRPr="00450EEB">
        <w:rPr>
          <w:rFonts w:ascii="Times New Roman" w:eastAsia="Times New Roman" w:hAnsi="Times New Roman" w:cs="Times New Roman"/>
        </w:rPr>
        <w:t>pplicant</w:t>
      </w:r>
      <w:r>
        <w:rPr>
          <w:rFonts w:ascii="Times New Roman" w:eastAsia="Times New Roman" w:hAnsi="Times New Roman" w:cs="Times New Roman"/>
        </w:rPr>
        <w:t xml:space="preserve"> alleges that if </w:t>
      </w:r>
      <w:r w:rsidR="002B08C9" w:rsidRPr="00450EEB">
        <w:rPr>
          <w:rFonts w:ascii="Times New Roman" w:eastAsia="Times New Roman" w:hAnsi="Times New Roman" w:cs="Times New Roman"/>
        </w:rPr>
        <w:t>transfer</w:t>
      </w:r>
      <w:r>
        <w:rPr>
          <w:rFonts w:ascii="Times New Roman" w:eastAsia="Times New Roman" w:hAnsi="Times New Roman" w:cs="Times New Roman"/>
        </w:rPr>
        <w:t xml:space="preserve"> is not interdicted</w:t>
      </w:r>
      <w:r w:rsidR="00AA364B">
        <w:rPr>
          <w:rFonts w:ascii="Times New Roman" w:eastAsia="Times New Roman" w:hAnsi="Times New Roman" w:cs="Times New Roman"/>
        </w:rPr>
        <w:t>,</w:t>
      </w:r>
      <w:r>
        <w:rPr>
          <w:rFonts w:ascii="Times New Roman" w:eastAsia="Times New Roman" w:hAnsi="Times New Roman" w:cs="Times New Roman"/>
        </w:rPr>
        <w:t xml:space="preserve"> and </w:t>
      </w:r>
      <w:r w:rsidR="00AA364B">
        <w:rPr>
          <w:rFonts w:ascii="Times New Roman" w:eastAsia="Times New Roman" w:hAnsi="Times New Roman" w:cs="Times New Roman"/>
        </w:rPr>
        <w:t xml:space="preserve">if </w:t>
      </w:r>
      <w:r w:rsidR="00117D22">
        <w:rPr>
          <w:rFonts w:ascii="Times New Roman" w:eastAsia="Times New Roman" w:hAnsi="Times New Roman" w:cs="Times New Roman"/>
        </w:rPr>
        <w:t xml:space="preserve">before HCHC829-24 is determined, </w:t>
      </w:r>
      <w:r>
        <w:rPr>
          <w:rFonts w:ascii="Times New Roman" w:eastAsia="Times New Roman" w:hAnsi="Times New Roman" w:cs="Times New Roman"/>
        </w:rPr>
        <w:t xml:space="preserve">the first and third respondents go ahead and transfer the property to Itayi Matavata to whom the first respondent alleges it has </w:t>
      </w:r>
      <w:r w:rsidR="00AA364B">
        <w:rPr>
          <w:rFonts w:ascii="Times New Roman" w:eastAsia="Times New Roman" w:hAnsi="Times New Roman" w:cs="Times New Roman"/>
        </w:rPr>
        <w:t xml:space="preserve">already </w:t>
      </w:r>
      <w:r>
        <w:rPr>
          <w:rFonts w:ascii="Times New Roman" w:eastAsia="Times New Roman" w:hAnsi="Times New Roman" w:cs="Times New Roman"/>
        </w:rPr>
        <w:t>sold the property, it</w:t>
      </w:r>
      <w:r w:rsidR="002B08C9" w:rsidRPr="00450EEB">
        <w:rPr>
          <w:rFonts w:ascii="Times New Roman" w:eastAsia="Times New Roman" w:hAnsi="Times New Roman" w:cs="Times New Roman"/>
        </w:rPr>
        <w:t xml:space="preserve"> will suffer great prejudice</w:t>
      </w:r>
      <w:r>
        <w:rPr>
          <w:rFonts w:ascii="Times New Roman" w:eastAsia="Times New Roman" w:hAnsi="Times New Roman" w:cs="Times New Roman"/>
        </w:rPr>
        <w:t>, an irreparable harm</w:t>
      </w:r>
      <w:r w:rsidR="002B08C9" w:rsidRPr="00450EEB">
        <w:rPr>
          <w:rFonts w:ascii="Times New Roman" w:eastAsia="Times New Roman" w:hAnsi="Times New Roman" w:cs="Times New Roman"/>
        </w:rPr>
        <w:t xml:space="preserve">. </w:t>
      </w:r>
      <w:r>
        <w:rPr>
          <w:rFonts w:ascii="Times New Roman" w:eastAsia="Times New Roman" w:hAnsi="Times New Roman" w:cs="Times New Roman"/>
        </w:rPr>
        <w:t xml:space="preserve">The court will listen to such a petition </w:t>
      </w:r>
      <w:r w:rsidR="00117D22">
        <w:rPr>
          <w:rFonts w:ascii="Times New Roman" w:eastAsia="Times New Roman" w:hAnsi="Times New Roman" w:cs="Times New Roman"/>
        </w:rPr>
        <w:t>if c</w:t>
      </w:r>
      <w:r w:rsidR="002B08C9" w:rsidRPr="00450EEB">
        <w:rPr>
          <w:rFonts w:ascii="Times New Roman" w:eastAsia="Times New Roman" w:hAnsi="Times New Roman" w:cs="Times New Roman"/>
        </w:rPr>
        <w:t xml:space="preserve">ertain requirements </w:t>
      </w:r>
      <w:r w:rsidR="00117D22">
        <w:rPr>
          <w:rFonts w:ascii="Times New Roman" w:eastAsia="Times New Roman" w:hAnsi="Times New Roman" w:cs="Times New Roman"/>
        </w:rPr>
        <w:t xml:space="preserve">are </w:t>
      </w:r>
      <w:r w:rsidR="00190AA4">
        <w:rPr>
          <w:rFonts w:ascii="Times New Roman" w:eastAsia="Times New Roman" w:hAnsi="Times New Roman" w:cs="Times New Roman"/>
        </w:rPr>
        <w:t>met</w:t>
      </w:r>
      <w:r w:rsidR="00117D22">
        <w:rPr>
          <w:rFonts w:ascii="Times New Roman" w:eastAsia="Times New Roman" w:hAnsi="Times New Roman" w:cs="Times New Roman"/>
        </w:rPr>
        <w:t>. These are:</w:t>
      </w:r>
    </w:p>
    <w:p w:rsidR="00117D22" w:rsidRDefault="00117D22" w:rsidP="00675772">
      <w:pPr>
        <w:spacing w:line="240" w:lineRule="auto"/>
        <w:ind w:left="1440" w:hanging="720"/>
        <w:jc w:val="both"/>
        <w:rPr>
          <w:rFonts w:ascii="Times New Roman" w:eastAsia="Times New Roman" w:hAnsi="Times New Roman" w:cs="Times New Roman"/>
        </w:rPr>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r>
        <w:rPr>
          <w:rFonts w:ascii="Times New Roman" w:eastAsia="Times New Roman" w:hAnsi="Times New Roman" w:cs="Times New Roman"/>
        </w:rPr>
        <w:tab/>
        <w:t xml:space="preserve">a right which is established merely on a </w:t>
      </w:r>
      <w:r w:rsidRPr="00117D22">
        <w:rPr>
          <w:rFonts w:ascii="Times New Roman" w:eastAsia="Times New Roman" w:hAnsi="Times New Roman" w:cs="Times New Roman"/>
          <w:i/>
        </w:rPr>
        <w:t>prima facie</w:t>
      </w:r>
      <w:r>
        <w:rPr>
          <w:rFonts w:ascii="Times New Roman" w:eastAsia="Times New Roman" w:hAnsi="Times New Roman" w:cs="Times New Roman"/>
        </w:rPr>
        <w:t xml:space="preserve"> basis, even if it be open to some doubt;</w:t>
      </w:r>
    </w:p>
    <w:p w:rsidR="00117D22" w:rsidRDefault="00117D22" w:rsidP="00675772">
      <w:pPr>
        <w:spacing w:line="240" w:lineRule="auto"/>
        <w:ind w:left="720"/>
        <w:jc w:val="both"/>
        <w:rPr>
          <w:rFonts w:ascii="Times New Roman" w:eastAsia="Times New Roman" w:hAnsi="Times New Roman" w:cs="Times New Roman"/>
        </w:rPr>
      </w:pPr>
      <w:r>
        <w:rPr>
          <w:rFonts w:ascii="Times New Roman" w:eastAsia="Times New Roman" w:hAnsi="Times New Roman" w:cs="Times New Roman"/>
        </w:rPr>
        <w:t>ii/</w:t>
      </w:r>
      <w:r>
        <w:rPr>
          <w:rFonts w:ascii="Times New Roman" w:eastAsia="Times New Roman" w:hAnsi="Times New Roman" w:cs="Times New Roman"/>
        </w:rPr>
        <w:tab/>
        <w:t xml:space="preserve">a well-grounded apprehension of an irreparable harm; </w:t>
      </w:r>
    </w:p>
    <w:p w:rsidR="00117D22" w:rsidRDefault="00117D22" w:rsidP="00675772">
      <w:pPr>
        <w:spacing w:line="240" w:lineRule="auto"/>
        <w:ind w:left="720"/>
        <w:jc w:val="both"/>
        <w:rPr>
          <w:rFonts w:ascii="Times New Roman" w:eastAsia="Times New Roman" w:hAnsi="Times New Roman" w:cs="Times New Roman"/>
        </w:rPr>
      </w:pPr>
      <w:r>
        <w:rPr>
          <w:rFonts w:ascii="Times New Roman" w:eastAsia="Times New Roman" w:hAnsi="Times New Roman" w:cs="Times New Roman"/>
        </w:rPr>
        <w:t>iii/</w:t>
      </w:r>
      <w:r>
        <w:rPr>
          <w:rFonts w:ascii="Times New Roman" w:eastAsia="Times New Roman" w:hAnsi="Times New Roman" w:cs="Times New Roman"/>
        </w:rPr>
        <w:tab/>
        <w:t xml:space="preserve">the absence of </w:t>
      </w:r>
      <w:r w:rsidRPr="00730741">
        <w:rPr>
          <w:rFonts w:ascii="Times New Roman" w:eastAsia="Times New Roman" w:hAnsi="Times New Roman" w:cs="Times New Roman"/>
        </w:rPr>
        <w:t>an effective</w:t>
      </w:r>
      <w:r>
        <w:rPr>
          <w:rFonts w:ascii="Times New Roman" w:eastAsia="Times New Roman" w:hAnsi="Times New Roman" w:cs="Times New Roman"/>
        </w:rPr>
        <w:t xml:space="preserve"> </w:t>
      </w:r>
      <w:r w:rsidR="00730741">
        <w:rPr>
          <w:rFonts w:ascii="Times New Roman" w:eastAsia="Times New Roman" w:hAnsi="Times New Roman" w:cs="Times New Roman"/>
        </w:rPr>
        <w:t xml:space="preserve">or satisfactory </w:t>
      </w:r>
      <w:r>
        <w:rPr>
          <w:rFonts w:ascii="Times New Roman" w:eastAsia="Times New Roman" w:hAnsi="Times New Roman" w:cs="Times New Roman"/>
        </w:rPr>
        <w:t>alternative remedy,</w:t>
      </w:r>
    </w:p>
    <w:p w:rsidR="002B08C9" w:rsidRPr="00AA364B" w:rsidRDefault="00117D22" w:rsidP="00675772">
      <w:pPr>
        <w:spacing w:line="240" w:lineRule="auto"/>
        <w:ind w:left="1440"/>
        <w:jc w:val="both"/>
        <w:rPr>
          <w:rFonts w:ascii="Times New Roman" w:hAnsi="Times New Roman" w:cs="Times New Roman"/>
          <w:vertAlign w:val="superscript"/>
        </w:rPr>
      </w:pPr>
      <w:r>
        <w:rPr>
          <w:rFonts w:ascii="Times New Roman" w:eastAsia="Times New Roman" w:hAnsi="Times New Roman" w:cs="Times New Roman"/>
        </w:rPr>
        <w:t xml:space="preserve">see </w:t>
      </w:r>
      <w:r w:rsidRPr="00AA364B">
        <w:rPr>
          <w:rFonts w:ascii="Times New Roman" w:eastAsia="Times New Roman" w:hAnsi="Times New Roman" w:cs="Times New Roman"/>
          <w:i/>
        </w:rPr>
        <w:t>Setlogelo v Setlogelo</w:t>
      </w:r>
      <w:r>
        <w:rPr>
          <w:rFonts w:ascii="Times New Roman" w:eastAsia="Times New Roman" w:hAnsi="Times New Roman" w:cs="Times New Roman"/>
        </w:rPr>
        <w:t xml:space="preserve"> 1914 AD 221, 227; </w:t>
      </w:r>
      <w:r w:rsidR="00730741" w:rsidRPr="004078D5">
        <w:rPr>
          <w:rFonts w:ascii="Times New Roman" w:eastAsia="Times New Roman" w:hAnsi="Times New Roman" w:cs="Times New Roman"/>
          <w:i/>
        </w:rPr>
        <w:t>Cape Town Municipality v L</w:t>
      </w:r>
      <w:r w:rsidR="000B1401">
        <w:rPr>
          <w:rFonts w:ascii="Times New Roman" w:eastAsia="Times New Roman" w:hAnsi="Times New Roman" w:cs="Times New Roman"/>
          <w:i/>
        </w:rPr>
        <w:t>.</w:t>
      </w:r>
      <w:r w:rsidR="00730741" w:rsidRPr="004078D5">
        <w:rPr>
          <w:rFonts w:ascii="Times New Roman" w:eastAsia="Times New Roman" w:hAnsi="Times New Roman" w:cs="Times New Roman"/>
          <w:i/>
        </w:rPr>
        <w:t>F</w:t>
      </w:r>
      <w:r w:rsidR="000B1401">
        <w:rPr>
          <w:rFonts w:ascii="Times New Roman" w:eastAsia="Times New Roman" w:hAnsi="Times New Roman" w:cs="Times New Roman"/>
          <w:i/>
        </w:rPr>
        <w:t>.</w:t>
      </w:r>
      <w:r w:rsidR="00730741" w:rsidRPr="004078D5">
        <w:rPr>
          <w:rFonts w:ascii="Times New Roman" w:eastAsia="Times New Roman" w:hAnsi="Times New Roman" w:cs="Times New Roman"/>
          <w:i/>
        </w:rPr>
        <w:t xml:space="preserve"> Boshoff Investments (Pty) Ltd</w:t>
      </w:r>
      <w:r w:rsidR="00730741" w:rsidRPr="00450EEB">
        <w:rPr>
          <w:rFonts w:ascii="Times New Roman" w:eastAsia="Times New Roman" w:hAnsi="Times New Roman" w:cs="Times New Roman"/>
        </w:rPr>
        <w:t xml:space="preserve"> 1969</w:t>
      </w:r>
      <w:r w:rsidR="00730741">
        <w:rPr>
          <w:rFonts w:ascii="Times New Roman" w:eastAsia="Times New Roman" w:hAnsi="Times New Roman" w:cs="Times New Roman"/>
        </w:rPr>
        <w:t xml:space="preserve"> </w:t>
      </w:r>
      <w:r w:rsidR="00730741" w:rsidRPr="00450EEB">
        <w:rPr>
          <w:rFonts w:ascii="Times New Roman" w:eastAsia="Times New Roman" w:hAnsi="Times New Roman" w:cs="Times New Roman"/>
        </w:rPr>
        <w:t>(2) SA 256 (C)</w:t>
      </w:r>
      <w:r w:rsidR="00730741">
        <w:rPr>
          <w:rFonts w:ascii="Times New Roman" w:eastAsia="Times New Roman" w:hAnsi="Times New Roman" w:cs="Times New Roman"/>
        </w:rPr>
        <w:t>,</w:t>
      </w:r>
      <w:r w:rsidR="00730741" w:rsidRPr="00450EEB">
        <w:rPr>
          <w:rFonts w:ascii="Times New Roman" w:eastAsia="Times New Roman" w:hAnsi="Times New Roman" w:cs="Times New Roman"/>
        </w:rPr>
        <w:t xml:space="preserve"> 267</w:t>
      </w:r>
      <w:r w:rsidR="000B1401">
        <w:rPr>
          <w:rFonts w:ascii="Times New Roman" w:eastAsia="Times New Roman" w:hAnsi="Times New Roman" w:cs="Times New Roman"/>
        </w:rPr>
        <w:t>B – E</w:t>
      </w:r>
      <w:r>
        <w:rPr>
          <w:rFonts w:ascii="Times New Roman" w:eastAsia="Times New Roman" w:hAnsi="Times New Roman" w:cs="Times New Roman"/>
        </w:rPr>
        <w:t xml:space="preserve">; </w:t>
      </w:r>
      <w:r w:rsidRPr="00730741">
        <w:rPr>
          <w:rFonts w:ascii="Times New Roman" w:eastAsia="Times New Roman" w:hAnsi="Times New Roman" w:cs="Times New Roman"/>
          <w:i/>
        </w:rPr>
        <w:t xml:space="preserve">Eriksen Motors </w:t>
      </w:r>
      <w:r w:rsidR="00511A30">
        <w:rPr>
          <w:rFonts w:ascii="Times New Roman" w:eastAsia="Times New Roman" w:hAnsi="Times New Roman" w:cs="Times New Roman"/>
          <w:i/>
        </w:rPr>
        <w:t>(</w:t>
      </w:r>
      <w:r w:rsidRPr="00730741">
        <w:rPr>
          <w:rFonts w:ascii="Times New Roman" w:eastAsia="Times New Roman" w:hAnsi="Times New Roman" w:cs="Times New Roman"/>
          <w:i/>
        </w:rPr>
        <w:t>Welkom</w:t>
      </w:r>
      <w:r w:rsidR="00511A30">
        <w:rPr>
          <w:rFonts w:ascii="Times New Roman" w:eastAsia="Times New Roman" w:hAnsi="Times New Roman" w:cs="Times New Roman"/>
          <w:i/>
        </w:rPr>
        <w:t>)</w:t>
      </w:r>
      <w:r w:rsidRPr="00730741">
        <w:rPr>
          <w:rFonts w:ascii="Times New Roman" w:eastAsia="Times New Roman" w:hAnsi="Times New Roman" w:cs="Times New Roman"/>
          <w:i/>
        </w:rPr>
        <w:t xml:space="preserve"> Ltd v Protea Motors, Warrenton &amp; Anor</w:t>
      </w:r>
      <w:r>
        <w:rPr>
          <w:rFonts w:ascii="Times New Roman" w:eastAsia="Times New Roman" w:hAnsi="Times New Roman" w:cs="Times New Roman"/>
        </w:rPr>
        <w:t xml:space="preserve"> 1973 (3) SA</w:t>
      </w:r>
      <w:r w:rsidR="00730741">
        <w:rPr>
          <w:rFonts w:ascii="Times New Roman" w:eastAsia="Times New Roman" w:hAnsi="Times New Roman" w:cs="Times New Roman"/>
        </w:rPr>
        <w:t xml:space="preserve"> </w:t>
      </w:r>
      <w:r w:rsidR="00511A30">
        <w:rPr>
          <w:rFonts w:ascii="Times New Roman" w:eastAsia="Times New Roman" w:hAnsi="Times New Roman" w:cs="Times New Roman"/>
        </w:rPr>
        <w:t xml:space="preserve">685 (A), </w:t>
      </w:r>
      <w:r w:rsidR="00730741">
        <w:rPr>
          <w:rFonts w:ascii="Times New Roman" w:eastAsia="Times New Roman" w:hAnsi="Times New Roman" w:cs="Times New Roman"/>
        </w:rPr>
        <w:t>691</w:t>
      </w:r>
      <w:r w:rsidR="006752A1">
        <w:rPr>
          <w:rFonts w:ascii="Times New Roman" w:eastAsia="Times New Roman" w:hAnsi="Times New Roman" w:cs="Times New Roman"/>
        </w:rPr>
        <w:t xml:space="preserve">; </w:t>
      </w:r>
      <w:r w:rsidR="006752A1" w:rsidRPr="006752A1">
        <w:rPr>
          <w:rFonts w:ascii="Times New Roman" w:eastAsia="Times New Roman" w:hAnsi="Times New Roman" w:cs="Times New Roman"/>
          <w:i/>
        </w:rPr>
        <w:t>PTC Pension Fund v Standard Chartered Merchant Bank, Zimbabwe Ltd &amp; Anor</w:t>
      </w:r>
      <w:r w:rsidR="006752A1">
        <w:rPr>
          <w:rFonts w:ascii="Times New Roman" w:eastAsia="Times New Roman" w:hAnsi="Times New Roman" w:cs="Times New Roman"/>
        </w:rPr>
        <w:t xml:space="preserve"> 1993 (1) ZLR 55 (H), 63A – C </w:t>
      </w:r>
      <w:r w:rsidR="00511A30">
        <w:rPr>
          <w:rFonts w:ascii="Times New Roman" w:eastAsia="Times New Roman" w:hAnsi="Times New Roman" w:cs="Times New Roman"/>
        </w:rPr>
        <w:t xml:space="preserve">and </w:t>
      </w:r>
      <w:r w:rsidR="006752A1">
        <w:rPr>
          <w:rFonts w:ascii="Times New Roman" w:hAnsi="Times New Roman" w:cs="Times New Roman"/>
          <w:i/>
        </w:rPr>
        <w:t>Tribac (</w:t>
      </w:r>
      <w:r w:rsidR="00AA364B" w:rsidRPr="00502577">
        <w:rPr>
          <w:rFonts w:ascii="Times New Roman" w:hAnsi="Times New Roman" w:cs="Times New Roman"/>
          <w:i/>
        </w:rPr>
        <w:t>Pv</w:t>
      </w:r>
      <w:r w:rsidR="00AA364B">
        <w:rPr>
          <w:rFonts w:ascii="Times New Roman" w:hAnsi="Times New Roman" w:cs="Times New Roman"/>
          <w:i/>
        </w:rPr>
        <w:t>t</w:t>
      </w:r>
      <w:r w:rsidR="006752A1">
        <w:rPr>
          <w:rFonts w:ascii="Times New Roman" w:hAnsi="Times New Roman" w:cs="Times New Roman"/>
          <w:i/>
        </w:rPr>
        <w:t>)</w:t>
      </w:r>
      <w:r w:rsidR="00AA364B" w:rsidRPr="00502577">
        <w:rPr>
          <w:rFonts w:ascii="Times New Roman" w:hAnsi="Times New Roman" w:cs="Times New Roman"/>
          <w:i/>
        </w:rPr>
        <w:t xml:space="preserve"> Ltd </w:t>
      </w:r>
      <w:r w:rsidR="00AA364B" w:rsidRPr="0033556D">
        <w:rPr>
          <w:rFonts w:ascii="Times New Roman" w:hAnsi="Times New Roman" w:cs="Times New Roman"/>
        </w:rPr>
        <w:t>v</w:t>
      </w:r>
      <w:r w:rsidR="00AA364B">
        <w:rPr>
          <w:rFonts w:ascii="Times New Roman" w:hAnsi="Times New Roman" w:cs="Times New Roman"/>
          <w:i/>
        </w:rPr>
        <w:t xml:space="preserve"> Tobacco Marketing Board</w:t>
      </w:r>
      <w:r w:rsidR="00AA364B">
        <w:rPr>
          <w:rFonts w:ascii="Times New Roman" w:hAnsi="Times New Roman" w:cs="Times New Roman"/>
        </w:rPr>
        <w:t xml:space="preserve"> 1996 (</w:t>
      </w:r>
      <w:r w:rsidR="006752A1">
        <w:rPr>
          <w:rFonts w:ascii="Times New Roman" w:hAnsi="Times New Roman" w:cs="Times New Roman"/>
        </w:rPr>
        <w:t>2</w:t>
      </w:r>
      <w:r w:rsidR="00AA364B">
        <w:rPr>
          <w:rFonts w:ascii="Times New Roman" w:hAnsi="Times New Roman" w:cs="Times New Roman"/>
        </w:rPr>
        <w:t xml:space="preserve">) ZLR </w:t>
      </w:r>
      <w:r w:rsidR="006752A1">
        <w:rPr>
          <w:rFonts w:ascii="Times New Roman" w:hAnsi="Times New Roman" w:cs="Times New Roman"/>
        </w:rPr>
        <w:t>5</w:t>
      </w:r>
      <w:r w:rsidR="00AA364B">
        <w:rPr>
          <w:rFonts w:ascii="Times New Roman" w:hAnsi="Times New Roman" w:cs="Times New Roman"/>
        </w:rPr>
        <w:t>2 (SC)</w:t>
      </w:r>
    </w:p>
    <w:p w:rsidR="00AA364B" w:rsidRDefault="00AA364B" w:rsidP="00AA364B">
      <w:pPr>
        <w:spacing w:line="360" w:lineRule="auto"/>
        <w:ind w:left="720" w:hanging="720"/>
        <w:jc w:val="both"/>
        <w:rPr>
          <w:rFonts w:ascii="Times New Roman" w:eastAsia="Times New Roman" w:hAnsi="Times New Roman" w:cs="Times New Roman"/>
        </w:rPr>
      </w:pPr>
      <w:bookmarkStart w:id="1" w:name="_heading=h.ffi5kq43z9xi" w:colFirst="0" w:colLast="0"/>
      <w:bookmarkEnd w:id="1"/>
      <w:r>
        <w:rPr>
          <w:rFonts w:ascii="Times New Roman" w:eastAsia="Times New Roman" w:hAnsi="Times New Roman" w:cs="Times New Roman"/>
        </w:rPr>
        <w:lastRenderedPageBreak/>
        <w:t>[</w:t>
      </w:r>
      <w:r w:rsidR="00675772">
        <w:rPr>
          <w:rFonts w:ascii="Times New Roman" w:eastAsia="Times New Roman" w:hAnsi="Times New Roman" w:cs="Times New Roman"/>
        </w:rPr>
        <w:t>47</w:t>
      </w:r>
      <w:r>
        <w:rPr>
          <w:rFonts w:ascii="Times New Roman" w:eastAsia="Times New Roman" w:hAnsi="Times New Roman" w:cs="Times New Roman"/>
        </w:rPr>
        <w:t>]</w:t>
      </w:r>
      <w:r>
        <w:rPr>
          <w:rFonts w:ascii="Times New Roman" w:eastAsia="Times New Roman" w:hAnsi="Times New Roman" w:cs="Times New Roman"/>
        </w:rPr>
        <w:tab/>
      </w:r>
      <w:r w:rsidR="002B08C9" w:rsidRPr="00450EEB">
        <w:rPr>
          <w:rFonts w:ascii="Times New Roman" w:eastAsia="Times New Roman" w:hAnsi="Times New Roman" w:cs="Times New Roman"/>
        </w:rPr>
        <w:t>In this case, there is an agreement between the parties</w:t>
      </w:r>
      <w:r>
        <w:rPr>
          <w:rFonts w:ascii="Times New Roman" w:eastAsia="Times New Roman" w:hAnsi="Times New Roman" w:cs="Times New Roman"/>
        </w:rPr>
        <w:t>. It gives the applicant very clear and definite rights over the property. The first respondent says the applicant can no longer realize such rights because not only has th</w:t>
      </w:r>
      <w:r w:rsidR="00190AA4">
        <w:rPr>
          <w:rFonts w:ascii="Times New Roman" w:eastAsia="Times New Roman" w:hAnsi="Times New Roman" w:cs="Times New Roman"/>
        </w:rPr>
        <w:t>at</w:t>
      </w:r>
      <w:r>
        <w:rPr>
          <w:rFonts w:ascii="Times New Roman" w:eastAsia="Times New Roman" w:hAnsi="Times New Roman" w:cs="Times New Roman"/>
        </w:rPr>
        <w:t xml:space="preserve"> agreement fallen away by operation of the law</w:t>
      </w:r>
      <w:r w:rsidR="00190AA4">
        <w:rPr>
          <w:rFonts w:ascii="Times New Roman" w:eastAsia="Times New Roman" w:hAnsi="Times New Roman" w:cs="Times New Roman"/>
        </w:rPr>
        <w:t>,</w:t>
      </w:r>
      <w:r>
        <w:rPr>
          <w:rFonts w:ascii="Times New Roman" w:eastAsia="Times New Roman" w:hAnsi="Times New Roman" w:cs="Times New Roman"/>
        </w:rPr>
        <w:t xml:space="preserve"> but also</w:t>
      </w:r>
      <w:r w:rsidR="00190AA4">
        <w:rPr>
          <w:rFonts w:ascii="Times New Roman" w:eastAsia="Times New Roman" w:hAnsi="Times New Roman" w:cs="Times New Roman"/>
        </w:rPr>
        <w:t xml:space="preserve"> that</w:t>
      </w:r>
      <w:r>
        <w:rPr>
          <w:rFonts w:ascii="Times New Roman" w:eastAsia="Times New Roman" w:hAnsi="Times New Roman" w:cs="Times New Roman"/>
        </w:rPr>
        <w:t xml:space="preserve"> </w:t>
      </w:r>
      <w:r w:rsidR="00190AA4">
        <w:rPr>
          <w:rFonts w:ascii="Times New Roman" w:eastAsia="Times New Roman" w:hAnsi="Times New Roman" w:cs="Times New Roman"/>
        </w:rPr>
        <w:t>the applicant</w:t>
      </w:r>
      <w:r>
        <w:rPr>
          <w:rFonts w:ascii="Times New Roman" w:eastAsia="Times New Roman" w:hAnsi="Times New Roman" w:cs="Times New Roman"/>
        </w:rPr>
        <w:t xml:space="preserve"> has no capacity or platform </w:t>
      </w:r>
      <w:r w:rsidR="00190AA4">
        <w:rPr>
          <w:rFonts w:ascii="Times New Roman" w:eastAsia="Times New Roman" w:hAnsi="Times New Roman" w:cs="Times New Roman"/>
        </w:rPr>
        <w:t xml:space="preserve">any more </w:t>
      </w:r>
      <w:r>
        <w:rPr>
          <w:rFonts w:ascii="Times New Roman" w:eastAsia="Times New Roman" w:hAnsi="Times New Roman" w:cs="Times New Roman"/>
        </w:rPr>
        <w:t xml:space="preserve">to claim </w:t>
      </w:r>
      <w:r w:rsidR="00190AA4">
        <w:rPr>
          <w:rFonts w:ascii="Times New Roman" w:eastAsia="Times New Roman" w:hAnsi="Times New Roman" w:cs="Times New Roman"/>
        </w:rPr>
        <w:t xml:space="preserve">any </w:t>
      </w:r>
      <w:r>
        <w:rPr>
          <w:rFonts w:ascii="Times New Roman" w:eastAsia="Times New Roman" w:hAnsi="Times New Roman" w:cs="Times New Roman"/>
        </w:rPr>
        <w:t xml:space="preserve">such rights </w:t>
      </w:r>
      <w:r w:rsidR="00190AA4">
        <w:rPr>
          <w:rFonts w:ascii="Times New Roman" w:eastAsia="Times New Roman" w:hAnsi="Times New Roman" w:cs="Times New Roman"/>
        </w:rPr>
        <w:t xml:space="preserve">because in its declaration, it has already </w:t>
      </w:r>
      <w:r>
        <w:rPr>
          <w:rFonts w:ascii="Times New Roman" w:eastAsia="Times New Roman" w:hAnsi="Times New Roman" w:cs="Times New Roman"/>
        </w:rPr>
        <w:t xml:space="preserve">failed to lay the </w:t>
      </w:r>
      <w:r w:rsidR="00190AA4">
        <w:rPr>
          <w:rFonts w:ascii="Times New Roman" w:eastAsia="Times New Roman" w:hAnsi="Times New Roman" w:cs="Times New Roman"/>
        </w:rPr>
        <w:t xml:space="preserve">necessary foundation for such claim. </w:t>
      </w:r>
    </w:p>
    <w:p w:rsidR="00943422" w:rsidRDefault="00AA364B" w:rsidP="00AA364B">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48</w:t>
      </w:r>
      <w:r>
        <w:rPr>
          <w:rFonts w:ascii="Times New Roman" w:eastAsia="Times New Roman" w:hAnsi="Times New Roman" w:cs="Times New Roman"/>
        </w:rPr>
        <w:t>]</w:t>
      </w:r>
      <w:r>
        <w:rPr>
          <w:rFonts w:ascii="Times New Roman" w:eastAsia="Times New Roman" w:hAnsi="Times New Roman" w:cs="Times New Roman"/>
        </w:rPr>
        <w:tab/>
        <w:t xml:space="preserve">With respect, the court needs not go that far at this stage. Whether </w:t>
      </w:r>
      <w:r w:rsidR="00190AA4">
        <w:rPr>
          <w:rFonts w:ascii="Times New Roman" w:eastAsia="Times New Roman" w:hAnsi="Times New Roman" w:cs="Times New Roman"/>
        </w:rPr>
        <w:t xml:space="preserve">or not </w:t>
      </w:r>
      <w:r>
        <w:rPr>
          <w:rFonts w:ascii="Times New Roman" w:eastAsia="Times New Roman" w:hAnsi="Times New Roman" w:cs="Times New Roman"/>
        </w:rPr>
        <w:t>the agreement is now dead in the water is for</w:t>
      </w:r>
      <w:r w:rsidR="00943422">
        <w:rPr>
          <w:rFonts w:ascii="Times New Roman" w:eastAsia="Times New Roman" w:hAnsi="Times New Roman" w:cs="Times New Roman"/>
        </w:rPr>
        <w:t xml:space="preserve"> determination in HCHC829-2</w:t>
      </w:r>
      <w:r w:rsidR="008F5BFB">
        <w:rPr>
          <w:rFonts w:ascii="Times New Roman" w:eastAsia="Times New Roman" w:hAnsi="Times New Roman" w:cs="Times New Roman"/>
        </w:rPr>
        <w:t>4</w:t>
      </w:r>
      <w:r w:rsidR="00943422">
        <w:rPr>
          <w:rFonts w:ascii="Times New Roman" w:eastAsia="Times New Roman" w:hAnsi="Times New Roman" w:cs="Times New Roman"/>
        </w:rPr>
        <w:t>. At this stage</w:t>
      </w:r>
      <w:r w:rsidR="00190AA4">
        <w:rPr>
          <w:rFonts w:ascii="Times New Roman" w:eastAsia="Times New Roman" w:hAnsi="Times New Roman" w:cs="Times New Roman"/>
        </w:rPr>
        <w:t>,</w:t>
      </w:r>
      <w:r w:rsidR="00943422">
        <w:rPr>
          <w:rFonts w:ascii="Times New Roman" w:eastAsia="Times New Roman" w:hAnsi="Times New Roman" w:cs="Times New Roman"/>
        </w:rPr>
        <w:t xml:space="preserve"> I see an agreement. I see extensive rights reposed in the applicant. I </w:t>
      </w:r>
      <w:r w:rsidR="00190AA4">
        <w:rPr>
          <w:rFonts w:ascii="Times New Roman" w:eastAsia="Times New Roman" w:hAnsi="Times New Roman" w:cs="Times New Roman"/>
        </w:rPr>
        <w:t>have been to</w:t>
      </w:r>
      <w:r w:rsidR="00943422">
        <w:rPr>
          <w:rFonts w:ascii="Times New Roman" w:eastAsia="Times New Roman" w:hAnsi="Times New Roman" w:cs="Times New Roman"/>
        </w:rPr>
        <w:t>ld the applicant has performed extensively its side of the bargain, and would have finished</w:t>
      </w:r>
      <w:r w:rsidR="00190AA4">
        <w:rPr>
          <w:rFonts w:ascii="Times New Roman" w:eastAsia="Times New Roman" w:hAnsi="Times New Roman" w:cs="Times New Roman"/>
        </w:rPr>
        <w:t xml:space="preserve"> </w:t>
      </w:r>
      <w:r w:rsidR="00943422">
        <w:rPr>
          <w:rFonts w:ascii="Times New Roman" w:eastAsia="Times New Roman" w:hAnsi="Times New Roman" w:cs="Times New Roman"/>
        </w:rPr>
        <w:t>but for the respondent’s about turn. The respondent argues that the alleged performance by the applicant was not in accor</w:t>
      </w:r>
      <w:r w:rsidR="00190AA4">
        <w:rPr>
          <w:rFonts w:ascii="Times New Roman" w:eastAsia="Times New Roman" w:hAnsi="Times New Roman" w:cs="Times New Roman"/>
        </w:rPr>
        <w:t xml:space="preserve">dance with </w:t>
      </w:r>
      <w:r w:rsidR="00943422">
        <w:rPr>
          <w:rFonts w:ascii="Times New Roman" w:eastAsia="Times New Roman" w:hAnsi="Times New Roman" w:cs="Times New Roman"/>
        </w:rPr>
        <w:t xml:space="preserve">the agreement. The applicant argues that </w:t>
      </w:r>
      <w:r w:rsidR="008F5BFB">
        <w:rPr>
          <w:rFonts w:ascii="Times New Roman" w:eastAsia="Times New Roman" w:hAnsi="Times New Roman" w:cs="Times New Roman"/>
        </w:rPr>
        <w:t xml:space="preserve">the agreement </w:t>
      </w:r>
      <w:r w:rsidR="00190AA4">
        <w:rPr>
          <w:rFonts w:ascii="Times New Roman" w:eastAsia="Times New Roman" w:hAnsi="Times New Roman" w:cs="Times New Roman"/>
        </w:rPr>
        <w:t>was</w:t>
      </w:r>
      <w:r w:rsidR="00943422">
        <w:rPr>
          <w:rFonts w:ascii="Times New Roman" w:eastAsia="Times New Roman" w:hAnsi="Times New Roman" w:cs="Times New Roman"/>
        </w:rPr>
        <w:t xml:space="preserve"> compromised and that both parties performed in terms of that compromise. For the court, that is sufficient </w:t>
      </w:r>
      <w:r w:rsidR="008F5BFB">
        <w:rPr>
          <w:rFonts w:ascii="Times New Roman" w:eastAsia="Times New Roman" w:hAnsi="Times New Roman" w:cs="Times New Roman"/>
        </w:rPr>
        <w:t xml:space="preserve">proof of the existence of a </w:t>
      </w:r>
      <w:r w:rsidR="00943422" w:rsidRPr="00943422">
        <w:rPr>
          <w:rFonts w:ascii="Times New Roman" w:eastAsia="Times New Roman" w:hAnsi="Times New Roman" w:cs="Times New Roman"/>
          <w:i/>
        </w:rPr>
        <w:t>prima facie</w:t>
      </w:r>
      <w:r w:rsidR="00943422">
        <w:rPr>
          <w:rFonts w:ascii="Times New Roman" w:eastAsia="Times New Roman" w:hAnsi="Times New Roman" w:cs="Times New Roman"/>
        </w:rPr>
        <w:t xml:space="preserve"> right. The rest is for trial.</w:t>
      </w:r>
    </w:p>
    <w:p w:rsidR="002B08C9" w:rsidRDefault="00943422" w:rsidP="00943422">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 [</w:t>
      </w:r>
      <w:r w:rsidR="00675772">
        <w:rPr>
          <w:rFonts w:ascii="Times New Roman" w:eastAsia="Times New Roman" w:hAnsi="Times New Roman" w:cs="Times New Roman"/>
        </w:rPr>
        <w:t>49</w:t>
      </w:r>
      <w:r>
        <w:rPr>
          <w:rFonts w:ascii="Times New Roman" w:eastAsia="Times New Roman" w:hAnsi="Times New Roman" w:cs="Times New Roman"/>
        </w:rPr>
        <w:t>]</w:t>
      </w:r>
      <w:r>
        <w:rPr>
          <w:rFonts w:ascii="Times New Roman" w:eastAsia="Times New Roman" w:hAnsi="Times New Roman" w:cs="Times New Roman"/>
        </w:rPr>
        <w:tab/>
        <w:t xml:space="preserve">Said this court in </w:t>
      </w:r>
      <w:r w:rsidR="002B08C9" w:rsidRPr="00AF64F6">
        <w:rPr>
          <w:rFonts w:ascii="Times New Roman" w:eastAsia="Times New Roman" w:hAnsi="Times New Roman" w:cs="Times New Roman"/>
          <w:i/>
          <w:iCs/>
        </w:rPr>
        <w:t>Mann</w:t>
      </w:r>
      <w:r w:rsidR="002B08C9">
        <w:rPr>
          <w:rFonts w:ascii="Times New Roman" w:eastAsia="Times New Roman" w:hAnsi="Times New Roman" w:cs="Times New Roman"/>
        </w:rPr>
        <w:t xml:space="preserve"> </w:t>
      </w:r>
      <w:r w:rsidR="002B08C9" w:rsidRPr="00AF64F6">
        <w:rPr>
          <w:rFonts w:ascii="Times New Roman" w:eastAsia="Times New Roman" w:hAnsi="Times New Roman" w:cs="Times New Roman"/>
          <w:i/>
          <w:iCs/>
        </w:rPr>
        <w:t>v Republic of Equatorial Guinea</w:t>
      </w:r>
      <w:r w:rsidR="008152E3">
        <w:rPr>
          <w:rFonts w:ascii="Times New Roman" w:eastAsia="Times New Roman" w:hAnsi="Times New Roman" w:cs="Times New Roman"/>
          <w:i/>
          <w:iCs/>
        </w:rPr>
        <w:t xml:space="preserve"> (1) </w:t>
      </w:r>
      <w:r w:rsidR="008152E3">
        <w:rPr>
          <w:rFonts w:ascii="Times New Roman" w:eastAsia="Times New Roman" w:hAnsi="Times New Roman" w:cs="Times New Roman"/>
          <w:iCs/>
        </w:rPr>
        <w:t xml:space="preserve">2008 (1) ZLR 49 (H) at p 58B – E, </w:t>
      </w:r>
      <w:r w:rsidR="008152E3" w:rsidRPr="00190AA4">
        <w:rPr>
          <w:rFonts w:ascii="Times New Roman" w:eastAsia="Times New Roman" w:hAnsi="Times New Roman" w:cs="Times New Roman"/>
          <w:i/>
          <w:iCs/>
        </w:rPr>
        <w:t>per</w:t>
      </w:r>
      <w:r w:rsidR="008152E3">
        <w:rPr>
          <w:rFonts w:ascii="Times New Roman" w:eastAsia="Times New Roman" w:hAnsi="Times New Roman" w:cs="Times New Roman"/>
          <w:iCs/>
        </w:rPr>
        <w:t xml:space="preserve"> </w:t>
      </w:r>
      <w:r w:rsidR="008152E3" w:rsidRPr="008152E3">
        <w:rPr>
          <w:rFonts w:ascii="Times New Roman" w:eastAsia="Times New Roman" w:hAnsi="Times New Roman" w:cs="Times New Roman"/>
          <w:iCs/>
          <w:sz w:val="20"/>
          <w:szCs w:val="20"/>
        </w:rPr>
        <w:t>MAKARAU JP</w:t>
      </w:r>
      <w:r w:rsidR="008152E3">
        <w:rPr>
          <w:rFonts w:ascii="Times New Roman" w:eastAsia="Times New Roman" w:hAnsi="Times New Roman" w:cs="Times New Roman"/>
          <w:iCs/>
        </w:rPr>
        <w:t>, as she then was</w:t>
      </w:r>
      <w:r w:rsidR="002B08C9">
        <w:rPr>
          <w:rFonts w:ascii="Times New Roman" w:eastAsia="Times New Roman" w:hAnsi="Times New Roman" w:cs="Times New Roman"/>
        </w:rPr>
        <w:t>:</w:t>
      </w:r>
    </w:p>
    <w:p w:rsidR="002B08C9" w:rsidRPr="009B55A6" w:rsidRDefault="002B08C9" w:rsidP="008152E3">
      <w:pPr>
        <w:spacing w:line="240" w:lineRule="auto"/>
        <w:ind w:left="1440"/>
        <w:jc w:val="both"/>
        <w:rPr>
          <w:rFonts w:ascii="Times New Roman" w:eastAsia="Times New Roman" w:hAnsi="Times New Roman" w:cs="Times New Roman"/>
          <w:sz w:val="22"/>
          <w:szCs w:val="22"/>
        </w:rPr>
      </w:pPr>
      <w:r w:rsidRPr="009B55A6">
        <w:rPr>
          <w:rFonts w:ascii="Times New Roman" w:eastAsia="Times New Roman" w:hAnsi="Times New Roman" w:cs="Times New Roman"/>
          <w:sz w:val="22"/>
          <w:szCs w:val="22"/>
        </w:rPr>
        <w:t>“</w:t>
      </w:r>
      <w:r w:rsidR="00F9005A" w:rsidRPr="009B55A6">
        <w:rPr>
          <w:rFonts w:ascii="Times New Roman" w:eastAsia="Times New Roman" w:hAnsi="Times New Roman" w:cs="Times New Roman"/>
          <w:sz w:val="22"/>
          <w:szCs w:val="22"/>
        </w:rPr>
        <w:t xml:space="preserve">… … </w:t>
      </w:r>
      <w:r w:rsidRPr="009B55A6">
        <w:rPr>
          <w:rFonts w:ascii="Times New Roman" w:eastAsia="Times New Roman" w:hAnsi="Times New Roman" w:cs="Times New Roman"/>
          <w:sz w:val="22"/>
          <w:szCs w:val="22"/>
        </w:rPr>
        <w:t xml:space="preserve">a </w:t>
      </w:r>
      <w:r w:rsidRPr="009B55A6">
        <w:rPr>
          <w:rFonts w:ascii="Times New Roman" w:eastAsia="Times New Roman" w:hAnsi="Times New Roman" w:cs="Times New Roman"/>
          <w:i/>
          <w:sz w:val="22"/>
          <w:szCs w:val="22"/>
        </w:rPr>
        <w:t>prima facie</w:t>
      </w:r>
      <w:r w:rsidRPr="009B55A6">
        <w:rPr>
          <w:rFonts w:ascii="Times New Roman" w:eastAsia="Times New Roman" w:hAnsi="Times New Roman" w:cs="Times New Roman"/>
          <w:sz w:val="22"/>
          <w:szCs w:val="22"/>
        </w:rPr>
        <w:t xml:space="preserve"> case is established once a cause of action is established</w:t>
      </w:r>
      <w:r w:rsidR="008152E3">
        <w:rPr>
          <w:rFonts w:ascii="Times New Roman" w:eastAsia="Times New Roman" w:hAnsi="Times New Roman" w:cs="Times New Roman"/>
          <w:sz w:val="22"/>
          <w:szCs w:val="22"/>
        </w:rPr>
        <w:t>,</w:t>
      </w:r>
      <w:r w:rsidRPr="009B55A6">
        <w:rPr>
          <w:rFonts w:ascii="Times New Roman" w:eastAsia="Times New Roman" w:hAnsi="Times New Roman" w:cs="Times New Roman"/>
          <w:sz w:val="22"/>
          <w:szCs w:val="22"/>
        </w:rPr>
        <w:t xml:space="preserve"> even where the chances of the applicant to succeed in sustaining the cause of action are open to doubt.</w:t>
      </w:r>
      <w:r w:rsidR="008152E3">
        <w:rPr>
          <w:rFonts w:ascii="Times New Roman" w:eastAsia="Times New Roman" w:hAnsi="Times New Roman" w:cs="Times New Roman"/>
          <w:sz w:val="22"/>
          <w:szCs w:val="22"/>
        </w:rPr>
        <w:t xml:space="preserve"> … … …</w:t>
      </w:r>
    </w:p>
    <w:p w:rsidR="002B08C9" w:rsidRPr="009B55A6" w:rsidRDefault="002B08C9" w:rsidP="008152E3">
      <w:pPr>
        <w:spacing w:after="0" w:line="240" w:lineRule="auto"/>
        <w:ind w:left="1440"/>
        <w:jc w:val="both"/>
        <w:rPr>
          <w:rFonts w:ascii="Times New Roman" w:eastAsia="Times New Roman" w:hAnsi="Times New Roman" w:cs="Times New Roman"/>
          <w:sz w:val="22"/>
          <w:szCs w:val="22"/>
          <w:lang w:val="en-US"/>
        </w:rPr>
      </w:pPr>
      <w:r w:rsidRPr="009B55A6">
        <w:rPr>
          <w:rFonts w:ascii="Times New Roman" w:eastAsia="Times New Roman" w:hAnsi="Times New Roman" w:cs="Times New Roman"/>
          <w:sz w:val="22"/>
          <w:szCs w:val="22"/>
          <w:lang w:val="en-US"/>
        </w:rPr>
        <w:t xml:space="preserve">That a </w:t>
      </w:r>
      <w:r w:rsidRPr="009B55A6">
        <w:rPr>
          <w:rFonts w:ascii="Times New Roman" w:eastAsia="Times New Roman" w:hAnsi="Times New Roman" w:cs="Times New Roman"/>
          <w:i/>
          <w:sz w:val="22"/>
          <w:szCs w:val="22"/>
          <w:lang w:val="en-US"/>
        </w:rPr>
        <w:t>prima facie</w:t>
      </w:r>
      <w:r w:rsidRPr="009B55A6">
        <w:rPr>
          <w:rFonts w:ascii="Times New Roman" w:eastAsia="Times New Roman" w:hAnsi="Times New Roman" w:cs="Times New Roman"/>
          <w:sz w:val="22"/>
          <w:szCs w:val="22"/>
          <w:lang w:val="en-US"/>
        </w:rPr>
        <w:t xml:space="preserve"> case in civil suits for the obtaining of interim protection is simply the setting out of facts establishing a possible and plausible claim against the respondent</w:t>
      </w:r>
      <w:r w:rsidR="008152E3">
        <w:rPr>
          <w:rFonts w:ascii="Times New Roman" w:eastAsia="Times New Roman" w:hAnsi="Times New Roman" w:cs="Times New Roman"/>
          <w:sz w:val="22"/>
          <w:szCs w:val="22"/>
          <w:lang w:val="en-US"/>
        </w:rPr>
        <w:t>,</w:t>
      </w:r>
      <w:r w:rsidRPr="009B55A6">
        <w:rPr>
          <w:rFonts w:ascii="Times New Roman" w:eastAsia="Times New Roman" w:hAnsi="Times New Roman" w:cs="Times New Roman"/>
          <w:sz w:val="22"/>
          <w:szCs w:val="22"/>
          <w:lang w:val="en-US"/>
        </w:rPr>
        <w:t xml:space="preserve"> without the evidence necessary to prove such a claim</w:t>
      </w:r>
      <w:r w:rsidR="001225F2">
        <w:rPr>
          <w:rFonts w:ascii="Times New Roman" w:eastAsia="Times New Roman" w:hAnsi="Times New Roman" w:cs="Times New Roman"/>
          <w:sz w:val="22"/>
          <w:szCs w:val="22"/>
          <w:lang w:val="en-US"/>
        </w:rPr>
        <w:t>,</w:t>
      </w:r>
      <w:r w:rsidRPr="009B55A6">
        <w:rPr>
          <w:rFonts w:ascii="Times New Roman" w:eastAsia="Times New Roman" w:hAnsi="Times New Roman" w:cs="Times New Roman"/>
          <w:sz w:val="22"/>
          <w:szCs w:val="22"/>
          <w:lang w:val="en-US"/>
        </w:rPr>
        <w:t xml:space="preserve"> appears to me clearly from the following remarks by </w:t>
      </w:r>
      <w:r w:rsidRPr="001225F2">
        <w:rPr>
          <w:rFonts w:ascii="Times New Roman" w:eastAsia="Times New Roman" w:hAnsi="Times New Roman" w:cs="Times New Roman"/>
          <w:sz w:val="20"/>
          <w:szCs w:val="20"/>
          <w:lang w:val="en-US"/>
        </w:rPr>
        <w:t>CHATIKOBO J</w:t>
      </w:r>
      <w:r w:rsidRPr="009B55A6">
        <w:rPr>
          <w:rFonts w:ascii="Times New Roman" w:eastAsia="Times New Roman" w:hAnsi="Times New Roman" w:cs="Times New Roman"/>
          <w:sz w:val="22"/>
          <w:szCs w:val="22"/>
          <w:lang w:val="en-US"/>
        </w:rPr>
        <w:t xml:space="preserve"> in </w:t>
      </w:r>
      <w:r w:rsidRPr="009B55A6">
        <w:rPr>
          <w:rFonts w:ascii="Times New Roman" w:eastAsia="Times New Roman" w:hAnsi="Times New Roman" w:cs="Times New Roman"/>
          <w:i/>
          <w:sz w:val="22"/>
          <w:szCs w:val="22"/>
          <w:lang w:val="en-US"/>
        </w:rPr>
        <w:t>Sultan v Fryfern Enterprises (Pvt) Ltd &amp; Anor</w:t>
      </w:r>
      <w:r w:rsidRPr="009B55A6">
        <w:rPr>
          <w:rFonts w:ascii="Times New Roman" w:eastAsia="Times New Roman" w:hAnsi="Times New Roman" w:cs="Times New Roman"/>
          <w:sz w:val="22"/>
          <w:szCs w:val="22"/>
          <w:lang w:val="en-US"/>
        </w:rPr>
        <w:t xml:space="preserve"> 2000 (1) ZLR 188 (H):</w:t>
      </w:r>
    </w:p>
    <w:p w:rsidR="002B08C9" w:rsidRPr="009B55A6" w:rsidRDefault="009E7264" w:rsidP="001225F2">
      <w:pPr>
        <w:spacing w:after="0" w:line="240" w:lineRule="auto"/>
        <w:ind w:left="2160"/>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w:t>
      </w:r>
      <w:r w:rsidR="002B08C9" w:rsidRPr="009B55A6">
        <w:rPr>
          <w:rFonts w:ascii="Times New Roman" w:eastAsia="Times New Roman" w:hAnsi="Times New Roman" w:cs="Times New Roman"/>
          <w:sz w:val="22"/>
          <w:szCs w:val="22"/>
          <w:lang w:val="en-US"/>
        </w:rPr>
        <w:t xml:space="preserve">I have deliberately refrained from making definitive findings of fact because it may well be that further affidavits (if any are filed for the return date) or oral evidence may justify a different conclusion. At this stage I am concerned only with the question whether a </w:t>
      </w:r>
      <w:r w:rsidR="002B08C9" w:rsidRPr="001225F2">
        <w:rPr>
          <w:rFonts w:ascii="Times New Roman" w:eastAsia="Times New Roman" w:hAnsi="Times New Roman" w:cs="Times New Roman"/>
          <w:i/>
          <w:sz w:val="22"/>
          <w:szCs w:val="22"/>
          <w:lang w:val="en-US"/>
        </w:rPr>
        <w:t>prima facie</w:t>
      </w:r>
      <w:r w:rsidR="002B08C9" w:rsidRPr="009B55A6">
        <w:rPr>
          <w:rFonts w:ascii="Times New Roman" w:eastAsia="Times New Roman" w:hAnsi="Times New Roman" w:cs="Times New Roman"/>
          <w:sz w:val="22"/>
          <w:szCs w:val="22"/>
          <w:lang w:val="en-US"/>
        </w:rPr>
        <w:t xml:space="preserve"> case has been shown. I am satisfied it has.</w:t>
      </w:r>
      <w:r>
        <w:rPr>
          <w:rFonts w:ascii="Times New Roman" w:eastAsia="Times New Roman" w:hAnsi="Times New Roman" w:cs="Times New Roman"/>
          <w:sz w:val="22"/>
          <w:szCs w:val="22"/>
          <w:lang w:val="en-US"/>
        </w:rPr>
        <w:t>’</w:t>
      </w:r>
      <w:r w:rsidR="002B08C9" w:rsidRPr="009B55A6">
        <w:rPr>
          <w:rFonts w:ascii="Times New Roman" w:eastAsia="Times New Roman" w:hAnsi="Times New Roman" w:cs="Times New Roman"/>
          <w:sz w:val="22"/>
          <w:szCs w:val="22"/>
          <w:lang w:val="en-US"/>
        </w:rPr>
        <w:t xml:space="preserve">” </w:t>
      </w:r>
    </w:p>
    <w:p w:rsidR="002B08C9" w:rsidRPr="009B55A6" w:rsidRDefault="002B08C9" w:rsidP="009B55A6">
      <w:pPr>
        <w:spacing w:line="360" w:lineRule="auto"/>
        <w:ind w:left="1440"/>
        <w:jc w:val="both"/>
        <w:rPr>
          <w:rFonts w:ascii="Times New Roman" w:eastAsia="Times New Roman" w:hAnsi="Times New Roman" w:cs="Times New Roman"/>
          <w:sz w:val="22"/>
          <w:szCs w:val="22"/>
        </w:rPr>
      </w:pPr>
    </w:p>
    <w:p w:rsidR="002B08C9" w:rsidRPr="00450EEB" w:rsidRDefault="00F9005A" w:rsidP="009B55A6">
      <w:pPr>
        <w:spacing w:line="360" w:lineRule="auto"/>
        <w:ind w:left="720" w:hanging="720"/>
        <w:jc w:val="both"/>
        <w:rPr>
          <w:rFonts w:ascii="Times New Roman" w:eastAsia="Times New Roman" w:hAnsi="Times New Roman" w:cs="Times New Roman"/>
          <w:i/>
          <w:iCs/>
        </w:rPr>
      </w:pPr>
      <w:r w:rsidRPr="009B55A6">
        <w:rPr>
          <w:rFonts w:ascii="Times New Roman" w:eastAsia="Times New Roman" w:hAnsi="Times New Roman" w:cs="Times New Roman"/>
          <w:sz w:val="22"/>
          <w:szCs w:val="22"/>
        </w:rPr>
        <w:lastRenderedPageBreak/>
        <w:t>[</w:t>
      </w:r>
      <w:r w:rsidR="00675772">
        <w:rPr>
          <w:rFonts w:ascii="Times New Roman" w:eastAsia="Times New Roman" w:hAnsi="Times New Roman" w:cs="Times New Roman"/>
          <w:sz w:val="22"/>
          <w:szCs w:val="22"/>
        </w:rPr>
        <w:t>50</w:t>
      </w:r>
      <w:r w:rsidRPr="009B55A6">
        <w:rPr>
          <w:rFonts w:ascii="Times New Roman" w:eastAsia="Times New Roman" w:hAnsi="Times New Roman" w:cs="Times New Roman"/>
          <w:sz w:val="22"/>
          <w:szCs w:val="22"/>
        </w:rPr>
        <w:t>]</w:t>
      </w:r>
      <w:r w:rsidRPr="009B55A6">
        <w:rPr>
          <w:rFonts w:ascii="Times New Roman" w:eastAsia="Times New Roman" w:hAnsi="Times New Roman" w:cs="Times New Roman"/>
          <w:sz w:val="22"/>
          <w:szCs w:val="22"/>
        </w:rPr>
        <w:tab/>
        <w:t xml:space="preserve">I am satisfied </w:t>
      </w:r>
      <w:r>
        <w:rPr>
          <w:rFonts w:ascii="Times New Roman" w:eastAsia="Times New Roman" w:hAnsi="Times New Roman" w:cs="Times New Roman"/>
        </w:rPr>
        <w:t xml:space="preserve">that the applicant has established a </w:t>
      </w:r>
      <w:r w:rsidRPr="00F11C24">
        <w:rPr>
          <w:rFonts w:ascii="Times New Roman" w:eastAsia="Times New Roman" w:hAnsi="Times New Roman" w:cs="Times New Roman"/>
          <w:i/>
        </w:rPr>
        <w:t>prima facie</w:t>
      </w:r>
      <w:r>
        <w:rPr>
          <w:rFonts w:ascii="Times New Roman" w:eastAsia="Times New Roman" w:hAnsi="Times New Roman" w:cs="Times New Roman"/>
        </w:rPr>
        <w:t xml:space="preserve"> right warranting interim protection. The rest of the requirements for an interdict really need not detain me. They are self-evident</w:t>
      </w:r>
      <w:r w:rsidR="008F5BFB">
        <w:rPr>
          <w:rFonts w:ascii="Times New Roman" w:eastAsia="Times New Roman" w:hAnsi="Times New Roman" w:cs="Times New Roman"/>
        </w:rPr>
        <w:t>,</w:t>
      </w:r>
      <w:r>
        <w:rPr>
          <w:rFonts w:ascii="Times New Roman" w:eastAsia="Times New Roman" w:hAnsi="Times New Roman" w:cs="Times New Roman"/>
        </w:rPr>
        <w:t xml:space="preserve"> even from those facts that are common cause. </w:t>
      </w:r>
      <w:r w:rsidR="00BD4862">
        <w:rPr>
          <w:rFonts w:ascii="Times New Roman" w:eastAsia="Times New Roman" w:hAnsi="Times New Roman" w:cs="Times New Roman"/>
        </w:rPr>
        <w:t>Nonetheless, I proceed to deal with all of them at one go.</w:t>
      </w:r>
    </w:p>
    <w:p w:rsidR="002C44BF" w:rsidRDefault="00F9005A" w:rsidP="00F9005A">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51</w:t>
      </w:r>
      <w:r>
        <w:rPr>
          <w:rFonts w:ascii="Times New Roman" w:eastAsia="Times New Roman" w:hAnsi="Times New Roman" w:cs="Times New Roman"/>
        </w:rPr>
        <w:t>]</w:t>
      </w:r>
      <w:r>
        <w:rPr>
          <w:rFonts w:ascii="Times New Roman" w:eastAsia="Times New Roman" w:hAnsi="Times New Roman" w:cs="Times New Roman"/>
        </w:rPr>
        <w:tab/>
      </w:r>
      <w:r w:rsidRPr="002C44BF">
        <w:rPr>
          <w:rFonts w:ascii="Times New Roman" w:eastAsia="Times New Roman" w:hAnsi="Times New Roman" w:cs="Times New Roman"/>
          <w:i/>
        </w:rPr>
        <w:t>Prima facie</w:t>
      </w:r>
      <w:r>
        <w:rPr>
          <w:rFonts w:ascii="Times New Roman" w:eastAsia="Times New Roman" w:hAnsi="Times New Roman" w:cs="Times New Roman"/>
        </w:rPr>
        <w:t xml:space="preserve">, the applicant </w:t>
      </w:r>
      <w:r w:rsidR="002B08C9" w:rsidRPr="00450EEB">
        <w:rPr>
          <w:rFonts w:ascii="Times New Roman" w:eastAsia="Times New Roman" w:hAnsi="Times New Roman" w:cs="Times New Roman"/>
        </w:rPr>
        <w:t xml:space="preserve">will suffer irreparable harm if </w:t>
      </w:r>
      <w:r>
        <w:rPr>
          <w:rFonts w:ascii="Times New Roman" w:eastAsia="Times New Roman" w:hAnsi="Times New Roman" w:cs="Times New Roman"/>
        </w:rPr>
        <w:t xml:space="preserve">transfer is not interdicted in the interim. Not only has the first respondent </w:t>
      </w:r>
      <w:r w:rsidR="002B08C9" w:rsidRPr="00450EEB">
        <w:rPr>
          <w:rFonts w:ascii="Times New Roman" w:eastAsia="Times New Roman" w:hAnsi="Times New Roman" w:cs="Times New Roman"/>
        </w:rPr>
        <w:t xml:space="preserve">not made any undertaking to </w:t>
      </w:r>
      <w:r>
        <w:rPr>
          <w:rFonts w:ascii="Times New Roman" w:eastAsia="Times New Roman" w:hAnsi="Times New Roman" w:cs="Times New Roman"/>
        </w:rPr>
        <w:t>wait until HCHC829-2</w:t>
      </w:r>
      <w:r w:rsidR="008F5BFB">
        <w:rPr>
          <w:rFonts w:ascii="Times New Roman" w:eastAsia="Times New Roman" w:hAnsi="Times New Roman" w:cs="Times New Roman"/>
        </w:rPr>
        <w:t>4</w:t>
      </w:r>
      <w:r>
        <w:rPr>
          <w:rFonts w:ascii="Times New Roman" w:eastAsia="Times New Roman" w:hAnsi="Times New Roman" w:cs="Times New Roman"/>
        </w:rPr>
        <w:t xml:space="preserve"> is determined, but also it actually wants to consummate its alleged sale to Itayi Matavata. It will go ahead if it is not stopped. The applicant has alleged that the </w:t>
      </w:r>
      <w:r w:rsidR="002C44BF">
        <w:rPr>
          <w:rFonts w:ascii="Times New Roman" w:eastAsia="Times New Roman" w:hAnsi="Times New Roman" w:cs="Times New Roman"/>
        </w:rPr>
        <w:t xml:space="preserve">first respondent is under pressure to pay pressing debts. </w:t>
      </w:r>
      <w:r w:rsidR="00BD4862">
        <w:rPr>
          <w:rFonts w:ascii="Times New Roman" w:eastAsia="Times New Roman" w:hAnsi="Times New Roman" w:cs="Times New Roman"/>
        </w:rPr>
        <w:t>The applicant</w:t>
      </w:r>
      <w:r w:rsidR="002C44BF">
        <w:rPr>
          <w:rFonts w:ascii="Times New Roman" w:eastAsia="Times New Roman" w:hAnsi="Times New Roman" w:cs="Times New Roman"/>
        </w:rPr>
        <w:t xml:space="preserve"> has backed this up with certain corresponden</w:t>
      </w:r>
      <w:r w:rsidR="00BD4862">
        <w:rPr>
          <w:rFonts w:ascii="Times New Roman" w:eastAsia="Times New Roman" w:hAnsi="Times New Roman" w:cs="Times New Roman"/>
        </w:rPr>
        <w:t>ce</w:t>
      </w:r>
      <w:r w:rsidR="002C44BF">
        <w:rPr>
          <w:rFonts w:ascii="Times New Roman" w:eastAsia="Times New Roman" w:hAnsi="Times New Roman" w:cs="Times New Roman"/>
        </w:rPr>
        <w:t xml:space="preserve"> confirming</w:t>
      </w:r>
      <w:r w:rsidR="00BD4862">
        <w:rPr>
          <w:rFonts w:ascii="Times New Roman" w:eastAsia="Times New Roman" w:hAnsi="Times New Roman" w:cs="Times New Roman"/>
        </w:rPr>
        <w:t xml:space="preserve"> </w:t>
      </w:r>
      <w:r w:rsidR="008F5BFB">
        <w:rPr>
          <w:rFonts w:ascii="Times New Roman" w:eastAsia="Times New Roman" w:hAnsi="Times New Roman" w:cs="Times New Roman"/>
        </w:rPr>
        <w:t>this</w:t>
      </w:r>
      <w:r w:rsidR="00BD4862">
        <w:rPr>
          <w:rFonts w:ascii="Times New Roman" w:eastAsia="Times New Roman" w:hAnsi="Times New Roman" w:cs="Times New Roman"/>
        </w:rPr>
        <w:t xml:space="preserve"> assertion</w:t>
      </w:r>
      <w:r w:rsidR="002C44BF">
        <w:rPr>
          <w:rFonts w:ascii="Times New Roman" w:eastAsia="Times New Roman" w:hAnsi="Times New Roman" w:cs="Times New Roman"/>
        </w:rPr>
        <w:t>. The applicant fears that if Itayi Matavata gets transfer, there will be nothing stopping him from vindicating the property from it.</w:t>
      </w:r>
    </w:p>
    <w:p w:rsidR="002C44BF" w:rsidRDefault="002C44BF" w:rsidP="00F9005A">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52</w:t>
      </w:r>
      <w:r>
        <w:rPr>
          <w:rFonts w:ascii="Times New Roman" w:eastAsia="Times New Roman" w:hAnsi="Times New Roman" w:cs="Times New Roman"/>
        </w:rPr>
        <w:t>]</w:t>
      </w:r>
      <w:r>
        <w:rPr>
          <w:rFonts w:ascii="Times New Roman" w:eastAsia="Times New Roman" w:hAnsi="Times New Roman" w:cs="Times New Roman"/>
        </w:rPr>
        <w:tab/>
      </w:r>
      <w:r w:rsidR="00BD4862">
        <w:rPr>
          <w:rFonts w:ascii="Times New Roman" w:eastAsia="Times New Roman" w:hAnsi="Times New Roman" w:cs="Times New Roman"/>
        </w:rPr>
        <w:t>Plainly, i</w:t>
      </w:r>
      <w:r>
        <w:rPr>
          <w:rFonts w:ascii="Times New Roman" w:eastAsia="Times New Roman" w:hAnsi="Times New Roman" w:cs="Times New Roman"/>
        </w:rPr>
        <w:t xml:space="preserve">t is more convenient </w:t>
      </w:r>
      <w:r w:rsidR="00BD4862">
        <w:rPr>
          <w:rFonts w:ascii="Times New Roman" w:eastAsia="Times New Roman" w:hAnsi="Times New Roman" w:cs="Times New Roman"/>
        </w:rPr>
        <w:t>for</w:t>
      </w:r>
      <w:r>
        <w:rPr>
          <w:rFonts w:ascii="Times New Roman" w:eastAsia="Times New Roman" w:hAnsi="Times New Roman" w:cs="Times New Roman"/>
        </w:rPr>
        <w:t xml:space="preserve"> all parties</w:t>
      </w:r>
      <w:r w:rsidR="00BD4862">
        <w:rPr>
          <w:rFonts w:ascii="Times New Roman" w:eastAsia="Times New Roman" w:hAnsi="Times New Roman" w:cs="Times New Roman"/>
        </w:rPr>
        <w:t>,</w:t>
      </w:r>
      <w:r>
        <w:rPr>
          <w:rFonts w:ascii="Times New Roman" w:eastAsia="Times New Roman" w:hAnsi="Times New Roman" w:cs="Times New Roman"/>
        </w:rPr>
        <w:t xml:space="preserve"> including the court</w:t>
      </w:r>
      <w:r w:rsidR="00BD4862">
        <w:rPr>
          <w:rFonts w:ascii="Times New Roman" w:eastAsia="Times New Roman" w:hAnsi="Times New Roman" w:cs="Times New Roman"/>
        </w:rPr>
        <w:t>,</w:t>
      </w:r>
      <w:r>
        <w:rPr>
          <w:rFonts w:ascii="Times New Roman" w:eastAsia="Times New Roman" w:hAnsi="Times New Roman" w:cs="Times New Roman"/>
        </w:rPr>
        <w:t xml:space="preserve"> to freeze everything for the moment until HCHC829-2</w:t>
      </w:r>
      <w:r w:rsidR="008F5BFB">
        <w:rPr>
          <w:rFonts w:ascii="Times New Roman" w:eastAsia="Times New Roman" w:hAnsi="Times New Roman" w:cs="Times New Roman"/>
        </w:rPr>
        <w:t>4</w:t>
      </w:r>
      <w:r>
        <w:rPr>
          <w:rFonts w:ascii="Times New Roman" w:eastAsia="Times New Roman" w:hAnsi="Times New Roman" w:cs="Times New Roman"/>
        </w:rPr>
        <w:t xml:space="preserve"> is determined. It will be difficult to unwind things should the alleged agreement between the first respondent and Itayi Matavata </w:t>
      </w:r>
      <w:r w:rsidR="00BD4862">
        <w:rPr>
          <w:rFonts w:ascii="Times New Roman" w:eastAsia="Times New Roman" w:hAnsi="Times New Roman" w:cs="Times New Roman"/>
        </w:rPr>
        <w:t>be</w:t>
      </w:r>
      <w:r>
        <w:rPr>
          <w:rFonts w:ascii="Times New Roman" w:eastAsia="Times New Roman" w:hAnsi="Times New Roman" w:cs="Times New Roman"/>
        </w:rPr>
        <w:t xml:space="preserve"> consummated, and in the end the applicant is successful in the main matter. Itayi Matavata has been cited as a party in these proceedings. He has not filed any papers. It is prudent for everyone to wait.</w:t>
      </w:r>
    </w:p>
    <w:p w:rsidR="000320ED" w:rsidRDefault="002C44BF" w:rsidP="002C44BF">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53</w:t>
      </w:r>
      <w:r>
        <w:rPr>
          <w:rFonts w:ascii="Times New Roman" w:eastAsia="Times New Roman" w:hAnsi="Times New Roman" w:cs="Times New Roman"/>
        </w:rPr>
        <w:t>]</w:t>
      </w:r>
      <w:r>
        <w:rPr>
          <w:rFonts w:ascii="Times New Roman" w:eastAsia="Times New Roman" w:hAnsi="Times New Roman" w:cs="Times New Roman"/>
        </w:rPr>
        <w:tab/>
        <w:t xml:space="preserve"> The </w:t>
      </w:r>
      <w:r w:rsidR="00BD4862">
        <w:rPr>
          <w:rFonts w:ascii="Times New Roman" w:eastAsia="Times New Roman" w:hAnsi="Times New Roman" w:cs="Times New Roman"/>
        </w:rPr>
        <w:t xml:space="preserve">first </w:t>
      </w:r>
      <w:r>
        <w:rPr>
          <w:rFonts w:ascii="Times New Roman" w:eastAsia="Times New Roman" w:hAnsi="Times New Roman" w:cs="Times New Roman"/>
        </w:rPr>
        <w:t>respondent argues that the applicant does not understand</w:t>
      </w:r>
      <w:r w:rsidR="002B08C9" w:rsidRPr="00450EEB">
        <w:rPr>
          <w:rFonts w:ascii="Times New Roman" w:eastAsia="Times New Roman" w:hAnsi="Times New Roman" w:cs="Times New Roman"/>
        </w:rPr>
        <w:t xml:space="preserve"> what </w:t>
      </w:r>
      <w:r>
        <w:rPr>
          <w:rFonts w:ascii="Times New Roman" w:eastAsia="Times New Roman" w:hAnsi="Times New Roman" w:cs="Times New Roman"/>
        </w:rPr>
        <w:t xml:space="preserve">an </w:t>
      </w:r>
      <w:r w:rsidR="002B08C9" w:rsidRPr="00450EEB">
        <w:rPr>
          <w:rFonts w:ascii="Times New Roman" w:eastAsia="Times New Roman" w:hAnsi="Times New Roman" w:cs="Times New Roman"/>
        </w:rPr>
        <w:t>irreparable harm is</w:t>
      </w:r>
      <w:r>
        <w:rPr>
          <w:rFonts w:ascii="Times New Roman" w:eastAsia="Times New Roman" w:hAnsi="Times New Roman" w:cs="Times New Roman"/>
        </w:rPr>
        <w:t xml:space="preserve"> in the context of an interdict. In my paraphrase, an irreparable harm</w:t>
      </w:r>
      <w:r w:rsidR="002B08C9">
        <w:rPr>
          <w:rFonts w:ascii="Times New Roman" w:eastAsia="Times New Roman" w:hAnsi="Times New Roman" w:cs="Times New Roman"/>
        </w:rPr>
        <w:t xml:space="preserve"> is hardship that cannot be corrected, remedied or fixed</w:t>
      </w:r>
      <w:r>
        <w:rPr>
          <w:rFonts w:ascii="Times New Roman" w:eastAsia="Times New Roman" w:hAnsi="Times New Roman" w:cs="Times New Roman"/>
        </w:rPr>
        <w:t xml:space="preserve"> later on. Notionally, </w:t>
      </w:r>
      <w:r w:rsidR="00BD4862">
        <w:rPr>
          <w:rFonts w:ascii="Times New Roman" w:eastAsia="Times New Roman" w:hAnsi="Times New Roman" w:cs="Times New Roman"/>
        </w:rPr>
        <w:t xml:space="preserve">the applicant cannot really say </w:t>
      </w:r>
      <w:r>
        <w:rPr>
          <w:rFonts w:ascii="Times New Roman" w:eastAsia="Times New Roman" w:hAnsi="Times New Roman" w:cs="Times New Roman"/>
        </w:rPr>
        <w:t xml:space="preserve">it </w:t>
      </w:r>
      <w:r w:rsidR="000320ED">
        <w:rPr>
          <w:rFonts w:ascii="Times New Roman" w:eastAsia="Times New Roman" w:hAnsi="Times New Roman" w:cs="Times New Roman"/>
        </w:rPr>
        <w:t xml:space="preserve">will definitely suffer an irreplaceable loss </w:t>
      </w:r>
      <w:r w:rsidR="00BD4862">
        <w:rPr>
          <w:rFonts w:ascii="Times New Roman" w:eastAsia="Times New Roman" w:hAnsi="Times New Roman" w:cs="Times New Roman"/>
        </w:rPr>
        <w:t>should the interdict not be granted. A</w:t>
      </w:r>
      <w:r w:rsidR="000320ED">
        <w:rPr>
          <w:rFonts w:ascii="Times New Roman" w:eastAsia="Times New Roman" w:hAnsi="Times New Roman" w:cs="Times New Roman"/>
        </w:rPr>
        <w:t>t the v</w:t>
      </w:r>
      <w:r w:rsidR="002B08C9" w:rsidRPr="00450EEB">
        <w:rPr>
          <w:rFonts w:ascii="Times New Roman" w:eastAsia="Times New Roman" w:hAnsi="Times New Roman" w:cs="Times New Roman"/>
        </w:rPr>
        <w:t xml:space="preserve">arious stages, </w:t>
      </w:r>
      <w:r w:rsidR="000320ED">
        <w:rPr>
          <w:rFonts w:ascii="Times New Roman" w:eastAsia="Times New Roman" w:hAnsi="Times New Roman" w:cs="Times New Roman"/>
        </w:rPr>
        <w:t xml:space="preserve">including the current proceedings, </w:t>
      </w:r>
      <w:r w:rsidR="002B08C9" w:rsidRPr="00450EEB">
        <w:rPr>
          <w:rFonts w:ascii="Times New Roman" w:eastAsia="Times New Roman" w:hAnsi="Times New Roman" w:cs="Times New Roman"/>
        </w:rPr>
        <w:t xml:space="preserve">the </w:t>
      </w:r>
      <w:r w:rsidR="000320ED">
        <w:rPr>
          <w:rFonts w:ascii="Times New Roman" w:eastAsia="Times New Roman" w:hAnsi="Times New Roman" w:cs="Times New Roman"/>
        </w:rPr>
        <w:t xml:space="preserve">first respondent </w:t>
      </w:r>
      <w:r w:rsidR="00BD4862">
        <w:rPr>
          <w:rFonts w:ascii="Times New Roman" w:eastAsia="Times New Roman" w:hAnsi="Times New Roman" w:cs="Times New Roman"/>
        </w:rPr>
        <w:t xml:space="preserve">has </w:t>
      </w:r>
      <w:r w:rsidR="000320ED">
        <w:rPr>
          <w:rFonts w:ascii="Times New Roman" w:eastAsia="Times New Roman" w:hAnsi="Times New Roman" w:cs="Times New Roman"/>
        </w:rPr>
        <w:t>t</w:t>
      </w:r>
      <w:r w:rsidR="002B08C9" w:rsidRPr="00450EEB">
        <w:rPr>
          <w:rFonts w:ascii="Times New Roman" w:eastAsia="Times New Roman" w:hAnsi="Times New Roman" w:cs="Times New Roman"/>
        </w:rPr>
        <w:t xml:space="preserve">endered </w:t>
      </w:r>
      <w:r w:rsidR="000320ED">
        <w:rPr>
          <w:rFonts w:ascii="Times New Roman" w:eastAsia="Times New Roman" w:hAnsi="Times New Roman" w:cs="Times New Roman"/>
        </w:rPr>
        <w:t xml:space="preserve">a </w:t>
      </w:r>
      <w:r w:rsidR="002B08C9" w:rsidRPr="00450EEB">
        <w:rPr>
          <w:rFonts w:ascii="Times New Roman" w:eastAsia="Times New Roman" w:hAnsi="Times New Roman" w:cs="Times New Roman"/>
        </w:rPr>
        <w:t xml:space="preserve">refund of the </w:t>
      </w:r>
      <w:r w:rsidR="000320ED">
        <w:rPr>
          <w:rFonts w:ascii="Times New Roman" w:eastAsia="Times New Roman" w:hAnsi="Times New Roman" w:cs="Times New Roman"/>
        </w:rPr>
        <w:t>a</w:t>
      </w:r>
      <w:r w:rsidR="002B08C9" w:rsidRPr="00450EEB">
        <w:rPr>
          <w:rFonts w:ascii="Times New Roman" w:eastAsia="Times New Roman" w:hAnsi="Times New Roman" w:cs="Times New Roman"/>
        </w:rPr>
        <w:t xml:space="preserve">pplicant’s </w:t>
      </w:r>
      <w:r w:rsidR="000320ED">
        <w:rPr>
          <w:rFonts w:ascii="Times New Roman" w:eastAsia="Times New Roman" w:hAnsi="Times New Roman" w:cs="Times New Roman"/>
        </w:rPr>
        <w:t xml:space="preserve">payments towards the </w:t>
      </w:r>
      <w:r w:rsidR="002B08C9" w:rsidRPr="00450EEB">
        <w:rPr>
          <w:rFonts w:ascii="Times New Roman" w:eastAsia="Times New Roman" w:hAnsi="Times New Roman" w:cs="Times New Roman"/>
        </w:rPr>
        <w:t>purchase price.</w:t>
      </w:r>
      <w:r w:rsidR="002B08C9">
        <w:rPr>
          <w:rFonts w:ascii="Times New Roman" w:eastAsia="Times New Roman" w:hAnsi="Times New Roman" w:cs="Times New Roman"/>
        </w:rPr>
        <w:t xml:space="preserve"> That is a remedy. </w:t>
      </w:r>
    </w:p>
    <w:p w:rsidR="000320ED" w:rsidRDefault="000320ED" w:rsidP="000320ED">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54</w:t>
      </w:r>
      <w:r>
        <w:rPr>
          <w:rFonts w:ascii="Times New Roman" w:eastAsia="Times New Roman" w:hAnsi="Times New Roman" w:cs="Times New Roman"/>
        </w:rPr>
        <w:t>]</w:t>
      </w:r>
      <w:r>
        <w:rPr>
          <w:rFonts w:ascii="Times New Roman" w:eastAsia="Times New Roman" w:hAnsi="Times New Roman" w:cs="Times New Roman"/>
        </w:rPr>
        <w:tab/>
        <w:t xml:space="preserve">Furthermore, in the event that the applicant ultimately succeeds in the main action, it may be compensated in damages. </w:t>
      </w:r>
      <w:r w:rsidR="002B08C9">
        <w:rPr>
          <w:rFonts w:ascii="Times New Roman" w:eastAsia="Times New Roman" w:hAnsi="Times New Roman" w:cs="Times New Roman"/>
        </w:rPr>
        <w:t>The award of damages is a remedy for th</w:t>
      </w:r>
      <w:r>
        <w:rPr>
          <w:rFonts w:ascii="Times New Roman" w:eastAsia="Times New Roman" w:hAnsi="Times New Roman" w:cs="Times New Roman"/>
        </w:rPr>
        <w:t xml:space="preserve">e </w:t>
      </w:r>
      <w:r w:rsidR="002B08C9">
        <w:rPr>
          <w:rFonts w:ascii="Times New Roman" w:eastAsia="Times New Roman" w:hAnsi="Times New Roman" w:cs="Times New Roman"/>
        </w:rPr>
        <w:t>hardship</w:t>
      </w:r>
      <w:r>
        <w:rPr>
          <w:rFonts w:ascii="Times New Roman" w:eastAsia="Times New Roman" w:hAnsi="Times New Roman" w:cs="Times New Roman"/>
        </w:rPr>
        <w:t xml:space="preserve"> or loss it will have incurred. </w:t>
      </w:r>
    </w:p>
    <w:p w:rsidR="000320ED" w:rsidRDefault="000320ED" w:rsidP="000320ED">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lastRenderedPageBreak/>
        <w:t>[</w:t>
      </w:r>
      <w:r w:rsidR="00675772">
        <w:rPr>
          <w:rFonts w:ascii="Times New Roman" w:eastAsia="Times New Roman" w:hAnsi="Times New Roman" w:cs="Times New Roman"/>
        </w:rPr>
        <w:t>55</w:t>
      </w: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iCs/>
        </w:rPr>
        <w:t>However, the applicant argues that the first respondent sold the property to liquidate the various debts due by it</w:t>
      </w:r>
      <w:r>
        <w:rPr>
          <w:rFonts w:ascii="Times New Roman" w:eastAsia="Times New Roman" w:hAnsi="Times New Roman" w:cs="Times New Roman"/>
        </w:rPr>
        <w:t xml:space="preserve"> and that, other than the property itself, the first respondent is not known to have any other assets of value.</w:t>
      </w:r>
    </w:p>
    <w:p w:rsidR="00417689" w:rsidRDefault="000320ED" w:rsidP="000320ED">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56</w:t>
      </w:r>
      <w:r>
        <w:rPr>
          <w:rFonts w:ascii="Times New Roman" w:eastAsia="Times New Roman" w:hAnsi="Times New Roman" w:cs="Times New Roman"/>
        </w:rPr>
        <w:t>]</w:t>
      </w:r>
      <w:r>
        <w:rPr>
          <w:rFonts w:ascii="Times New Roman" w:eastAsia="Times New Roman" w:hAnsi="Times New Roman" w:cs="Times New Roman"/>
        </w:rPr>
        <w:tab/>
        <w:t>The possibility of an award of damages</w:t>
      </w:r>
      <w:r w:rsidR="00417689">
        <w:rPr>
          <w:rFonts w:ascii="Times New Roman" w:eastAsia="Times New Roman" w:hAnsi="Times New Roman" w:cs="Times New Roman"/>
        </w:rPr>
        <w:t xml:space="preserve"> to a party that eventually succeeds in a contest, whilst it may be an alternative remedy in the context of an interdict, is not always a satisfactory or adequate one. A court will not, whilst the chance is there to stop it, allow harm to ensue just because there is a possibility that the complaining party </w:t>
      </w:r>
      <w:r w:rsidR="00BD4862">
        <w:rPr>
          <w:rFonts w:ascii="Times New Roman" w:eastAsia="Times New Roman" w:hAnsi="Times New Roman" w:cs="Times New Roman"/>
        </w:rPr>
        <w:t xml:space="preserve">will be compensated in damages later on: see </w:t>
      </w:r>
      <w:r w:rsidR="00F11C24" w:rsidRPr="004B0244">
        <w:rPr>
          <w:rFonts w:ascii="Times New Roman" w:hAnsi="Times New Roman" w:cs="Times New Roman"/>
          <w:i/>
          <w:iCs/>
          <w:kern w:val="0"/>
        </w:rPr>
        <w:t>Candid Electronics (Pty) Ltd v Merchandise Buying Syndicate (Pty) Ltd</w:t>
      </w:r>
      <w:r w:rsidR="00F11C24">
        <w:rPr>
          <w:rFonts w:ascii="Times New Roman" w:hAnsi="Times New Roman" w:cs="Times New Roman"/>
          <w:iCs/>
          <w:kern w:val="0"/>
        </w:rPr>
        <w:t xml:space="preserve"> 1992 (2) SA 459 (C)</w:t>
      </w:r>
      <w:r w:rsidR="008F5BFB">
        <w:rPr>
          <w:rFonts w:ascii="Times New Roman" w:hAnsi="Times New Roman" w:cs="Times New Roman"/>
          <w:iCs/>
          <w:kern w:val="0"/>
        </w:rPr>
        <w:t>.</w:t>
      </w:r>
    </w:p>
    <w:p w:rsidR="00F1512A" w:rsidRDefault="00417689" w:rsidP="000320ED">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57</w:t>
      </w:r>
      <w:r>
        <w:rPr>
          <w:rFonts w:ascii="Times New Roman" w:eastAsia="Times New Roman" w:hAnsi="Times New Roman" w:cs="Times New Roman"/>
        </w:rPr>
        <w:t>]</w:t>
      </w:r>
      <w:r>
        <w:rPr>
          <w:rFonts w:ascii="Times New Roman" w:eastAsia="Times New Roman" w:hAnsi="Times New Roman" w:cs="Times New Roman"/>
        </w:rPr>
        <w:tab/>
        <w:t>The principle</w:t>
      </w:r>
      <w:r w:rsidR="00F1512A">
        <w:rPr>
          <w:rFonts w:ascii="Times New Roman" w:eastAsia="Times New Roman" w:hAnsi="Times New Roman" w:cs="Times New Roman"/>
        </w:rPr>
        <w:t xml:space="preserve">s on </w:t>
      </w:r>
      <w:r w:rsidR="00C55891">
        <w:rPr>
          <w:rFonts w:ascii="Times New Roman" w:eastAsia="Times New Roman" w:hAnsi="Times New Roman" w:cs="Times New Roman"/>
        </w:rPr>
        <w:t xml:space="preserve">the award of </w:t>
      </w:r>
      <w:r w:rsidR="00F1512A">
        <w:rPr>
          <w:rFonts w:ascii="Times New Roman" w:eastAsia="Times New Roman" w:hAnsi="Times New Roman" w:cs="Times New Roman"/>
        </w:rPr>
        <w:t>damages not being necessarily a satisfactory or adequate alternative remedy are these:</w:t>
      </w:r>
      <w:r w:rsidR="0080136D">
        <w:rPr>
          <w:rFonts w:ascii="Times New Roman" w:eastAsia="Times New Roman" w:hAnsi="Times New Roman" w:cs="Times New Roman"/>
        </w:rPr>
        <w:t xml:space="preserve"> </w:t>
      </w:r>
    </w:p>
    <w:p w:rsidR="00F1512A" w:rsidRDefault="00F1512A" w:rsidP="00675772">
      <w:pPr>
        <w:spacing w:line="240" w:lineRule="auto"/>
        <w:ind w:left="1440" w:hanging="720"/>
        <w:jc w:val="both"/>
        <w:rPr>
          <w:rFonts w:ascii="Times New Roman" w:eastAsia="Times New Roman" w:hAnsi="Times New Roman" w:cs="Times New Roman"/>
        </w:rPr>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r>
        <w:rPr>
          <w:rFonts w:ascii="Times New Roman" w:eastAsia="Times New Roman" w:hAnsi="Times New Roman" w:cs="Times New Roman"/>
        </w:rPr>
        <w:tab/>
      </w:r>
      <w:r w:rsidR="00C55891">
        <w:rPr>
          <w:rFonts w:ascii="Times New Roman" w:eastAsia="Times New Roman" w:hAnsi="Times New Roman" w:cs="Times New Roman"/>
        </w:rPr>
        <w:t>damages</w:t>
      </w:r>
      <w:r>
        <w:rPr>
          <w:rFonts w:ascii="Times New Roman" w:eastAsia="Times New Roman" w:hAnsi="Times New Roman" w:cs="Times New Roman"/>
        </w:rPr>
        <w:t xml:space="preserve"> must grant similar protection: </w:t>
      </w:r>
      <w:r w:rsidRPr="00BF604A">
        <w:rPr>
          <w:rFonts w:ascii="Times New Roman" w:eastAsia="Times New Roman" w:hAnsi="Times New Roman" w:cs="Times New Roman"/>
          <w:i/>
        </w:rPr>
        <w:t>Minister of Law and Order</w:t>
      </w:r>
      <w:r w:rsidR="001225F2">
        <w:rPr>
          <w:rFonts w:ascii="Times New Roman" w:eastAsia="Times New Roman" w:hAnsi="Times New Roman" w:cs="Times New Roman"/>
          <w:i/>
        </w:rPr>
        <w:t>, Bophuthatswana, &amp; Anor</w:t>
      </w:r>
      <w:r w:rsidRPr="00BF604A">
        <w:rPr>
          <w:rFonts w:ascii="Times New Roman" w:eastAsia="Times New Roman" w:hAnsi="Times New Roman" w:cs="Times New Roman"/>
          <w:i/>
        </w:rPr>
        <w:t xml:space="preserve"> v Committee of the Church Summit</w:t>
      </w:r>
      <w:r w:rsidR="001225F2">
        <w:rPr>
          <w:rFonts w:ascii="Times New Roman" w:eastAsia="Times New Roman" w:hAnsi="Times New Roman" w:cs="Times New Roman"/>
          <w:i/>
        </w:rPr>
        <w:t xml:space="preserve"> of Bophuthatswana &amp; Ors</w:t>
      </w:r>
      <w:r>
        <w:rPr>
          <w:rFonts w:ascii="Times New Roman" w:eastAsia="Times New Roman" w:hAnsi="Times New Roman" w:cs="Times New Roman"/>
        </w:rPr>
        <w:t xml:space="preserve"> 1994 (3) SA 89</w:t>
      </w:r>
      <w:r w:rsidR="001225F2">
        <w:rPr>
          <w:rFonts w:ascii="Times New Roman" w:eastAsia="Times New Roman" w:hAnsi="Times New Roman" w:cs="Times New Roman"/>
        </w:rPr>
        <w:t xml:space="preserve"> </w:t>
      </w:r>
      <w:r>
        <w:rPr>
          <w:rFonts w:ascii="Times New Roman" w:eastAsia="Times New Roman" w:hAnsi="Times New Roman" w:cs="Times New Roman"/>
        </w:rPr>
        <w:t>(B), 99</w:t>
      </w:r>
      <w:r w:rsidR="001225F2">
        <w:rPr>
          <w:rFonts w:ascii="Times New Roman" w:eastAsia="Times New Roman" w:hAnsi="Times New Roman" w:cs="Times New Roman"/>
        </w:rPr>
        <w:t>H</w:t>
      </w:r>
      <w:r>
        <w:rPr>
          <w:rFonts w:ascii="Times New Roman" w:eastAsia="Times New Roman" w:hAnsi="Times New Roman" w:cs="Times New Roman"/>
        </w:rPr>
        <w:t xml:space="preserve"> and </w:t>
      </w:r>
      <w:r w:rsidRPr="00BF604A">
        <w:rPr>
          <w:rFonts w:ascii="Times New Roman" w:eastAsia="Times New Roman" w:hAnsi="Times New Roman" w:cs="Times New Roman"/>
          <w:i/>
        </w:rPr>
        <w:t xml:space="preserve">Chapman’s Peak Hotel v </w:t>
      </w:r>
      <w:proofErr w:type="spellStart"/>
      <w:r w:rsidRPr="00BF604A">
        <w:rPr>
          <w:rFonts w:ascii="Times New Roman" w:eastAsia="Times New Roman" w:hAnsi="Times New Roman" w:cs="Times New Roman"/>
          <w:i/>
        </w:rPr>
        <w:t>O’Hagans</w:t>
      </w:r>
      <w:proofErr w:type="spellEnd"/>
      <w:r>
        <w:rPr>
          <w:rFonts w:ascii="Times New Roman" w:eastAsia="Times New Roman" w:hAnsi="Times New Roman" w:cs="Times New Roman"/>
        </w:rPr>
        <w:t xml:space="preserve"> [2001] 4 All SA 415(C), 420;</w:t>
      </w:r>
    </w:p>
    <w:p w:rsidR="00C55891" w:rsidRDefault="00F1512A" w:rsidP="00675772">
      <w:pPr>
        <w:spacing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rPr>
        <w:t>ii/</w:t>
      </w:r>
      <w:r>
        <w:rPr>
          <w:rFonts w:ascii="Times New Roman" w:eastAsia="Times New Roman" w:hAnsi="Times New Roman" w:cs="Times New Roman"/>
        </w:rPr>
        <w:tab/>
      </w:r>
      <w:r w:rsidR="00C55891">
        <w:rPr>
          <w:rFonts w:ascii="Times New Roman" w:eastAsia="Times New Roman" w:hAnsi="Times New Roman" w:cs="Times New Roman"/>
        </w:rPr>
        <w:t xml:space="preserve">an interdict will </w:t>
      </w:r>
      <w:r w:rsidR="008F5BFB">
        <w:rPr>
          <w:rFonts w:ascii="Times New Roman" w:eastAsia="Times New Roman" w:hAnsi="Times New Roman" w:cs="Times New Roman"/>
        </w:rPr>
        <w:t xml:space="preserve">not </w:t>
      </w:r>
      <w:r w:rsidR="00C55891">
        <w:rPr>
          <w:rFonts w:ascii="Times New Roman" w:eastAsia="Times New Roman" w:hAnsi="Times New Roman" w:cs="Times New Roman"/>
        </w:rPr>
        <w:t xml:space="preserve">be granted if the applicant is otherwise compelled to part with its rights: </w:t>
      </w:r>
      <w:r w:rsidR="00C55891" w:rsidRPr="004B0244">
        <w:rPr>
          <w:rFonts w:ascii="Times New Roman" w:eastAsia="Times New Roman" w:hAnsi="Times New Roman" w:cs="Times New Roman"/>
          <w:i/>
        </w:rPr>
        <w:t>Fourie v Uys</w:t>
      </w:r>
      <w:r w:rsidR="00C55891">
        <w:rPr>
          <w:rFonts w:ascii="Times New Roman" w:eastAsia="Times New Roman" w:hAnsi="Times New Roman" w:cs="Times New Roman"/>
        </w:rPr>
        <w:t xml:space="preserve"> 1957 (2) SA 125 (C), 1</w:t>
      </w:r>
      <w:r w:rsidR="00BF604A">
        <w:rPr>
          <w:rFonts w:ascii="Times New Roman" w:eastAsia="Times New Roman" w:hAnsi="Times New Roman" w:cs="Times New Roman"/>
        </w:rPr>
        <w:t>29</w:t>
      </w:r>
      <w:r w:rsidR="00C55891">
        <w:rPr>
          <w:rFonts w:ascii="Times New Roman" w:eastAsia="Times New Roman" w:hAnsi="Times New Roman" w:cs="Times New Roman"/>
        </w:rPr>
        <w:t>A;</w:t>
      </w:r>
    </w:p>
    <w:p w:rsidR="00693A54" w:rsidRDefault="00C55891" w:rsidP="00675772">
      <w:pPr>
        <w:spacing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rPr>
        <w:t>iii/</w:t>
      </w:r>
      <w:r>
        <w:rPr>
          <w:rFonts w:ascii="Times New Roman" w:eastAsia="Times New Roman" w:hAnsi="Times New Roman" w:cs="Times New Roman"/>
        </w:rPr>
        <w:tab/>
        <w:t>damages will not be considered as an adequate remedy when the likelihood of an applicant</w:t>
      </w:r>
      <w:r w:rsidR="00BD4862">
        <w:rPr>
          <w:rFonts w:ascii="Times New Roman" w:eastAsia="Times New Roman" w:hAnsi="Times New Roman" w:cs="Times New Roman"/>
        </w:rPr>
        <w:t>’s</w:t>
      </w:r>
      <w:r>
        <w:rPr>
          <w:rFonts w:ascii="Times New Roman" w:eastAsia="Times New Roman" w:hAnsi="Times New Roman" w:cs="Times New Roman"/>
        </w:rPr>
        <w:t xml:space="preserve"> recover</w:t>
      </w:r>
      <w:r w:rsidR="0080136D">
        <w:rPr>
          <w:rFonts w:ascii="Times New Roman" w:eastAsia="Times New Roman" w:hAnsi="Times New Roman" w:cs="Times New Roman"/>
        </w:rPr>
        <w:t>y i</w:t>
      </w:r>
      <w:r>
        <w:rPr>
          <w:rFonts w:ascii="Times New Roman" w:eastAsia="Times New Roman" w:hAnsi="Times New Roman" w:cs="Times New Roman"/>
        </w:rPr>
        <w:t xml:space="preserve">s nil or minimal because the </w:t>
      </w:r>
      <w:r w:rsidR="0080136D">
        <w:rPr>
          <w:rFonts w:ascii="Times New Roman" w:eastAsia="Times New Roman" w:hAnsi="Times New Roman" w:cs="Times New Roman"/>
        </w:rPr>
        <w:t xml:space="preserve">respondent is indigent or “a man of straw”: </w:t>
      </w:r>
      <w:r w:rsidR="001563D7">
        <w:rPr>
          <w:rFonts w:ascii="Times New Roman" w:eastAsia="Times New Roman" w:hAnsi="Times New Roman" w:cs="Times New Roman"/>
          <w:i/>
        </w:rPr>
        <w:t xml:space="preserve">Fourie v Uys, supra, </w:t>
      </w:r>
      <w:r w:rsidR="001563D7">
        <w:rPr>
          <w:rFonts w:ascii="Times New Roman" w:eastAsia="Times New Roman" w:hAnsi="Times New Roman" w:cs="Times New Roman"/>
        </w:rPr>
        <w:t>at 129A</w:t>
      </w:r>
      <w:r w:rsidR="001563D7" w:rsidRPr="001563D7">
        <w:rPr>
          <w:rFonts w:ascii="Times New Roman" w:eastAsia="Times New Roman" w:hAnsi="Times New Roman" w:cs="Times New Roman"/>
        </w:rPr>
        <w:t>;</w:t>
      </w:r>
    </w:p>
    <w:p w:rsidR="009E7264" w:rsidRDefault="009E7264" w:rsidP="00675772">
      <w:pPr>
        <w:spacing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rPr>
        <w:t>iv/</w:t>
      </w:r>
      <w:r>
        <w:rPr>
          <w:rFonts w:ascii="Times New Roman" w:eastAsia="Times New Roman" w:hAnsi="Times New Roman" w:cs="Times New Roman"/>
        </w:rPr>
        <w:tab/>
        <w:t xml:space="preserve">damages will not be considered an adequate alternative remedy where the value of such damages in several years’ time would be of questionable adequacy because of high </w:t>
      </w:r>
      <w:r w:rsidR="004B0244">
        <w:rPr>
          <w:rFonts w:ascii="Times New Roman" w:eastAsia="Times New Roman" w:hAnsi="Times New Roman" w:cs="Times New Roman"/>
        </w:rPr>
        <w:t>inflation</w:t>
      </w:r>
      <w:r w:rsidR="00BD4862">
        <w:rPr>
          <w:rFonts w:ascii="Times New Roman" w:eastAsia="Times New Roman" w:hAnsi="Times New Roman" w:cs="Times New Roman"/>
        </w:rPr>
        <w:t>,</w:t>
      </w:r>
      <w:r w:rsidR="004B0244">
        <w:rPr>
          <w:rFonts w:ascii="Times New Roman" w:eastAsia="Times New Roman" w:hAnsi="Times New Roman" w:cs="Times New Roman"/>
        </w:rPr>
        <w:t xml:space="preserve"> coupled with the inability of the successful applicant obtain</w:t>
      </w:r>
      <w:r w:rsidR="00BD4862">
        <w:rPr>
          <w:rFonts w:ascii="Times New Roman" w:eastAsia="Times New Roman" w:hAnsi="Times New Roman" w:cs="Times New Roman"/>
        </w:rPr>
        <w:t>ing</w:t>
      </w:r>
      <w:r w:rsidR="004B0244">
        <w:rPr>
          <w:rFonts w:ascii="Times New Roman" w:eastAsia="Times New Roman" w:hAnsi="Times New Roman" w:cs="Times New Roman"/>
        </w:rPr>
        <w:t xml:space="preserve"> pre-judgment interest on the damages</w:t>
      </w:r>
      <w:r w:rsidR="00EC5B5C">
        <w:rPr>
          <w:rFonts w:ascii="Times New Roman" w:eastAsia="Times New Roman" w:hAnsi="Times New Roman" w:cs="Times New Roman"/>
        </w:rPr>
        <w:t xml:space="preserve">: </w:t>
      </w:r>
      <w:r w:rsidR="00EC5B5C" w:rsidRPr="00EC5B5C">
        <w:rPr>
          <w:rFonts w:ascii="Times New Roman" w:eastAsia="Times New Roman" w:hAnsi="Times New Roman" w:cs="Times New Roman"/>
          <w:i/>
        </w:rPr>
        <w:t>Boiler Efficiency Services CC v Coalcor (Cape) (Pty) Ltd &amp; Ors</w:t>
      </w:r>
      <w:r w:rsidR="00EC5B5C">
        <w:rPr>
          <w:rFonts w:ascii="Times New Roman" w:eastAsia="Times New Roman" w:hAnsi="Times New Roman" w:cs="Times New Roman"/>
        </w:rPr>
        <w:t xml:space="preserve"> 1989 (3) SA 460 (C), 475G.</w:t>
      </w:r>
      <w:r>
        <w:rPr>
          <w:rFonts w:ascii="Times New Roman" w:eastAsia="Times New Roman" w:hAnsi="Times New Roman" w:cs="Times New Roman"/>
        </w:rPr>
        <w:t xml:space="preserve"> </w:t>
      </w:r>
    </w:p>
    <w:p w:rsidR="00F11C24" w:rsidRDefault="00F11C24" w:rsidP="00675772">
      <w:pPr>
        <w:spacing w:line="240" w:lineRule="auto"/>
        <w:ind w:left="1440" w:hanging="720"/>
        <w:jc w:val="both"/>
        <w:rPr>
          <w:rFonts w:ascii="Times New Roman" w:eastAsia="Times New Roman" w:hAnsi="Times New Roman" w:cs="Times New Roman"/>
        </w:rPr>
      </w:pPr>
      <w:r>
        <w:rPr>
          <w:rFonts w:ascii="Times New Roman" w:eastAsia="Times New Roman" w:hAnsi="Times New Roman" w:cs="Times New Roman"/>
        </w:rPr>
        <w:t>v/</w:t>
      </w:r>
      <w:r>
        <w:rPr>
          <w:rFonts w:ascii="Times New Roman" w:eastAsia="Times New Roman" w:hAnsi="Times New Roman" w:cs="Times New Roman"/>
        </w:rPr>
        <w:tab/>
        <w:t>the rule that a decree of specific performance would not be granted where the applicant would be compensated adequately by an award of damages is an impermi</w:t>
      </w:r>
      <w:r w:rsidR="00BD4862">
        <w:rPr>
          <w:rFonts w:ascii="Times New Roman" w:eastAsia="Times New Roman" w:hAnsi="Times New Roman" w:cs="Times New Roman"/>
        </w:rPr>
        <w:t>ssible curtailment of the court’s</w:t>
      </w:r>
      <w:r>
        <w:rPr>
          <w:rFonts w:ascii="Times New Roman" w:eastAsia="Times New Roman" w:hAnsi="Times New Roman" w:cs="Times New Roman"/>
        </w:rPr>
        <w:t xml:space="preserve"> discretion: </w:t>
      </w:r>
      <w:r w:rsidRPr="004B0244">
        <w:rPr>
          <w:rFonts w:ascii="Times New Roman" w:hAnsi="Times New Roman" w:cs="Times New Roman"/>
          <w:i/>
          <w:iCs/>
          <w:kern w:val="0"/>
        </w:rPr>
        <w:t>Candid Electronics (Pty) Ltd v Merchandise Buying Syndicate (Pty) Ltd</w:t>
      </w:r>
      <w:r w:rsidR="00BD4862">
        <w:rPr>
          <w:rFonts w:ascii="Times New Roman" w:hAnsi="Times New Roman" w:cs="Times New Roman"/>
          <w:i/>
          <w:iCs/>
          <w:kern w:val="0"/>
        </w:rPr>
        <w:t xml:space="preserve">, supra, </w:t>
      </w:r>
      <w:r w:rsidR="00BD4862">
        <w:rPr>
          <w:rFonts w:ascii="Times New Roman" w:hAnsi="Times New Roman" w:cs="Times New Roman"/>
          <w:iCs/>
          <w:kern w:val="0"/>
        </w:rPr>
        <w:t xml:space="preserve">at p </w:t>
      </w:r>
      <w:r>
        <w:rPr>
          <w:rFonts w:ascii="Times New Roman" w:hAnsi="Times New Roman" w:cs="Times New Roman"/>
          <w:iCs/>
          <w:kern w:val="0"/>
        </w:rPr>
        <w:t>464G – H.</w:t>
      </w:r>
    </w:p>
    <w:p w:rsidR="0080136D" w:rsidRDefault="0080136D" w:rsidP="0080136D">
      <w:pPr>
        <w:spacing w:line="360" w:lineRule="auto"/>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58</w:t>
      </w:r>
      <w:r>
        <w:rPr>
          <w:rFonts w:ascii="Times New Roman" w:eastAsia="Times New Roman" w:hAnsi="Times New Roman" w:cs="Times New Roman"/>
        </w:rPr>
        <w:t>]</w:t>
      </w:r>
      <w:r>
        <w:rPr>
          <w:rFonts w:ascii="Times New Roman" w:eastAsia="Times New Roman" w:hAnsi="Times New Roman" w:cs="Times New Roman"/>
        </w:rPr>
        <w:tab/>
        <w:t xml:space="preserve">The applicant has drawn attention to a passage in </w:t>
      </w:r>
      <w:r w:rsidRPr="00721584">
        <w:rPr>
          <w:rFonts w:ascii="Times New Roman" w:eastAsia="Times New Roman" w:hAnsi="Times New Roman" w:cs="Times New Roman"/>
          <w:sz w:val="20"/>
          <w:szCs w:val="20"/>
        </w:rPr>
        <w:t>NATHAN</w:t>
      </w:r>
      <w:r>
        <w:rPr>
          <w:rFonts w:ascii="Times New Roman" w:eastAsia="Times New Roman" w:hAnsi="Times New Roman" w:cs="Times New Roman"/>
        </w:rPr>
        <w:t xml:space="preserve"> </w:t>
      </w:r>
      <w:r w:rsidR="00E72509">
        <w:rPr>
          <w:rFonts w:ascii="Times New Roman" w:eastAsia="Times New Roman" w:hAnsi="Times New Roman" w:cs="Times New Roman"/>
        </w:rPr>
        <w:t xml:space="preserve">on </w:t>
      </w:r>
      <w:r w:rsidR="00E72509" w:rsidRPr="00721584">
        <w:rPr>
          <w:rFonts w:ascii="Times New Roman" w:eastAsia="Times New Roman" w:hAnsi="Times New Roman" w:cs="Times New Roman"/>
          <w:i/>
        </w:rPr>
        <w:t>Interdicts</w:t>
      </w:r>
      <w:r w:rsidR="00E72509">
        <w:rPr>
          <w:rFonts w:ascii="Times New Roman" w:eastAsia="Times New Roman" w:hAnsi="Times New Roman" w:cs="Times New Roman"/>
        </w:rPr>
        <w:t>, at p 32</w:t>
      </w:r>
      <w:r w:rsidR="00675772">
        <w:rPr>
          <w:rFonts w:ascii="Times New Roman" w:eastAsia="Times New Roman" w:hAnsi="Times New Roman" w:cs="Times New Roman"/>
        </w:rPr>
        <w:t>:</w:t>
      </w:r>
    </w:p>
    <w:p w:rsidR="00E72509" w:rsidRDefault="00E72509" w:rsidP="00721584">
      <w:pPr>
        <w:autoSpaceDE w:val="0"/>
        <w:autoSpaceDN w:val="0"/>
        <w:adjustRightInd w:val="0"/>
        <w:spacing w:line="240" w:lineRule="auto"/>
        <w:ind w:left="1440"/>
        <w:rPr>
          <w:rFonts w:ascii="Times New Roman" w:hAnsi="Times New Roman" w:cs="Times New Roman"/>
          <w:iCs/>
          <w:kern w:val="0"/>
        </w:rPr>
      </w:pPr>
      <w:r>
        <w:rPr>
          <w:rFonts w:ascii="Times New Roman" w:eastAsia="Times New Roman" w:hAnsi="Times New Roman" w:cs="Times New Roman"/>
        </w:rPr>
        <w:lastRenderedPageBreak/>
        <w:t>“</w:t>
      </w:r>
      <w:r w:rsidRPr="00721584">
        <w:rPr>
          <w:rFonts w:ascii="Times New Roman" w:hAnsi="Times New Roman" w:cs="Times New Roman"/>
          <w:iCs/>
          <w:kern w:val="0"/>
          <w:sz w:val="22"/>
          <w:szCs w:val="22"/>
        </w:rPr>
        <w:t>It is clear that if the applicant will have adequate compensation by the award of damages, he will have another ordinary remedy. There are, however, two limitations upon this: (1) The respondent is not entitled to say, 'I am going to keep the thing or the shares you are trying to vindicate, and you should be satisfied with damages, which I am well able to pay' - this the Court will not allow; (2) nor will the Court, where property has been taken or detained by the respondent, regard damages as a sufficient remedy where the respondent is clearly in bad financial circumstances, 'a man of straw'</w:t>
      </w:r>
      <w:r>
        <w:rPr>
          <w:rFonts w:ascii="Times New Roman" w:hAnsi="Times New Roman" w:cs="Times New Roman"/>
          <w:iCs/>
          <w:kern w:val="0"/>
        </w:rPr>
        <w:t>”</w:t>
      </w:r>
      <w:r>
        <w:rPr>
          <w:rFonts w:ascii="Times New Roman" w:hAnsi="Times New Roman" w:cs="Times New Roman"/>
          <w:i/>
          <w:iCs/>
          <w:kern w:val="0"/>
        </w:rPr>
        <w:t>.</w:t>
      </w:r>
    </w:p>
    <w:p w:rsidR="00721584" w:rsidRDefault="00E72509" w:rsidP="00E72509">
      <w:pPr>
        <w:autoSpaceDE w:val="0"/>
        <w:autoSpaceDN w:val="0"/>
        <w:adjustRightInd w:val="0"/>
        <w:spacing w:line="360" w:lineRule="auto"/>
        <w:ind w:left="720" w:hanging="720"/>
        <w:rPr>
          <w:rFonts w:ascii="Times New Roman" w:hAnsi="Times New Roman" w:cs="Times New Roman"/>
          <w:iCs/>
          <w:kern w:val="0"/>
        </w:rPr>
      </w:pPr>
      <w:r>
        <w:rPr>
          <w:rFonts w:ascii="Times New Roman" w:hAnsi="Times New Roman" w:cs="Times New Roman"/>
          <w:iCs/>
          <w:kern w:val="0"/>
        </w:rPr>
        <w:t>[</w:t>
      </w:r>
      <w:r w:rsidR="00675772">
        <w:rPr>
          <w:rFonts w:ascii="Times New Roman" w:hAnsi="Times New Roman" w:cs="Times New Roman"/>
          <w:iCs/>
          <w:kern w:val="0"/>
        </w:rPr>
        <w:t>59</w:t>
      </w:r>
      <w:r>
        <w:rPr>
          <w:rFonts w:ascii="Times New Roman" w:hAnsi="Times New Roman" w:cs="Times New Roman"/>
          <w:iCs/>
          <w:kern w:val="0"/>
        </w:rPr>
        <w:t>]</w:t>
      </w:r>
      <w:r>
        <w:rPr>
          <w:rFonts w:ascii="Times New Roman" w:hAnsi="Times New Roman" w:cs="Times New Roman"/>
          <w:iCs/>
          <w:kern w:val="0"/>
        </w:rPr>
        <w:tab/>
        <w:t xml:space="preserve">The possibility of an award of damages is just but one of the several factors the court </w:t>
      </w:r>
      <w:r w:rsidR="002C0D8B">
        <w:rPr>
          <w:rFonts w:ascii="Times New Roman" w:hAnsi="Times New Roman" w:cs="Times New Roman"/>
          <w:iCs/>
          <w:kern w:val="0"/>
        </w:rPr>
        <w:t>considers</w:t>
      </w:r>
      <w:r>
        <w:rPr>
          <w:rFonts w:ascii="Times New Roman" w:hAnsi="Times New Roman" w:cs="Times New Roman"/>
          <w:iCs/>
          <w:kern w:val="0"/>
        </w:rPr>
        <w:t xml:space="preserve"> in the exercise of its discretion whether or not to grant an interim interdict: see </w:t>
      </w:r>
      <w:r w:rsidRPr="004B0244">
        <w:rPr>
          <w:rFonts w:ascii="Times New Roman" w:hAnsi="Times New Roman" w:cs="Times New Roman"/>
          <w:i/>
          <w:iCs/>
          <w:kern w:val="0"/>
        </w:rPr>
        <w:t>Candid Electronics (Pty) Ltd v Me</w:t>
      </w:r>
      <w:r w:rsidR="00721584" w:rsidRPr="004B0244">
        <w:rPr>
          <w:rFonts w:ascii="Times New Roman" w:hAnsi="Times New Roman" w:cs="Times New Roman"/>
          <w:i/>
          <w:iCs/>
          <w:kern w:val="0"/>
        </w:rPr>
        <w:t>r</w:t>
      </w:r>
      <w:r w:rsidRPr="004B0244">
        <w:rPr>
          <w:rFonts w:ascii="Times New Roman" w:hAnsi="Times New Roman" w:cs="Times New Roman"/>
          <w:i/>
          <w:iCs/>
          <w:kern w:val="0"/>
        </w:rPr>
        <w:t>chandise</w:t>
      </w:r>
      <w:r w:rsidR="00721584" w:rsidRPr="004B0244">
        <w:rPr>
          <w:rFonts w:ascii="Times New Roman" w:hAnsi="Times New Roman" w:cs="Times New Roman"/>
          <w:i/>
          <w:iCs/>
          <w:kern w:val="0"/>
        </w:rPr>
        <w:t xml:space="preserve"> Buying Syndicate (Pty) Ltd</w:t>
      </w:r>
      <w:r w:rsidR="00B4624A">
        <w:rPr>
          <w:rFonts w:ascii="Times New Roman" w:hAnsi="Times New Roman" w:cs="Times New Roman"/>
          <w:i/>
          <w:iCs/>
          <w:kern w:val="0"/>
        </w:rPr>
        <w:t>, supra</w:t>
      </w:r>
      <w:r w:rsidR="00B4624A">
        <w:rPr>
          <w:rFonts w:ascii="Times New Roman" w:hAnsi="Times New Roman" w:cs="Times New Roman"/>
          <w:iCs/>
          <w:kern w:val="0"/>
        </w:rPr>
        <w:t xml:space="preserve">, at p </w:t>
      </w:r>
      <w:r w:rsidR="00721584">
        <w:rPr>
          <w:rFonts w:ascii="Times New Roman" w:hAnsi="Times New Roman" w:cs="Times New Roman"/>
          <w:iCs/>
          <w:kern w:val="0"/>
        </w:rPr>
        <w:t>465B.</w:t>
      </w:r>
    </w:p>
    <w:p w:rsidR="009B55A6" w:rsidRDefault="00721584" w:rsidP="009B55A6">
      <w:pPr>
        <w:spacing w:line="360" w:lineRule="auto"/>
        <w:ind w:left="720" w:hanging="720"/>
        <w:jc w:val="both"/>
        <w:rPr>
          <w:rFonts w:ascii="Times New Roman" w:eastAsia="Times New Roman" w:hAnsi="Times New Roman" w:cs="Times New Roman"/>
        </w:rPr>
      </w:pPr>
      <w:r>
        <w:rPr>
          <w:rFonts w:ascii="Times New Roman" w:eastAsia="Times New Roman" w:hAnsi="Times New Roman" w:cs="Times New Roman"/>
        </w:rPr>
        <w:t>[</w:t>
      </w:r>
      <w:r w:rsidR="00675772">
        <w:rPr>
          <w:rFonts w:ascii="Times New Roman" w:eastAsia="Times New Roman" w:hAnsi="Times New Roman" w:cs="Times New Roman"/>
        </w:rPr>
        <w:t>60</w:t>
      </w:r>
      <w:r>
        <w:rPr>
          <w:rFonts w:ascii="Times New Roman" w:eastAsia="Times New Roman" w:hAnsi="Times New Roman" w:cs="Times New Roman"/>
        </w:rPr>
        <w:t>]</w:t>
      </w:r>
      <w:r>
        <w:rPr>
          <w:rFonts w:ascii="Times New Roman" w:eastAsia="Times New Roman" w:hAnsi="Times New Roman" w:cs="Times New Roman"/>
        </w:rPr>
        <w:tab/>
      </w:r>
      <w:r w:rsidR="009B55A6">
        <w:rPr>
          <w:rFonts w:ascii="Times New Roman" w:eastAsia="Times New Roman" w:hAnsi="Times New Roman" w:cs="Times New Roman"/>
        </w:rPr>
        <w:t>Taking all the above factors into account,</w:t>
      </w:r>
      <w:r w:rsidR="004B0244">
        <w:rPr>
          <w:rFonts w:ascii="Times New Roman" w:eastAsia="Times New Roman" w:hAnsi="Times New Roman" w:cs="Times New Roman"/>
        </w:rPr>
        <w:t xml:space="preserve"> all of which apply to the applicant</w:t>
      </w:r>
      <w:r w:rsidR="00BF604A">
        <w:rPr>
          <w:rFonts w:ascii="Times New Roman" w:eastAsia="Times New Roman" w:hAnsi="Times New Roman" w:cs="Times New Roman"/>
        </w:rPr>
        <w:t>’s situation</w:t>
      </w:r>
      <w:r w:rsidR="00B4624A">
        <w:rPr>
          <w:rFonts w:ascii="Times New Roman" w:eastAsia="Times New Roman" w:hAnsi="Times New Roman" w:cs="Times New Roman"/>
        </w:rPr>
        <w:t xml:space="preserve"> herein</w:t>
      </w:r>
      <w:r w:rsidR="004B0244">
        <w:rPr>
          <w:rFonts w:ascii="Times New Roman" w:eastAsia="Times New Roman" w:hAnsi="Times New Roman" w:cs="Times New Roman"/>
        </w:rPr>
        <w:t xml:space="preserve">, I am satisfied that </w:t>
      </w:r>
      <w:r w:rsidR="00BF604A">
        <w:rPr>
          <w:rFonts w:ascii="Times New Roman" w:eastAsia="Times New Roman" w:hAnsi="Times New Roman" w:cs="Times New Roman"/>
        </w:rPr>
        <w:t xml:space="preserve">the </w:t>
      </w:r>
      <w:r w:rsidR="00B4624A">
        <w:rPr>
          <w:rFonts w:ascii="Times New Roman" w:eastAsia="Times New Roman" w:hAnsi="Times New Roman" w:cs="Times New Roman"/>
        </w:rPr>
        <w:t>interdict</w:t>
      </w:r>
      <w:r w:rsidR="00BF604A">
        <w:rPr>
          <w:rFonts w:ascii="Times New Roman" w:eastAsia="Times New Roman" w:hAnsi="Times New Roman" w:cs="Times New Roman"/>
        </w:rPr>
        <w:t xml:space="preserve"> sought </w:t>
      </w:r>
      <w:r w:rsidR="004B0244">
        <w:rPr>
          <w:rFonts w:ascii="Times New Roman" w:eastAsia="Times New Roman" w:hAnsi="Times New Roman" w:cs="Times New Roman"/>
        </w:rPr>
        <w:t xml:space="preserve">is </w:t>
      </w:r>
      <w:r w:rsidR="009B55A6">
        <w:rPr>
          <w:rFonts w:ascii="Times New Roman" w:eastAsia="Times New Roman" w:hAnsi="Times New Roman" w:cs="Times New Roman"/>
        </w:rPr>
        <w:t xml:space="preserve">eminently </w:t>
      </w:r>
      <w:r w:rsidR="00B4624A">
        <w:rPr>
          <w:rFonts w:ascii="Times New Roman" w:eastAsia="Times New Roman" w:hAnsi="Times New Roman" w:cs="Times New Roman"/>
        </w:rPr>
        <w:t>deserv</w:t>
      </w:r>
      <w:r w:rsidR="00BF604A">
        <w:rPr>
          <w:rFonts w:ascii="Times New Roman" w:eastAsia="Times New Roman" w:hAnsi="Times New Roman" w:cs="Times New Roman"/>
        </w:rPr>
        <w:t>ed</w:t>
      </w:r>
      <w:r w:rsidR="009B55A6">
        <w:rPr>
          <w:rFonts w:ascii="Times New Roman" w:eastAsia="Times New Roman" w:hAnsi="Times New Roman" w:cs="Times New Roman"/>
        </w:rPr>
        <w:t>.</w:t>
      </w:r>
    </w:p>
    <w:p w:rsidR="004B0244" w:rsidRDefault="004B0244" w:rsidP="004B0244">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f</w:t>
      </w:r>
      <w:r>
        <w:rPr>
          <w:rFonts w:ascii="Times New Roman" w:eastAsia="Times New Roman" w:hAnsi="Times New Roman" w:cs="Times New Roman"/>
          <w:b/>
          <w:bCs/>
        </w:rPr>
        <w:tab/>
        <w:t>Determination of the exception in HCHC829-24</w:t>
      </w:r>
    </w:p>
    <w:p w:rsidR="0008552E" w:rsidRPr="00AE2779" w:rsidRDefault="00437610" w:rsidP="00AE2779">
      <w:pPr>
        <w:autoSpaceDE w:val="0"/>
        <w:autoSpaceDN w:val="0"/>
        <w:adjustRightInd w:val="0"/>
        <w:spacing w:line="360" w:lineRule="auto"/>
        <w:ind w:left="720" w:hanging="720"/>
        <w:rPr>
          <w:rFonts w:ascii="Times New Roman" w:hAnsi="Times New Roman" w:cs="Times New Roman"/>
          <w:kern w:val="0"/>
          <w:lang w:val="en-US"/>
        </w:rPr>
      </w:pPr>
      <w:r w:rsidRPr="00AE2779">
        <w:rPr>
          <w:rFonts w:ascii="Times New Roman" w:hAnsi="Times New Roman" w:cs="Times New Roman"/>
          <w:kern w:val="0"/>
          <w:lang w:val="en-US"/>
        </w:rPr>
        <w:t>[</w:t>
      </w:r>
      <w:r w:rsidR="00675772">
        <w:rPr>
          <w:rFonts w:ascii="Times New Roman" w:hAnsi="Times New Roman" w:cs="Times New Roman"/>
          <w:kern w:val="0"/>
          <w:lang w:val="en-US"/>
        </w:rPr>
        <w:t>61</w:t>
      </w:r>
      <w:r w:rsidRPr="00AE2779">
        <w:rPr>
          <w:rFonts w:ascii="Times New Roman" w:hAnsi="Times New Roman" w:cs="Times New Roman"/>
          <w:kern w:val="0"/>
          <w:lang w:val="en-US"/>
        </w:rPr>
        <w:t>]</w:t>
      </w:r>
      <w:r w:rsidRPr="00AE2779">
        <w:rPr>
          <w:rFonts w:ascii="Times New Roman" w:hAnsi="Times New Roman" w:cs="Times New Roman"/>
          <w:kern w:val="0"/>
          <w:lang w:val="en-US"/>
        </w:rPr>
        <w:tab/>
      </w:r>
      <w:r w:rsidR="0008552E" w:rsidRPr="00AE2779">
        <w:rPr>
          <w:rFonts w:ascii="Times New Roman" w:hAnsi="Times New Roman" w:cs="Times New Roman"/>
          <w:kern w:val="0"/>
          <w:lang w:val="en-US"/>
        </w:rPr>
        <w:t>To recap: t</w:t>
      </w:r>
      <w:r w:rsidR="007115A1" w:rsidRPr="00AE2779">
        <w:rPr>
          <w:rFonts w:ascii="Times New Roman" w:hAnsi="Times New Roman" w:cs="Times New Roman"/>
          <w:kern w:val="0"/>
          <w:lang w:val="en-US"/>
        </w:rPr>
        <w:t xml:space="preserve">he </w:t>
      </w:r>
      <w:r w:rsidRPr="00AE2779">
        <w:rPr>
          <w:rFonts w:ascii="Times New Roman" w:hAnsi="Times New Roman" w:cs="Times New Roman"/>
          <w:kern w:val="0"/>
          <w:lang w:val="en-US"/>
        </w:rPr>
        <w:t>first respondent attacks the applicant’s declaration on the basis that it</w:t>
      </w:r>
      <w:r w:rsidR="007115A1" w:rsidRPr="00AE2779">
        <w:rPr>
          <w:rFonts w:ascii="Times New Roman" w:hAnsi="Times New Roman" w:cs="Times New Roman"/>
          <w:kern w:val="0"/>
          <w:lang w:val="en-US"/>
        </w:rPr>
        <w:t xml:space="preserve"> lacks</w:t>
      </w:r>
      <w:r w:rsidR="0008552E" w:rsidRPr="00AE2779">
        <w:rPr>
          <w:rFonts w:ascii="Times New Roman" w:hAnsi="Times New Roman" w:cs="Times New Roman"/>
          <w:kern w:val="0"/>
          <w:lang w:val="en-US"/>
        </w:rPr>
        <w:t xml:space="preserve"> the </w:t>
      </w:r>
      <w:r w:rsidR="007115A1" w:rsidRPr="00AE2779">
        <w:rPr>
          <w:rFonts w:ascii="Times New Roman" w:hAnsi="Times New Roman" w:cs="Times New Roman"/>
          <w:kern w:val="0"/>
          <w:lang w:val="en-US"/>
        </w:rPr>
        <w:t xml:space="preserve">averments necessary to sustain a cause of action. </w:t>
      </w:r>
      <w:r w:rsidR="0008552E" w:rsidRPr="00AE2779">
        <w:rPr>
          <w:rFonts w:ascii="Times New Roman" w:hAnsi="Times New Roman" w:cs="Times New Roman"/>
          <w:kern w:val="0"/>
          <w:lang w:val="en-US"/>
        </w:rPr>
        <w:t>It argues that the declaration does not plead the fulfilment of a condition precedent to the contract</w:t>
      </w:r>
      <w:r w:rsidR="009C6316" w:rsidRPr="00AE2779">
        <w:rPr>
          <w:rFonts w:ascii="Times New Roman" w:hAnsi="Times New Roman" w:cs="Times New Roman"/>
          <w:kern w:val="0"/>
          <w:lang w:val="en-US"/>
        </w:rPr>
        <w:t>, namely one relating to the TEFCO guarantee</w:t>
      </w:r>
      <w:r w:rsidR="0008552E" w:rsidRPr="00AE2779">
        <w:rPr>
          <w:rFonts w:ascii="Times New Roman" w:hAnsi="Times New Roman" w:cs="Times New Roman"/>
          <w:kern w:val="0"/>
          <w:lang w:val="en-US"/>
        </w:rPr>
        <w:t>. The non-</w:t>
      </w:r>
      <w:r w:rsidR="00B4624A" w:rsidRPr="00AE2779">
        <w:rPr>
          <w:rFonts w:ascii="Times New Roman" w:hAnsi="Times New Roman" w:cs="Times New Roman"/>
          <w:kern w:val="0"/>
          <w:lang w:val="en-US"/>
        </w:rPr>
        <w:t>fulfillment</w:t>
      </w:r>
      <w:r w:rsidR="0008552E" w:rsidRPr="00AE2779">
        <w:rPr>
          <w:rFonts w:ascii="Times New Roman" w:hAnsi="Times New Roman" w:cs="Times New Roman"/>
          <w:kern w:val="0"/>
          <w:lang w:val="en-US"/>
        </w:rPr>
        <w:t xml:space="preserve"> of that clause resulted in the contract falling away. Furthermore, if it is the applicant’s case that it became necessary for the original contract to be departed from, then it was incumbent </w:t>
      </w:r>
      <w:r w:rsidR="00B4624A">
        <w:rPr>
          <w:rFonts w:ascii="Times New Roman" w:hAnsi="Times New Roman" w:cs="Times New Roman"/>
          <w:kern w:val="0"/>
          <w:lang w:val="en-US"/>
        </w:rPr>
        <w:t xml:space="preserve">upon </w:t>
      </w:r>
      <w:r w:rsidR="0008552E" w:rsidRPr="00AE2779">
        <w:rPr>
          <w:rFonts w:ascii="Times New Roman" w:hAnsi="Times New Roman" w:cs="Times New Roman"/>
          <w:kern w:val="0"/>
          <w:lang w:val="en-US"/>
        </w:rPr>
        <w:t xml:space="preserve">the applicant to plead a written variation in view of the </w:t>
      </w:r>
      <w:r w:rsidR="00B4624A">
        <w:rPr>
          <w:rFonts w:ascii="Times New Roman" w:hAnsi="Times New Roman" w:cs="Times New Roman"/>
          <w:kern w:val="0"/>
          <w:lang w:val="en-US"/>
        </w:rPr>
        <w:t>‘</w:t>
      </w:r>
      <w:r w:rsidR="0008552E" w:rsidRPr="00AE2779">
        <w:rPr>
          <w:rFonts w:ascii="Times New Roman" w:hAnsi="Times New Roman" w:cs="Times New Roman"/>
          <w:kern w:val="0"/>
          <w:lang w:val="en-US"/>
        </w:rPr>
        <w:t>whole contract</w:t>
      </w:r>
      <w:r w:rsidR="00B4624A">
        <w:rPr>
          <w:rFonts w:ascii="Times New Roman" w:hAnsi="Times New Roman" w:cs="Times New Roman"/>
          <w:kern w:val="0"/>
          <w:lang w:val="en-US"/>
        </w:rPr>
        <w:t>’</w:t>
      </w:r>
      <w:r w:rsidR="0008552E" w:rsidRPr="00AE2779">
        <w:rPr>
          <w:rFonts w:ascii="Times New Roman" w:hAnsi="Times New Roman" w:cs="Times New Roman"/>
          <w:kern w:val="0"/>
          <w:lang w:val="en-US"/>
        </w:rPr>
        <w:t xml:space="preserve"> clause. </w:t>
      </w:r>
    </w:p>
    <w:p w:rsidR="009C6316" w:rsidRPr="00AE2779" w:rsidRDefault="0008552E" w:rsidP="00AE2779">
      <w:pPr>
        <w:autoSpaceDE w:val="0"/>
        <w:autoSpaceDN w:val="0"/>
        <w:adjustRightInd w:val="0"/>
        <w:spacing w:line="360" w:lineRule="auto"/>
        <w:ind w:left="720" w:hanging="720"/>
        <w:rPr>
          <w:rFonts w:ascii="Times New Roman" w:hAnsi="Times New Roman" w:cs="Times New Roman"/>
          <w:kern w:val="0"/>
          <w:lang w:val="en-US"/>
        </w:rPr>
      </w:pPr>
      <w:r w:rsidRPr="00AE2779">
        <w:rPr>
          <w:rFonts w:ascii="Times New Roman" w:hAnsi="Times New Roman" w:cs="Times New Roman"/>
          <w:kern w:val="0"/>
          <w:lang w:val="en-US"/>
        </w:rPr>
        <w:t>[</w:t>
      </w:r>
      <w:r w:rsidR="00675772">
        <w:rPr>
          <w:rFonts w:ascii="Times New Roman" w:hAnsi="Times New Roman" w:cs="Times New Roman"/>
          <w:kern w:val="0"/>
          <w:lang w:val="en-US"/>
        </w:rPr>
        <w:t>62</w:t>
      </w:r>
      <w:r w:rsidRPr="00AE2779">
        <w:rPr>
          <w:rFonts w:ascii="Times New Roman" w:hAnsi="Times New Roman" w:cs="Times New Roman"/>
          <w:kern w:val="0"/>
          <w:lang w:val="en-US"/>
        </w:rPr>
        <w:t>]</w:t>
      </w:r>
      <w:r w:rsidRPr="00AE2779">
        <w:rPr>
          <w:rFonts w:ascii="Times New Roman" w:hAnsi="Times New Roman" w:cs="Times New Roman"/>
          <w:kern w:val="0"/>
          <w:lang w:val="en-US"/>
        </w:rPr>
        <w:tab/>
      </w:r>
      <w:r w:rsidR="009C6316" w:rsidRPr="00AE2779">
        <w:rPr>
          <w:rFonts w:ascii="Times New Roman" w:hAnsi="Times New Roman" w:cs="Times New Roman"/>
          <w:kern w:val="0"/>
          <w:lang w:val="en-US"/>
        </w:rPr>
        <w:t xml:space="preserve">In contrast, the </w:t>
      </w:r>
      <w:r w:rsidRPr="00AE2779">
        <w:rPr>
          <w:rFonts w:ascii="Times New Roman" w:hAnsi="Times New Roman" w:cs="Times New Roman"/>
          <w:kern w:val="0"/>
          <w:lang w:val="en-US"/>
        </w:rPr>
        <w:t>applicant</w:t>
      </w:r>
      <w:r w:rsidR="009C6316" w:rsidRPr="00AE2779">
        <w:rPr>
          <w:rFonts w:ascii="Times New Roman" w:hAnsi="Times New Roman" w:cs="Times New Roman"/>
          <w:kern w:val="0"/>
          <w:lang w:val="en-US"/>
        </w:rPr>
        <w:t xml:space="preserve"> draws attention to para 8 of its declaration and argues that it adequately pleaded the fulfillment of the contract’s special condition. The applicant further argues that the existence of a </w:t>
      </w:r>
      <w:r w:rsidR="00B4624A">
        <w:rPr>
          <w:rFonts w:ascii="Times New Roman" w:hAnsi="Times New Roman" w:cs="Times New Roman"/>
          <w:kern w:val="0"/>
          <w:lang w:val="en-US"/>
        </w:rPr>
        <w:t>‘</w:t>
      </w:r>
      <w:r w:rsidR="009C6316" w:rsidRPr="00AE2779">
        <w:rPr>
          <w:rFonts w:ascii="Times New Roman" w:hAnsi="Times New Roman" w:cs="Times New Roman"/>
          <w:kern w:val="0"/>
          <w:lang w:val="en-US"/>
        </w:rPr>
        <w:t>non-variation</w:t>
      </w:r>
      <w:r w:rsidR="00B4624A">
        <w:rPr>
          <w:rFonts w:ascii="Times New Roman" w:hAnsi="Times New Roman" w:cs="Times New Roman"/>
          <w:kern w:val="0"/>
          <w:lang w:val="en-US"/>
        </w:rPr>
        <w:t>’</w:t>
      </w:r>
      <w:r w:rsidR="009C6316" w:rsidRPr="00AE2779">
        <w:rPr>
          <w:rFonts w:ascii="Times New Roman" w:hAnsi="Times New Roman" w:cs="Times New Roman"/>
          <w:kern w:val="0"/>
          <w:lang w:val="en-US"/>
        </w:rPr>
        <w:t xml:space="preserve"> or </w:t>
      </w:r>
      <w:r w:rsidR="00B4624A">
        <w:rPr>
          <w:rFonts w:ascii="Times New Roman" w:hAnsi="Times New Roman" w:cs="Times New Roman"/>
          <w:kern w:val="0"/>
          <w:lang w:val="en-US"/>
        </w:rPr>
        <w:t>‘</w:t>
      </w:r>
      <w:r w:rsidR="009C6316" w:rsidRPr="00AE2779">
        <w:rPr>
          <w:rFonts w:ascii="Times New Roman" w:hAnsi="Times New Roman" w:cs="Times New Roman"/>
          <w:kern w:val="0"/>
          <w:lang w:val="en-US"/>
        </w:rPr>
        <w:t>whole contract</w:t>
      </w:r>
      <w:r w:rsidR="00B4624A">
        <w:rPr>
          <w:rFonts w:ascii="Times New Roman" w:hAnsi="Times New Roman" w:cs="Times New Roman"/>
          <w:kern w:val="0"/>
          <w:lang w:val="en-US"/>
        </w:rPr>
        <w:t>’</w:t>
      </w:r>
      <w:r w:rsidR="009C6316" w:rsidRPr="00AE2779">
        <w:rPr>
          <w:rFonts w:ascii="Times New Roman" w:hAnsi="Times New Roman" w:cs="Times New Roman"/>
          <w:kern w:val="0"/>
          <w:lang w:val="en-US"/>
        </w:rPr>
        <w:t xml:space="preserve"> clause in a contract does not preclude one from relying on a waiver where it has occurred. According to the applicant, the first responde</w:t>
      </w:r>
      <w:r w:rsidR="00BE0D51">
        <w:rPr>
          <w:rFonts w:ascii="Times New Roman" w:hAnsi="Times New Roman" w:cs="Times New Roman"/>
          <w:kern w:val="0"/>
          <w:lang w:val="en-US"/>
        </w:rPr>
        <w:t>nt</w:t>
      </w:r>
      <w:r w:rsidR="009C6316" w:rsidRPr="00AE2779">
        <w:rPr>
          <w:rFonts w:ascii="Times New Roman" w:hAnsi="Times New Roman" w:cs="Times New Roman"/>
          <w:kern w:val="0"/>
          <w:lang w:val="en-US"/>
        </w:rPr>
        <w:t xml:space="preserve"> waived the requirement for a TEFCO guarantee in favour of one from ZB Bank and that it actually prompted payment in terms of it.</w:t>
      </w:r>
    </w:p>
    <w:p w:rsidR="00043CC7" w:rsidRPr="00AE2779" w:rsidRDefault="009C6316" w:rsidP="00AE2779">
      <w:pPr>
        <w:autoSpaceDE w:val="0"/>
        <w:autoSpaceDN w:val="0"/>
        <w:adjustRightInd w:val="0"/>
        <w:spacing w:line="360" w:lineRule="auto"/>
        <w:ind w:left="720" w:hanging="720"/>
        <w:rPr>
          <w:rFonts w:ascii="Times New Roman" w:hAnsi="Times New Roman" w:cs="Times New Roman"/>
          <w:bCs/>
          <w:kern w:val="0"/>
          <w:lang w:val="en-US"/>
        </w:rPr>
      </w:pPr>
      <w:r w:rsidRPr="00AE2779">
        <w:rPr>
          <w:rFonts w:ascii="Times New Roman" w:hAnsi="Times New Roman" w:cs="Times New Roman"/>
          <w:kern w:val="0"/>
          <w:lang w:val="en-US"/>
        </w:rPr>
        <w:lastRenderedPageBreak/>
        <w:t>[</w:t>
      </w:r>
      <w:r w:rsidR="00675772">
        <w:rPr>
          <w:rFonts w:ascii="Times New Roman" w:hAnsi="Times New Roman" w:cs="Times New Roman"/>
          <w:kern w:val="0"/>
          <w:lang w:val="en-US"/>
        </w:rPr>
        <w:t>63</w:t>
      </w:r>
      <w:r w:rsidRPr="00AE2779">
        <w:rPr>
          <w:rFonts w:ascii="Times New Roman" w:hAnsi="Times New Roman" w:cs="Times New Roman"/>
          <w:kern w:val="0"/>
          <w:lang w:val="en-US"/>
        </w:rPr>
        <w:t>]</w:t>
      </w:r>
      <w:r w:rsidR="00636C4A" w:rsidRPr="00AE2779">
        <w:rPr>
          <w:rFonts w:ascii="Times New Roman" w:hAnsi="Times New Roman" w:cs="Times New Roman"/>
          <w:kern w:val="0"/>
          <w:lang w:val="en-US"/>
        </w:rPr>
        <w:tab/>
      </w:r>
      <w:r w:rsidR="00B4624A">
        <w:rPr>
          <w:rFonts w:ascii="Times New Roman" w:hAnsi="Times New Roman" w:cs="Times New Roman"/>
          <w:kern w:val="0"/>
          <w:lang w:val="en-US"/>
        </w:rPr>
        <w:t>My decision is that t</w:t>
      </w:r>
      <w:r w:rsidR="00636C4A" w:rsidRPr="00AE2779">
        <w:rPr>
          <w:rFonts w:ascii="Times New Roman" w:hAnsi="Times New Roman" w:cs="Times New Roman"/>
          <w:kern w:val="0"/>
          <w:lang w:val="en-US"/>
        </w:rPr>
        <w:t xml:space="preserve">he first respondent’s exception is tenuous and unnecessarily </w:t>
      </w:r>
      <w:r w:rsidR="00043CC7" w:rsidRPr="00AE2779">
        <w:rPr>
          <w:rFonts w:ascii="Times New Roman" w:hAnsi="Times New Roman" w:cs="Times New Roman"/>
          <w:kern w:val="0"/>
          <w:lang w:val="en-US"/>
        </w:rPr>
        <w:t>argumentative</w:t>
      </w:r>
      <w:r w:rsidR="00636C4A" w:rsidRPr="00AE2779">
        <w:rPr>
          <w:rFonts w:ascii="Times New Roman" w:hAnsi="Times New Roman" w:cs="Times New Roman"/>
          <w:kern w:val="0"/>
          <w:lang w:val="en-US"/>
        </w:rPr>
        <w:t xml:space="preserve">. </w:t>
      </w:r>
      <w:r w:rsidR="00043CC7" w:rsidRPr="00AE2779">
        <w:rPr>
          <w:rFonts w:ascii="Times New Roman" w:hAnsi="Times New Roman" w:cs="Times New Roman"/>
          <w:kern w:val="0"/>
          <w:lang w:val="en-US"/>
        </w:rPr>
        <w:t xml:space="preserve">Among other things, it runs counter to the weight of legal authority. </w:t>
      </w:r>
      <w:r w:rsidR="00636C4A" w:rsidRPr="00AE2779">
        <w:rPr>
          <w:rFonts w:ascii="Times New Roman" w:hAnsi="Times New Roman" w:cs="Times New Roman"/>
          <w:kern w:val="0"/>
          <w:lang w:val="en-US"/>
        </w:rPr>
        <w:t>One general principle on exceptions is that if evidence can be led which can disclose a c</w:t>
      </w:r>
      <w:r w:rsidR="008F5BFB">
        <w:rPr>
          <w:rFonts w:ascii="Times New Roman" w:hAnsi="Times New Roman" w:cs="Times New Roman"/>
          <w:kern w:val="0"/>
          <w:lang w:val="en-US"/>
        </w:rPr>
        <w:t>aus</w:t>
      </w:r>
      <w:r w:rsidR="00636C4A" w:rsidRPr="00AE2779">
        <w:rPr>
          <w:rFonts w:ascii="Times New Roman" w:hAnsi="Times New Roman" w:cs="Times New Roman"/>
          <w:kern w:val="0"/>
          <w:lang w:val="en-US"/>
        </w:rPr>
        <w:t xml:space="preserve">e of action that is alleged in </w:t>
      </w:r>
      <w:r w:rsidR="00043CC7" w:rsidRPr="00AE2779">
        <w:rPr>
          <w:rFonts w:ascii="Times New Roman" w:hAnsi="Times New Roman" w:cs="Times New Roman"/>
          <w:kern w:val="0"/>
          <w:lang w:val="en-US"/>
        </w:rPr>
        <w:t>a</w:t>
      </w:r>
      <w:r w:rsidR="00636C4A" w:rsidRPr="00AE2779">
        <w:rPr>
          <w:rFonts w:ascii="Times New Roman" w:hAnsi="Times New Roman" w:cs="Times New Roman"/>
          <w:kern w:val="0"/>
          <w:lang w:val="en-US"/>
        </w:rPr>
        <w:t xml:space="preserve"> pleading</w:t>
      </w:r>
      <w:r w:rsidR="00043CC7" w:rsidRPr="00AE2779">
        <w:rPr>
          <w:rFonts w:ascii="Times New Roman" w:hAnsi="Times New Roman" w:cs="Times New Roman"/>
          <w:kern w:val="0"/>
          <w:lang w:val="en-US"/>
        </w:rPr>
        <w:t>,</w:t>
      </w:r>
      <w:r w:rsidR="00636C4A" w:rsidRPr="00AE2779">
        <w:rPr>
          <w:rFonts w:ascii="Times New Roman" w:hAnsi="Times New Roman" w:cs="Times New Roman"/>
          <w:kern w:val="0"/>
          <w:lang w:val="en-US"/>
        </w:rPr>
        <w:t xml:space="preserve"> then that pleading is </w:t>
      </w:r>
      <w:r w:rsidR="00636C4A" w:rsidRPr="00B4624A">
        <w:rPr>
          <w:rFonts w:ascii="Times New Roman" w:hAnsi="Times New Roman" w:cs="Times New Roman"/>
          <w:b/>
          <w:i/>
          <w:kern w:val="0"/>
          <w:lang w:val="en-US"/>
        </w:rPr>
        <w:t>not</w:t>
      </w:r>
      <w:r w:rsidR="00636C4A" w:rsidRPr="00AE2779">
        <w:rPr>
          <w:rFonts w:ascii="Times New Roman" w:hAnsi="Times New Roman" w:cs="Times New Roman"/>
          <w:kern w:val="0"/>
          <w:lang w:val="en-US"/>
        </w:rPr>
        <w:t xml:space="preserve"> excipiable. A pleading is only excipiable if no possible evidence led on it can disclose a close of action: see</w:t>
      </w:r>
      <w:r w:rsidR="00043CC7" w:rsidRPr="00AE2779">
        <w:rPr>
          <w:rFonts w:ascii="Times New Roman" w:hAnsi="Times New Roman" w:cs="Times New Roman"/>
          <w:kern w:val="0"/>
          <w:lang w:val="en-US"/>
        </w:rPr>
        <w:t xml:space="preserve"> </w:t>
      </w:r>
      <w:r w:rsidR="007115A1" w:rsidRPr="00AE2779">
        <w:rPr>
          <w:rFonts w:ascii="Times New Roman" w:hAnsi="Times New Roman" w:cs="Times New Roman"/>
          <w:bCs/>
          <w:i/>
          <w:kern w:val="0"/>
          <w:lang w:val="en-US"/>
        </w:rPr>
        <w:t xml:space="preserve">McKelvey v Cowan NO </w:t>
      </w:r>
      <w:r w:rsidR="007115A1" w:rsidRPr="00AE2779">
        <w:rPr>
          <w:rFonts w:ascii="Times New Roman" w:hAnsi="Times New Roman" w:cs="Times New Roman"/>
          <w:bCs/>
          <w:kern w:val="0"/>
          <w:lang w:val="en-US"/>
        </w:rPr>
        <w:t>1980 ZLR 235 (G) at 236B</w:t>
      </w:r>
      <w:r w:rsidR="006B6B8A" w:rsidRPr="00AE2779">
        <w:rPr>
          <w:rFonts w:ascii="Times New Roman" w:hAnsi="Times New Roman" w:cs="Times New Roman"/>
          <w:bCs/>
          <w:kern w:val="0"/>
          <w:lang w:val="en-US"/>
        </w:rPr>
        <w:t xml:space="preserve"> and </w:t>
      </w:r>
      <w:r w:rsidR="006B6B8A" w:rsidRPr="00AE2779">
        <w:rPr>
          <w:rFonts w:ascii="Times New Roman" w:hAnsi="Times New Roman" w:cs="Times New Roman"/>
          <w:bCs/>
          <w:i/>
          <w:kern w:val="0"/>
          <w:lang w:val="en-US"/>
        </w:rPr>
        <w:t>Local Authorities Pension Fund v Nyakwawa &amp; Ors</w:t>
      </w:r>
      <w:r w:rsidR="006B6B8A" w:rsidRPr="00AE2779">
        <w:rPr>
          <w:rFonts w:ascii="Times New Roman" w:hAnsi="Times New Roman" w:cs="Times New Roman"/>
          <w:bCs/>
          <w:kern w:val="0"/>
          <w:lang w:val="en-US"/>
        </w:rPr>
        <w:t xml:space="preserve"> 2015 (1) ZLR 103 (H)</w:t>
      </w:r>
      <w:r w:rsidR="00043CC7" w:rsidRPr="00AE2779">
        <w:rPr>
          <w:rFonts w:ascii="Times New Roman" w:hAnsi="Times New Roman" w:cs="Times New Roman"/>
          <w:bCs/>
          <w:kern w:val="0"/>
          <w:lang w:val="en-US"/>
        </w:rPr>
        <w:t>.</w:t>
      </w:r>
    </w:p>
    <w:p w:rsidR="006B6B8A" w:rsidRPr="00AE2779" w:rsidRDefault="00043CC7" w:rsidP="00AE2779">
      <w:pPr>
        <w:autoSpaceDE w:val="0"/>
        <w:autoSpaceDN w:val="0"/>
        <w:adjustRightInd w:val="0"/>
        <w:spacing w:line="360" w:lineRule="auto"/>
        <w:ind w:left="720" w:hanging="720"/>
        <w:rPr>
          <w:rFonts w:ascii="Times New Roman" w:hAnsi="Times New Roman" w:cs="Times New Roman"/>
          <w:bCs/>
          <w:kern w:val="0"/>
          <w:lang w:val="en-US"/>
        </w:rPr>
      </w:pPr>
      <w:r w:rsidRPr="00AE2779">
        <w:rPr>
          <w:rFonts w:ascii="Times New Roman" w:hAnsi="Times New Roman" w:cs="Times New Roman"/>
          <w:bCs/>
          <w:kern w:val="0"/>
          <w:lang w:val="en-US"/>
        </w:rPr>
        <w:t>[</w:t>
      </w:r>
      <w:r w:rsidR="00675772">
        <w:rPr>
          <w:rFonts w:ascii="Times New Roman" w:hAnsi="Times New Roman" w:cs="Times New Roman"/>
          <w:bCs/>
          <w:kern w:val="0"/>
          <w:lang w:val="en-US"/>
        </w:rPr>
        <w:t>64</w:t>
      </w:r>
      <w:r w:rsidRPr="00AE2779">
        <w:rPr>
          <w:rFonts w:ascii="Times New Roman" w:hAnsi="Times New Roman" w:cs="Times New Roman"/>
          <w:bCs/>
          <w:kern w:val="0"/>
          <w:lang w:val="en-US"/>
        </w:rPr>
        <w:t>]</w:t>
      </w:r>
      <w:r w:rsidR="006B6B8A" w:rsidRPr="00AE2779">
        <w:rPr>
          <w:rFonts w:ascii="Times New Roman" w:hAnsi="Times New Roman" w:cs="Times New Roman"/>
          <w:bCs/>
          <w:kern w:val="0"/>
          <w:lang w:val="en-US"/>
        </w:rPr>
        <w:tab/>
        <w:t xml:space="preserve">At exception level, the excipient is confined to the four corners of the pleading impugned. He or she takes the pleading as is. The defect complained of must appear </w:t>
      </w:r>
      <w:r w:rsidR="006B6B8A" w:rsidRPr="00AE2779">
        <w:rPr>
          <w:rFonts w:ascii="Times New Roman" w:hAnsi="Times New Roman" w:cs="Times New Roman"/>
          <w:bCs/>
          <w:i/>
          <w:kern w:val="0"/>
          <w:lang w:val="en-US"/>
        </w:rPr>
        <w:t>ex facie</w:t>
      </w:r>
      <w:r w:rsidR="006B6B8A" w:rsidRPr="00AE2779">
        <w:rPr>
          <w:rFonts w:ascii="Times New Roman" w:hAnsi="Times New Roman" w:cs="Times New Roman"/>
          <w:bCs/>
          <w:kern w:val="0"/>
          <w:lang w:val="en-US"/>
        </w:rPr>
        <w:t xml:space="preserve"> that pleading: see </w:t>
      </w:r>
      <w:r w:rsidR="006B6B8A" w:rsidRPr="00B4624A">
        <w:rPr>
          <w:rFonts w:ascii="Times New Roman" w:hAnsi="Times New Roman" w:cs="Times New Roman"/>
          <w:bCs/>
          <w:i/>
          <w:kern w:val="0"/>
          <w:lang w:val="en-US"/>
        </w:rPr>
        <w:t>Vermeulen v Goose Valley Investments (Pty) Ltd</w:t>
      </w:r>
      <w:r w:rsidR="006B6B8A" w:rsidRPr="00AE2779">
        <w:rPr>
          <w:rFonts w:ascii="Times New Roman" w:hAnsi="Times New Roman" w:cs="Times New Roman"/>
          <w:bCs/>
          <w:kern w:val="0"/>
          <w:lang w:val="en-US"/>
        </w:rPr>
        <w:t xml:space="preserve"> 2001 (3) SA 986 (SCA), </w:t>
      </w:r>
      <w:r w:rsidR="0075244C" w:rsidRPr="00AE2779">
        <w:rPr>
          <w:rFonts w:ascii="Times New Roman" w:hAnsi="Times New Roman" w:cs="Times New Roman"/>
          <w:bCs/>
          <w:kern w:val="0"/>
          <w:lang w:val="en-US"/>
        </w:rPr>
        <w:t>997</w:t>
      </w:r>
      <w:r w:rsidR="006B6B8A" w:rsidRPr="00AE2779">
        <w:rPr>
          <w:rFonts w:ascii="Times New Roman" w:hAnsi="Times New Roman" w:cs="Times New Roman"/>
          <w:bCs/>
          <w:kern w:val="0"/>
          <w:lang w:val="en-US"/>
        </w:rPr>
        <w:t>.</w:t>
      </w:r>
    </w:p>
    <w:p w:rsidR="008F5BFB" w:rsidRDefault="006B6B8A" w:rsidP="00AE2779">
      <w:pPr>
        <w:autoSpaceDE w:val="0"/>
        <w:autoSpaceDN w:val="0"/>
        <w:adjustRightInd w:val="0"/>
        <w:spacing w:line="360" w:lineRule="auto"/>
        <w:ind w:left="720" w:hanging="720"/>
        <w:rPr>
          <w:rFonts w:ascii="Times New Roman" w:hAnsi="Times New Roman" w:cs="Times New Roman"/>
          <w:bCs/>
          <w:kern w:val="0"/>
          <w:lang w:val="en-US"/>
        </w:rPr>
      </w:pPr>
      <w:r w:rsidRPr="00AE2779">
        <w:rPr>
          <w:rFonts w:ascii="Times New Roman" w:hAnsi="Times New Roman" w:cs="Times New Roman"/>
          <w:bCs/>
          <w:kern w:val="0"/>
          <w:lang w:val="en-US"/>
        </w:rPr>
        <w:t>[</w:t>
      </w:r>
      <w:r w:rsidR="00675772">
        <w:rPr>
          <w:rFonts w:ascii="Times New Roman" w:hAnsi="Times New Roman" w:cs="Times New Roman"/>
          <w:bCs/>
          <w:kern w:val="0"/>
          <w:lang w:val="en-US"/>
        </w:rPr>
        <w:t>65</w:t>
      </w:r>
      <w:r w:rsidRPr="00AE2779">
        <w:rPr>
          <w:rFonts w:ascii="Times New Roman" w:hAnsi="Times New Roman" w:cs="Times New Roman"/>
          <w:bCs/>
          <w:kern w:val="0"/>
          <w:lang w:val="en-US"/>
        </w:rPr>
        <w:t>]</w:t>
      </w:r>
      <w:r w:rsidRPr="00AE2779">
        <w:rPr>
          <w:rFonts w:ascii="Times New Roman" w:hAnsi="Times New Roman" w:cs="Times New Roman"/>
          <w:bCs/>
          <w:kern w:val="0"/>
          <w:lang w:val="en-US"/>
        </w:rPr>
        <w:tab/>
      </w:r>
      <w:r w:rsidR="0075244C" w:rsidRPr="00AE2779">
        <w:rPr>
          <w:rFonts w:ascii="Times New Roman" w:hAnsi="Times New Roman" w:cs="Times New Roman"/>
          <w:bCs/>
          <w:kern w:val="0"/>
          <w:lang w:val="en-US"/>
        </w:rPr>
        <w:t xml:space="preserve">Clause 8 of the applicant’s declaration expressly pleads that the requirement for a TEFCO guarantee was varied by the parties and replaced with one from ZB Bank. The declaration further avers that </w:t>
      </w:r>
      <w:r w:rsidR="00E652FD" w:rsidRPr="00AE2779">
        <w:rPr>
          <w:rFonts w:ascii="Times New Roman" w:hAnsi="Times New Roman" w:cs="Times New Roman"/>
          <w:bCs/>
          <w:kern w:val="0"/>
          <w:lang w:val="en-US"/>
        </w:rPr>
        <w:t xml:space="preserve">performance of the contract was in terms of this substitute guarantee. </w:t>
      </w:r>
    </w:p>
    <w:p w:rsidR="00B1011F" w:rsidRDefault="008F5BFB" w:rsidP="00AE2779">
      <w:pPr>
        <w:autoSpaceDE w:val="0"/>
        <w:autoSpaceDN w:val="0"/>
        <w:adjustRightInd w:val="0"/>
        <w:spacing w:line="360" w:lineRule="auto"/>
        <w:ind w:left="720" w:hanging="720"/>
        <w:rPr>
          <w:rFonts w:ascii="Times New Roman" w:hAnsi="Times New Roman" w:cs="Times New Roman"/>
          <w:bCs/>
          <w:kern w:val="0"/>
          <w:lang w:val="en-US"/>
        </w:rPr>
      </w:pPr>
      <w:r>
        <w:rPr>
          <w:rFonts w:ascii="Times New Roman" w:hAnsi="Times New Roman" w:cs="Times New Roman"/>
          <w:bCs/>
          <w:kern w:val="0"/>
          <w:lang w:val="en-US"/>
        </w:rPr>
        <w:t>[66]</w:t>
      </w:r>
      <w:r>
        <w:rPr>
          <w:rFonts w:ascii="Times New Roman" w:hAnsi="Times New Roman" w:cs="Times New Roman"/>
          <w:bCs/>
          <w:kern w:val="0"/>
          <w:lang w:val="en-US"/>
        </w:rPr>
        <w:tab/>
        <w:t>B</w:t>
      </w:r>
      <w:r w:rsidR="00E652FD" w:rsidRPr="00AE2779">
        <w:rPr>
          <w:rFonts w:ascii="Times New Roman" w:hAnsi="Times New Roman" w:cs="Times New Roman"/>
          <w:bCs/>
          <w:kern w:val="0"/>
          <w:lang w:val="en-US"/>
        </w:rPr>
        <w:t>y its synopsis of evidence</w:t>
      </w:r>
      <w:r>
        <w:rPr>
          <w:rFonts w:ascii="Times New Roman" w:hAnsi="Times New Roman" w:cs="Times New Roman"/>
          <w:bCs/>
          <w:kern w:val="0"/>
          <w:lang w:val="en-US"/>
        </w:rPr>
        <w:t>,</w:t>
      </w:r>
      <w:r w:rsidR="00E652FD" w:rsidRPr="00AE2779">
        <w:rPr>
          <w:rFonts w:ascii="Times New Roman" w:hAnsi="Times New Roman" w:cs="Times New Roman"/>
          <w:bCs/>
          <w:kern w:val="0"/>
          <w:lang w:val="en-US"/>
        </w:rPr>
        <w:t xml:space="preserve"> at trial the applicant intends to show that the first respondent, formally and in writing, did communicate its acceptance of the ZB Bank guarantee, among other things</w:t>
      </w:r>
      <w:r w:rsidR="00B4624A">
        <w:rPr>
          <w:rFonts w:ascii="Times New Roman" w:hAnsi="Times New Roman" w:cs="Times New Roman"/>
          <w:bCs/>
          <w:kern w:val="0"/>
          <w:lang w:val="en-US"/>
        </w:rPr>
        <w:t>,</w:t>
      </w:r>
      <w:r w:rsidR="00E652FD" w:rsidRPr="00AE2779">
        <w:rPr>
          <w:rFonts w:ascii="Times New Roman" w:hAnsi="Times New Roman" w:cs="Times New Roman"/>
          <w:bCs/>
          <w:kern w:val="0"/>
          <w:lang w:val="en-US"/>
        </w:rPr>
        <w:t xml:space="preserve"> directing how much the applicant had to pay</w:t>
      </w:r>
      <w:r w:rsidR="00B4624A">
        <w:rPr>
          <w:rFonts w:ascii="Times New Roman" w:hAnsi="Times New Roman" w:cs="Times New Roman"/>
          <w:bCs/>
          <w:kern w:val="0"/>
          <w:lang w:val="en-US"/>
        </w:rPr>
        <w:t>, when and where to pay</w:t>
      </w:r>
      <w:r w:rsidR="00B1011F">
        <w:rPr>
          <w:rFonts w:ascii="Times New Roman" w:hAnsi="Times New Roman" w:cs="Times New Roman"/>
          <w:bCs/>
          <w:kern w:val="0"/>
          <w:lang w:val="en-US"/>
        </w:rPr>
        <w:t xml:space="preserve"> it</w:t>
      </w:r>
      <w:r w:rsidR="00E652FD" w:rsidRPr="00AE2779">
        <w:rPr>
          <w:rFonts w:ascii="Times New Roman" w:hAnsi="Times New Roman" w:cs="Times New Roman"/>
          <w:bCs/>
          <w:kern w:val="0"/>
          <w:lang w:val="en-US"/>
        </w:rPr>
        <w:t xml:space="preserve">. </w:t>
      </w:r>
    </w:p>
    <w:p w:rsidR="00F422B7" w:rsidRPr="00AE2779" w:rsidRDefault="00B1011F" w:rsidP="00AE2779">
      <w:pPr>
        <w:autoSpaceDE w:val="0"/>
        <w:autoSpaceDN w:val="0"/>
        <w:adjustRightInd w:val="0"/>
        <w:spacing w:line="360" w:lineRule="auto"/>
        <w:ind w:left="720" w:hanging="720"/>
        <w:rPr>
          <w:rFonts w:ascii="Times New Roman" w:hAnsi="Times New Roman" w:cs="Times New Roman"/>
          <w:bCs/>
          <w:kern w:val="0"/>
          <w:lang w:val="en-US"/>
        </w:rPr>
      </w:pPr>
      <w:r>
        <w:rPr>
          <w:rFonts w:ascii="Times New Roman" w:hAnsi="Times New Roman" w:cs="Times New Roman"/>
          <w:bCs/>
          <w:kern w:val="0"/>
          <w:lang w:val="en-US"/>
        </w:rPr>
        <w:t>[67]</w:t>
      </w:r>
      <w:r>
        <w:rPr>
          <w:rFonts w:ascii="Times New Roman" w:hAnsi="Times New Roman" w:cs="Times New Roman"/>
          <w:bCs/>
          <w:kern w:val="0"/>
          <w:lang w:val="en-US"/>
        </w:rPr>
        <w:tab/>
      </w:r>
      <w:r w:rsidR="00E652FD" w:rsidRPr="00AE2779">
        <w:rPr>
          <w:rFonts w:ascii="Times New Roman" w:hAnsi="Times New Roman" w:cs="Times New Roman"/>
          <w:bCs/>
          <w:kern w:val="0"/>
          <w:lang w:val="en-US"/>
        </w:rPr>
        <w:t>The applicant also inten</w:t>
      </w:r>
      <w:r w:rsidR="00F422B7" w:rsidRPr="00AE2779">
        <w:rPr>
          <w:rFonts w:ascii="Times New Roman" w:hAnsi="Times New Roman" w:cs="Times New Roman"/>
          <w:bCs/>
          <w:kern w:val="0"/>
          <w:lang w:val="en-US"/>
        </w:rPr>
        <w:t xml:space="preserve">ds to show that in pursuance of the parties’ agreement for the applicant to finance the first respondent’s litigation costs in the fight against Doves and the Sheriff, it did pay considerable sums of money directly to the first respondent’s </w:t>
      </w:r>
      <w:r w:rsidR="00B4624A">
        <w:rPr>
          <w:rFonts w:ascii="Times New Roman" w:hAnsi="Times New Roman" w:cs="Times New Roman"/>
          <w:bCs/>
          <w:kern w:val="0"/>
          <w:lang w:val="en-US"/>
        </w:rPr>
        <w:t xml:space="preserve">own </w:t>
      </w:r>
      <w:r w:rsidR="00F422B7" w:rsidRPr="00AE2779">
        <w:rPr>
          <w:rFonts w:ascii="Times New Roman" w:hAnsi="Times New Roman" w:cs="Times New Roman"/>
          <w:bCs/>
          <w:kern w:val="0"/>
          <w:lang w:val="en-US"/>
        </w:rPr>
        <w:t>lawyers, including its present counsel herein.</w:t>
      </w:r>
    </w:p>
    <w:p w:rsidR="006212A2" w:rsidRPr="00AE2779" w:rsidRDefault="00F422B7" w:rsidP="00AE2779">
      <w:pPr>
        <w:autoSpaceDE w:val="0"/>
        <w:autoSpaceDN w:val="0"/>
        <w:adjustRightInd w:val="0"/>
        <w:spacing w:line="360" w:lineRule="auto"/>
        <w:ind w:left="720" w:hanging="720"/>
        <w:rPr>
          <w:rFonts w:ascii="Times New Roman" w:hAnsi="Times New Roman" w:cs="Times New Roman"/>
          <w:bCs/>
          <w:kern w:val="0"/>
          <w:lang w:val="en-US"/>
        </w:rPr>
      </w:pPr>
      <w:r w:rsidRPr="00AE2779">
        <w:rPr>
          <w:rFonts w:ascii="Times New Roman" w:hAnsi="Times New Roman" w:cs="Times New Roman"/>
          <w:bCs/>
          <w:kern w:val="0"/>
          <w:lang w:val="en-US"/>
        </w:rPr>
        <w:t>[</w:t>
      </w:r>
      <w:r w:rsidR="00675772">
        <w:rPr>
          <w:rFonts w:ascii="Times New Roman" w:hAnsi="Times New Roman" w:cs="Times New Roman"/>
          <w:bCs/>
          <w:kern w:val="0"/>
          <w:lang w:val="en-US"/>
        </w:rPr>
        <w:t>6</w:t>
      </w:r>
      <w:r w:rsidR="00B1011F">
        <w:rPr>
          <w:rFonts w:ascii="Times New Roman" w:hAnsi="Times New Roman" w:cs="Times New Roman"/>
          <w:bCs/>
          <w:kern w:val="0"/>
          <w:lang w:val="en-US"/>
        </w:rPr>
        <w:t>8</w:t>
      </w:r>
      <w:r w:rsidRPr="00AE2779">
        <w:rPr>
          <w:rFonts w:ascii="Times New Roman" w:hAnsi="Times New Roman" w:cs="Times New Roman"/>
          <w:bCs/>
          <w:kern w:val="0"/>
          <w:lang w:val="en-US"/>
        </w:rPr>
        <w:t>]</w:t>
      </w:r>
      <w:r w:rsidRPr="00AE2779">
        <w:rPr>
          <w:rFonts w:ascii="Times New Roman" w:hAnsi="Times New Roman" w:cs="Times New Roman"/>
          <w:bCs/>
          <w:kern w:val="0"/>
          <w:lang w:val="en-US"/>
        </w:rPr>
        <w:tab/>
        <w:t>In the Commercial Division, among other things,</w:t>
      </w:r>
      <w:r w:rsidR="00436019" w:rsidRPr="00AE2779">
        <w:rPr>
          <w:rFonts w:ascii="Times New Roman" w:hAnsi="Times New Roman" w:cs="Times New Roman"/>
          <w:bCs/>
          <w:kern w:val="0"/>
          <w:lang w:val="en-US"/>
        </w:rPr>
        <w:t xml:space="preserve"> a party is required to attach to its ple</w:t>
      </w:r>
      <w:r w:rsidR="00B4624A">
        <w:rPr>
          <w:rFonts w:ascii="Times New Roman" w:hAnsi="Times New Roman" w:cs="Times New Roman"/>
          <w:bCs/>
          <w:kern w:val="0"/>
          <w:lang w:val="en-US"/>
        </w:rPr>
        <w:t>adings all such documents as</w:t>
      </w:r>
      <w:r w:rsidR="00436019" w:rsidRPr="00AE2779">
        <w:rPr>
          <w:rFonts w:ascii="Times New Roman" w:hAnsi="Times New Roman" w:cs="Times New Roman"/>
          <w:bCs/>
          <w:kern w:val="0"/>
          <w:lang w:val="en-US"/>
        </w:rPr>
        <w:t xml:space="preserve"> it may wish to rely on at trial. They are part of the synopsis of the evidence. In the present case, </w:t>
      </w:r>
      <w:r w:rsidR="00B4624A">
        <w:rPr>
          <w:rFonts w:ascii="Times New Roman" w:hAnsi="Times New Roman" w:cs="Times New Roman"/>
          <w:bCs/>
          <w:kern w:val="0"/>
          <w:lang w:val="en-US"/>
        </w:rPr>
        <w:t xml:space="preserve">I </w:t>
      </w:r>
      <w:r w:rsidR="00436019" w:rsidRPr="00AE2779">
        <w:rPr>
          <w:rFonts w:ascii="Times New Roman" w:hAnsi="Times New Roman" w:cs="Times New Roman"/>
          <w:bCs/>
          <w:kern w:val="0"/>
          <w:lang w:val="en-US"/>
        </w:rPr>
        <w:t xml:space="preserve">glimpse a chain of correspondence that the </w:t>
      </w:r>
      <w:r w:rsidR="00436019" w:rsidRPr="00AE2779">
        <w:rPr>
          <w:rFonts w:ascii="Times New Roman" w:hAnsi="Times New Roman" w:cs="Times New Roman"/>
          <w:bCs/>
          <w:kern w:val="0"/>
          <w:lang w:val="en-US"/>
        </w:rPr>
        <w:lastRenderedPageBreak/>
        <w:t xml:space="preserve">applicant intends to rely on to prove its case at trial. </w:t>
      </w:r>
      <w:r w:rsidR="00AC095A">
        <w:rPr>
          <w:rFonts w:ascii="Times New Roman" w:hAnsi="Times New Roman" w:cs="Times New Roman"/>
          <w:bCs/>
          <w:kern w:val="0"/>
          <w:lang w:val="en-US"/>
        </w:rPr>
        <w:t>In my view</w:t>
      </w:r>
      <w:r w:rsidR="00B1011F">
        <w:rPr>
          <w:rFonts w:ascii="Times New Roman" w:hAnsi="Times New Roman" w:cs="Times New Roman"/>
          <w:bCs/>
          <w:kern w:val="0"/>
          <w:lang w:val="en-US"/>
        </w:rPr>
        <w:t>,</w:t>
      </w:r>
      <w:r w:rsidR="00AC095A">
        <w:rPr>
          <w:rFonts w:ascii="Times New Roman" w:hAnsi="Times New Roman" w:cs="Times New Roman"/>
          <w:bCs/>
          <w:kern w:val="0"/>
          <w:lang w:val="en-US"/>
        </w:rPr>
        <w:t xml:space="preserve"> the exception is inviting the court to </w:t>
      </w:r>
      <w:r w:rsidR="00B1011F">
        <w:rPr>
          <w:rFonts w:ascii="Times New Roman" w:hAnsi="Times New Roman" w:cs="Times New Roman"/>
          <w:bCs/>
          <w:kern w:val="0"/>
          <w:lang w:val="en-US"/>
        </w:rPr>
        <w:t>assess</w:t>
      </w:r>
      <w:r w:rsidR="00AC095A">
        <w:rPr>
          <w:rFonts w:ascii="Times New Roman" w:hAnsi="Times New Roman" w:cs="Times New Roman"/>
          <w:bCs/>
          <w:kern w:val="0"/>
          <w:lang w:val="en-US"/>
        </w:rPr>
        <w:t xml:space="preserve"> the evidence at this stage. For example, how else can the court consider the alleged breach of the special condition of the agreement without assessing the evidence? This will be an intolerable foray into the province of the trial that is yet to come. </w:t>
      </w:r>
    </w:p>
    <w:p w:rsidR="006212A2" w:rsidRPr="00AE2779" w:rsidRDefault="006212A2" w:rsidP="00AE2779">
      <w:pPr>
        <w:autoSpaceDE w:val="0"/>
        <w:autoSpaceDN w:val="0"/>
        <w:adjustRightInd w:val="0"/>
        <w:spacing w:line="360" w:lineRule="auto"/>
        <w:ind w:left="720" w:hanging="720"/>
        <w:rPr>
          <w:rFonts w:ascii="Times New Roman" w:hAnsi="Times New Roman" w:cs="Times New Roman"/>
          <w:bCs/>
          <w:kern w:val="0"/>
          <w:lang w:val="en-US"/>
        </w:rPr>
      </w:pPr>
      <w:r w:rsidRPr="00AE2779">
        <w:rPr>
          <w:rFonts w:ascii="Times New Roman" w:hAnsi="Times New Roman" w:cs="Times New Roman"/>
          <w:bCs/>
          <w:kern w:val="0"/>
          <w:lang w:val="en-US"/>
        </w:rPr>
        <w:t>[</w:t>
      </w:r>
      <w:r w:rsidR="00675772">
        <w:rPr>
          <w:rFonts w:ascii="Times New Roman" w:hAnsi="Times New Roman" w:cs="Times New Roman"/>
          <w:bCs/>
          <w:kern w:val="0"/>
          <w:lang w:val="en-US"/>
        </w:rPr>
        <w:t>6</w:t>
      </w:r>
      <w:r w:rsidR="00B1011F">
        <w:rPr>
          <w:rFonts w:ascii="Times New Roman" w:hAnsi="Times New Roman" w:cs="Times New Roman"/>
          <w:bCs/>
          <w:kern w:val="0"/>
          <w:lang w:val="en-US"/>
        </w:rPr>
        <w:t>9</w:t>
      </w:r>
      <w:r w:rsidRPr="00AE2779">
        <w:rPr>
          <w:rFonts w:ascii="Times New Roman" w:hAnsi="Times New Roman" w:cs="Times New Roman"/>
          <w:bCs/>
          <w:kern w:val="0"/>
          <w:lang w:val="en-US"/>
        </w:rPr>
        <w:t>]</w:t>
      </w:r>
      <w:r w:rsidRPr="00AE2779">
        <w:rPr>
          <w:rFonts w:ascii="Times New Roman" w:hAnsi="Times New Roman" w:cs="Times New Roman"/>
          <w:bCs/>
          <w:kern w:val="0"/>
          <w:lang w:val="en-US"/>
        </w:rPr>
        <w:tab/>
      </w:r>
      <w:r w:rsidR="00436019" w:rsidRPr="00AE2779">
        <w:rPr>
          <w:rFonts w:ascii="Times New Roman" w:hAnsi="Times New Roman" w:cs="Times New Roman"/>
          <w:bCs/>
          <w:kern w:val="0"/>
          <w:lang w:val="en-US"/>
        </w:rPr>
        <w:t xml:space="preserve">An exception </w:t>
      </w:r>
      <w:r w:rsidRPr="00AE2779">
        <w:rPr>
          <w:rFonts w:ascii="Times New Roman" w:hAnsi="Times New Roman" w:cs="Times New Roman"/>
          <w:bCs/>
          <w:kern w:val="0"/>
          <w:lang w:val="en-US"/>
        </w:rPr>
        <w:t xml:space="preserve">is a legal objection to a pleading because of a patent defect in it. The main purpose of an exception is to obtain a speedy decision upon a point of law so as to settle the dispute in the most economical manner: see </w:t>
      </w:r>
      <w:r w:rsidRPr="00AE2779">
        <w:rPr>
          <w:rFonts w:ascii="Times New Roman" w:hAnsi="Times New Roman" w:cs="Times New Roman"/>
          <w:bCs/>
          <w:i/>
          <w:kern w:val="0"/>
          <w:lang w:val="en-US"/>
        </w:rPr>
        <w:t>Nyakwawa’s</w:t>
      </w:r>
      <w:r w:rsidRPr="00AE2779">
        <w:rPr>
          <w:rFonts w:ascii="Times New Roman" w:hAnsi="Times New Roman" w:cs="Times New Roman"/>
          <w:bCs/>
          <w:kern w:val="0"/>
          <w:lang w:val="en-US"/>
        </w:rPr>
        <w:t xml:space="preserve"> case above. Given the averments in the applicant’s declaration and the weight of the evidence it has </w:t>
      </w:r>
      <w:r w:rsidR="00AC095A">
        <w:rPr>
          <w:rFonts w:ascii="Times New Roman" w:hAnsi="Times New Roman" w:cs="Times New Roman"/>
          <w:bCs/>
          <w:kern w:val="0"/>
          <w:lang w:val="en-US"/>
        </w:rPr>
        <w:t xml:space="preserve">marshalled </w:t>
      </w:r>
      <w:r w:rsidRPr="00AE2779">
        <w:rPr>
          <w:rFonts w:ascii="Times New Roman" w:hAnsi="Times New Roman" w:cs="Times New Roman"/>
          <w:bCs/>
          <w:kern w:val="0"/>
          <w:lang w:val="en-US"/>
        </w:rPr>
        <w:t xml:space="preserve">for the trial, the first respondent’s exception is manifestly </w:t>
      </w:r>
      <w:r w:rsidR="00B1011F">
        <w:rPr>
          <w:rFonts w:ascii="Times New Roman" w:hAnsi="Times New Roman" w:cs="Times New Roman"/>
          <w:bCs/>
          <w:kern w:val="0"/>
          <w:lang w:val="en-US"/>
        </w:rPr>
        <w:t>ill-conceived</w:t>
      </w:r>
      <w:r w:rsidRPr="00AE2779">
        <w:rPr>
          <w:rFonts w:ascii="Times New Roman" w:hAnsi="Times New Roman" w:cs="Times New Roman"/>
          <w:bCs/>
          <w:kern w:val="0"/>
          <w:lang w:val="en-US"/>
        </w:rPr>
        <w:t>.</w:t>
      </w:r>
    </w:p>
    <w:p w:rsidR="00846C75" w:rsidRPr="00AE2779" w:rsidRDefault="006212A2" w:rsidP="00AE2779">
      <w:pPr>
        <w:autoSpaceDE w:val="0"/>
        <w:autoSpaceDN w:val="0"/>
        <w:adjustRightInd w:val="0"/>
        <w:spacing w:line="360" w:lineRule="auto"/>
        <w:ind w:left="720" w:hanging="720"/>
        <w:rPr>
          <w:rFonts w:ascii="Times New Roman" w:hAnsi="Times New Roman" w:cs="Times New Roman"/>
          <w:bCs/>
          <w:kern w:val="0"/>
          <w:lang w:val="en-US"/>
        </w:rPr>
      </w:pPr>
      <w:r w:rsidRPr="00AE2779">
        <w:rPr>
          <w:rFonts w:ascii="Times New Roman" w:hAnsi="Times New Roman" w:cs="Times New Roman"/>
          <w:bCs/>
          <w:kern w:val="0"/>
          <w:lang w:val="en-US"/>
        </w:rPr>
        <w:t>[</w:t>
      </w:r>
      <w:r w:rsidR="00B1011F">
        <w:rPr>
          <w:rFonts w:ascii="Times New Roman" w:hAnsi="Times New Roman" w:cs="Times New Roman"/>
          <w:bCs/>
          <w:kern w:val="0"/>
          <w:lang w:val="en-US"/>
        </w:rPr>
        <w:t>70</w:t>
      </w:r>
      <w:r w:rsidRPr="00AE2779">
        <w:rPr>
          <w:rFonts w:ascii="Times New Roman" w:hAnsi="Times New Roman" w:cs="Times New Roman"/>
          <w:bCs/>
          <w:kern w:val="0"/>
          <w:lang w:val="en-US"/>
        </w:rPr>
        <w:t>]</w:t>
      </w:r>
      <w:r w:rsidRPr="00AE2779">
        <w:rPr>
          <w:rFonts w:ascii="Times New Roman" w:hAnsi="Times New Roman" w:cs="Times New Roman"/>
          <w:bCs/>
          <w:kern w:val="0"/>
          <w:lang w:val="en-US"/>
        </w:rPr>
        <w:tab/>
        <w:t>Incidentally, t</w:t>
      </w:r>
      <w:r w:rsidR="00436019" w:rsidRPr="00AE2779">
        <w:rPr>
          <w:rFonts w:ascii="Times New Roman" w:hAnsi="Times New Roman" w:cs="Times New Roman"/>
          <w:bCs/>
          <w:kern w:val="0"/>
          <w:lang w:val="en-US"/>
        </w:rPr>
        <w:t xml:space="preserve">he Commercial Court is a completely different dispensation </w:t>
      </w:r>
      <w:r w:rsidR="00846C75" w:rsidRPr="00AE2779">
        <w:rPr>
          <w:rFonts w:ascii="Times New Roman" w:hAnsi="Times New Roman" w:cs="Times New Roman"/>
          <w:bCs/>
          <w:kern w:val="0"/>
          <w:lang w:val="en-US"/>
        </w:rPr>
        <w:t xml:space="preserve">altogether </w:t>
      </w:r>
      <w:r w:rsidR="00436019" w:rsidRPr="00AE2779">
        <w:rPr>
          <w:rFonts w:ascii="Times New Roman" w:hAnsi="Times New Roman" w:cs="Times New Roman"/>
          <w:bCs/>
          <w:kern w:val="0"/>
          <w:lang w:val="en-US"/>
        </w:rPr>
        <w:t xml:space="preserve">from the rest of the other divisions of the </w:t>
      </w:r>
      <w:r w:rsidRPr="00AE2779">
        <w:rPr>
          <w:rFonts w:ascii="Times New Roman" w:hAnsi="Times New Roman" w:cs="Times New Roman"/>
          <w:bCs/>
          <w:kern w:val="0"/>
          <w:lang w:val="en-US"/>
        </w:rPr>
        <w:t xml:space="preserve">High Court. By its set of values, </w:t>
      </w:r>
      <w:r w:rsidR="00846C75" w:rsidRPr="00AE2779">
        <w:rPr>
          <w:rFonts w:ascii="Times New Roman" w:hAnsi="Times New Roman" w:cs="Times New Roman"/>
          <w:bCs/>
          <w:kern w:val="0"/>
          <w:lang w:val="en-US"/>
        </w:rPr>
        <w:t xml:space="preserve">its </w:t>
      </w:r>
      <w:r w:rsidRPr="00AE2779">
        <w:rPr>
          <w:rFonts w:ascii="Times New Roman" w:hAnsi="Times New Roman" w:cs="Times New Roman"/>
          <w:bCs/>
          <w:kern w:val="0"/>
          <w:lang w:val="en-US"/>
        </w:rPr>
        <w:t xml:space="preserve">co-principles and </w:t>
      </w:r>
      <w:r w:rsidR="00846C75" w:rsidRPr="00AE2779">
        <w:rPr>
          <w:rFonts w:ascii="Times New Roman" w:hAnsi="Times New Roman" w:cs="Times New Roman"/>
          <w:bCs/>
          <w:kern w:val="0"/>
          <w:lang w:val="en-US"/>
        </w:rPr>
        <w:t xml:space="preserve">its </w:t>
      </w:r>
      <w:r w:rsidRPr="00AE2779">
        <w:rPr>
          <w:rFonts w:ascii="Times New Roman" w:hAnsi="Times New Roman" w:cs="Times New Roman"/>
          <w:bCs/>
          <w:kern w:val="0"/>
          <w:lang w:val="en-US"/>
        </w:rPr>
        <w:t xml:space="preserve">ethos </w:t>
      </w:r>
      <w:r w:rsidR="00846C75" w:rsidRPr="00AE2779">
        <w:rPr>
          <w:rFonts w:ascii="Times New Roman" w:hAnsi="Times New Roman" w:cs="Times New Roman"/>
          <w:bCs/>
          <w:kern w:val="0"/>
          <w:lang w:val="en-US"/>
        </w:rPr>
        <w:t xml:space="preserve">as </w:t>
      </w:r>
      <w:r w:rsidRPr="00AE2779">
        <w:rPr>
          <w:rFonts w:ascii="Times New Roman" w:hAnsi="Times New Roman" w:cs="Times New Roman"/>
          <w:bCs/>
          <w:kern w:val="0"/>
          <w:lang w:val="en-US"/>
        </w:rPr>
        <w:t xml:space="preserve">spelt out </w:t>
      </w:r>
      <w:r w:rsidR="00846C75" w:rsidRPr="00AE2779">
        <w:rPr>
          <w:rFonts w:ascii="Times New Roman" w:hAnsi="Times New Roman" w:cs="Times New Roman"/>
          <w:bCs/>
          <w:kern w:val="0"/>
          <w:lang w:val="en-US"/>
        </w:rPr>
        <w:t xml:space="preserve">in the Schedule, </w:t>
      </w:r>
      <w:r w:rsidRPr="00AE2779">
        <w:rPr>
          <w:rFonts w:ascii="Times New Roman" w:hAnsi="Times New Roman" w:cs="Times New Roman"/>
          <w:bCs/>
          <w:kern w:val="0"/>
          <w:lang w:val="en-US"/>
        </w:rPr>
        <w:t xml:space="preserve">it is inevitable that </w:t>
      </w:r>
      <w:r w:rsidR="00E244B6" w:rsidRPr="00AE2779">
        <w:rPr>
          <w:rFonts w:ascii="Times New Roman" w:hAnsi="Times New Roman" w:cs="Times New Roman"/>
          <w:bCs/>
          <w:kern w:val="0"/>
          <w:lang w:val="en-US"/>
        </w:rPr>
        <w:t xml:space="preserve">the </w:t>
      </w:r>
      <w:r w:rsidR="00846C75" w:rsidRPr="00AE2779">
        <w:rPr>
          <w:rFonts w:ascii="Times New Roman" w:hAnsi="Times New Roman" w:cs="Times New Roman"/>
          <w:bCs/>
          <w:kern w:val="0"/>
          <w:lang w:val="en-US"/>
        </w:rPr>
        <w:t>development</w:t>
      </w:r>
      <w:r w:rsidR="00520BB3">
        <w:rPr>
          <w:rFonts w:ascii="Times New Roman" w:hAnsi="Times New Roman" w:cs="Times New Roman"/>
          <w:bCs/>
          <w:kern w:val="0"/>
          <w:lang w:val="en-US"/>
        </w:rPr>
        <w:t xml:space="preserve"> of</w:t>
      </w:r>
      <w:r w:rsidR="00846C75" w:rsidRPr="00AE2779">
        <w:rPr>
          <w:rFonts w:ascii="Times New Roman" w:hAnsi="Times New Roman" w:cs="Times New Roman"/>
          <w:bCs/>
          <w:kern w:val="0"/>
          <w:lang w:val="en-US"/>
        </w:rPr>
        <w:t xml:space="preserve"> </w:t>
      </w:r>
      <w:r w:rsidR="00AC095A">
        <w:rPr>
          <w:rFonts w:ascii="Times New Roman" w:hAnsi="Times New Roman" w:cs="Times New Roman"/>
          <w:bCs/>
          <w:kern w:val="0"/>
          <w:lang w:val="en-US"/>
        </w:rPr>
        <w:t>its</w:t>
      </w:r>
      <w:r w:rsidR="00846C75" w:rsidRPr="00AE2779">
        <w:rPr>
          <w:rFonts w:ascii="Times New Roman" w:hAnsi="Times New Roman" w:cs="Times New Roman"/>
          <w:bCs/>
          <w:kern w:val="0"/>
          <w:lang w:val="en-US"/>
        </w:rPr>
        <w:t xml:space="preserve"> </w:t>
      </w:r>
      <w:r w:rsidR="00E244B6" w:rsidRPr="00AE2779">
        <w:rPr>
          <w:rFonts w:ascii="Times New Roman" w:hAnsi="Times New Roman" w:cs="Times New Roman"/>
          <w:bCs/>
          <w:kern w:val="0"/>
          <w:lang w:val="en-US"/>
        </w:rPr>
        <w:t xml:space="preserve">procedural jurisprudence will take a different trajectory altogether. Among other things, driven by the requirement to resolve commercial disputes expeditiously, the principle, the ethos and the spirit of the rules of </w:t>
      </w:r>
      <w:r w:rsidR="00846C75" w:rsidRPr="00AE2779">
        <w:rPr>
          <w:rFonts w:ascii="Times New Roman" w:hAnsi="Times New Roman" w:cs="Times New Roman"/>
          <w:bCs/>
          <w:kern w:val="0"/>
          <w:lang w:val="en-US"/>
        </w:rPr>
        <w:t xml:space="preserve">this </w:t>
      </w:r>
      <w:r w:rsidR="00E244B6" w:rsidRPr="00AE2779">
        <w:rPr>
          <w:rFonts w:ascii="Times New Roman" w:hAnsi="Times New Roman" w:cs="Times New Roman"/>
          <w:bCs/>
          <w:kern w:val="0"/>
          <w:lang w:val="en-US"/>
        </w:rPr>
        <w:t>court are such that very little room is left for litigants to dabble in legal niceties and other archaic practices. For example, the p</w:t>
      </w:r>
      <w:r w:rsidR="00AC095A">
        <w:rPr>
          <w:rFonts w:ascii="Times New Roman" w:hAnsi="Times New Roman" w:cs="Times New Roman"/>
          <w:bCs/>
          <w:kern w:val="0"/>
          <w:lang w:val="en-US"/>
        </w:rPr>
        <w:t xml:space="preserve">ractice </w:t>
      </w:r>
      <w:r w:rsidR="00E244B6" w:rsidRPr="00AE2779">
        <w:rPr>
          <w:rFonts w:ascii="Times New Roman" w:hAnsi="Times New Roman" w:cs="Times New Roman"/>
          <w:bCs/>
          <w:kern w:val="0"/>
          <w:lang w:val="en-US"/>
        </w:rPr>
        <w:t xml:space="preserve">of requesting further particulars has been abolished. </w:t>
      </w:r>
      <w:r w:rsidR="000D1CAD" w:rsidRPr="00AE2779">
        <w:rPr>
          <w:rFonts w:ascii="Times New Roman" w:hAnsi="Times New Roman" w:cs="Times New Roman"/>
          <w:bCs/>
          <w:kern w:val="0"/>
          <w:lang w:val="en-US"/>
        </w:rPr>
        <w:t xml:space="preserve">Timelines for the filing of pleadings are severely </w:t>
      </w:r>
      <w:r w:rsidR="00846C75" w:rsidRPr="00AE2779">
        <w:rPr>
          <w:rFonts w:ascii="Times New Roman" w:hAnsi="Times New Roman" w:cs="Times New Roman"/>
          <w:bCs/>
          <w:kern w:val="0"/>
          <w:lang w:val="en-US"/>
        </w:rPr>
        <w:t>truncated</w:t>
      </w:r>
      <w:r w:rsidR="000D1CAD" w:rsidRPr="00AE2779">
        <w:rPr>
          <w:rFonts w:ascii="Times New Roman" w:hAnsi="Times New Roman" w:cs="Times New Roman"/>
          <w:bCs/>
          <w:kern w:val="0"/>
          <w:lang w:val="en-US"/>
        </w:rPr>
        <w:t>. Predominantly</w:t>
      </w:r>
      <w:r w:rsidR="00846C75" w:rsidRPr="00AE2779">
        <w:rPr>
          <w:rFonts w:ascii="Times New Roman" w:hAnsi="Times New Roman" w:cs="Times New Roman"/>
          <w:bCs/>
          <w:kern w:val="0"/>
          <w:lang w:val="en-US"/>
        </w:rPr>
        <w:t>,</w:t>
      </w:r>
      <w:r w:rsidR="000D1CAD" w:rsidRPr="00AE2779">
        <w:rPr>
          <w:rFonts w:ascii="Times New Roman" w:hAnsi="Times New Roman" w:cs="Times New Roman"/>
          <w:bCs/>
          <w:kern w:val="0"/>
          <w:lang w:val="en-US"/>
        </w:rPr>
        <w:t xml:space="preserve"> disputes get </w:t>
      </w:r>
      <w:r w:rsidR="00846C75" w:rsidRPr="00AE2779">
        <w:rPr>
          <w:rFonts w:ascii="Times New Roman" w:hAnsi="Times New Roman" w:cs="Times New Roman"/>
          <w:bCs/>
          <w:kern w:val="0"/>
          <w:lang w:val="en-US"/>
        </w:rPr>
        <w:t>resolved</w:t>
      </w:r>
      <w:r w:rsidR="000D1CAD" w:rsidRPr="00AE2779">
        <w:rPr>
          <w:rFonts w:ascii="Times New Roman" w:hAnsi="Times New Roman" w:cs="Times New Roman"/>
          <w:bCs/>
          <w:kern w:val="0"/>
          <w:lang w:val="en-US"/>
        </w:rPr>
        <w:t xml:space="preserve"> amicably </w:t>
      </w:r>
      <w:r w:rsidR="00E244B6" w:rsidRPr="00AE2779">
        <w:rPr>
          <w:rFonts w:ascii="Times New Roman" w:hAnsi="Times New Roman" w:cs="Times New Roman"/>
          <w:bCs/>
          <w:kern w:val="0"/>
          <w:lang w:val="en-US"/>
        </w:rPr>
        <w:t xml:space="preserve">out of court or at </w:t>
      </w:r>
      <w:r w:rsidR="000D1CAD" w:rsidRPr="00AE2779">
        <w:rPr>
          <w:rFonts w:ascii="Times New Roman" w:hAnsi="Times New Roman" w:cs="Times New Roman"/>
          <w:bCs/>
          <w:kern w:val="0"/>
          <w:lang w:val="en-US"/>
        </w:rPr>
        <w:t>the</w:t>
      </w:r>
      <w:r w:rsidR="00E244B6" w:rsidRPr="00AE2779">
        <w:rPr>
          <w:rFonts w:ascii="Times New Roman" w:hAnsi="Times New Roman" w:cs="Times New Roman"/>
          <w:bCs/>
          <w:kern w:val="0"/>
          <w:lang w:val="en-US"/>
        </w:rPr>
        <w:t xml:space="preserve"> pre-trial</w:t>
      </w:r>
      <w:r w:rsidR="000D1CAD" w:rsidRPr="00AE2779">
        <w:rPr>
          <w:rFonts w:ascii="Times New Roman" w:hAnsi="Times New Roman" w:cs="Times New Roman"/>
          <w:bCs/>
          <w:kern w:val="0"/>
          <w:lang w:val="en-US"/>
        </w:rPr>
        <w:t xml:space="preserve"> conference-</w:t>
      </w:r>
      <w:r w:rsidR="00E244B6" w:rsidRPr="00AE2779">
        <w:rPr>
          <w:rFonts w:ascii="Times New Roman" w:hAnsi="Times New Roman" w:cs="Times New Roman"/>
          <w:bCs/>
          <w:kern w:val="0"/>
          <w:lang w:val="en-US"/>
        </w:rPr>
        <w:t xml:space="preserve">cum-case management </w:t>
      </w:r>
      <w:r w:rsidR="00AC095A">
        <w:rPr>
          <w:rFonts w:ascii="Times New Roman" w:hAnsi="Times New Roman" w:cs="Times New Roman"/>
          <w:bCs/>
          <w:kern w:val="0"/>
          <w:lang w:val="en-US"/>
        </w:rPr>
        <w:t>stag</w:t>
      </w:r>
      <w:r w:rsidR="00E244B6" w:rsidRPr="00AE2779">
        <w:rPr>
          <w:rFonts w:ascii="Times New Roman" w:hAnsi="Times New Roman" w:cs="Times New Roman"/>
          <w:bCs/>
          <w:kern w:val="0"/>
          <w:lang w:val="en-US"/>
        </w:rPr>
        <w:t xml:space="preserve">e. </w:t>
      </w:r>
      <w:r w:rsidR="000D1CAD" w:rsidRPr="00AE2779">
        <w:rPr>
          <w:rFonts w:ascii="Times New Roman" w:hAnsi="Times New Roman" w:cs="Times New Roman"/>
          <w:bCs/>
          <w:kern w:val="0"/>
          <w:lang w:val="en-US"/>
        </w:rPr>
        <w:t xml:space="preserve">Stubborn ones that escape to trial have </w:t>
      </w:r>
      <w:r w:rsidR="00B1011F">
        <w:rPr>
          <w:rFonts w:ascii="Times New Roman" w:hAnsi="Times New Roman" w:cs="Times New Roman"/>
          <w:bCs/>
          <w:kern w:val="0"/>
          <w:lang w:val="en-US"/>
        </w:rPr>
        <w:t xml:space="preserve">twelve </w:t>
      </w:r>
      <w:r w:rsidR="000D1CAD" w:rsidRPr="00AE2779">
        <w:rPr>
          <w:rFonts w:ascii="Times New Roman" w:hAnsi="Times New Roman" w:cs="Times New Roman"/>
          <w:bCs/>
          <w:kern w:val="0"/>
          <w:lang w:val="en-US"/>
        </w:rPr>
        <w:t xml:space="preserve">months within which to be </w:t>
      </w:r>
      <w:r w:rsidR="00846C75" w:rsidRPr="00AE2779">
        <w:rPr>
          <w:rFonts w:ascii="Times New Roman" w:hAnsi="Times New Roman" w:cs="Times New Roman"/>
          <w:bCs/>
          <w:kern w:val="0"/>
          <w:lang w:val="en-US"/>
        </w:rPr>
        <w:t>settled.</w:t>
      </w:r>
      <w:r w:rsidR="000D1CAD" w:rsidRPr="00AE2779">
        <w:rPr>
          <w:rFonts w:ascii="Times New Roman" w:hAnsi="Times New Roman" w:cs="Times New Roman"/>
          <w:bCs/>
          <w:kern w:val="0"/>
          <w:lang w:val="en-US"/>
        </w:rPr>
        <w:t xml:space="preserve"> The point about all this is that </w:t>
      </w:r>
      <w:r w:rsidR="00504E71" w:rsidRPr="00AE2779">
        <w:rPr>
          <w:rFonts w:ascii="Times New Roman" w:hAnsi="Times New Roman" w:cs="Times New Roman"/>
          <w:bCs/>
          <w:kern w:val="0"/>
          <w:lang w:val="en-US"/>
        </w:rPr>
        <w:t>sterner</w:t>
      </w:r>
      <w:r w:rsidR="00846C75" w:rsidRPr="00AE2779">
        <w:rPr>
          <w:rFonts w:ascii="Times New Roman" w:hAnsi="Times New Roman" w:cs="Times New Roman"/>
          <w:bCs/>
          <w:kern w:val="0"/>
          <w:lang w:val="en-US"/>
        </w:rPr>
        <w:t xml:space="preserve"> calipers </w:t>
      </w:r>
      <w:r w:rsidR="00504E71">
        <w:rPr>
          <w:rFonts w:ascii="Times New Roman" w:hAnsi="Times New Roman" w:cs="Times New Roman"/>
          <w:bCs/>
          <w:kern w:val="0"/>
          <w:lang w:val="en-US"/>
        </w:rPr>
        <w:t>are</w:t>
      </w:r>
      <w:r w:rsidR="00846C75" w:rsidRPr="00AE2779">
        <w:rPr>
          <w:rFonts w:ascii="Times New Roman" w:hAnsi="Times New Roman" w:cs="Times New Roman"/>
          <w:bCs/>
          <w:kern w:val="0"/>
          <w:lang w:val="en-US"/>
        </w:rPr>
        <w:t xml:space="preserve"> </w:t>
      </w:r>
      <w:r w:rsidR="00504E71">
        <w:rPr>
          <w:rFonts w:ascii="Times New Roman" w:hAnsi="Times New Roman" w:cs="Times New Roman"/>
          <w:bCs/>
          <w:kern w:val="0"/>
          <w:lang w:val="en-US"/>
        </w:rPr>
        <w:t>employed</w:t>
      </w:r>
      <w:r w:rsidR="00846C75" w:rsidRPr="00AE2779">
        <w:rPr>
          <w:rFonts w:ascii="Times New Roman" w:hAnsi="Times New Roman" w:cs="Times New Roman"/>
          <w:bCs/>
          <w:kern w:val="0"/>
          <w:lang w:val="en-US"/>
        </w:rPr>
        <w:t xml:space="preserve"> to measure </w:t>
      </w:r>
      <w:r w:rsidR="000D1CAD" w:rsidRPr="00AE2779">
        <w:rPr>
          <w:rFonts w:ascii="Times New Roman" w:hAnsi="Times New Roman" w:cs="Times New Roman"/>
          <w:bCs/>
          <w:kern w:val="0"/>
          <w:lang w:val="en-US"/>
        </w:rPr>
        <w:t xml:space="preserve">practices and procedures that may seem </w:t>
      </w:r>
      <w:r w:rsidR="00B1011F" w:rsidRPr="00AE2779">
        <w:rPr>
          <w:rFonts w:ascii="Times New Roman" w:hAnsi="Times New Roman" w:cs="Times New Roman"/>
          <w:bCs/>
          <w:kern w:val="0"/>
          <w:lang w:val="en-US"/>
        </w:rPr>
        <w:t>inco</w:t>
      </w:r>
      <w:r w:rsidR="00B1011F">
        <w:rPr>
          <w:rFonts w:ascii="Times New Roman" w:hAnsi="Times New Roman" w:cs="Times New Roman"/>
          <w:bCs/>
          <w:kern w:val="0"/>
          <w:lang w:val="en-US"/>
        </w:rPr>
        <w:t xml:space="preserve">mpatible with </w:t>
      </w:r>
      <w:r w:rsidR="000D1CAD" w:rsidRPr="00AE2779">
        <w:rPr>
          <w:rFonts w:ascii="Times New Roman" w:hAnsi="Times New Roman" w:cs="Times New Roman"/>
          <w:bCs/>
          <w:kern w:val="0"/>
          <w:lang w:val="en-US"/>
        </w:rPr>
        <w:t>the dominant purpose of the Commercial Division</w:t>
      </w:r>
      <w:r w:rsidR="00846C75" w:rsidRPr="00AE2779">
        <w:rPr>
          <w:rFonts w:ascii="Times New Roman" w:hAnsi="Times New Roman" w:cs="Times New Roman"/>
          <w:bCs/>
          <w:kern w:val="0"/>
          <w:lang w:val="en-US"/>
        </w:rPr>
        <w:t>.</w:t>
      </w:r>
    </w:p>
    <w:p w:rsidR="00B726F6" w:rsidRPr="00AE2779" w:rsidRDefault="00846C75" w:rsidP="00AE2779">
      <w:pPr>
        <w:autoSpaceDE w:val="0"/>
        <w:autoSpaceDN w:val="0"/>
        <w:adjustRightInd w:val="0"/>
        <w:spacing w:line="360" w:lineRule="auto"/>
        <w:ind w:left="720" w:hanging="720"/>
        <w:rPr>
          <w:rFonts w:ascii="Times New Roman" w:hAnsi="Times New Roman" w:cs="Times New Roman"/>
          <w:bCs/>
          <w:kern w:val="0"/>
          <w:lang w:val="en-US"/>
        </w:rPr>
      </w:pPr>
      <w:r w:rsidRPr="00AE2779">
        <w:rPr>
          <w:rFonts w:ascii="Times New Roman" w:hAnsi="Times New Roman" w:cs="Times New Roman"/>
          <w:bCs/>
          <w:kern w:val="0"/>
          <w:lang w:val="en-US"/>
        </w:rPr>
        <w:t>[</w:t>
      </w:r>
      <w:r w:rsidR="00B1011F">
        <w:rPr>
          <w:rFonts w:ascii="Times New Roman" w:hAnsi="Times New Roman" w:cs="Times New Roman"/>
          <w:bCs/>
          <w:kern w:val="0"/>
          <w:lang w:val="en-US"/>
        </w:rPr>
        <w:t>71</w:t>
      </w:r>
      <w:r w:rsidRPr="00AE2779">
        <w:rPr>
          <w:rFonts w:ascii="Times New Roman" w:hAnsi="Times New Roman" w:cs="Times New Roman"/>
          <w:bCs/>
          <w:kern w:val="0"/>
          <w:lang w:val="en-US"/>
        </w:rPr>
        <w:t>]</w:t>
      </w:r>
      <w:r w:rsidRPr="00AE2779">
        <w:rPr>
          <w:rFonts w:ascii="Times New Roman" w:hAnsi="Times New Roman" w:cs="Times New Roman"/>
          <w:bCs/>
          <w:kern w:val="0"/>
          <w:lang w:val="en-US"/>
        </w:rPr>
        <w:tab/>
        <w:t xml:space="preserve">Regarding the </w:t>
      </w:r>
      <w:r w:rsidR="00B726F6" w:rsidRPr="00AE2779">
        <w:rPr>
          <w:rFonts w:ascii="Times New Roman" w:hAnsi="Times New Roman" w:cs="Times New Roman"/>
          <w:bCs/>
          <w:kern w:val="0"/>
          <w:lang w:val="en-US"/>
        </w:rPr>
        <w:t>‘whole agreement clause’</w:t>
      </w:r>
      <w:r w:rsidR="00504E71">
        <w:rPr>
          <w:rFonts w:ascii="Times New Roman" w:hAnsi="Times New Roman" w:cs="Times New Roman"/>
          <w:bCs/>
          <w:kern w:val="0"/>
          <w:lang w:val="en-US"/>
        </w:rPr>
        <w:t>,</w:t>
      </w:r>
      <w:r w:rsidR="00B726F6" w:rsidRPr="00AE2779">
        <w:rPr>
          <w:rFonts w:ascii="Times New Roman" w:hAnsi="Times New Roman" w:cs="Times New Roman"/>
          <w:bCs/>
          <w:kern w:val="0"/>
          <w:lang w:val="en-US"/>
        </w:rPr>
        <w:t xml:space="preserve"> if the applicant will be able to show that the first respondent, through its legal practitioners, did in writing waive the TE</w:t>
      </w:r>
      <w:r w:rsidR="00BE0D51">
        <w:rPr>
          <w:rFonts w:ascii="Times New Roman" w:hAnsi="Times New Roman" w:cs="Times New Roman"/>
          <w:bCs/>
          <w:kern w:val="0"/>
          <w:lang w:val="en-US"/>
        </w:rPr>
        <w:t>F</w:t>
      </w:r>
      <w:r w:rsidR="00B726F6" w:rsidRPr="00AE2779">
        <w:rPr>
          <w:rFonts w:ascii="Times New Roman" w:hAnsi="Times New Roman" w:cs="Times New Roman"/>
          <w:bCs/>
          <w:kern w:val="0"/>
          <w:lang w:val="en-US"/>
        </w:rPr>
        <w:t>CO guarantee in favour of a ZB Bank one</w:t>
      </w:r>
      <w:r w:rsidR="009D624B">
        <w:rPr>
          <w:rFonts w:ascii="Times New Roman" w:hAnsi="Times New Roman" w:cs="Times New Roman"/>
          <w:bCs/>
          <w:kern w:val="0"/>
          <w:lang w:val="en-US"/>
        </w:rPr>
        <w:t>,</w:t>
      </w:r>
      <w:r w:rsidR="00B726F6" w:rsidRPr="00AE2779">
        <w:rPr>
          <w:rFonts w:ascii="Times New Roman" w:hAnsi="Times New Roman" w:cs="Times New Roman"/>
          <w:bCs/>
          <w:kern w:val="0"/>
          <w:lang w:val="en-US"/>
        </w:rPr>
        <w:t xml:space="preserve"> no exception can be founded on the pleadings as they stand. </w:t>
      </w:r>
      <w:r w:rsidR="00B726F6" w:rsidRPr="00AE2779">
        <w:rPr>
          <w:rFonts w:ascii="Times New Roman" w:hAnsi="Times New Roman" w:cs="Times New Roman"/>
          <w:kern w:val="0"/>
          <w:lang w:val="en-US"/>
        </w:rPr>
        <w:t xml:space="preserve">A non-variation clause in a contract </w:t>
      </w:r>
      <w:r w:rsidR="00504E71">
        <w:rPr>
          <w:rFonts w:ascii="Times New Roman" w:hAnsi="Times New Roman" w:cs="Times New Roman"/>
          <w:kern w:val="0"/>
          <w:lang w:val="en-US"/>
        </w:rPr>
        <w:t>does not preclude reliance on a waiver</w:t>
      </w:r>
      <w:r w:rsidR="00B726F6" w:rsidRPr="00AE2779">
        <w:rPr>
          <w:rFonts w:ascii="Times New Roman" w:hAnsi="Times New Roman" w:cs="Times New Roman"/>
          <w:kern w:val="0"/>
          <w:lang w:val="en-US"/>
        </w:rPr>
        <w:t xml:space="preserve">. In </w:t>
      </w:r>
      <w:r w:rsidR="007115A1" w:rsidRPr="00AE2779">
        <w:rPr>
          <w:rFonts w:ascii="Times New Roman" w:hAnsi="Times New Roman" w:cs="Times New Roman"/>
          <w:bCs/>
          <w:i/>
          <w:kern w:val="0"/>
          <w:lang w:val="en-US"/>
        </w:rPr>
        <w:lastRenderedPageBreak/>
        <w:t>Mc</w:t>
      </w:r>
      <w:r w:rsidR="002F2CF0">
        <w:rPr>
          <w:rFonts w:ascii="Times New Roman" w:hAnsi="Times New Roman" w:cs="Times New Roman"/>
          <w:bCs/>
          <w:i/>
          <w:kern w:val="0"/>
          <w:lang w:val="en-US"/>
        </w:rPr>
        <w:t>A</w:t>
      </w:r>
      <w:r w:rsidR="007115A1" w:rsidRPr="00AE2779">
        <w:rPr>
          <w:rFonts w:ascii="Times New Roman" w:hAnsi="Times New Roman" w:cs="Times New Roman"/>
          <w:bCs/>
          <w:i/>
          <w:kern w:val="0"/>
          <w:lang w:val="en-US"/>
        </w:rPr>
        <w:t>ninch v Maisiri &amp; Anor</w:t>
      </w:r>
      <w:r w:rsidR="007115A1" w:rsidRPr="00AE2779">
        <w:rPr>
          <w:rFonts w:ascii="Times New Roman" w:hAnsi="Times New Roman" w:cs="Times New Roman"/>
          <w:bCs/>
          <w:kern w:val="0"/>
          <w:lang w:val="en-US"/>
        </w:rPr>
        <w:t xml:space="preserve"> 2002 (2) ZLR 54 (S)</w:t>
      </w:r>
      <w:r w:rsidR="00B726F6" w:rsidRPr="00AE2779">
        <w:rPr>
          <w:rFonts w:ascii="Times New Roman" w:hAnsi="Times New Roman" w:cs="Times New Roman"/>
          <w:bCs/>
          <w:kern w:val="0"/>
          <w:lang w:val="en-US"/>
        </w:rPr>
        <w:t xml:space="preserve">, the Supreme Court </w:t>
      </w:r>
      <w:r w:rsidR="009D624B">
        <w:rPr>
          <w:rFonts w:ascii="Times New Roman" w:hAnsi="Times New Roman" w:cs="Times New Roman"/>
          <w:bCs/>
          <w:kern w:val="0"/>
          <w:lang w:val="en-US"/>
        </w:rPr>
        <w:t>remarked</w:t>
      </w:r>
      <w:r w:rsidR="00B726F6" w:rsidRPr="00AE2779">
        <w:rPr>
          <w:rFonts w:ascii="Times New Roman" w:hAnsi="Times New Roman" w:cs="Times New Roman"/>
          <w:bCs/>
          <w:kern w:val="0"/>
          <w:lang w:val="en-US"/>
        </w:rPr>
        <w:t xml:space="preserve"> as follows</w:t>
      </w:r>
      <w:r w:rsidR="002F2CF0">
        <w:rPr>
          <w:rFonts w:ascii="Times New Roman" w:hAnsi="Times New Roman" w:cs="Times New Roman"/>
          <w:bCs/>
          <w:kern w:val="0"/>
          <w:lang w:val="en-US"/>
        </w:rPr>
        <w:t xml:space="preserve">, </w:t>
      </w:r>
      <w:r w:rsidR="002F2CF0" w:rsidRPr="002F2CF0">
        <w:rPr>
          <w:rFonts w:ascii="Times New Roman" w:hAnsi="Times New Roman" w:cs="Times New Roman"/>
          <w:bCs/>
          <w:i/>
          <w:kern w:val="0"/>
          <w:lang w:val="en-US"/>
        </w:rPr>
        <w:t>per</w:t>
      </w:r>
      <w:r w:rsidR="002F2CF0">
        <w:rPr>
          <w:rFonts w:ascii="Times New Roman" w:hAnsi="Times New Roman" w:cs="Times New Roman"/>
          <w:bCs/>
          <w:kern w:val="0"/>
          <w:lang w:val="en-US"/>
        </w:rPr>
        <w:t xml:space="preserve"> </w:t>
      </w:r>
      <w:r w:rsidR="00504E71" w:rsidRPr="002F2CF0">
        <w:rPr>
          <w:rFonts w:ascii="Times New Roman" w:hAnsi="Times New Roman" w:cs="Times New Roman"/>
          <w:bCs/>
          <w:kern w:val="0"/>
          <w:sz w:val="20"/>
          <w:szCs w:val="20"/>
          <w:lang w:val="en-US"/>
        </w:rPr>
        <w:t>MALABA</w:t>
      </w:r>
      <w:r w:rsidR="002F2CF0" w:rsidRPr="002F2CF0">
        <w:rPr>
          <w:rFonts w:ascii="Times New Roman" w:hAnsi="Times New Roman" w:cs="Times New Roman"/>
          <w:bCs/>
          <w:kern w:val="0"/>
          <w:sz w:val="20"/>
          <w:szCs w:val="20"/>
          <w:lang w:val="en-US"/>
        </w:rPr>
        <w:t xml:space="preserve"> JA</w:t>
      </w:r>
      <w:r w:rsidR="002F2CF0">
        <w:rPr>
          <w:rFonts w:ascii="Times New Roman" w:hAnsi="Times New Roman" w:cs="Times New Roman"/>
          <w:bCs/>
          <w:kern w:val="0"/>
          <w:lang w:val="en-US"/>
        </w:rPr>
        <w:t>, as he then was, at p 61C – F</w:t>
      </w:r>
      <w:r w:rsidR="00B726F6" w:rsidRPr="00AE2779">
        <w:rPr>
          <w:rFonts w:ascii="Times New Roman" w:hAnsi="Times New Roman" w:cs="Times New Roman"/>
          <w:bCs/>
          <w:kern w:val="0"/>
          <w:lang w:val="en-US"/>
        </w:rPr>
        <w:t>:</w:t>
      </w:r>
    </w:p>
    <w:p w:rsidR="007115A1" w:rsidRPr="00AE2779" w:rsidRDefault="00B726F6" w:rsidP="002F2CF0">
      <w:pPr>
        <w:autoSpaceDE w:val="0"/>
        <w:autoSpaceDN w:val="0"/>
        <w:adjustRightInd w:val="0"/>
        <w:spacing w:line="240" w:lineRule="auto"/>
        <w:ind w:left="1440"/>
        <w:rPr>
          <w:rFonts w:ascii="Times New Roman" w:hAnsi="Times New Roman" w:cs="Times New Roman"/>
          <w:iCs/>
          <w:kern w:val="0"/>
          <w:sz w:val="22"/>
          <w:szCs w:val="22"/>
          <w:lang w:val="en-US"/>
        </w:rPr>
      </w:pPr>
      <w:r w:rsidRPr="00AE2779">
        <w:rPr>
          <w:rFonts w:ascii="Times New Roman" w:hAnsi="Times New Roman" w:cs="Times New Roman"/>
          <w:bCs/>
          <w:kern w:val="0"/>
          <w:lang w:val="en-US"/>
        </w:rPr>
        <w:t>“</w:t>
      </w:r>
      <w:r w:rsidR="007115A1" w:rsidRPr="00AE2779">
        <w:rPr>
          <w:rFonts w:ascii="Times New Roman" w:hAnsi="Times New Roman" w:cs="Times New Roman"/>
          <w:iCs/>
          <w:kern w:val="0"/>
          <w:sz w:val="22"/>
          <w:szCs w:val="22"/>
          <w:lang w:val="en-US"/>
        </w:rPr>
        <w:t xml:space="preserve">Ackerman J held that the </w:t>
      </w:r>
      <w:r w:rsidRPr="00AE2779">
        <w:rPr>
          <w:rFonts w:ascii="Times New Roman" w:hAnsi="Times New Roman" w:cs="Times New Roman"/>
          <w:iCs/>
          <w:kern w:val="0"/>
          <w:sz w:val="22"/>
          <w:szCs w:val="22"/>
          <w:lang w:val="en-US"/>
        </w:rPr>
        <w:t>‘</w:t>
      </w:r>
      <w:r w:rsidR="007115A1" w:rsidRPr="00AE2779">
        <w:rPr>
          <w:rFonts w:ascii="Times New Roman" w:hAnsi="Times New Roman" w:cs="Times New Roman"/>
          <w:iCs/>
          <w:kern w:val="0"/>
          <w:sz w:val="22"/>
          <w:szCs w:val="22"/>
          <w:lang w:val="en-US"/>
        </w:rPr>
        <w:t>no variation except in writing</w:t>
      </w:r>
      <w:r w:rsidRPr="00AE2779">
        <w:rPr>
          <w:rFonts w:ascii="Times New Roman" w:hAnsi="Times New Roman" w:cs="Times New Roman"/>
          <w:iCs/>
          <w:kern w:val="0"/>
          <w:sz w:val="22"/>
          <w:szCs w:val="22"/>
          <w:lang w:val="en-US"/>
        </w:rPr>
        <w:t>’</w:t>
      </w:r>
      <w:r w:rsidR="007115A1" w:rsidRPr="00AE2779">
        <w:rPr>
          <w:rFonts w:ascii="Times New Roman" w:hAnsi="Times New Roman" w:cs="Times New Roman"/>
          <w:iCs/>
          <w:kern w:val="0"/>
          <w:sz w:val="22"/>
          <w:szCs w:val="22"/>
          <w:lang w:val="en-US"/>
        </w:rPr>
        <w:t xml:space="preserve"> clause did not</w:t>
      </w:r>
      <w:r w:rsidRPr="00AE2779">
        <w:rPr>
          <w:rFonts w:ascii="Times New Roman" w:hAnsi="Times New Roman" w:cs="Times New Roman"/>
          <w:iCs/>
          <w:kern w:val="0"/>
          <w:sz w:val="22"/>
          <w:szCs w:val="22"/>
          <w:lang w:val="en-US"/>
        </w:rPr>
        <w:t xml:space="preserve"> </w:t>
      </w:r>
      <w:r w:rsidR="007115A1" w:rsidRPr="00AE2779">
        <w:rPr>
          <w:rFonts w:ascii="Times New Roman" w:hAnsi="Times New Roman" w:cs="Times New Roman"/>
          <w:iCs/>
          <w:kern w:val="0"/>
          <w:sz w:val="22"/>
          <w:szCs w:val="22"/>
          <w:lang w:val="en-US"/>
        </w:rPr>
        <w:t>preclude</w:t>
      </w:r>
      <w:r w:rsidRPr="00AE2779">
        <w:rPr>
          <w:rFonts w:ascii="Times New Roman" w:hAnsi="Times New Roman" w:cs="Times New Roman"/>
          <w:iCs/>
          <w:kern w:val="0"/>
          <w:sz w:val="22"/>
          <w:szCs w:val="22"/>
          <w:lang w:val="en-US"/>
        </w:rPr>
        <w:t xml:space="preserve"> </w:t>
      </w:r>
      <w:r w:rsidR="007115A1" w:rsidRPr="00AE2779">
        <w:rPr>
          <w:rFonts w:ascii="Times New Roman" w:hAnsi="Times New Roman" w:cs="Times New Roman"/>
          <w:iCs/>
          <w:kern w:val="0"/>
          <w:sz w:val="22"/>
          <w:szCs w:val="22"/>
          <w:lang w:val="en-US"/>
        </w:rPr>
        <w:t>the respondent from basing his case on the waiver by the appellant of</w:t>
      </w:r>
      <w:r w:rsidRPr="00AE2779">
        <w:rPr>
          <w:rFonts w:ascii="Times New Roman" w:hAnsi="Times New Roman" w:cs="Times New Roman"/>
          <w:iCs/>
          <w:kern w:val="0"/>
          <w:sz w:val="22"/>
          <w:szCs w:val="22"/>
          <w:lang w:val="en-US"/>
        </w:rPr>
        <w:t xml:space="preserve"> </w:t>
      </w:r>
      <w:r w:rsidR="007115A1" w:rsidRPr="00AE2779">
        <w:rPr>
          <w:rFonts w:ascii="Times New Roman" w:hAnsi="Times New Roman" w:cs="Times New Roman"/>
          <w:iCs/>
          <w:kern w:val="0"/>
          <w:sz w:val="22"/>
          <w:szCs w:val="22"/>
          <w:lang w:val="en-US"/>
        </w:rPr>
        <w:t xml:space="preserve">her </w:t>
      </w:r>
      <w:r w:rsidR="007115A1" w:rsidRPr="002F2CF0">
        <w:rPr>
          <w:rFonts w:ascii="Times New Roman" w:hAnsi="Times New Roman" w:cs="Times New Roman"/>
          <w:i/>
          <w:iCs/>
          <w:kern w:val="0"/>
          <w:sz w:val="22"/>
          <w:szCs w:val="22"/>
          <w:lang w:val="en-US"/>
        </w:rPr>
        <w:t>accrued</w:t>
      </w:r>
      <w:r w:rsidRPr="002F2CF0">
        <w:rPr>
          <w:rFonts w:ascii="Times New Roman" w:hAnsi="Times New Roman" w:cs="Times New Roman"/>
          <w:i/>
          <w:iCs/>
          <w:kern w:val="0"/>
          <w:sz w:val="22"/>
          <w:szCs w:val="22"/>
          <w:lang w:val="en-US"/>
        </w:rPr>
        <w:t xml:space="preserve"> </w:t>
      </w:r>
      <w:r w:rsidR="007115A1" w:rsidRPr="002F2CF0">
        <w:rPr>
          <w:rFonts w:ascii="Times New Roman" w:hAnsi="Times New Roman" w:cs="Times New Roman"/>
          <w:i/>
          <w:iCs/>
          <w:kern w:val="0"/>
          <w:sz w:val="22"/>
          <w:szCs w:val="22"/>
          <w:lang w:val="en-US"/>
        </w:rPr>
        <w:t>right to cancel the agreement</w:t>
      </w:r>
      <w:r w:rsidR="007115A1" w:rsidRPr="00AE2779">
        <w:rPr>
          <w:rFonts w:ascii="Times New Roman" w:hAnsi="Times New Roman" w:cs="Times New Roman"/>
          <w:iCs/>
          <w:kern w:val="0"/>
          <w:sz w:val="22"/>
          <w:szCs w:val="22"/>
          <w:lang w:val="en-US"/>
        </w:rPr>
        <w:t xml:space="preserve"> on 10 August 1980. Upholding the</w:t>
      </w:r>
      <w:r w:rsidRPr="00AE2779">
        <w:rPr>
          <w:rFonts w:ascii="Times New Roman" w:hAnsi="Times New Roman" w:cs="Times New Roman"/>
          <w:iCs/>
          <w:kern w:val="0"/>
          <w:sz w:val="22"/>
          <w:szCs w:val="22"/>
          <w:lang w:val="en-US"/>
        </w:rPr>
        <w:t xml:space="preserve"> </w:t>
      </w:r>
      <w:r w:rsidR="007115A1" w:rsidRPr="00AE2779">
        <w:rPr>
          <w:rFonts w:ascii="Times New Roman" w:hAnsi="Times New Roman" w:cs="Times New Roman"/>
          <w:iCs/>
          <w:kern w:val="0"/>
          <w:sz w:val="22"/>
          <w:szCs w:val="22"/>
          <w:lang w:val="en-US"/>
        </w:rPr>
        <w:t>order by the</w:t>
      </w:r>
      <w:r w:rsidRPr="00AE2779">
        <w:rPr>
          <w:rFonts w:ascii="Times New Roman" w:hAnsi="Times New Roman" w:cs="Times New Roman"/>
          <w:iCs/>
          <w:kern w:val="0"/>
          <w:sz w:val="22"/>
          <w:szCs w:val="22"/>
          <w:lang w:val="en-US"/>
        </w:rPr>
        <w:t xml:space="preserve"> </w:t>
      </w:r>
      <w:r w:rsidR="007115A1" w:rsidRPr="00AE2779">
        <w:rPr>
          <w:rFonts w:ascii="Times New Roman" w:hAnsi="Times New Roman" w:cs="Times New Roman"/>
          <w:iCs/>
          <w:kern w:val="0"/>
          <w:sz w:val="22"/>
          <w:szCs w:val="22"/>
          <w:lang w:val="en-US"/>
        </w:rPr>
        <w:t>court</w:t>
      </w:r>
      <w:r w:rsidRPr="00AE2779">
        <w:rPr>
          <w:rFonts w:ascii="Times New Roman" w:hAnsi="Times New Roman" w:cs="Times New Roman"/>
          <w:iCs/>
          <w:kern w:val="0"/>
          <w:sz w:val="22"/>
          <w:szCs w:val="22"/>
          <w:lang w:val="en-US"/>
        </w:rPr>
        <w:t xml:space="preserve"> </w:t>
      </w:r>
      <w:r w:rsidR="007115A1" w:rsidRPr="002F2CF0">
        <w:rPr>
          <w:rFonts w:ascii="Times New Roman" w:hAnsi="Times New Roman" w:cs="Times New Roman"/>
          <w:i/>
          <w:iCs/>
          <w:kern w:val="0"/>
          <w:sz w:val="22"/>
          <w:szCs w:val="22"/>
          <w:lang w:val="en-US"/>
        </w:rPr>
        <w:t>a quo</w:t>
      </w:r>
      <w:r w:rsidR="007115A1" w:rsidRPr="00AE2779">
        <w:rPr>
          <w:rFonts w:ascii="Times New Roman" w:hAnsi="Times New Roman" w:cs="Times New Roman"/>
          <w:iCs/>
          <w:kern w:val="0"/>
          <w:sz w:val="22"/>
          <w:szCs w:val="22"/>
          <w:lang w:val="en-US"/>
        </w:rPr>
        <w:t xml:space="preserve"> directing the appellant to transfer the property to the respondent after the</w:t>
      </w:r>
      <w:r w:rsidRPr="00AE2779">
        <w:rPr>
          <w:rFonts w:ascii="Times New Roman" w:hAnsi="Times New Roman" w:cs="Times New Roman"/>
          <w:iCs/>
          <w:kern w:val="0"/>
          <w:sz w:val="22"/>
          <w:szCs w:val="22"/>
          <w:lang w:val="en-US"/>
        </w:rPr>
        <w:t xml:space="preserve"> </w:t>
      </w:r>
      <w:r w:rsidR="007115A1" w:rsidRPr="00AE2779">
        <w:rPr>
          <w:rFonts w:ascii="Times New Roman" w:hAnsi="Times New Roman" w:cs="Times New Roman"/>
          <w:iCs/>
          <w:kern w:val="0"/>
          <w:sz w:val="22"/>
          <w:szCs w:val="22"/>
          <w:lang w:val="en-US"/>
        </w:rPr>
        <w:t>latter provided the necessary guarantee, his Lordship, with the concurrence of</w:t>
      </w:r>
      <w:r w:rsidR="002F2CF0">
        <w:rPr>
          <w:rFonts w:ascii="Times New Roman" w:hAnsi="Times New Roman" w:cs="Times New Roman"/>
          <w:iCs/>
          <w:kern w:val="0"/>
          <w:sz w:val="22"/>
          <w:szCs w:val="22"/>
          <w:lang w:val="en-US"/>
        </w:rPr>
        <w:t xml:space="preserve"> </w:t>
      </w:r>
      <w:r w:rsidR="007115A1" w:rsidRPr="00AE2779">
        <w:rPr>
          <w:rFonts w:ascii="Times New Roman" w:hAnsi="Times New Roman" w:cs="Times New Roman"/>
          <w:iCs/>
          <w:kern w:val="0"/>
          <w:sz w:val="22"/>
          <w:szCs w:val="22"/>
          <w:lang w:val="en-US"/>
        </w:rPr>
        <w:t>Theron J and Moll J</w:t>
      </w:r>
      <w:r w:rsidR="002F2CF0">
        <w:rPr>
          <w:rFonts w:ascii="Times New Roman" w:hAnsi="Times New Roman" w:cs="Times New Roman"/>
          <w:iCs/>
          <w:kern w:val="0"/>
          <w:sz w:val="22"/>
          <w:szCs w:val="22"/>
          <w:lang w:val="en-US"/>
        </w:rPr>
        <w:t xml:space="preserve">, </w:t>
      </w:r>
      <w:r w:rsidR="007115A1" w:rsidRPr="00AE2779">
        <w:rPr>
          <w:rFonts w:ascii="Times New Roman" w:hAnsi="Times New Roman" w:cs="Times New Roman"/>
          <w:iCs/>
          <w:kern w:val="0"/>
          <w:sz w:val="22"/>
          <w:szCs w:val="22"/>
          <w:lang w:val="en-US"/>
        </w:rPr>
        <w:t>said at pp 17H</w:t>
      </w:r>
      <w:r w:rsidR="00504E71">
        <w:rPr>
          <w:rFonts w:ascii="Times New Roman" w:hAnsi="Times New Roman" w:cs="Times New Roman"/>
          <w:iCs/>
          <w:kern w:val="0"/>
          <w:sz w:val="22"/>
          <w:szCs w:val="22"/>
          <w:lang w:val="en-US"/>
        </w:rPr>
        <w:t xml:space="preserve"> </w:t>
      </w:r>
      <w:r w:rsidR="007115A1" w:rsidRPr="00AE2779">
        <w:rPr>
          <w:rFonts w:ascii="Times New Roman" w:hAnsi="Times New Roman" w:cs="Times New Roman"/>
          <w:iCs/>
          <w:kern w:val="0"/>
          <w:sz w:val="22"/>
          <w:szCs w:val="22"/>
          <w:lang w:val="en-US"/>
        </w:rPr>
        <w:t>–</w:t>
      </w:r>
      <w:r w:rsidR="00504E71">
        <w:rPr>
          <w:rFonts w:ascii="Times New Roman" w:hAnsi="Times New Roman" w:cs="Times New Roman"/>
          <w:iCs/>
          <w:kern w:val="0"/>
          <w:sz w:val="22"/>
          <w:szCs w:val="22"/>
          <w:lang w:val="en-US"/>
        </w:rPr>
        <w:t xml:space="preserve"> </w:t>
      </w:r>
      <w:r w:rsidR="007115A1" w:rsidRPr="00AE2779">
        <w:rPr>
          <w:rFonts w:ascii="Times New Roman" w:hAnsi="Times New Roman" w:cs="Times New Roman"/>
          <w:iCs/>
          <w:kern w:val="0"/>
          <w:sz w:val="22"/>
          <w:szCs w:val="22"/>
          <w:lang w:val="en-US"/>
        </w:rPr>
        <w:t>18B:</w:t>
      </w:r>
    </w:p>
    <w:p w:rsidR="007115A1" w:rsidRPr="00AE2779" w:rsidRDefault="007115A1" w:rsidP="00AE2779">
      <w:pPr>
        <w:autoSpaceDE w:val="0"/>
        <w:autoSpaceDN w:val="0"/>
        <w:adjustRightInd w:val="0"/>
        <w:spacing w:line="240" w:lineRule="auto"/>
        <w:ind w:left="2160"/>
        <w:rPr>
          <w:rFonts w:ascii="Times New Roman" w:hAnsi="Times New Roman" w:cs="Times New Roman"/>
          <w:kern w:val="0"/>
          <w:lang w:val="en-US"/>
        </w:rPr>
      </w:pPr>
      <w:r w:rsidRPr="00AE2779">
        <w:rPr>
          <w:rFonts w:ascii="Times New Roman" w:hAnsi="Times New Roman" w:cs="Times New Roman"/>
          <w:iCs/>
          <w:kern w:val="0"/>
          <w:sz w:val="22"/>
          <w:szCs w:val="22"/>
          <w:lang w:val="en-US"/>
        </w:rPr>
        <w:t xml:space="preserve">‘In the instant case the reliance on waiver does not </w:t>
      </w:r>
      <w:proofErr w:type="spellStart"/>
      <w:r w:rsidR="002F2CF0">
        <w:rPr>
          <w:rFonts w:ascii="Times New Roman" w:hAnsi="Times New Roman" w:cs="Times New Roman"/>
          <w:iCs/>
          <w:kern w:val="0"/>
          <w:sz w:val="22"/>
          <w:szCs w:val="22"/>
          <w:lang w:val="en-US"/>
        </w:rPr>
        <w:t>e</w:t>
      </w:r>
      <w:r w:rsidRPr="00AE2779">
        <w:rPr>
          <w:rFonts w:ascii="Times New Roman" w:hAnsi="Times New Roman" w:cs="Times New Roman"/>
          <w:iCs/>
          <w:kern w:val="0"/>
          <w:sz w:val="22"/>
          <w:szCs w:val="22"/>
          <w:lang w:val="en-US"/>
        </w:rPr>
        <w:t>ffect</w:t>
      </w:r>
      <w:proofErr w:type="spellEnd"/>
      <w:r w:rsidRPr="00AE2779">
        <w:rPr>
          <w:rFonts w:ascii="Times New Roman" w:hAnsi="Times New Roman" w:cs="Times New Roman"/>
          <w:iCs/>
          <w:kern w:val="0"/>
          <w:sz w:val="22"/>
          <w:szCs w:val="22"/>
          <w:lang w:val="en-US"/>
        </w:rPr>
        <w:t xml:space="preserve"> any variation of</w:t>
      </w:r>
      <w:r w:rsidR="00AE2779">
        <w:rPr>
          <w:rFonts w:ascii="Times New Roman" w:hAnsi="Times New Roman" w:cs="Times New Roman"/>
          <w:iCs/>
          <w:kern w:val="0"/>
          <w:sz w:val="22"/>
          <w:szCs w:val="22"/>
          <w:lang w:val="en-US"/>
        </w:rPr>
        <w:t xml:space="preserve"> </w:t>
      </w:r>
      <w:r w:rsidRPr="00AE2779">
        <w:rPr>
          <w:rFonts w:ascii="Times New Roman" w:hAnsi="Times New Roman" w:cs="Times New Roman"/>
          <w:iCs/>
          <w:kern w:val="0"/>
          <w:sz w:val="22"/>
          <w:szCs w:val="22"/>
          <w:lang w:val="en-US"/>
        </w:rPr>
        <w:t>any term of the agreement. The respondent was still obliged to furnish the</w:t>
      </w:r>
      <w:r w:rsidR="00AE2779">
        <w:rPr>
          <w:rFonts w:ascii="Times New Roman" w:hAnsi="Times New Roman" w:cs="Times New Roman"/>
          <w:iCs/>
          <w:kern w:val="0"/>
          <w:sz w:val="22"/>
          <w:szCs w:val="22"/>
          <w:lang w:val="en-US"/>
        </w:rPr>
        <w:t xml:space="preserve"> </w:t>
      </w:r>
      <w:r w:rsidRPr="00AE2779">
        <w:rPr>
          <w:rFonts w:ascii="Times New Roman" w:hAnsi="Times New Roman" w:cs="Times New Roman"/>
          <w:iCs/>
          <w:kern w:val="0"/>
          <w:sz w:val="22"/>
          <w:szCs w:val="22"/>
          <w:lang w:val="en-US"/>
        </w:rPr>
        <w:t>necessary guarantee. The right to cancel arising from the respondent’s</w:t>
      </w:r>
      <w:r w:rsidR="00D818C2" w:rsidRPr="00AE2779">
        <w:rPr>
          <w:rFonts w:ascii="Times New Roman" w:hAnsi="Times New Roman" w:cs="Times New Roman"/>
          <w:iCs/>
          <w:kern w:val="0"/>
          <w:sz w:val="22"/>
          <w:szCs w:val="22"/>
          <w:lang w:val="en-US"/>
        </w:rPr>
        <w:t xml:space="preserve"> </w:t>
      </w:r>
      <w:r w:rsidRPr="00AE2779">
        <w:rPr>
          <w:rFonts w:ascii="Times New Roman" w:hAnsi="Times New Roman" w:cs="Times New Roman"/>
          <w:iCs/>
          <w:kern w:val="0"/>
          <w:sz w:val="22"/>
          <w:szCs w:val="22"/>
          <w:lang w:val="en-US"/>
        </w:rPr>
        <w:t>failure to furnish the guarantee by 10 August 1980 was solely for the</w:t>
      </w:r>
      <w:r w:rsidR="00AE2779">
        <w:rPr>
          <w:rFonts w:ascii="Times New Roman" w:hAnsi="Times New Roman" w:cs="Times New Roman"/>
          <w:iCs/>
          <w:kern w:val="0"/>
          <w:sz w:val="22"/>
          <w:szCs w:val="22"/>
          <w:lang w:val="en-US"/>
        </w:rPr>
        <w:t xml:space="preserve"> </w:t>
      </w:r>
      <w:r w:rsidRPr="00AE2779">
        <w:rPr>
          <w:rFonts w:ascii="Times New Roman" w:hAnsi="Times New Roman" w:cs="Times New Roman"/>
          <w:iCs/>
          <w:kern w:val="0"/>
          <w:sz w:val="22"/>
          <w:szCs w:val="22"/>
          <w:lang w:val="en-US"/>
        </w:rPr>
        <w:t>appellant’s benefit and it was merely this right, and nothing else, that she is</w:t>
      </w:r>
      <w:r w:rsidR="00D818C2" w:rsidRPr="00AE2779">
        <w:rPr>
          <w:rFonts w:ascii="Times New Roman" w:hAnsi="Times New Roman" w:cs="Times New Roman"/>
          <w:iCs/>
          <w:kern w:val="0"/>
          <w:sz w:val="22"/>
          <w:szCs w:val="22"/>
          <w:lang w:val="en-US"/>
        </w:rPr>
        <w:t xml:space="preserve"> </w:t>
      </w:r>
      <w:r w:rsidRPr="00AE2779">
        <w:rPr>
          <w:rFonts w:ascii="Times New Roman" w:hAnsi="Times New Roman" w:cs="Times New Roman"/>
          <w:iCs/>
          <w:kern w:val="0"/>
          <w:sz w:val="22"/>
          <w:szCs w:val="22"/>
          <w:lang w:val="en-US"/>
        </w:rPr>
        <w:t>alleged to have waived. Such waiver had no effect on the parties’ rights or</w:t>
      </w:r>
      <w:r w:rsidR="00D818C2" w:rsidRPr="00AE2779">
        <w:rPr>
          <w:rFonts w:ascii="Times New Roman" w:hAnsi="Times New Roman" w:cs="Times New Roman"/>
          <w:iCs/>
          <w:kern w:val="0"/>
          <w:sz w:val="22"/>
          <w:szCs w:val="22"/>
          <w:lang w:val="en-US"/>
        </w:rPr>
        <w:t xml:space="preserve"> </w:t>
      </w:r>
      <w:r w:rsidRPr="00AE2779">
        <w:rPr>
          <w:rFonts w:ascii="Times New Roman" w:hAnsi="Times New Roman" w:cs="Times New Roman"/>
          <w:iCs/>
          <w:kern w:val="0"/>
          <w:sz w:val="22"/>
          <w:szCs w:val="22"/>
          <w:lang w:val="en-US"/>
        </w:rPr>
        <w:t xml:space="preserve">obligations, </w:t>
      </w:r>
      <w:r w:rsidRPr="002D764F">
        <w:rPr>
          <w:rFonts w:ascii="Times New Roman" w:hAnsi="Times New Roman" w:cs="Times New Roman"/>
          <w:i/>
          <w:iCs/>
          <w:kern w:val="0"/>
          <w:sz w:val="22"/>
          <w:szCs w:val="22"/>
          <w:lang w:val="en-US"/>
        </w:rPr>
        <w:t>in future</w:t>
      </w:r>
      <w:r w:rsidRPr="00AE2779">
        <w:rPr>
          <w:rFonts w:ascii="Times New Roman" w:hAnsi="Times New Roman" w:cs="Times New Roman"/>
          <w:iCs/>
          <w:kern w:val="0"/>
          <w:sz w:val="22"/>
          <w:szCs w:val="22"/>
          <w:lang w:val="en-US"/>
        </w:rPr>
        <w:t>, in terms of the agreement. In my view, the respondent’s</w:t>
      </w:r>
      <w:r w:rsidR="00D818C2" w:rsidRPr="00AE2779">
        <w:rPr>
          <w:rFonts w:ascii="Times New Roman" w:hAnsi="Times New Roman" w:cs="Times New Roman"/>
          <w:iCs/>
          <w:kern w:val="0"/>
          <w:sz w:val="22"/>
          <w:szCs w:val="22"/>
          <w:lang w:val="en-US"/>
        </w:rPr>
        <w:t xml:space="preserve"> </w:t>
      </w:r>
      <w:r w:rsidRPr="00AE2779">
        <w:rPr>
          <w:rFonts w:ascii="Times New Roman" w:hAnsi="Times New Roman" w:cs="Times New Roman"/>
          <w:iCs/>
          <w:kern w:val="0"/>
          <w:sz w:val="22"/>
          <w:szCs w:val="22"/>
          <w:lang w:val="en-US"/>
        </w:rPr>
        <w:t>contention, that the waiver relied upon by him involves no variation of the</w:t>
      </w:r>
      <w:r w:rsidR="00D818C2" w:rsidRPr="00AE2779">
        <w:rPr>
          <w:rFonts w:ascii="Times New Roman" w:hAnsi="Times New Roman" w:cs="Times New Roman"/>
          <w:iCs/>
          <w:kern w:val="0"/>
          <w:sz w:val="22"/>
          <w:szCs w:val="22"/>
          <w:lang w:val="en-US"/>
        </w:rPr>
        <w:t xml:space="preserve"> </w:t>
      </w:r>
      <w:r w:rsidRPr="00AE2779">
        <w:rPr>
          <w:rFonts w:ascii="Times New Roman" w:hAnsi="Times New Roman" w:cs="Times New Roman"/>
          <w:iCs/>
          <w:kern w:val="0"/>
          <w:sz w:val="22"/>
          <w:szCs w:val="22"/>
          <w:lang w:val="en-US"/>
        </w:rPr>
        <w:t>agreement and is therefore not subject to the non</w:t>
      </w:r>
      <w:r w:rsidR="002D764F">
        <w:rPr>
          <w:rFonts w:ascii="Times New Roman" w:hAnsi="Times New Roman" w:cs="Times New Roman"/>
          <w:iCs/>
          <w:kern w:val="0"/>
          <w:sz w:val="22"/>
          <w:szCs w:val="22"/>
          <w:lang w:val="en-US"/>
        </w:rPr>
        <w:t>-</w:t>
      </w:r>
      <w:r w:rsidRPr="00AE2779">
        <w:rPr>
          <w:rFonts w:ascii="Times New Roman" w:hAnsi="Times New Roman" w:cs="Times New Roman"/>
          <w:iCs/>
          <w:kern w:val="0"/>
          <w:sz w:val="22"/>
          <w:szCs w:val="22"/>
          <w:lang w:val="en-US"/>
        </w:rPr>
        <w:t>variation clause, is</w:t>
      </w:r>
      <w:r w:rsidR="00D818C2" w:rsidRPr="00AE2779">
        <w:rPr>
          <w:rFonts w:ascii="Times New Roman" w:hAnsi="Times New Roman" w:cs="Times New Roman"/>
          <w:iCs/>
          <w:kern w:val="0"/>
          <w:sz w:val="22"/>
          <w:szCs w:val="22"/>
          <w:lang w:val="en-US"/>
        </w:rPr>
        <w:t xml:space="preserve"> </w:t>
      </w:r>
      <w:r w:rsidRPr="00AE2779">
        <w:rPr>
          <w:rFonts w:ascii="Times New Roman" w:hAnsi="Times New Roman" w:cs="Times New Roman"/>
          <w:iCs/>
          <w:kern w:val="0"/>
          <w:sz w:val="22"/>
          <w:szCs w:val="22"/>
          <w:lang w:val="en-US"/>
        </w:rPr>
        <w:t xml:space="preserve">squarely supported by the decision in </w:t>
      </w:r>
      <w:r w:rsidRPr="00AE2779">
        <w:rPr>
          <w:rFonts w:ascii="Times New Roman" w:hAnsi="Times New Roman" w:cs="Times New Roman"/>
          <w:i/>
          <w:iCs/>
          <w:kern w:val="0"/>
          <w:sz w:val="22"/>
          <w:szCs w:val="22"/>
          <w:lang w:val="en-US"/>
        </w:rPr>
        <w:t>Impala</w:t>
      </w:r>
      <w:r w:rsidR="00AE2779">
        <w:rPr>
          <w:rFonts w:ascii="Times New Roman" w:hAnsi="Times New Roman" w:cs="Times New Roman"/>
          <w:i/>
          <w:iCs/>
          <w:kern w:val="0"/>
          <w:sz w:val="22"/>
          <w:szCs w:val="22"/>
          <w:lang w:val="en-US"/>
        </w:rPr>
        <w:t xml:space="preserve"> </w:t>
      </w:r>
      <w:r w:rsidRPr="00AE2779">
        <w:rPr>
          <w:rFonts w:ascii="Times New Roman" w:hAnsi="Times New Roman" w:cs="Times New Roman"/>
          <w:i/>
          <w:iCs/>
          <w:kern w:val="0"/>
          <w:sz w:val="22"/>
          <w:szCs w:val="22"/>
          <w:lang w:val="en-US"/>
        </w:rPr>
        <w:t>Distributors v Traunus</w:t>
      </w:r>
      <w:r w:rsidR="00D818C2" w:rsidRPr="00AE2779">
        <w:rPr>
          <w:rFonts w:ascii="Times New Roman" w:hAnsi="Times New Roman" w:cs="Times New Roman"/>
          <w:i/>
          <w:iCs/>
          <w:kern w:val="0"/>
          <w:sz w:val="22"/>
          <w:szCs w:val="22"/>
          <w:lang w:val="en-US"/>
        </w:rPr>
        <w:t xml:space="preserve"> </w:t>
      </w:r>
      <w:r w:rsidRPr="00AE2779">
        <w:rPr>
          <w:rFonts w:ascii="Times New Roman" w:hAnsi="Times New Roman" w:cs="Times New Roman"/>
          <w:i/>
          <w:iCs/>
          <w:kern w:val="0"/>
          <w:sz w:val="22"/>
          <w:szCs w:val="22"/>
          <w:lang w:val="en-US"/>
        </w:rPr>
        <w:t>Chemical Manufacturing Co (Pty) Ltd</w:t>
      </w:r>
      <w:r w:rsidRPr="00AE2779">
        <w:rPr>
          <w:rFonts w:ascii="Times New Roman" w:hAnsi="Times New Roman" w:cs="Times New Roman"/>
          <w:iCs/>
          <w:kern w:val="0"/>
          <w:sz w:val="22"/>
          <w:szCs w:val="22"/>
          <w:lang w:val="en-US"/>
        </w:rPr>
        <w:t xml:space="preserve"> 1975 (3) SA 273 (T</w:t>
      </w:r>
      <w:r w:rsidRPr="00AE2779">
        <w:rPr>
          <w:rFonts w:ascii="Times New Roman" w:hAnsi="Times New Roman" w:cs="Times New Roman"/>
          <w:kern w:val="0"/>
          <w:sz w:val="22"/>
          <w:szCs w:val="22"/>
          <w:lang w:val="en-US"/>
        </w:rPr>
        <w:t>)</w:t>
      </w:r>
      <w:r w:rsidRPr="00AE2779">
        <w:rPr>
          <w:rFonts w:ascii="Times New Roman" w:hAnsi="Times New Roman" w:cs="Times New Roman"/>
          <w:kern w:val="0"/>
          <w:lang w:val="en-US"/>
        </w:rPr>
        <w:t>.</w:t>
      </w:r>
      <w:r w:rsidR="00D818C2" w:rsidRPr="00AE2779">
        <w:rPr>
          <w:rFonts w:ascii="Times New Roman" w:hAnsi="Times New Roman" w:cs="Times New Roman"/>
          <w:kern w:val="0"/>
          <w:lang w:val="en-US"/>
        </w:rPr>
        <w:t xml:space="preserve">’” </w:t>
      </w:r>
    </w:p>
    <w:p w:rsidR="005907FF" w:rsidRDefault="00D818C2" w:rsidP="00AE2779">
      <w:pPr>
        <w:autoSpaceDE w:val="0"/>
        <w:autoSpaceDN w:val="0"/>
        <w:adjustRightInd w:val="0"/>
        <w:spacing w:line="360" w:lineRule="auto"/>
        <w:ind w:left="720" w:hanging="720"/>
        <w:rPr>
          <w:rFonts w:ascii="Times New Roman" w:hAnsi="Times New Roman" w:cs="Times New Roman"/>
          <w:kern w:val="0"/>
          <w:lang w:val="en-US"/>
        </w:rPr>
      </w:pPr>
      <w:r w:rsidRPr="00AE2779">
        <w:rPr>
          <w:rFonts w:ascii="Times New Roman" w:hAnsi="Times New Roman" w:cs="Times New Roman"/>
          <w:kern w:val="0"/>
          <w:lang w:val="en-US"/>
        </w:rPr>
        <w:t>[</w:t>
      </w:r>
      <w:r w:rsidR="00675772">
        <w:rPr>
          <w:rFonts w:ascii="Times New Roman" w:hAnsi="Times New Roman" w:cs="Times New Roman"/>
          <w:kern w:val="0"/>
          <w:lang w:val="en-US"/>
        </w:rPr>
        <w:t>7</w:t>
      </w:r>
      <w:r w:rsidR="00B1011F">
        <w:rPr>
          <w:rFonts w:ascii="Times New Roman" w:hAnsi="Times New Roman" w:cs="Times New Roman"/>
          <w:kern w:val="0"/>
          <w:lang w:val="en-US"/>
        </w:rPr>
        <w:t>2</w:t>
      </w:r>
      <w:r w:rsidRPr="00AE2779">
        <w:rPr>
          <w:rFonts w:ascii="Times New Roman" w:hAnsi="Times New Roman" w:cs="Times New Roman"/>
          <w:kern w:val="0"/>
          <w:lang w:val="en-US"/>
        </w:rPr>
        <w:t>]</w:t>
      </w:r>
      <w:r w:rsidRPr="00AE2779">
        <w:rPr>
          <w:rFonts w:ascii="Times New Roman" w:hAnsi="Times New Roman" w:cs="Times New Roman"/>
          <w:kern w:val="0"/>
          <w:lang w:val="en-US"/>
        </w:rPr>
        <w:tab/>
      </w:r>
      <w:r w:rsidR="009D624B">
        <w:rPr>
          <w:rFonts w:ascii="Times New Roman" w:hAnsi="Times New Roman" w:cs="Times New Roman"/>
          <w:kern w:val="0"/>
          <w:lang w:val="en-US"/>
        </w:rPr>
        <w:t xml:space="preserve">Thus, the fact that a particular guarantee from a particular institution may not have been obtained or supplied within a particular time frame is not by itself decisive on the issue whether or not the </w:t>
      </w:r>
      <w:r w:rsidR="005907FF">
        <w:rPr>
          <w:rFonts w:ascii="Times New Roman" w:hAnsi="Times New Roman" w:cs="Times New Roman"/>
          <w:kern w:val="0"/>
          <w:lang w:val="en-US"/>
        </w:rPr>
        <w:t xml:space="preserve">contract behind it became voidable or void </w:t>
      </w:r>
      <w:r w:rsidR="005907FF" w:rsidRPr="005907FF">
        <w:rPr>
          <w:rFonts w:ascii="Times New Roman" w:hAnsi="Times New Roman" w:cs="Times New Roman"/>
          <w:i/>
          <w:kern w:val="0"/>
          <w:lang w:val="en-US"/>
        </w:rPr>
        <w:t>ab initio</w:t>
      </w:r>
      <w:r w:rsidR="005907FF">
        <w:rPr>
          <w:rFonts w:ascii="Times New Roman" w:hAnsi="Times New Roman" w:cs="Times New Roman"/>
          <w:kern w:val="0"/>
          <w:lang w:val="en-US"/>
        </w:rPr>
        <w:t xml:space="preserve"> if an alternative guarantee was obtained.</w:t>
      </w:r>
    </w:p>
    <w:p w:rsidR="004B0244" w:rsidRPr="00AE2779" w:rsidRDefault="005907FF" w:rsidP="00AE2779">
      <w:pPr>
        <w:autoSpaceDE w:val="0"/>
        <w:autoSpaceDN w:val="0"/>
        <w:adjustRightInd w:val="0"/>
        <w:spacing w:line="360" w:lineRule="auto"/>
        <w:ind w:left="720" w:hanging="720"/>
        <w:rPr>
          <w:rFonts w:ascii="Times New Roman" w:hAnsi="Times New Roman" w:cs="Times New Roman"/>
          <w:kern w:val="0"/>
          <w:lang w:val="en-US"/>
        </w:rPr>
      </w:pPr>
      <w:r>
        <w:rPr>
          <w:rFonts w:ascii="Times New Roman" w:hAnsi="Times New Roman" w:cs="Times New Roman"/>
          <w:kern w:val="0"/>
          <w:lang w:val="en-US"/>
        </w:rPr>
        <w:t>[</w:t>
      </w:r>
      <w:r w:rsidR="00675772">
        <w:rPr>
          <w:rFonts w:ascii="Times New Roman" w:hAnsi="Times New Roman" w:cs="Times New Roman"/>
          <w:kern w:val="0"/>
          <w:lang w:val="en-US"/>
        </w:rPr>
        <w:t>7</w:t>
      </w:r>
      <w:r w:rsidR="00B1011F">
        <w:rPr>
          <w:rFonts w:ascii="Times New Roman" w:hAnsi="Times New Roman" w:cs="Times New Roman"/>
          <w:kern w:val="0"/>
          <w:lang w:val="en-US"/>
        </w:rPr>
        <w:t>3</w:t>
      </w:r>
      <w:r>
        <w:rPr>
          <w:rFonts w:ascii="Times New Roman" w:hAnsi="Times New Roman" w:cs="Times New Roman"/>
          <w:kern w:val="0"/>
          <w:lang w:val="en-US"/>
        </w:rPr>
        <w:t>]</w:t>
      </w:r>
      <w:r>
        <w:rPr>
          <w:rFonts w:ascii="Times New Roman" w:hAnsi="Times New Roman" w:cs="Times New Roman"/>
          <w:kern w:val="0"/>
          <w:lang w:val="en-US"/>
        </w:rPr>
        <w:tab/>
        <w:t>O</w:t>
      </w:r>
      <w:r w:rsidR="00D818C2" w:rsidRPr="00AE2779">
        <w:rPr>
          <w:rFonts w:ascii="Times New Roman" w:hAnsi="Times New Roman" w:cs="Times New Roman"/>
          <w:kern w:val="0"/>
          <w:lang w:val="en-US"/>
        </w:rPr>
        <w:t xml:space="preserve">ne of the complaints by the first respondent is that the applicant is being abusive and </w:t>
      </w:r>
      <w:r w:rsidR="00D818C2" w:rsidRPr="005907FF">
        <w:rPr>
          <w:rFonts w:ascii="Times New Roman" w:hAnsi="Times New Roman" w:cs="Times New Roman"/>
          <w:i/>
          <w:kern w:val="0"/>
          <w:lang w:val="en-US"/>
        </w:rPr>
        <w:t>mala fide</w:t>
      </w:r>
      <w:r w:rsidR="00D818C2" w:rsidRPr="00AE2779">
        <w:rPr>
          <w:rFonts w:ascii="Times New Roman" w:hAnsi="Times New Roman" w:cs="Times New Roman"/>
          <w:kern w:val="0"/>
          <w:lang w:val="en-US"/>
        </w:rPr>
        <w:t xml:space="preserve"> to tender a trifle US$16 for a property the balance of the purchase price for which exceeds US$1.3 million. But this is a matter for evidence and argument </w:t>
      </w:r>
      <w:r w:rsidR="00504E71">
        <w:rPr>
          <w:rFonts w:ascii="Times New Roman" w:hAnsi="Times New Roman" w:cs="Times New Roman"/>
          <w:kern w:val="0"/>
          <w:lang w:val="en-US"/>
        </w:rPr>
        <w:t>at</w:t>
      </w:r>
      <w:r w:rsidR="00D818C2" w:rsidRPr="00AE2779">
        <w:rPr>
          <w:rFonts w:ascii="Times New Roman" w:hAnsi="Times New Roman" w:cs="Times New Roman"/>
          <w:kern w:val="0"/>
          <w:lang w:val="en-US"/>
        </w:rPr>
        <w:t xml:space="preserve"> trial. It is not a ground for an exception. At any rate, the applicant is confident that it shall be able to show that by reason of the changes in the monetary regime of this country from 2019</w:t>
      </w:r>
      <w:r w:rsidR="009A21F8" w:rsidRPr="00AE2779">
        <w:rPr>
          <w:rFonts w:ascii="Times New Roman" w:hAnsi="Times New Roman" w:cs="Times New Roman"/>
          <w:kern w:val="0"/>
          <w:lang w:val="en-US"/>
        </w:rPr>
        <w:t>,</w:t>
      </w:r>
      <w:r w:rsidR="00D818C2" w:rsidRPr="00AE2779">
        <w:rPr>
          <w:rFonts w:ascii="Times New Roman" w:hAnsi="Times New Roman" w:cs="Times New Roman"/>
          <w:kern w:val="0"/>
          <w:lang w:val="en-US"/>
        </w:rPr>
        <w:t xml:space="preserve"> principally in terms</w:t>
      </w:r>
      <w:r w:rsidR="009A21F8" w:rsidRPr="00AE2779">
        <w:rPr>
          <w:rFonts w:ascii="Times New Roman" w:hAnsi="Times New Roman" w:cs="Times New Roman"/>
          <w:kern w:val="0"/>
          <w:lang w:val="en-US"/>
        </w:rPr>
        <w:t xml:space="preserve"> of</w:t>
      </w:r>
      <w:r w:rsidR="00D818C2" w:rsidRPr="00AE2779">
        <w:rPr>
          <w:rFonts w:ascii="Times New Roman" w:hAnsi="Times New Roman" w:cs="Times New Roman"/>
          <w:kern w:val="0"/>
          <w:lang w:val="en-US"/>
        </w:rPr>
        <w:t xml:space="preserve"> SI 33/2019 </w:t>
      </w:r>
      <w:r w:rsidR="009A21F8" w:rsidRPr="00AE2779">
        <w:rPr>
          <w:rFonts w:ascii="Times New Roman" w:hAnsi="Times New Roman" w:cs="Times New Roman"/>
          <w:kern w:val="0"/>
          <w:lang w:val="en-US"/>
        </w:rPr>
        <w:t>on 22 February 2019</w:t>
      </w:r>
      <w:r w:rsidR="00504E71">
        <w:rPr>
          <w:rFonts w:ascii="Times New Roman" w:hAnsi="Times New Roman" w:cs="Times New Roman"/>
          <w:kern w:val="0"/>
          <w:lang w:val="en-US"/>
        </w:rPr>
        <w:t>,</w:t>
      </w:r>
      <w:r w:rsidR="009A21F8" w:rsidRPr="00AE2779">
        <w:rPr>
          <w:rFonts w:ascii="Times New Roman" w:hAnsi="Times New Roman" w:cs="Times New Roman"/>
          <w:kern w:val="0"/>
          <w:lang w:val="en-US"/>
        </w:rPr>
        <w:t xml:space="preserve"> which converted USD values and obligations to RTGS on a one to one basis, and </w:t>
      </w:r>
      <w:r w:rsidR="00D818C2" w:rsidRPr="00AE2779">
        <w:rPr>
          <w:rFonts w:ascii="Times New Roman" w:hAnsi="Times New Roman" w:cs="Times New Roman"/>
          <w:kern w:val="0"/>
          <w:lang w:val="en-US"/>
        </w:rPr>
        <w:t xml:space="preserve">SI </w:t>
      </w:r>
      <w:r w:rsidR="009A21F8" w:rsidRPr="00AE2779">
        <w:rPr>
          <w:rFonts w:ascii="Times New Roman" w:hAnsi="Times New Roman" w:cs="Times New Roman"/>
          <w:kern w:val="0"/>
          <w:lang w:val="en-US"/>
        </w:rPr>
        <w:t xml:space="preserve">60/2024 on 5 April 2024 which revalued the RTGS currency and introduced the ZiG currency, it may well be excused </w:t>
      </w:r>
      <w:r w:rsidR="007115A1" w:rsidRPr="00AE2779">
        <w:rPr>
          <w:rFonts w:ascii="Times New Roman" w:hAnsi="Times New Roman" w:cs="Times New Roman"/>
          <w:kern w:val="0"/>
          <w:lang w:val="en-US"/>
        </w:rPr>
        <w:t xml:space="preserve">from </w:t>
      </w:r>
      <w:r w:rsidR="009A21F8" w:rsidRPr="00AE2779">
        <w:rPr>
          <w:rFonts w:ascii="Times New Roman" w:hAnsi="Times New Roman" w:cs="Times New Roman"/>
          <w:kern w:val="0"/>
          <w:lang w:val="en-US"/>
        </w:rPr>
        <w:t>pay</w:t>
      </w:r>
      <w:r w:rsidR="007115A1" w:rsidRPr="00AE2779">
        <w:rPr>
          <w:rFonts w:ascii="Times New Roman" w:hAnsi="Times New Roman" w:cs="Times New Roman"/>
          <w:kern w:val="0"/>
          <w:lang w:val="en-US"/>
        </w:rPr>
        <w:t xml:space="preserve">ing </w:t>
      </w:r>
      <w:r w:rsidR="009A21F8" w:rsidRPr="00AE2779">
        <w:rPr>
          <w:rFonts w:ascii="Times New Roman" w:hAnsi="Times New Roman" w:cs="Times New Roman"/>
          <w:kern w:val="0"/>
          <w:lang w:val="en-US"/>
        </w:rPr>
        <w:t xml:space="preserve">US$1.3 million aforesaid. It argues that this is by operation of the law. All these are matters for trial. </w:t>
      </w:r>
    </w:p>
    <w:p w:rsidR="009A21F8" w:rsidRPr="00AE2779" w:rsidRDefault="009A21F8" w:rsidP="00AE2779">
      <w:pPr>
        <w:autoSpaceDE w:val="0"/>
        <w:autoSpaceDN w:val="0"/>
        <w:adjustRightInd w:val="0"/>
        <w:spacing w:line="360" w:lineRule="auto"/>
        <w:ind w:left="720" w:hanging="720"/>
        <w:rPr>
          <w:rFonts w:ascii="Times New Roman" w:eastAsia="Times New Roman" w:hAnsi="Times New Roman" w:cs="Times New Roman"/>
          <w:bCs/>
        </w:rPr>
      </w:pPr>
      <w:r w:rsidRPr="00AE2779">
        <w:rPr>
          <w:rFonts w:ascii="Times New Roman" w:eastAsia="Times New Roman" w:hAnsi="Times New Roman" w:cs="Times New Roman"/>
          <w:bCs/>
        </w:rPr>
        <w:lastRenderedPageBreak/>
        <w:t>[</w:t>
      </w:r>
      <w:r w:rsidR="00675772">
        <w:rPr>
          <w:rFonts w:ascii="Times New Roman" w:eastAsia="Times New Roman" w:hAnsi="Times New Roman" w:cs="Times New Roman"/>
          <w:bCs/>
        </w:rPr>
        <w:t>7</w:t>
      </w:r>
      <w:r w:rsidR="00B1011F">
        <w:rPr>
          <w:rFonts w:ascii="Times New Roman" w:eastAsia="Times New Roman" w:hAnsi="Times New Roman" w:cs="Times New Roman"/>
          <w:bCs/>
        </w:rPr>
        <w:t>4</w:t>
      </w:r>
      <w:r w:rsidRPr="00AE2779">
        <w:rPr>
          <w:rFonts w:ascii="Times New Roman" w:eastAsia="Times New Roman" w:hAnsi="Times New Roman" w:cs="Times New Roman"/>
          <w:bCs/>
        </w:rPr>
        <w:t>]</w:t>
      </w:r>
      <w:r w:rsidRPr="00AE2779">
        <w:rPr>
          <w:rFonts w:ascii="Times New Roman" w:eastAsia="Times New Roman" w:hAnsi="Times New Roman" w:cs="Times New Roman"/>
          <w:bCs/>
        </w:rPr>
        <w:tab/>
        <w:t xml:space="preserve">The first respondent’s </w:t>
      </w:r>
      <w:r w:rsidR="00AE2779" w:rsidRPr="00AE2779">
        <w:rPr>
          <w:rFonts w:ascii="Times New Roman" w:eastAsia="Times New Roman" w:hAnsi="Times New Roman" w:cs="Times New Roman"/>
          <w:bCs/>
        </w:rPr>
        <w:t xml:space="preserve">exception </w:t>
      </w:r>
      <w:r w:rsidR="00B1011F">
        <w:rPr>
          <w:rFonts w:ascii="Times New Roman" w:eastAsia="Times New Roman" w:hAnsi="Times New Roman" w:cs="Times New Roman"/>
          <w:bCs/>
        </w:rPr>
        <w:t>lacks merit</w:t>
      </w:r>
      <w:r w:rsidR="00AE2779" w:rsidRPr="00AE2779">
        <w:rPr>
          <w:rFonts w:ascii="Times New Roman" w:eastAsia="Times New Roman" w:hAnsi="Times New Roman" w:cs="Times New Roman"/>
          <w:bCs/>
        </w:rPr>
        <w:t>. It has to be dismissed.</w:t>
      </w:r>
    </w:p>
    <w:p w:rsidR="00AE2779" w:rsidRPr="00AE2779" w:rsidRDefault="00AE2779" w:rsidP="00AE2779">
      <w:pPr>
        <w:autoSpaceDE w:val="0"/>
        <w:autoSpaceDN w:val="0"/>
        <w:adjustRightInd w:val="0"/>
        <w:spacing w:line="360" w:lineRule="auto"/>
        <w:ind w:left="720" w:hanging="720"/>
        <w:rPr>
          <w:rFonts w:ascii="Times New Roman" w:eastAsia="Times New Roman" w:hAnsi="Times New Roman" w:cs="Times New Roman"/>
          <w:b/>
          <w:bCs/>
        </w:rPr>
      </w:pPr>
      <w:r w:rsidRPr="00AE2779">
        <w:rPr>
          <w:rFonts w:ascii="Times New Roman" w:eastAsia="Times New Roman" w:hAnsi="Times New Roman" w:cs="Times New Roman"/>
          <w:b/>
          <w:bCs/>
        </w:rPr>
        <w:t>g</w:t>
      </w:r>
      <w:r w:rsidRPr="00AE2779">
        <w:rPr>
          <w:rFonts w:ascii="Times New Roman" w:eastAsia="Times New Roman" w:hAnsi="Times New Roman" w:cs="Times New Roman"/>
          <w:b/>
          <w:bCs/>
        </w:rPr>
        <w:tab/>
        <w:t>Disposition</w:t>
      </w:r>
    </w:p>
    <w:p w:rsidR="00AE2779" w:rsidRDefault="00AE2779" w:rsidP="00AE2779">
      <w:pPr>
        <w:autoSpaceDE w:val="0"/>
        <w:autoSpaceDN w:val="0"/>
        <w:adjustRightInd w:val="0"/>
        <w:spacing w:line="360" w:lineRule="auto"/>
        <w:ind w:left="720" w:hanging="720"/>
        <w:rPr>
          <w:rFonts w:ascii="Times New Roman" w:eastAsia="Times New Roman" w:hAnsi="Times New Roman" w:cs="Times New Roman"/>
          <w:bCs/>
        </w:rPr>
      </w:pPr>
      <w:r w:rsidRPr="00AE2779">
        <w:rPr>
          <w:rFonts w:ascii="Times New Roman" w:eastAsia="Times New Roman" w:hAnsi="Times New Roman" w:cs="Times New Roman"/>
          <w:bCs/>
        </w:rPr>
        <w:t>[</w:t>
      </w:r>
      <w:r w:rsidR="00675772">
        <w:rPr>
          <w:rFonts w:ascii="Times New Roman" w:eastAsia="Times New Roman" w:hAnsi="Times New Roman" w:cs="Times New Roman"/>
          <w:bCs/>
        </w:rPr>
        <w:t>7</w:t>
      </w:r>
      <w:r w:rsidR="00B1011F">
        <w:rPr>
          <w:rFonts w:ascii="Times New Roman" w:eastAsia="Times New Roman" w:hAnsi="Times New Roman" w:cs="Times New Roman"/>
          <w:bCs/>
        </w:rPr>
        <w:t>5</w:t>
      </w:r>
      <w:r w:rsidRPr="00AE2779">
        <w:rPr>
          <w:rFonts w:ascii="Times New Roman" w:eastAsia="Times New Roman" w:hAnsi="Times New Roman" w:cs="Times New Roman"/>
          <w:bCs/>
        </w:rPr>
        <w:t>]</w:t>
      </w:r>
      <w:r w:rsidRPr="00AE2779">
        <w:rPr>
          <w:rFonts w:ascii="Times New Roman" w:eastAsia="Times New Roman" w:hAnsi="Times New Roman" w:cs="Times New Roman"/>
          <w:bCs/>
        </w:rPr>
        <w:tab/>
        <w:t xml:space="preserve">The applicant has made out a proper case for an interdict </w:t>
      </w:r>
      <w:r w:rsidRPr="00AE2779">
        <w:rPr>
          <w:rFonts w:ascii="Times New Roman" w:eastAsia="Times New Roman" w:hAnsi="Times New Roman" w:cs="Times New Roman"/>
          <w:bCs/>
          <w:i/>
        </w:rPr>
        <w:t>pendente lite</w:t>
      </w:r>
      <w:r w:rsidRPr="00AE2779">
        <w:rPr>
          <w:rFonts w:ascii="Times New Roman" w:eastAsia="Times New Roman" w:hAnsi="Times New Roman" w:cs="Times New Roman"/>
          <w:bCs/>
        </w:rPr>
        <w:t xml:space="preserve">. It must succeed. The first respondent’s grounds of exception have no merit. They must be dismissed. Costs shall follow the result. There is no justification for any special order of costs. </w:t>
      </w:r>
      <w:r w:rsidR="00F6473A">
        <w:rPr>
          <w:rFonts w:ascii="Times New Roman" w:eastAsia="Times New Roman" w:hAnsi="Times New Roman" w:cs="Times New Roman"/>
          <w:bCs/>
        </w:rPr>
        <w:t xml:space="preserve">There is also no justification for saddling the second respondent with any order of costs when he has not in any </w:t>
      </w:r>
      <w:r w:rsidR="00504E71">
        <w:rPr>
          <w:rFonts w:ascii="Times New Roman" w:eastAsia="Times New Roman" w:hAnsi="Times New Roman" w:cs="Times New Roman"/>
          <w:bCs/>
        </w:rPr>
        <w:t xml:space="preserve">way </w:t>
      </w:r>
      <w:r w:rsidR="00F6473A">
        <w:rPr>
          <w:rFonts w:ascii="Times New Roman" w:eastAsia="Times New Roman" w:hAnsi="Times New Roman" w:cs="Times New Roman"/>
          <w:bCs/>
        </w:rPr>
        <w:t xml:space="preserve">resisted the application. </w:t>
      </w:r>
      <w:r w:rsidRPr="00AE2779">
        <w:rPr>
          <w:rFonts w:ascii="Times New Roman" w:eastAsia="Times New Roman" w:hAnsi="Times New Roman" w:cs="Times New Roman"/>
          <w:bCs/>
        </w:rPr>
        <w:t>The</w:t>
      </w:r>
      <w:r w:rsidR="00F6473A">
        <w:rPr>
          <w:rFonts w:ascii="Times New Roman" w:eastAsia="Times New Roman" w:hAnsi="Times New Roman" w:cs="Times New Roman"/>
          <w:bCs/>
        </w:rPr>
        <w:t>refore, the</w:t>
      </w:r>
      <w:r w:rsidRPr="00AE2779">
        <w:rPr>
          <w:rFonts w:ascii="Times New Roman" w:eastAsia="Times New Roman" w:hAnsi="Times New Roman" w:cs="Times New Roman"/>
          <w:bCs/>
        </w:rPr>
        <w:t xml:space="preserve"> following order</w:t>
      </w:r>
      <w:r w:rsidR="00F6473A">
        <w:rPr>
          <w:rFonts w:ascii="Times New Roman" w:eastAsia="Times New Roman" w:hAnsi="Times New Roman" w:cs="Times New Roman"/>
          <w:bCs/>
        </w:rPr>
        <w:t>s</w:t>
      </w:r>
      <w:r w:rsidRPr="00AE2779">
        <w:rPr>
          <w:rFonts w:ascii="Times New Roman" w:eastAsia="Times New Roman" w:hAnsi="Times New Roman" w:cs="Times New Roman"/>
          <w:bCs/>
        </w:rPr>
        <w:t xml:space="preserve"> </w:t>
      </w:r>
      <w:r w:rsidR="00F6473A">
        <w:rPr>
          <w:rFonts w:ascii="Times New Roman" w:eastAsia="Times New Roman" w:hAnsi="Times New Roman" w:cs="Times New Roman"/>
          <w:bCs/>
        </w:rPr>
        <w:t>are</w:t>
      </w:r>
      <w:r w:rsidRPr="00AE2779">
        <w:rPr>
          <w:rFonts w:ascii="Times New Roman" w:eastAsia="Times New Roman" w:hAnsi="Times New Roman" w:cs="Times New Roman"/>
          <w:bCs/>
        </w:rPr>
        <w:t xml:space="preserve"> hereby made.</w:t>
      </w:r>
    </w:p>
    <w:p w:rsidR="00735269" w:rsidRPr="00735269" w:rsidRDefault="00735269" w:rsidP="00504E71">
      <w:pPr>
        <w:autoSpaceDE w:val="0"/>
        <w:autoSpaceDN w:val="0"/>
        <w:adjustRightInd w:val="0"/>
        <w:spacing w:line="240" w:lineRule="auto"/>
        <w:ind w:left="1440" w:hanging="720"/>
        <w:rPr>
          <w:rFonts w:ascii="Times New Roman" w:eastAsia="Times New Roman" w:hAnsi="Times New Roman" w:cs="Times New Roman"/>
          <w:bCs/>
          <w:u w:val="single"/>
        </w:rPr>
      </w:pPr>
      <w:r w:rsidRPr="00735269">
        <w:rPr>
          <w:rFonts w:ascii="Times New Roman" w:eastAsia="Times New Roman" w:hAnsi="Times New Roman" w:cs="Times New Roman"/>
          <w:bCs/>
          <w:u w:val="single"/>
        </w:rPr>
        <w:t xml:space="preserve">A </w:t>
      </w:r>
      <w:r>
        <w:rPr>
          <w:rFonts w:ascii="Times New Roman" w:eastAsia="Times New Roman" w:hAnsi="Times New Roman" w:cs="Times New Roman"/>
          <w:bCs/>
        </w:rPr>
        <w:tab/>
      </w:r>
      <w:r w:rsidRPr="00735269">
        <w:rPr>
          <w:rFonts w:ascii="Times New Roman" w:eastAsia="Times New Roman" w:hAnsi="Times New Roman" w:cs="Times New Roman"/>
          <w:bCs/>
          <w:u w:val="single"/>
        </w:rPr>
        <w:t>HCHC51-25</w:t>
      </w:r>
    </w:p>
    <w:p w:rsidR="002D764F" w:rsidRDefault="002D764F" w:rsidP="00504E71">
      <w:pPr>
        <w:autoSpaceDE w:val="0"/>
        <w:autoSpaceDN w:val="0"/>
        <w:adjustRightInd w:val="0"/>
        <w:spacing w:line="240" w:lineRule="auto"/>
        <w:ind w:left="1440" w:hanging="720"/>
        <w:rPr>
          <w:rFonts w:ascii="Times New Roman" w:eastAsia="Times New Roman" w:hAnsi="Times New Roman" w:cs="Times New Roman"/>
          <w:bCs/>
        </w:rPr>
      </w:pPr>
      <w:proofErr w:type="spellStart"/>
      <w:r>
        <w:rPr>
          <w:rFonts w:ascii="Times New Roman" w:eastAsia="Times New Roman" w:hAnsi="Times New Roman" w:cs="Times New Roman"/>
          <w:bCs/>
        </w:rPr>
        <w:t>i</w:t>
      </w:r>
      <w:proofErr w:type="spellEnd"/>
      <w:r>
        <w:rPr>
          <w:rFonts w:ascii="Times New Roman" w:eastAsia="Times New Roman" w:hAnsi="Times New Roman" w:cs="Times New Roman"/>
          <w:bCs/>
        </w:rPr>
        <w:t>/</w:t>
      </w:r>
      <w:r>
        <w:rPr>
          <w:rFonts w:ascii="Times New Roman" w:eastAsia="Times New Roman" w:hAnsi="Times New Roman" w:cs="Times New Roman"/>
          <w:bCs/>
        </w:rPr>
        <w:tab/>
        <w:t xml:space="preserve">Pending the determination of the action proceedings under the case reference number HCHC829-24, the </w:t>
      </w:r>
      <w:r w:rsidR="00735269">
        <w:rPr>
          <w:rFonts w:ascii="Times New Roman" w:eastAsia="Times New Roman" w:hAnsi="Times New Roman" w:cs="Times New Roman"/>
          <w:bCs/>
        </w:rPr>
        <w:t xml:space="preserve">first </w:t>
      </w:r>
      <w:r>
        <w:rPr>
          <w:rFonts w:ascii="Times New Roman" w:eastAsia="Times New Roman" w:hAnsi="Times New Roman" w:cs="Times New Roman"/>
          <w:bCs/>
        </w:rPr>
        <w:t xml:space="preserve">respondent is hereby barred and interdicted from transferring to the second respondent, a certain piece of land situate in the District of Salisbury called Stand 173 Willowvale Township, measuring 7 438 square metres </w:t>
      </w:r>
      <w:r w:rsidR="00504E71">
        <w:rPr>
          <w:rFonts w:ascii="Times New Roman" w:eastAsia="Times New Roman" w:hAnsi="Times New Roman" w:cs="Times New Roman"/>
          <w:bCs/>
        </w:rPr>
        <w:t xml:space="preserve">and </w:t>
      </w:r>
      <w:r>
        <w:rPr>
          <w:rFonts w:ascii="Times New Roman" w:eastAsia="Times New Roman" w:hAnsi="Times New Roman" w:cs="Times New Roman"/>
          <w:bCs/>
        </w:rPr>
        <w:t xml:space="preserve">held under </w:t>
      </w:r>
      <w:r w:rsidR="00F6473A">
        <w:rPr>
          <w:rFonts w:ascii="Times New Roman" w:eastAsia="Times New Roman" w:hAnsi="Times New Roman" w:cs="Times New Roman"/>
          <w:bCs/>
        </w:rPr>
        <w:t>D</w:t>
      </w:r>
      <w:r>
        <w:rPr>
          <w:rFonts w:ascii="Times New Roman" w:eastAsia="Times New Roman" w:hAnsi="Times New Roman" w:cs="Times New Roman"/>
          <w:bCs/>
        </w:rPr>
        <w:t xml:space="preserve">eed of </w:t>
      </w:r>
      <w:r w:rsidR="00F6473A">
        <w:rPr>
          <w:rFonts w:ascii="Times New Roman" w:eastAsia="Times New Roman" w:hAnsi="Times New Roman" w:cs="Times New Roman"/>
          <w:bCs/>
        </w:rPr>
        <w:t>T</w:t>
      </w:r>
      <w:r>
        <w:rPr>
          <w:rFonts w:ascii="Times New Roman" w:eastAsia="Times New Roman" w:hAnsi="Times New Roman" w:cs="Times New Roman"/>
          <w:bCs/>
        </w:rPr>
        <w:t xml:space="preserve">ransfer </w:t>
      </w:r>
      <w:r w:rsidR="00F6473A">
        <w:rPr>
          <w:rFonts w:ascii="Times New Roman" w:eastAsia="Times New Roman" w:hAnsi="Times New Roman" w:cs="Times New Roman"/>
          <w:bCs/>
        </w:rPr>
        <w:t>number 6366/88.</w:t>
      </w:r>
    </w:p>
    <w:p w:rsidR="00F6473A" w:rsidRDefault="00F6473A" w:rsidP="00504E71">
      <w:pPr>
        <w:autoSpaceDE w:val="0"/>
        <w:autoSpaceDN w:val="0"/>
        <w:adjustRightInd w:val="0"/>
        <w:spacing w:line="240" w:lineRule="auto"/>
        <w:ind w:left="1440" w:hanging="720"/>
        <w:rPr>
          <w:rFonts w:ascii="Times New Roman" w:eastAsia="Times New Roman" w:hAnsi="Times New Roman" w:cs="Times New Roman"/>
          <w:bCs/>
        </w:rPr>
      </w:pPr>
      <w:r>
        <w:rPr>
          <w:rFonts w:ascii="Times New Roman" w:eastAsia="Times New Roman" w:hAnsi="Times New Roman" w:cs="Times New Roman"/>
          <w:bCs/>
        </w:rPr>
        <w:t xml:space="preserve">ii/ </w:t>
      </w:r>
      <w:r>
        <w:rPr>
          <w:rFonts w:ascii="Times New Roman" w:eastAsia="Times New Roman" w:hAnsi="Times New Roman" w:cs="Times New Roman"/>
          <w:bCs/>
        </w:rPr>
        <w:tab/>
        <w:t xml:space="preserve">The third respondent shall not register any transfer of the property aforesaid or any security over it until the determination of the action proceedings aforesaid. </w:t>
      </w:r>
    </w:p>
    <w:p w:rsidR="00F6473A" w:rsidRDefault="00F6473A" w:rsidP="00504E71">
      <w:pPr>
        <w:autoSpaceDE w:val="0"/>
        <w:autoSpaceDN w:val="0"/>
        <w:adjustRightInd w:val="0"/>
        <w:spacing w:line="240" w:lineRule="auto"/>
        <w:ind w:left="1440" w:hanging="720"/>
        <w:rPr>
          <w:rFonts w:ascii="Times New Roman" w:eastAsia="Times New Roman" w:hAnsi="Times New Roman" w:cs="Times New Roman"/>
          <w:bCs/>
        </w:rPr>
      </w:pPr>
      <w:r>
        <w:rPr>
          <w:rFonts w:ascii="Times New Roman" w:eastAsia="Times New Roman" w:hAnsi="Times New Roman" w:cs="Times New Roman"/>
          <w:bCs/>
        </w:rPr>
        <w:t>iii/</w:t>
      </w:r>
      <w:r>
        <w:rPr>
          <w:rFonts w:ascii="Times New Roman" w:eastAsia="Times New Roman" w:hAnsi="Times New Roman" w:cs="Times New Roman"/>
          <w:bCs/>
        </w:rPr>
        <w:tab/>
        <w:t xml:space="preserve">The first respondent shall bear the applicant’s costs. </w:t>
      </w:r>
    </w:p>
    <w:p w:rsidR="00735269" w:rsidRDefault="00735269" w:rsidP="00504E71">
      <w:pPr>
        <w:autoSpaceDE w:val="0"/>
        <w:autoSpaceDN w:val="0"/>
        <w:adjustRightInd w:val="0"/>
        <w:spacing w:line="240" w:lineRule="auto"/>
        <w:ind w:left="1440" w:hanging="720"/>
        <w:rPr>
          <w:rFonts w:ascii="Times New Roman" w:eastAsia="Times New Roman" w:hAnsi="Times New Roman" w:cs="Times New Roman"/>
          <w:bCs/>
          <w:u w:val="single"/>
        </w:rPr>
      </w:pPr>
      <w:r w:rsidRPr="00735269">
        <w:rPr>
          <w:rFonts w:ascii="Times New Roman" w:eastAsia="Times New Roman" w:hAnsi="Times New Roman" w:cs="Times New Roman"/>
          <w:bCs/>
          <w:u w:val="single"/>
        </w:rPr>
        <w:t>B</w:t>
      </w:r>
      <w:r>
        <w:rPr>
          <w:rFonts w:ascii="Times New Roman" w:eastAsia="Times New Roman" w:hAnsi="Times New Roman" w:cs="Times New Roman"/>
          <w:bCs/>
        </w:rPr>
        <w:tab/>
      </w:r>
      <w:r w:rsidRPr="00735269">
        <w:rPr>
          <w:rFonts w:ascii="Times New Roman" w:eastAsia="Times New Roman" w:hAnsi="Times New Roman" w:cs="Times New Roman"/>
          <w:bCs/>
          <w:u w:val="single"/>
        </w:rPr>
        <w:t>HCHC829-24</w:t>
      </w:r>
    </w:p>
    <w:p w:rsidR="007923E7" w:rsidRDefault="009D624B" w:rsidP="00504E71">
      <w:pPr>
        <w:autoSpaceDE w:val="0"/>
        <w:autoSpaceDN w:val="0"/>
        <w:adjustRightInd w:val="0"/>
        <w:spacing w:line="240" w:lineRule="auto"/>
        <w:ind w:left="1440" w:hanging="720"/>
        <w:rPr>
          <w:color w:val="000000"/>
        </w:rPr>
      </w:pPr>
      <w:r>
        <w:rPr>
          <w:rFonts w:ascii="Times New Roman" w:eastAsia="Times New Roman" w:hAnsi="Times New Roman" w:cs="Times New Roman"/>
          <w:bCs/>
        </w:rPr>
        <w:t>iv/</w:t>
      </w:r>
      <w:r>
        <w:rPr>
          <w:rFonts w:ascii="Times New Roman" w:eastAsia="Times New Roman" w:hAnsi="Times New Roman" w:cs="Times New Roman"/>
          <w:bCs/>
        </w:rPr>
        <w:tab/>
        <w:t xml:space="preserve">The first defendant’s exception is hereby dismissed with costs. </w:t>
      </w:r>
    </w:p>
    <w:p w:rsidR="00EF0A51" w:rsidRDefault="00EF0A51" w:rsidP="007923E7">
      <w:pPr>
        <w:pStyle w:val="NormalWeb"/>
        <w:spacing w:before="0" w:beforeAutospacing="0" w:after="0" w:afterAutospacing="0"/>
        <w:ind w:left="720" w:hanging="720"/>
        <w:jc w:val="right"/>
      </w:pPr>
      <w:r>
        <w:t>2</w:t>
      </w:r>
      <w:r w:rsidR="00043A5D">
        <w:t>0</w:t>
      </w:r>
      <w:r w:rsidR="005454E1">
        <w:t xml:space="preserve"> </w:t>
      </w:r>
      <w:r w:rsidR="00043A5D">
        <w:t xml:space="preserve">February </w:t>
      </w:r>
      <w:r>
        <w:t>202</w:t>
      </w:r>
      <w:r w:rsidR="00043A5D">
        <w:t>6</w:t>
      </w:r>
    </w:p>
    <w:p w:rsidR="00EF0A51" w:rsidRPr="00726148" w:rsidRDefault="00B81AF3" w:rsidP="007923E7">
      <w:pPr>
        <w:spacing w:after="0" w:line="240" w:lineRule="auto"/>
        <w:jc w:val="right"/>
        <w:rPr>
          <w:rFonts w:ascii="Times New Roman" w:hAnsi="Times New Roman"/>
        </w:rPr>
      </w:pPr>
      <w:r w:rsidRPr="00726148">
        <w:rPr>
          <w:rFonts w:ascii="Times New Roman" w:hAnsi="Times New Roman"/>
          <w:noProof/>
          <w:lang w:val="en-US"/>
        </w:rPr>
        <w:drawing>
          <wp:inline distT="0" distB="0" distL="0" distR="0" wp14:anchorId="3782A47C" wp14:editId="29ECE956">
            <wp:extent cx="993775" cy="437515"/>
            <wp:effectExtent l="0" t="0" r="0" b="635"/>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3775" cy="437515"/>
                    </a:xfrm>
                    <a:prstGeom prst="rect">
                      <a:avLst/>
                    </a:prstGeom>
                    <a:noFill/>
                    <a:ln>
                      <a:noFill/>
                    </a:ln>
                  </pic:spPr>
                </pic:pic>
              </a:graphicData>
            </a:graphic>
          </wp:inline>
        </w:drawing>
      </w:r>
    </w:p>
    <w:p w:rsidR="00EF0A51" w:rsidRDefault="007D2EED" w:rsidP="00EF0A51">
      <w:pPr>
        <w:spacing w:after="0" w:line="240" w:lineRule="auto"/>
        <w:jc w:val="both"/>
        <w:rPr>
          <w:rFonts w:ascii="Times New Roman" w:hAnsi="Times New Roman"/>
          <w:i/>
        </w:rPr>
      </w:pPr>
      <w:r>
        <w:rPr>
          <w:rFonts w:ascii="Times New Roman" w:hAnsi="Times New Roman"/>
          <w:i/>
        </w:rPr>
        <w:t>Wintertons</w:t>
      </w:r>
      <w:r w:rsidR="00EF0A51">
        <w:rPr>
          <w:rFonts w:ascii="Times New Roman" w:hAnsi="Times New Roman"/>
          <w:i/>
        </w:rPr>
        <w:t xml:space="preserve">, </w:t>
      </w:r>
      <w:r w:rsidR="00EF0A51" w:rsidRPr="00521F8B">
        <w:rPr>
          <w:rFonts w:ascii="Times New Roman" w:hAnsi="Times New Roman"/>
        </w:rPr>
        <w:t>legal practitioners</w:t>
      </w:r>
      <w:r w:rsidR="00EF0A51">
        <w:rPr>
          <w:rFonts w:ascii="Times New Roman" w:hAnsi="Times New Roman"/>
        </w:rPr>
        <w:t xml:space="preserve"> for the app</w:t>
      </w:r>
      <w:r w:rsidR="007923E7">
        <w:rPr>
          <w:rFonts w:ascii="Times New Roman" w:hAnsi="Times New Roman"/>
        </w:rPr>
        <w:t>lic</w:t>
      </w:r>
      <w:r w:rsidR="00EF0A51">
        <w:rPr>
          <w:rFonts w:ascii="Times New Roman" w:hAnsi="Times New Roman"/>
        </w:rPr>
        <w:t>ants</w:t>
      </w:r>
      <w:r>
        <w:rPr>
          <w:rFonts w:ascii="Times New Roman" w:hAnsi="Times New Roman"/>
        </w:rPr>
        <w:t xml:space="preserve"> / excipients </w:t>
      </w:r>
    </w:p>
    <w:p w:rsidR="00EF0A51" w:rsidRDefault="007D2EED" w:rsidP="00EF0A51">
      <w:pPr>
        <w:spacing w:after="0" w:line="240" w:lineRule="auto"/>
        <w:jc w:val="both"/>
        <w:rPr>
          <w:rFonts w:ascii="Times New Roman" w:hAnsi="Times New Roman"/>
        </w:rPr>
      </w:pPr>
      <w:r>
        <w:rPr>
          <w:rFonts w:ascii="Times New Roman" w:hAnsi="Times New Roman"/>
          <w:i/>
        </w:rPr>
        <w:t>Gill, Godlonton &amp; Gerrans</w:t>
      </w:r>
      <w:r w:rsidR="00EF0A51" w:rsidRPr="00521F8B">
        <w:rPr>
          <w:rFonts w:ascii="Times New Roman" w:hAnsi="Times New Roman"/>
        </w:rPr>
        <w:t>,</w:t>
      </w:r>
      <w:r w:rsidR="00EF0A51">
        <w:rPr>
          <w:rFonts w:ascii="Times New Roman" w:hAnsi="Times New Roman"/>
        </w:rPr>
        <w:t xml:space="preserve"> legal practitioners for the respondent</w:t>
      </w:r>
    </w:p>
    <w:p w:rsidR="00B63B25" w:rsidRPr="00E67996" w:rsidRDefault="00B63B25" w:rsidP="004725C2">
      <w:pPr>
        <w:spacing w:line="360" w:lineRule="auto"/>
        <w:rPr>
          <w:rFonts w:ascii="Times New Roman" w:hAnsi="Times New Roman" w:cs="Times New Roman"/>
        </w:rPr>
      </w:pPr>
    </w:p>
    <w:sectPr w:rsidR="00B63B25" w:rsidRPr="00E6799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270D" w:rsidRDefault="00BC270D" w:rsidP="004D7D3C">
      <w:pPr>
        <w:spacing w:after="0" w:line="240" w:lineRule="auto"/>
      </w:pPr>
      <w:r>
        <w:separator/>
      </w:r>
    </w:p>
  </w:endnote>
  <w:endnote w:type="continuationSeparator" w:id="0">
    <w:p w:rsidR="00BC270D" w:rsidRDefault="00BC270D" w:rsidP="004D7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2262096"/>
      <w:docPartObj>
        <w:docPartGallery w:val="Page Numbers (Bottom of Page)"/>
        <w:docPartUnique/>
      </w:docPartObj>
    </w:sdtPr>
    <w:sdtEndPr/>
    <w:sdtContent>
      <w:sdt>
        <w:sdtPr>
          <w:id w:val="-1769616900"/>
          <w:docPartObj>
            <w:docPartGallery w:val="Page Numbers (Top of Page)"/>
            <w:docPartUnique/>
          </w:docPartObj>
        </w:sdtPr>
        <w:sdtEndPr/>
        <w:sdtContent>
          <w:p w:rsidR="00190AA4" w:rsidRDefault="00190AA4">
            <w:pPr>
              <w:pStyle w:val="Footer"/>
              <w:jc w:val="right"/>
            </w:pPr>
            <w:r>
              <w:t xml:space="preserve">Page </w:t>
            </w:r>
            <w:r>
              <w:rPr>
                <w:b/>
                <w:bCs/>
              </w:rPr>
              <w:fldChar w:fldCharType="begin"/>
            </w:r>
            <w:r>
              <w:rPr>
                <w:b/>
                <w:bCs/>
              </w:rPr>
              <w:instrText xml:space="preserve"> PAGE </w:instrText>
            </w:r>
            <w:r>
              <w:rPr>
                <w:b/>
                <w:bCs/>
              </w:rPr>
              <w:fldChar w:fldCharType="separate"/>
            </w:r>
            <w:r w:rsidR="009B147F">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9B147F">
              <w:rPr>
                <w:b/>
                <w:bCs/>
                <w:noProof/>
              </w:rPr>
              <w:t>20</w:t>
            </w:r>
            <w:r>
              <w:rPr>
                <w:b/>
                <w:bCs/>
              </w:rPr>
              <w:fldChar w:fldCharType="end"/>
            </w:r>
          </w:p>
        </w:sdtContent>
      </w:sdt>
    </w:sdtContent>
  </w:sdt>
  <w:p w:rsidR="00190AA4" w:rsidRDefault="00190A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270D" w:rsidRDefault="00BC270D" w:rsidP="004D7D3C">
      <w:pPr>
        <w:spacing w:after="0" w:line="240" w:lineRule="auto"/>
      </w:pPr>
      <w:r>
        <w:separator/>
      </w:r>
    </w:p>
  </w:footnote>
  <w:footnote w:type="continuationSeparator" w:id="0">
    <w:p w:rsidR="00BC270D" w:rsidRDefault="00BC270D" w:rsidP="004D7D3C">
      <w:pPr>
        <w:spacing w:after="0" w:line="240" w:lineRule="auto"/>
      </w:pPr>
      <w:r>
        <w:continuationSeparator/>
      </w:r>
    </w:p>
  </w:footnote>
  <w:footnote w:id="1">
    <w:p w:rsidR="00190AA4" w:rsidRPr="0028718D" w:rsidRDefault="00190AA4">
      <w:pPr>
        <w:pStyle w:val="FootnoteText"/>
        <w:rPr>
          <w:lang w:val="en-US"/>
        </w:rPr>
      </w:pPr>
      <w:r>
        <w:rPr>
          <w:rStyle w:val="FootnoteReference"/>
        </w:rPr>
        <w:footnoteRef/>
      </w:r>
      <w:r>
        <w:t xml:space="preserve"> </w:t>
      </w:r>
      <w:r>
        <w:rPr>
          <w:lang w:val="en-US"/>
        </w:rPr>
        <w:t xml:space="preserve">Presidential Powers (Temporary Measures) (Amendment of Reserve Bank of Zimbabwe Act and Issue of Real Time Gross Settlement Electronic Dollars (RTGS Dollars) Regulations, 2019, SI 33 of 2019. </w:t>
      </w:r>
    </w:p>
  </w:footnote>
  <w:footnote w:id="2">
    <w:p w:rsidR="00190AA4" w:rsidRPr="002708E8" w:rsidRDefault="00190AA4">
      <w:pPr>
        <w:pStyle w:val="FootnoteText"/>
        <w:rPr>
          <w:lang w:val="en-US"/>
        </w:rPr>
      </w:pPr>
      <w:r>
        <w:rPr>
          <w:rStyle w:val="FootnoteReference"/>
        </w:rPr>
        <w:footnoteRef/>
      </w:r>
      <w:r>
        <w:t xml:space="preserve"> </w:t>
      </w:r>
      <w:r>
        <w:rPr>
          <w:lang w:val="en-US"/>
        </w:rPr>
        <w:t>Presidential Powers (Temporary Measures) Zimbabwe Gold Notes and Coins) Regulations, 2024, SI 60/24</w:t>
      </w:r>
      <w:r w:rsidR="008F5BFB">
        <w:rPr>
          <w:lang w:val="en-US"/>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0AA4" w:rsidRDefault="00190AA4" w:rsidP="007923E7">
    <w:pPr>
      <w:pStyle w:val="Header"/>
      <w:jc w:val="center"/>
      <w:rPr>
        <w:rFonts w:ascii="Times New Roman" w:hAnsi="Times New Roman" w:cs="Times New Roman"/>
      </w:rPr>
    </w:pPr>
    <w:r>
      <w:rPr>
        <w:rFonts w:ascii="Times New Roman" w:hAnsi="Times New Roman" w:cs="Times New Roman"/>
      </w:rPr>
      <w:t xml:space="preserve">Bluestar Logistics [Pvt] Ltd v Harare Motorways [Pvt] Ltd &amp; Ors </w:t>
    </w:r>
  </w:p>
  <w:p w:rsidR="00190AA4" w:rsidRDefault="00190AA4" w:rsidP="007923E7">
    <w:pPr>
      <w:pStyle w:val="Header"/>
      <w:jc w:val="right"/>
      <w:rPr>
        <w:rFonts w:ascii="Times New Roman" w:hAnsi="Times New Roman" w:cs="Times New Roman"/>
      </w:rPr>
    </w:pPr>
    <w:r w:rsidRPr="00E67996">
      <w:rPr>
        <w:rFonts w:ascii="Times New Roman" w:hAnsi="Times New Roman" w:cs="Times New Roman"/>
      </w:rPr>
      <w:t xml:space="preserve">                                                                                                                                                           HH</w:t>
    </w:r>
    <w:r>
      <w:rPr>
        <w:rFonts w:ascii="Times New Roman" w:hAnsi="Times New Roman" w:cs="Times New Roman"/>
      </w:rPr>
      <w:t xml:space="preserve"> 152</w:t>
    </w:r>
    <w:r w:rsidRPr="00E67996">
      <w:rPr>
        <w:rFonts w:ascii="Times New Roman" w:hAnsi="Times New Roman" w:cs="Times New Roman"/>
      </w:rPr>
      <w:t>-2</w:t>
    </w:r>
    <w:r>
      <w:rPr>
        <w:rFonts w:ascii="Times New Roman" w:hAnsi="Times New Roman" w:cs="Times New Roman"/>
      </w:rPr>
      <w:t>6</w:t>
    </w:r>
  </w:p>
  <w:p w:rsidR="00190AA4" w:rsidRDefault="00190AA4" w:rsidP="004725C2">
    <w:pPr>
      <w:pStyle w:val="Header"/>
      <w:jc w:val="right"/>
      <w:rPr>
        <w:rFonts w:ascii="Times New Roman" w:hAnsi="Times New Roman" w:cs="Times New Roman"/>
      </w:rPr>
    </w:pPr>
    <w:r>
      <w:rPr>
        <w:rFonts w:ascii="Times New Roman" w:hAnsi="Times New Roman" w:cs="Times New Roman"/>
      </w:rPr>
      <w:t>Case No HCHC 51-</w:t>
    </w:r>
    <w:r w:rsidRPr="00E67996">
      <w:rPr>
        <w:rFonts w:ascii="Times New Roman" w:hAnsi="Times New Roman" w:cs="Times New Roman"/>
      </w:rPr>
      <w:t>2</w:t>
    </w:r>
    <w:r>
      <w:rPr>
        <w:rFonts w:ascii="Times New Roman" w:hAnsi="Times New Roman" w:cs="Times New Roman"/>
      </w:rPr>
      <w:t>5</w:t>
    </w:r>
  </w:p>
  <w:p w:rsidR="00190AA4" w:rsidRDefault="00190AA4" w:rsidP="004725C2">
    <w:pPr>
      <w:pStyle w:val="Header"/>
      <w:jc w:val="right"/>
      <w:rPr>
        <w:rFonts w:ascii="Times New Roman" w:hAnsi="Times New Roman" w:cs="Times New Roman"/>
      </w:rPr>
    </w:pPr>
    <w:r>
      <w:rPr>
        <w:rFonts w:ascii="Times New Roman" w:hAnsi="Times New Roman" w:cs="Times New Roman"/>
      </w:rPr>
      <w:t>Ref Case No HCHC 829</w:t>
    </w:r>
    <w:r w:rsidR="00B81AF3">
      <w:rPr>
        <w:rFonts w:ascii="Times New Roman" w:hAnsi="Times New Roman" w:cs="Times New Roman"/>
      </w:rPr>
      <w:t>-</w:t>
    </w:r>
    <w:r>
      <w:rPr>
        <w:rFonts w:ascii="Times New Roman" w:hAnsi="Times New Roman" w:cs="Times New Roman"/>
      </w:rPr>
      <w:t>24</w:t>
    </w:r>
  </w:p>
  <w:p w:rsidR="00190AA4" w:rsidRDefault="00190AA4" w:rsidP="004725C2">
    <w:pPr>
      <w:pStyle w:val="Header"/>
      <w:jc w:val="right"/>
      <w:rPr>
        <w:rFonts w:ascii="Times New Roman" w:hAnsi="Times New Roman" w:cs="Times New Roman"/>
      </w:rPr>
    </w:pPr>
  </w:p>
  <w:p w:rsidR="00190AA4" w:rsidRDefault="00190AA4" w:rsidP="004725C2">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6B3ED6"/>
    <w:multiLevelType w:val="hybridMultilevel"/>
    <w:tmpl w:val="B50C4526"/>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2B290483"/>
    <w:multiLevelType w:val="hybridMultilevel"/>
    <w:tmpl w:val="9E9C2F30"/>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32006E1B"/>
    <w:multiLevelType w:val="multilevel"/>
    <w:tmpl w:val="92541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F4F56AC"/>
    <w:multiLevelType w:val="multilevel"/>
    <w:tmpl w:val="820EE9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C9F5DFC"/>
    <w:multiLevelType w:val="multilevel"/>
    <w:tmpl w:val="5BB496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2AF000D"/>
    <w:multiLevelType w:val="hybridMultilevel"/>
    <w:tmpl w:val="AA24961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0"/>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B25"/>
    <w:rsid w:val="00017CD8"/>
    <w:rsid w:val="00025988"/>
    <w:rsid w:val="000303B5"/>
    <w:rsid w:val="000320ED"/>
    <w:rsid w:val="00041625"/>
    <w:rsid w:val="00043A5D"/>
    <w:rsid w:val="00043CC7"/>
    <w:rsid w:val="00051680"/>
    <w:rsid w:val="00053334"/>
    <w:rsid w:val="0006048B"/>
    <w:rsid w:val="00074DED"/>
    <w:rsid w:val="0008552E"/>
    <w:rsid w:val="00085966"/>
    <w:rsid w:val="0009268A"/>
    <w:rsid w:val="000976CA"/>
    <w:rsid w:val="000A78B4"/>
    <w:rsid w:val="000A7C4B"/>
    <w:rsid w:val="000B1401"/>
    <w:rsid w:val="000B3FB5"/>
    <w:rsid w:val="000C2677"/>
    <w:rsid w:val="000D1CAD"/>
    <w:rsid w:val="000D268A"/>
    <w:rsid w:val="000D447B"/>
    <w:rsid w:val="000D6644"/>
    <w:rsid w:val="000E0745"/>
    <w:rsid w:val="000E4E7B"/>
    <w:rsid w:val="000E65DE"/>
    <w:rsid w:val="000E7051"/>
    <w:rsid w:val="00107733"/>
    <w:rsid w:val="00111637"/>
    <w:rsid w:val="00112F98"/>
    <w:rsid w:val="0011323C"/>
    <w:rsid w:val="0011584F"/>
    <w:rsid w:val="00116930"/>
    <w:rsid w:val="00117D22"/>
    <w:rsid w:val="001225F2"/>
    <w:rsid w:val="001252CD"/>
    <w:rsid w:val="00130218"/>
    <w:rsid w:val="0013057F"/>
    <w:rsid w:val="00153D79"/>
    <w:rsid w:val="001563D7"/>
    <w:rsid w:val="00164B03"/>
    <w:rsid w:val="00183778"/>
    <w:rsid w:val="001854F6"/>
    <w:rsid w:val="001856BE"/>
    <w:rsid w:val="00190AA4"/>
    <w:rsid w:val="00192CD6"/>
    <w:rsid w:val="001A2BC8"/>
    <w:rsid w:val="001B35C8"/>
    <w:rsid w:val="001B76C4"/>
    <w:rsid w:val="001C3BD5"/>
    <w:rsid w:val="001C55E7"/>
    <w:rsid w:val="001D0E2D"/>
    <w:rsid w:val="001D10DB"/>
    <w:rsid w:val="001D3FCB"/>
    <w:rsid w:val="001E710A"/>
    <w:rsid w:val="001F3C86"/>
    <w:rsid w:val="00207316"/>
    <w:rsid w:val="00212DD8"/>
    <w:rsid w:val="00213D5F"/>
    <w:rsid w:val="002141E2"/>
    <w:rsid w:val="00222391"/>
    <w:rsid w:val="00236640"/>
    <w:rsid w:val="00247F97"/>
    <w:rsid w:val="002517D2"/>
    <w:rsid w:val="00252EF1"/>
    <w:rsid w:val="00261692"/>
    <w:rsid w:val="00262AD0"/>
    <w:rsid w:val="002708E8"/>
    <w:rsid w:val="002711B2"/>
    <w:rsid w:val="00273602"/>
    <w:rsid w:val="00275E1E"/>
    <w:rsid w:val="0028278E"/>
    <w:rsid w:val="0028552B"/>
    <w:rsid w:val="0028718D"/>
    <w:rsid w:val="00294306"/>
    <w:rsid w:val="00295CEE"/>
    <w:rsid w:val="002A5D5C"/>
    <w:rsid w:val="002B08C9"/>
    <w:rsid w:val="002C0D8B"/>
    <w:rsid w:val="002C44BF"/>
    <w:rsid w:val="002D551F"/>
    <w:rsid w:val="002D764F"/>
    <w:rsid w:val="002E5589"/>
    <w:rsid w:val="002F2CF0"/>
    <w:rsid w:val="00300BEE"/>
    <w:rsid w:val="00303929"/>
    <w:rsid w:val="00305BF1"/>
    <w:rsid w:val="0031522E"/>
    <w:rsid w:val="00324B4D"/>
    <w:rsid w:val="00324E0E"/>
    <w:rsid w:val="003364EC"/>
    <w:rsid w:val="003400FF"/>
    <w:rsid w:val="003419FB"/>
    <w:rsid w:val="00343549"/>
    <w:rsid w:val="00345F42"/>
    <w:rsid w:val="00351B3D"/>
    <w:rsid w:val="00356697"/>
    <w:rsid w:val="00360513"/>
    <w:rsid w:val="003642C5"/>
    <w:rsid w:val="003670E5"/>
    <w:rsid w:val="00371C5C"/>
    <w:rsid w:val="00372CF8"/>
    <w:rsid w:val="00375632"/>
    <w:rsid w:val="00375FB0"/>
    <w:rsid w:val="00380C14"/>
    <w:rsid w:val="00380DAC"/>
    <w:rsid w:val="003828C9"/>
    <w:rsid w:val="00395C3A"/>
    <w:rsid w:val="003A4948"/>
    <w:rsid w:val="003A7EA0"/>
    <w:rsid w:val="003D1E4F"/>
    <w:rsid w:val="003D2086"/>
    <w:rsid w:val="003E2B94"/>
    <w:rsid w:val="003E39CF"/>
    <w:rsid w:val="003E55E6"/>
    <w:rsid w:val="003E6B1E"/>
    <w:rsid w:val="00407288"/>
    <w:rsid w:val="00411675"/>
    <w:rsid w:val="00412B98"/>
    <w:rsid w:val="0041710C"/>
    <w:rsid w:val="00417689"/>
    <w:rsid w:val="004204EB"/>
    <w:rsid w:val="00425CBB"/>
    <w:rsid w:val="00436019"/>
    <w:rsid w:val="00437535"/>
    <w:rsid w:val="00437610"/>
    <w:rsid w:val="00444768"/>
    <w:rsid w:val="004647E2"/>
    <w:rsid w:val="004725C2"/>
    <w:rsid w:val="00492E0E"/>
    <w:rsid w:val="004A59FC"/>
    <w:rsid w:val="004A5D97"/>
    <w:rsid w:val="004B0244"/>
    <w:rsid w:val="004D7D3C"/>
    <w:rsid w:val="004E7A30"/>
    <w:rsid w:val="004F09C0"/>
    <w:rsid w:val="004F252C"/>
    <w:rsid w:val="004F3323"/>
    <w:rsid w:val="00501499"/>
    <w:rsid w:val="00504E71"/>
    <w:rsid w:val="00511A30"/>
    <w:rsid w:val="00514DAE"/>
    <w:rsid w:val="00520BB3"/>
    <w:rsid w:val="005272DF"/>
    <w:rsid w:val="00532814"/>
    <w:rsid w:val="005454E1"/>
    <w:rsid w:val="00554C7F"/>
    <w:rsid w:val="0056010E"/>
    <w:rsid w:val="0057213C"/>
    <w:rsid w:val="00572931"/>
    <w:rsid w:val="00573F2B"/>
    <w:rsid w:val="00582391"/>
    <w:rsid w:val="00582966"/>
    <w:rsid w:val="005873B8"/>
    <w:rsid w:val="005907FF"/>
    <w:rsid w:val="005B0A9E"/>
    <w:rsid w:val="005B6DCE"/>
    <w:rsid w:val="005C7644"/>
    <w:rsid w:val="005D3C35"/>
    <w:rsid w:val="005E4264"/>
    <w:rsid w:val="005E4D50"/>
    <w:rsid w:val="006212A2"/>
    <w:rsid w:val="006219D6"/>
    <w:rsid w:val="00623089"/>
    <w:rsid w:val="00636620"/>
    <w:rsid w:val="00636C4A"/>
    <w:rsid w:val="006469AF"/>
    <w:rsid w:val="006534C5"/>
    <w:rsid w:val="00655D5E"/>
    <w:rsid w:val="0065679B"/>
    <w:rsid w:val="006700EF"/>
    <w:rsid w:val="006735F8"/>
    <w:rsid w:val="006752A1"/>
    <w:rsid w:val="00675772"/>
    <w:rsid w:val="0068324B"/>
    <w:rsid w:val="00693A54"/>
    <w:rsid w:val="00697FF6"/>
    <w:rsid w:val="006A30CE"/>
    <w:rsid w:val="006A376D"/>
    <w:rsid w:val="006A4CD8"/>
    <w:rsid w:val="006B6B2D"/>
    <w:rsid w:val="006B6B8A"/>
    <w:rsid w:val="006B7BFF"/>
    <w:rsid w:val="006C09FA"/>
    <w:rsid w:val="006D4597"/>
    <w:rsid w:val="006D6E45"/>
    <w:rsid w:val="006E1835"/>
    <w:rsid w:val="006F6EFB"/>
    <w:rsid w:val="0070141A"/>
    <w:rsid w:val="007046CA"/>
    <w:rsid w:val="007115A1"/>
    <w:rsid w:val="0071402A"/>
    <w:rsid w:val="00720D4E"/>
    <w:rsid w:val="00721584"/>
    <w:rsid w:val="00727D12"/>
    <w:rsid w:val="00730741"/>
    <w:rsid w:val="007309B5"/>
    <w:rsid w:val="00735269"/>
    <w:rsid w:val="00741E78"/>
    <w:rsid w:val="0074246E"/>
    <w:rsid w:val="0075213D"/>
    <w:rsid w:val="007522A7"/>
    <w:rsid w:val="0075244C"/>
    <w:rsid w:val="00752F9E"/>
    <w:rsid w:val="00762F76"/>
    <w:rsid w:val="00782AC8"/>
    <w:rsid w:val="00785D38"/>
    <w:rsid w:val="00790A62"/>
    <w:rsid w:val="007923E7"/>
    <w:rsid w:val="00796EBC"/>
    <w:rsid w:val="007972D8"/>
    <w:rsid w:val="007B4A22"/>
    <w:rsid w:val="007B5C0F"/>
    <w:rsid w:val="007C7C14"/>
    <w:rsid w:val="007D2EED"/>
    <w:rsid w:val="007E0FCD"/>
    <w:rsid w:val="007E3B84"/>
    <w:rsid w:val="007F107B"/>
    <w:rsid w:val="007F5D28"/>
    <w:rsid w:val="007F6F21"/>
    <w:rsid w:val="008004E4"/>
    <w:rsid w:val="0080136D"/>
    <w:rsid w:val="00802AC9"/>
    <w:rsid w:val="008152E3"/>
    <w:rsid w:val="00824F9D"/>
    <w:rsid w:val="0083262B"/>
    <w:rsid w:val="00836EA2"/>
    <w:rsid w:val="0084487F"/>
    <w:rsid w:val="00846C75"/>
    <w:rsid w:val="00846E96"/>
    <w:rsid w:val="008501EE"/>
    <w:rsid w:val="00876B64"/>
    <w:rsid w:val="00876F12"/>
    <w:rsid w:val="0087740D"/>
    <w:rsid w:val="00880358"/>
    <w:rsid w:val="00892231"/>
    <w:rsid w:val="008A5659"/>
    <w:rsid w:val="008B1D6F"/>
    <w:rsid w:val="008C1EED"/>
    <w:rsid w:val="008C4099"/>
    <w:rsid w:val="008C4FF9"/>
    <w:rsid w:val="008C55D9"/>
    <w:rsid w:val="008D0302"/>
    <w:rsid w:val="008D21B1"/>
    <w:rsid w:val="008D6527"/>
    <w:rsid w:val="008E2D34"/>
    <w:rsid w:val="008E3E84"/>
    <w:rsid w:val="008E40B2"/>
    <w:rsid w:val="008E5900"/>
    <w:rsid w:val="008F35A8"/>
    <w:rsid w:val="008F4CD1"/>
    <w:rsid w:val="008F5BFB"/>
    <w:rsid w:val="00906A49"/>
    <w:rsid w:val="00911413"/>
    <w:rsid w:val="00912A7B"/>
    <w:rsid w:val="00913E81"/>
    <w:rsid w:val="009151CD"/>
    <w:rsid w:val="009241AD"/>
    <w:rsid w:val="00927082"/>
    <w:rsid w:val="0093197E"/>
    <w:rsid w:val="009376D0"/>
    <w:rsid w:val="00942010"/>
    <w:rsid w:val="0094209E"/>
    <w:rsid w:val="00943422"/>
    <w:rsid w:val="009464AF"/>
    <w:rsid w:val="00953F04"/>
    <w:rsid w:val="00961EBB"/>
    <w:rsid w:val="00997207"/>
    <w:rsid w:val="009A21F8"/>
    <w:rsid w:val="009B147F"/>
    <w:rsid w:val="009B55A6"/>
    <w:rsid w:val="009C3F3D"/>
    <w:rsid w:val="009C6201"/>
    <w:rsid w:val="009C62A2"/>
    <w:rsid w:val="009C6316"/>
    <w:rsid w:val="009C7809"/>
    <w:rsid w:val="009D0DBC"/>
    <w:rsid w:val="009D2972"/>
    <w:rsid w:val="009D624B"/>
    <w:rsid w:val="009D74CF"/>
    <w:rsid w:val="009E5CF4"/>
    <w:rsid w:val="009E7264"/>
    <w:rsid w:val="009F0732"/>
    <w:rsid w:val="00A00BC7"/>
    <w:rsid w:val="00A12841"/>
    <w:rsid w:val="00A166B5"/>
    <w:rsid w:val="00A16B2C"/>
    <w:rsid w:val="00A20EA5"/>
    <w:rsid w:val="00A245AC"/>
    <w:rsid w:val="00A31DB8"/>
    <w:rsid w:val="00A36D4E"/>
    <w:rsid w:val="00A46EFD"/>
    <w:rsid w:val="00A65AC1"/>
    <w:rsid w:val="00A67D62"/>
    <w:rsid w:val="00A705B0"/>
    <w:rsid w:val="00A762F7"/>
    <w:rsid w:val="00A77398"/>
    <w:rsid w:val="00A80F22"/>
    <w:rsid w:val="00A81E3B"/>
    <w:rsid w:val="00A8644B"/>
    <w:rsid w:val="00A86653"/>
    <w:rsid w:val="00A934B4"/>
    <w:rsid w:val="00A95120"/>
    <w:rsid w:val="00A96027"/>
    <w:rsid w:val="00AA364B"/>
    <w:rsid w:val="00AC095A"/>
    <w:rsid w:val="00AC0D30"/>
    <w:rsid w:val="00AC0E76"/>
    <w:rsid w:val="00AC5B72"/>
    <w:rsid w:val="00AC5FD4"/>
    <w:rsid w:val="00AC6D52"/>
    <w:rsid w:val="00AD1957"/>
    <w:rsid w:val="00AD2574"/>
    <w:rsid w:val="00AD6529"/>
    <w:rsid w:val="00AD6D3B"/>
    <w:rsid w:val="00AE14E1"/>
    <w:rsid w:val="00AE2779"/>
    <w:rsid w:val="00AE5767"/>
    <w:rsid w:val="00B03180"/>
    <w:rsid w:val="00B1011F"/>
    <w:rsid w:val="00B11C01"/>
    <w:rsid w:val="00B266A5"/>
    <w:rsid w:val="00B26794"/>
    <w:rsid w:val="00B26B21"/>
    <w:rsid w:val="00B30FF5"/>
    <w:rsid w:val="00B3258A"/>
    <w:rsid w:val="00B4007D"/>
    <w:rsid w:val="00B4066B"/>
    <w:rsid w:val="00B40ABB"/>
    <w:rsid w:val="00B42C31"/>
    <w:rsid w:val="00B4624A"/>
    <w:rsid w:val="00B61E5C"/>
    <w:rsid w:val="00B63B25"/>
    <w:rsid w:val="00B726F6"/>
    <w:rsid w:val="00B7450C"/>
    <w:rsid w:val="00B75D46"/>
    <w:rsid w:val="00B81AF3"/>
    <w:rsid w:val="00B85294"/>
    <w:rsid w:val="00BA5AA2"/>
    <w:rsid w:val="00BB08C9"/>
    <w:rsid w:val="00BC270D"/>
    <w:rsid w:val="00BD4862"/>
    <w:rsid w:val="00BE0D51"/>
    <w:rsid w:val="00BE0FC7"/>
    <w:rsid w:val="00BF0C90"/>
    <w:rsid w:val="00BF604A"/>
    <w:rsid w:val="00BF7D70"/>
    <w:rsid w:val="00C20DE9"/>
    <w:rsid w:val="00C36C72"/>
    <w:rsid w:val="00C4042A"/>
    <w:rsid w:val="00C44AE8"/>
    <w:rsid w:val="00C4767E"/>
    <w:rsid w:val="00C50972"/>
    <w:rsid w:val="00C52302"/>
    <w:rsid w:val="00C55891"/>
    <w:rsid w:val="00C60115"/>
    <w:rsid w:val="00C62776"/>
    <w:rsid w:val="00C72728"/>
    <w:rsid w:val="00C843EB"/>
    <w:rsid w:val="00C90696"/>
    <w:rsid w:val="00C90FF0"/>
    <w:rsid w:val="00C94935"/>
    <w:rsid w:val="00C954F1"/>
    <w:rsid w:val="00C9757F"/>
    <w:rsid w:val="00C97802"/>
    <w:rsid w:val="00CA4D84"/>
    <w:rsid w:val="00CA799B"/>
    <w:rsid w:val="00CB1688"/>
    <w:rsid w:val="00CB5E81"/>
    <w:rsid w:val="00CB6FFA"/>
    <w:rsid w:val="00CC1FE0"/>
    <w:rsid w:val="00CC70DD"/>
    <w:rsid w:val="00CD2DDC"/>
    <w:rsid w:val="00CD4845"/>
    <w:rsid w:val="00CE15E0"/>
    <w:rsid w:val="00CE61DA"/>
    <w:rsid w:val="00CF138D"/>
    <w:rsid w:val="00CF550B"/>
    <w:rsid w:val="00D04409"/>
    <w:rsid w:val="00D07A97"/>
    <w:rsid w:val="00D14ECD"/>
    <w:rsid w:val="00D20A3D"/>
    <w:rsid w:val="00D277FA"/>
    <w:rsid w:val="00D27A80"/>
    <w:rsid w:val="00D3053B"/>
    <w:rsid w:val="00D63A0A"/>
    <w:rsid w:val="00D818C2"/>
    <w:rsid w:val="00D84E53"/>
    <w:rsid w:val="00D87D2A"/>
    <w:rsid w:val="00D944BF"/>
    <w:rsid w:val="00DA083A"/>
    <w:rsid w:val="00DA1880"/>
    <w:rsid w:val="00DA294D"/>
    <w:rsid w:val="00DA40E8"/>
    <w:rsid w:val="00DB78AC"/>
    <w:rsid w:val="00DC6074"/>
    <w:rsid w:val="00DD142F"/>
    <w:rsid w:val="00DD2012"/>
    <w:rsid w:val="00DE07BE"/>
    <w:rsid w:val="00DF22F0"/>
    <w:rsid w:val="00DF69B7"/>
    <w:rsid w:val="00E0244E"/>
    <w:rsid w:val="00E069FD"/>
    <w:rsid w:val="00E06F83"/>
    <w:rsid w:val="00E14163"/>
    <w:rsid w:val="00E244B6"/>
    <w:rsid w:val="00E3042A"/>
    <w:rsid w:val="00E50900"/>
    <w:rsid w:val="00E53B96"/>
    <w:rsid w:val="00E54E6C"/>
    <w:rsid w:val="00E62671"/>
    <w:rsid w:val="00E62C42"/>
    <w:rsid w:val="00E652FD"/>
    <w:rsid w:val="00E67996"/>
    <w:rsid w:val="00E72509"/>
    <w:rsid w:val="00E7593B"/>
    <w:rsid w:val="00E925F6"/>
    <w:rsid w:val="00E92887"/>
    <w:rsid w:val="00E973EE"/>
    <w:rsid w:val="00EA623F"/>
    <w:rsid w:val="00EA6BA8"/>
    <w:rsid w:val="00EC459E"/>
    <w:rsid w:val="00EC5B5C"/>
    <w:rsid w:val="00EC6B3F"/>
    <w:rsid w:val="00ED3185"/>
    <w:rsid w:val="00ED459A"/>
    <w:rsid w:val="00EE02B1"/>
    <w:rsid w:val="00EE0D27"/>
    <w:rsid w:val="00EE49D7"/>
    <w:rsid w:val="00EE4D07"/>
    <w:rsid w:val="00EF0501"/>
    <w:rsid w:val="00EF0A51"/>
    <w:rsid w:val="00EF1670"/>
    <w:rsid w:val="00F11C24"/>
    <w:rsid w:val="00F13B4E"/>
    <w:rsid w:val="00F1512A"/>
    <w:rsid w:val="00F17966"/>
    <w:rsid w:val="00F209B7"/>
    <w:rsid w:val="00F22211"/>
    <w:rsid w:val="00F227F4"/>
    <w:rsid w:val="00F22CEA"/>
    <w:rsid w:val="00F33576"/>
    <w:rsid w:val="00F411F8"/>
    <w:rsid w:val="00F422B7"/>
    <w:rsid w:val="00F46128"/>
    <w:rsid w:val="00F6473A"/>
    <w:rsid w:val="00F6798A"/>
    <w:rsid w:val="00F71D0C"/>
    <w:rsid w:val="00F76388"/>
    <w:rsid w:val="00F843F1"/>
    <w:rsid w:val="00F85F30"/>
    <w:rsid w:val="00F9005A"/>
    <w:rsid w:val="00F91F86"/>
    <w:rsid w:val="00F972E3"/>
    <w:rsid w:val="00FA3961"/>
    <w:rsid w:val="00FC7455"/>
    <w:rsid w:val="00FD5D1F"/>
    <w:rsid w:val="00FD76C9"/>
    <w:rsid w:val="00FF1FD0"/>
    <w:rsid w:val="00FF7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63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B25"/>
    <w:rPr>
      <w:rFonts w:eastAsiaTheme="majorEastAsia" w:cstheme="majorBidi"/>
      <w:color w:val="272727" w:themeColor="text1" w:themeTint="D8"/>
    </w:rPr>
  </w:style>
  <w:style w:type="paragraph" w:styleId="Title">
    <w:name w:val="Title"/>
    <w:basedOn w:val="Normal"/>
    <w:next w:val="Normal"/>
    <w:link w:val="TitleChar"/>
    <w:uiPriority w:val="10"/>
    <w:qFormat/>
    <w:rsid w:val="00B63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B25"/>
    <w:pPr>
      <w:spacing w:before="160"/>
      <w:jc w:val="center"/>
    </w:pPr>
    <w:rPr>
      <w:i/>
      <w:iCs/>
      <w:color w:val="404040" w:themeColor="text1" w:themeTint="BF"/>
    </w:rPr>
  </w:style>
  <w:style w:type="character" w:customStyle="1" w:styleId="QuoteChar">
    <w:name w:val="Quote Char"/>
    <w:basedOn w:val="DefaultParagraphFont"/>
    <w:link w:val="Quote"/>
    <w:uiPriority w:val="29"/>
    <w:rsid w:val="00B63B25"/>
    <w:rPr>
      <w:i/>
      <w:iCs/>
      <w:color w:val="404040" w:themeColor="text1" w:themeTint="BF"/>
    </w:rPr>
  </w:style>
  <w:style w:type="paragraph" w:styleId="ListParagraph">
    <w:name w:val="List Paragraph"/>
    <w:basedOn w:val="Normal"/>
    <w:uiPriority w:val="34"/>
    <w:qFormat/>
    <w:rsid w:val="00B63B25"/>
    <w:pPr>
      <w:ind w:left="720"/>
      <w:contextualSpacing/>
    </w:pPr>
  </w:style>
  <w:style w:type="character" w:styleId="IntenseEmphasis">
    <w:name w:val="Intense Emphasis"/>
    <w:basedOn w:val="DefaultParagraphFont"/>
    <w:uiPriority w:val="21"/>
    <w:qFormat/>
    <w:rsid w:val="00B63B25"/>
    <w:rPr>
      <w:i/>
      <w:iCs/>
      <w:color w:val="2F5496" w:themeColor="accent1" w:themeShade="BF"/>
    </w:rPr>
  </w:style>
  <w:style w:type="paragraph" w:styleId="IntenseQuote">
    <w:name w:val="Intense Quote"/>
    <w:basedOn w:val="Normal"/>
    <w:next w:val="Normal"/>
    <w:link w:val="IntenseQuoteChar"/>
    <w:uiPriority w:val="30"/>
    <w:qFormat/>
    <w:rsid w:val="00B63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B25"/>
    <w:rPr>
      <w:i/>
      <w:iCs/>
      <w:color w:val="2F5496" w:themeColor="accent1" w:themeShade="BF"/>
    </w:rPr>
  </w:style>
  <w:style w:type="character" w:styleId="IntenseReference">
    <w:name w:val="Intense Reference"/>
    <w:basedOn w:val="DefaultParagraphFont"/>
    <w:uiPriority w:val="32"/>
    <w:qFormat/>
    <w:rsid w:val="00B63B25"/>
    <w:rPr>
      <w:b/>
      <w:bCs/>
      <w:smallCaps/>
      <w:color w:val="2F5496" w:themeColor="accent1" w:themeShade="BF"/>
      <w:spacing w:val="5"/>
    </w:rPr>
  </w:style>
  <w:style w:type="paragraph" w:styleId="NormalWeb">
    <w:name w:val="Normal (Web)"/>
    <w:basedOn w:val="Normal"/>
    <w:uiPriority w:val="99"/>
    <w:unhideWhenUsed/>
    <w:rsid w:val="00B63B2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B63B25"/>
  </w:style>
  <w:style w:type="paragraph" w:styleId="Header">
    <w:name w:val="header"/>
    <w:basedOn w:val="Normal"/>
    <w:link w:val="HeaderChar"/>
    <w:uiPriority w:val="99"/>
    <w:unhideWhenUsed/>
    <w:rsid w:val="004D7D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D3C"/>
  </w:style>
  <w:style w:type="paragraph" w:styleId="Footer">
    <w:name w:val="footer"/>
    <w:basedOn w:val="Normal"/>
    <w:link w:val="FooterChar"/>
    <w:uiPriority w:val="99"/>
    <w:unhideWhenUsed/>
    <w:rsid w:val="004D7D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D3C"/>
  </w:style>
  <w:style w:type="paragraph" w:customStyle="1" w:styleId="Default">
    <w:name w:val="Default"/>
    <w:rsid w:val="00D84E53"/>
    <w:pPr>
      <w:autoSpaceDE w:val="0"/>
      <w:autoSpaceDN w:val="0"/>
      <w:adjustRightInd w:val="0"/>
      <w:spacing w:after="0" w:line="240" w:lineRule="auto"/>
    </w:pPr>
    <w:rPr>
      <w:rFonts w:ascii="Times New Roman" w:hAnsi="Times New Roman" w:cs="Times New Roman"/>
      <w:color w:val="000000"/>
      <w:kern w:val="0"/>
      <w:lang w:val="en-GB"/>
    </w:rPr>
  </w:style>
  <w:style w:type="paragraph" w:styleId="BalloonText">
    <w:name w:val="Balloon Text"/>
    <w:basedOn w:val="Normal"/>
    <w:link w:val="BalloonTextChar"/>
    <w:uiPriority w:val="99"/>
    <w:semiHidden/>
    <w:unhideWhenUsed/>
    <w:rsid w:val="00324E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E0E"/>
    <w:rPr>
      <w:rFonts w:ascii="Segoe UI" w:hAnsi="Segoe UI" w:cs="Segoe UI"/>
      <w:sz w:val="18"/>
      <w:szCs w:val="18"/>
      <w:lang w:val="en-GB"/>
    </w:rPr>
  </w:style>
  <w:style w:type="paragraph" w:styleId="FootnoteText">
    <w:name w:val="footnote text"/>
    <w:basedOn w:val="Normal"/>
    <w:link w:val="FootnoteTextChar"/>
    <w:uiPriority w:val="99"/>
    <w:semiHidden/>
    <w:unhideWhenUsed/>
    <w:rsid w:val="00212DD8"/>
    <w:pPr>
      <w:spacing w:after="0" w:line="240" w:lineRule="auto"/>
    </w:pPr>
    <w:rPr>
      <w:rFonts w:ascii="Times New Roman" w:eastAsia="Times New Roman" w:hAnsi="Times New Roman" w:cs="Times New Roman"/>
      <w:kern w:val="0"/>
      <w:sz w:val="20"/>
      <w:szCs w:val="20"/>
      <w:lang w:val="en-ZW" w:eastAsia="en-ZW"/>
      <w14:ligatures w14:val="none"/>
    </w:rPr>
  </w:style>
  <w:style w:type="character" w:customStyle="1" w:styleId="FootnoteTextChar">
    <w:name w:val="Footnote Text Char"/>
    <w:basedOn w:val="DefaultParagraphFont"/>
    <w:link w:val="FootnoteText"/>
    <w:uiPriority w:val="99"/>
    <w:semiHidden/>
    <w:rsid w:val="00212DD8"/>
    <w:rPr>
      <w:rFonts w:ascii="Times New Roman" w:eastAsia="Times New Roman" w:hAnsi="Times New Roman" w:cs="Times New Roman"/>
      <w:kern w:val="0"/>
      <w:sz w:val="20"/>
      <w:szCs w:val="20"/>
      <w:lang w:val="en-ZW" w:eastAsia="en-ZW"/>
      <w14:ligatures w14:val="none"/>
    </w:rPr>
  </w:style>
  <w:style w:type="character" w:styleId="FootnoteReference">
    <w:name w:val="footnote reference"/>
    <w:basedOn w:val="DefaultParagraphFont"/>
    <w:uiPriority w:val="99"/>
    <w:semiHidden/>
    <w:unhideWhenUsed/>
    <w:rsid w:val="00212DD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63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B25"/>
    <w:rPr>
      <w:rFonts w:eastAsiaTheme="majorEastAsia" w:cstheme="majorBidi"/>
      <w:color w:val="272727" w:themeColor="text1" w:themeTint="D8"/>
    </w:rPr>
  </w:style>
  <w:style w:type="paragraph" w:styleId="Title">
    <w:name w:val="Title"/>
    <w:basedOn w:val="Normal"/>
    <w:next w:val="Normal"/>
    <w:link w:val="TitleChar"/>
    <w:uiPriority w:val="10"/>
    <w:qFormat/>
    <w:rsid w:val="00B63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B25"/>
    <w:pPr>
      <w:spacing w:before="160"/>
      <w:jc w:val="center"/>
    </w:pPr>
    <w:rPr>
      <w:i/>
      <w:iCs/>
      <w:color w:val="404040" w:themeColor="text1" w:themeTint="BF"/>
    </w:rPr>
  </w:style>
  <w:style w:type="character" w:customStyle="1" w:styleId="QuoteChar">
    <w:name w:val="Quote Char"/>
    <w:basedOn w:val="DefaultParagraphFont"/>
    <w:link w:val="Quote"/>
    <w:uiPriority w:val="29"/>
    <w:rsid w:val="00B63B25"/>
    <w:rPr>
      <w:i/>
      <w:iCs/>
      <w:color w:val="404040" w:themeColor="text1" w:themeTint="BF"/>
    </w:rPr>
  </w:style>
  <w:style w:type="paragraph" w:styleId="ListParagraph">
    <w:name w:val="List Paragraph"/>
    <w:basedOn w:val="Normal"/>
    <w:uiPriority w:val="34"/>
    <w:qFormat/>
    <w:rsid w:val="00B63B25"/>
    <w:pPr>
      <w:ind w:left="720"/>
      <w:contextualSpacing/>
    </w:pPr>
  </w:style>
  <w:style w:type="character" w:styleId="IntenseEmphasis">
    <w:name w:val="Intense Emphasis"/>
    <w:basedOn w:val="DefaultParagraphFont"/>
    <w:uiPriority w:val="21"/>
    <w:qFormat/>
    <w:rsid w:val="00B63B25"/>
    <w:rPr>
      <w:i/>
      <w:iCs/>
      <w:color w:val="2F5496" w:themeColor="accent1" w:themeShade="BF"/>
    </w:rPr>
  </w:style>
  <w:style w:type="paragraph" w:styleId="IntenseQuote">
    <w:name w:val="Intense Quote"/>
    <w:basedOn w:val="Normal"/>
    <w:next w:val="Normal"/>
    <w:link w:val="IntenseQuoteChar"/>
    <w:uiPriority w:val="30"/>
    <w:qFormat/>
    <w:rsid w:val="00B63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B25"/>
    <w:rPr>
      <w:i/>
      <w:iCs/>
      <w:color w:val="2F5496" w:themeColor="accent1" w:themeShade="BF"/>
    </w:rPr>
  </w:style>
  <w:style w:type="character" w:styleId="IntenseReference">
    <w:name w:val="Intense Reference"/>
    <w:basedOn w:val="DefaultParagraphFont"/>
    <w:uiPriority w:val="32"/>
    <w:qFormat/>
    <w:rsid w:val="00B63B25"/>
    <w:rPr>
      <w:b/>
      <w:bCs/>
      <w:smallCaps/>
      <w:color w:val="2F5496" w:themeColor="accent1" w:themeShade="BF"/>
      <w:spacing w:val="5"/>
    </w:rPr>
  </w:style>
  <w:style w:type="paragraph" w:styleId="NormalWeb">
    <w:name w:val="Normal (Web)"/>
    <w:basedOn w:val="Normal"/>
    <w:uiPriority w:val="99"/>
    <w:unhideWhenUsed/>
    <w:rsid w:val="00B63B2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B63B25"/>
  </w:style>
  <w:style w:type="paragraph" w:styleId="Header">
    <w:name w:val="header"/>
    <w:basedOn w:val="Normal"/>
    <w:link w:val="HeaderChar"/>
    <w:uiPriority w:val="99"/>
    <w:unhideWhenUsed/>
    <w:rsid w:val="004D7D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D3C"/>
  </w:style>
  <w:style w:type="paragraph" w:styleId="Footer">
    <w:name w:val="footer"/>
    <w:basedOn w:val="Normal"/>
    <w:link w:val="FooterChar"/>
    <w:uiPriority w:val="99"/>
    <w:unhideWhenUsed/>
    <w:rsid w:val="004D7D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D3C"/>
  </w:style>
  <w:style w:type="paragraph" w:customStyle="1" w:styleId="Default">
    <w:name w:val="Default"/>
    <w:rsid w:val="00D84E53"/>
    <w:pPr>
      <w:autoSpaceDE w:val="0"/>
      <w:autoSpaceDN w:val="0"/>
      <w:adjustRightInd w:val="0"/>
      <w:spacing w:after="0" w:line="240" w:lineRule="auto"/>
    </w:pPr>
    <w:rPr>
      <w:rFonts w:ascii="Times New Roman" w:hAnsi="Times New Roman" w:cs="Times New Roman"/>
      <w:color w:val="000000"/>
      <w:kern w:val="0"/>
      <w:lang w:val="en-GB"/>
    </w:rPr>
  </w:style>
  <w:style w:type="paragraph" w:styleId="BalloonText">
    <w:name w:val="Balloon Text"/>
    <w:basedOn w:val="Normal"/>
    <w:link w:val="BalloonTextChar"/>
    <w:uiPriority w:val="99"/>
    <w:semiHidden/>
    <w:unhideWhenUsed/>
    <w:rsid w:val="00324E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E0E"/>
    <w:rPr>
      <w:rFonts w:ascii="Segoe UI" w:hAnsi="Segoe UI" w:cs="Segoe UI"/>
      <w:sz w:val="18"/>
      <w:szCs w:val="18"/>
      <w:lang w:val="en-GB"/>
    </w:rPr>
  </w:style>
  <w:style w:type="paragraph" w:styleId="FootnoteText">
    <w:name w:val="footnote text"/>
    <w:basedOn w:val="Normal"/>
    <w:link w:val="FootnoteTextChar"/>
    <w:uiPriority w:val="99"/>
    <w:semiHidden/>
    <w:unhideWhenUsed/>
    <w:rsid w:val="00212DD8"/>
    <w:pPr>
      <w:spacing w:after="0" w:line="240" w:lineRule="auto"/>
    </w:pPr>
    <w:rPr>
      <w:rFonts w:ascii="Times New Roman" w:eastAsia="Times New Roman" w:hAnsi="Times New Roman" w:cs="Times New Roman"/>
      <w:kern w:val="0"/>
      <w:sz w:val="20"/>
      <w:szCs w:val="20"/>
      <w:lang w:val="en-ZW" w:eastAsia="en-ZW"/>
      <w14:ligatures w14:val="none"/>
    </w:rPr>
  </w:style>
  <w:style w:type="character" w:customStyle="1" w:styleId="FootnoteTextChar">
    <w:name w:val="Footnote Text Char"/>
    <w:basedOn w:val="DefaultParagraphFont"/>
    <w:link w:val="FootnoteText"/>
    <w:uiPriority w:val="99"/>
    <w:semiHidden/>
    <w:rsid w:val="00212DD8"/>
    <w:rPr>
      <w:rFonts w:ascii="Times New Roman" w:eastAsia="Times New Roman" w:hAnsi="Times New Roman" w:cs="Times New Roman"/>
      <w:kern w:val="0"/>
      <w:sz w:val="20"/>
      <w:szCs w:val="20"/>
      <w:lang w:val="en-ZW" w:eastAsia="en-ZW"/>
      <w14:ligatures w14:val="none"/>
    </w:rPr>
  </w:style>
  <w:style w:type="character" w:styleId="FootnoteReference">
    <w:name w:val="footnote reference"/>
    <w:basedOn w:val="DefaultParagraphFont"/>
    <w:uiPriority w:val="99"/>
    <w:semiHidden/>
    <w:unhideWhenUsed/>
    <w:rsid w:val="00212DD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B068C8494EC4409DC6C85E0EC74614" ma:contentTypeVersion="10" ma:contentTypeDescription="Create a new document." ma:contentTypeScope="" ma:versionID="acdd9a40a9511c336eaceba600a20bd8">
  <xsd:schema xmlns:xsd="http://www.w3.org/2001/XMLSchema" xmlns:xs="http://www.w3.org/2001/XMLSchema" xmlns:p="http://schemas.microsoft.com/office/2006/metadata/properties" xmlns:ns3="c9f4730f-6ff5-4cbd-a8ce-6b69c186e7cd" targetNamespace="http://schemas.microsoft.com/office/2006/metadata/properties" ma:root="true" ma:fieldsID="9a4612c326d4ab7f806ab6091fb3c007" ns3:_="">
    <xsd:import namespace="c9f4730f-6ff5-4cbd-a8ce-6b69c186e7c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f4730f-6ff5-4cbd-a8ce-6b69c186e7c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9f4730f-6ff5-4cbd-a8ce-6b69c186e7c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968B8-B701-4F93-B9BE-DD2DE56E3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f4730f-6ff5-4cbd-a8ce-6b69c186e7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7BBCA4-D57E-4B78-82BC-2412FC28BAF6}">
  <ds:schemaRefs>
    <ds:schemaRef ds:uri="http://schemas.microsoft.com/sharepoint/v3/contenttype/forms"/>
  </ds:schemaRefs>
</ds:datastoreItem>
</file>

<file path=customXml/itemProps3.xml><?xml version="1.0" encoding="utf-8"?>
<ds:datastoreItem xmlns:ds="http://schemas.openxmlformats.org/officeDocument/2006/customXml" ds:itemID="{93E5CC58-09F5-41B7-BE4B-862679A432CB}">
  <ds:schemaRefs>
    <ds:schemaRef ds:uri="http://schemas.microsoft.com/office/2006/metadata/properties"/>
    <ds:schemaRef ds:uri="http://schemas.microsoft.com/office/infopath/2007/PartnerControls"/>
    <ds:schemaRef ds:uri="c9f4730f-6ff5-4cbd-a8ce-6b69c186e7cd"/>
  </ds:schemaRefs>
</ds:datastoreItem>
</file>

<file path=customXml/itemProps4.xml><?xml version="1.0" encoding="utf-8"?>
<ds:datastoreItem xmlns:ds="http://schemas.openxmlformats.org/officeDocument/2006/customXml" ds:itemID="{2569EE77-6232-4A04-A036-11DFFF076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6064</Words>
  <Characters>34569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MINENHLE  NDEBELE</dc:creator>
  <cp:lastModifiedBy>JSC</cp:lastModifiedBy>
  <cp:revision>2</cp:revision>
  <cp:lastPrinted>2025-10-20T09:06:00Z</cp:lastPrinted>
  <dcterms:created xsi:type="dcterms:W3CDTF">2026-02-23T07:24:00Z</dcterms:created>
  <dcterms:modified xsi:type="dcterms:W3CDTF">2026-02-23T07:24:00Z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0x0101005AB068C8494EC4409DC6C85E0EC74614</vt:lpwstr>
  </property>
</Properties>
</file>