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6D09" w:rsidRDefault="002058B4" w:rsidP="00527EB1">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TINASHE PSWARAYI </w:t>
      </w:r>
    </w:p>
    <w:p w:rsidR="002058B4" w:rsidRDefault="00C268AB"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p>
    <w:p w:rsidR="002058B4" w:rsidRDefault="002058B4"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TRUSTEES OF TONDORI TRUST ONE </w:t>
      </w:r>
    </w:p>
    <w:p w:rsidR="002058B4" w:rsidRDefault="00C268AB"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rsidR="002058B4" w:rsidRDefault="0076144F"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THE TRUSTEES OF TONDORI TRUST TWO </w:t>
      </w:r>
    </w:p>
    <w:p w:rsidR="0076144F" w:rsidRDefault="00C268AB"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versus</w:t>
      </w:r>
      <w:proofErr w:type="gramEnd"/>
      <w:r>
        <w:rPr>
          <w:rFonts w:ascii="Times New Roman" w:hAnsi="Times New Roman" w:cs="Times New Roman"/>
          <w:sz w:val="24"/>
          <w:szCs w:val="24"/>
        </w:rPr>
        <w:t xml:space="preserve"> </w:t>
      </w:r>
    </w:p>
    <w:p w:rsidR="0076144F" w:rsidRDefault="0076144F"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DR TAKUNDA PSWARAYI </w:t>
      </w:r>
    </w:p>
    <w:p w:rsidR="0076144F" w:rsidRDefault="00C268AB"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rsidR="0076144F" w:rsidRDefault="0076144F"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MASTER OF THE HIGH COURT</w:t>
      </w:r>
      <w:r w:rsidR="00C268AB">
        <w:rPr>
          <w:rFonts w:ascii="Times New Roman" w:hAnsi="Times New Roman" w:cs="Times New Roman"/>
          <w:sz w:val="24"/>
          <w:szCs w:val="24"/>
        </w:rPr>
        <w:t>.</w:t>
      </w:r>
      <w:proofErr w:type="gramEnd"/>
      <w:r w:rsidR="00C268AB">
        <w:rPr>
          <w:rFonts w:ascii="Times New Roman" w:hAnsi="Times New Roman" w:cs="Times New Roman"/>
          <w:sz w:val="24"/>
          <w:szCs w:val="24"/>
        </w:rPr>
        <w:t xml:space="preserve"> NO </w:t>
      </w:r>
    </w:p>
    <w:p w:rsidR="00C268AB" w:rsidRDefault="00C268AB" w:rsidP="00527EB1">
      <w:pPr>
        <w:pStyle w:val="NoSpacing"/>
        <w:jc w:val="both"/>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w:t>
      </w:r>
    </w:p>
    <w:p w:rsidR="00C268AB" w:rsidRDefault="00D4213D" w:rsidP="00527EB1">
      <w:pPr>
        <w:pStyle w:val="NoSpacing"/>
        <w:jc w:val="both"/>
        <w:rPr>
          <w:rFonts w:ascii="Times New Roman" w:hAnsi="Times New Roman" w:cs="Times New Roman"/>
          <w:sz w:val="24"/>
          <w:szCs w:val="24"/>
        </w:rPr>
      </w:pPr>
      <w:r>
        <w:rPr>
          <w:rFonts w:ascii="Times New Roman" w:hAnsi="Times New Roman" w:cs="Times New Roman"/>
          <w:sz w:val="24"/>
          <w:szCs w:val="24"/>
        </w:rPr>
        <w:t>CALEB MUCHECH</w:t>
      </w:r>
      <w:r w:rsidR="00C268AB">
        <w:rPr>
          <w:rFonts w:ascii="Times New Roman" w:hAnsi="Times New Roman" w:cs="Times New Roman"/>
          <w:sz w:val="24"/>
          <w:szCs w:val="24"/>
        </w:rPr>
        <w:t xml:space="preserve">E </w:t>
      </w:r>
    </w:p>
    <w:p w:rsidR="00C268AB" w:rsidRDefault="00945E62"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 </w:t>
      </w:r>
    </w:p>
    <w:p w:rsidR="00945E62" w:rsidRDefault="00945E62"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HIGH COURT OF ZIMBABWE </w:t>
      </w:r>
    </w:p>
    <w:p w:rsidR="00945E62" w:rsidRDefault="00945E62"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MAXWELL J </w:t>
      </w:r>
    </w:p>
    <w:p w:rsidR="00945E62" w:rsidRDefault="00945E62" w:rsidP="00527EB1">
      <w:pPr>
        <w:pStyle w:val="NoSpacing"/>
        <w:jc w:val="both"/>
        <w:rPr>
          <w:rFonts w:ascii="Times New Roman" w:hAnsi="Times New Roman" w:cs="Times New Roman"/>
          <w:sz w:val="24"/>
          <w:szCs w:val="24"/>
        </w:rPr>
      </w:pPr>
      <w:r>
        <w:rPr>
          <w:rFonts w:ascii="Times New Roman" w:hAnsi="Times New Roman" w:cs="Times New Roman"/>
          <w:sz w:val="24"/>
          <w:szCs w:val="24"/>
        </w:rPr>
        <w:t>Harare, 11 NOVEMBER 2025</w:t>
      </w:r>
      <w:r w:rsidR="00F22940">
        <w:rPr>
          <w:rFonts w:ascii="Times New Roman" w:hAnsi="Times New Roman" w:cs="Times New Roman"/>
          <w:sz w:val="24"/>
          <w:szCs w:val="24"/>
        </w:rPr>
        <w:t xml:space="preserve"> &amp; 7 January 2026</w:t>
      </w:r>
      <w:r>
        <w:rPr>
          <w:rFonts w:ascii="Times New Roman" w:hAnsi="Times New Roman" w:cs="Times New Roman"/>
          <w:sz w:val="24"/>
          <w:szCs w:val="24"/>
        </w:rPr>
        <w:t xml:space="preserve"> </w:t>
      </w:r>
    </w:p>
    <w:p w:rsidR="00340ECF" w:rsidRDefault="00340ECF" w:rsidP="00527EB1">
      <w:pPr>
        <w:pStyle w:val="NoSpacing"/>
        <w:jc w:val="both"/>
        <w:rPr>
          <w:rFonts w:ascii="Times New Roman" w:hAnsi="Times New Roman" w:cs="Times New Roman"/>
          <w:sz w:val="24"/>
          <w:szCs w:val="24"/>
        </w:rPr>
      </w:pPr>
    </w:p>
    <w:p w:rsidR="00340ECF" w:rsidRDefault="00340ECF"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Court Application </w:t>
      </w:r>
    </w:p>
    <w:p w:rsidR="00340ECF" w:rsidRDefault="00340ECF" w:rsidP="00527EB1">
      <w:pPr>
        <w:pStyle w:val="NoSpacing"/>
        <w:jc w:val="both"/>
        <w:rPr>
          <w:rFonts w:ascii="Times New Roman" w:hAnsi="Times New Roman" w:cs="Times New Roman"/>
          <w:sz w:val="24"/>
          <w:szCs w:val="24"/>
        </w:rPr>
      </w:pPr>
    </w:p>
    <w:p w:rsidR="00340ECF" w:rsidRDefault="00340ECF" w:rsidP="00527EB1">
      <w:pPr>
        <w:pStyle w:val="NoSpacing"/>
        <w:jc w:val="both"/>
        <w:rPr>
          <w:rFonts w:ascii="Times New Roman" w:hAnsi="Times New Roman" w:cs="Times New Roman"/>
          <w:sz w:val="24"/>
          <w:szCs w:val="24"/>
        </w:rPr>
      </w:pPr>
      <w:r w:rsidRPr="00C52018">
        <w:rPr>
          <w:rFonts w:ascii="Times New Roman" w:hAnsi="Times New Roman" w:cs="Times New Roman"/>
          <w:i/>
          <w:sz w:val="24"/>
          <w:szCs w:val="24"/>
        </w:rPr>
        <w:t xml:space="preserve">S </w:t>
      </w:r>
      <w:proofErr w:type="spellStart"/>
      <w:r w:rsidRPr="00C52018">
        <w:rPr>
          <w:rFonts w:ascii="Times New Roman" w:hAnsi="Times New Roman" w:cs="Times New Roman"/>
          <w:i/>
          <w:sz w:val="24"/>
          <w:szCs w:val="24"/>
        </w:rPr>
        <w:t>Chigumira</w:t>
      </w:r>
      <w:proofErr w:type="spellEnd"/>
      <w:r>
        <w:rPr>
          <w:rFonts w:ascii="Times New Roman" w:hAnsi="Times New Roman" w:cs="Times New Roman"/>
          <w:sz w:val="24"/>
          <w:szCs w:val="24"/>
        </w:rPr>
        <w:t xml:space="preserve">, for the </w:t>
      </w:r>
      <w:r w:rsidR="00A42DCB">
        <w:rPr>
          <w:rFonts w:ascii="Times New Roman" w:hAnsi="Times New Roman" w:cs="Times New Roman"/>
          <w:sz w:val="24"/>
          <w:szCs w:val="24"/>
        </w:rPr>
        <w:t xml:space="preserve">applicants </w:t>
      </w:r>
    </w:p>
    <w:p w:rsidR="00A42DCB" w:rsidRDefault="00A42DCB" w:rsidP="00527EB1">
      <w:pPr>
        <w:pStyle w:val="NoSpacing"/>
        <w:jc w:val="both"/>
        <w:rPr>
          <w:rFonts w:ascii="Times New Roman" w:hAnsi="Times New Roman" w:cs="Times New Roman"/>
          <w:sz w:val="24"/>
          <w:szCs w:val="24"/>
        </w:rPr>
      </w:pPr>
      <w:r w:rsidRPr="00C52018">
        <w:rPr>
          <w:rFonts w:ascii="Times New Roman" w:hAnsi="Times New Roman" w:cs="Times New Roman"/>
          <w:i/>
          <w:sz w:val="24"/>
          <w:szCs w:val="24"/>
        </w:rPr>
        <w:t xml:space="preserve">I </w:t>
      </w:r>
      <w:proofErr w:type="spellStart"/>
      <w:r w:rsidRPr="00C52018">
        <w:rPr>
          <w:rFonts w:ascii="Times New Roman" w:hAnsi="Times New Roman" w:cs="Times New Roman"/>
          <w:i/>
          <w:sz w:val="24"/>
          <w:szCs w:val="24"/>
        </w:rPr>
        <w:t>Muchini</w:t>
      </w:r>
      <w:proofErr w:type="spellEnd"/>
      <w:r>
        <w:rPr>
          <w:rFonts w:ascii="Times New Roman" w:hAnsi="Times New Roman" w:cs="Times New Roman"/>
          <w:sz w:val="24"/>
          <w:szCs w:val="24"/>
        </w:rPr>
        <w:t xml:space="preserve">, for the first respondent </w:t>
      </w:r>
    </w:p>
    <w:p w:rsidR="00A42DCB" w:rsidRDefault="00C52018"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Third respondent in person </w:t>
      </w:r>
    </w:p>
    <w:p w:rsidR="00C52018" w:rsidRDefault="00C52018" w:rsidP="00527EB1">
      <w:pPr>
        <w:pStyle w:val="NoSpacing"/>
        <w:jc w:val="both"/>
        <w:rPr>
          <w:rFonts w:ascii="Times New Roman" w:hAnsi="Times New Roman" w:cs="Times New Roman"/>
          <w:sz w:val="24"/>
          <w:szCs w:val="24"/>
        </w:rPr>
      </w:pPr>
      <w:r>
        <w:rPr>
          <w:rFonts w:ascii="Times New Roman" w:hAnsi="Times New Roman" w:cs="Times New Roman"/>
          <w:sz w:val="24"/>
          <w:szCs w:val="24"/>
        </w:rPr>
        <w:t xml:space="preserve">No appearance for second respondent </w:t>
      </w:r>
    </w:p>
    <w:p w:rsidR="00C52018" w:rsidRDefault="00C52018" w:rsidP="00527EB1">
      <w:pPr>
        <w:pStyle w:val="NoSpacing"/>
        <w:jc w:val="both"/>
        <w:rPr>
          <w:rFonts w:ascii="Times New Roman" w:hAnsi="Times New Roman" w:cs="Times New Roman"/>
          <w:sz w:val="24"/>
          <w:szCs w:val="24"/>
        </w:rPr>
      </w:pPr>
    </w:p>
    <w:p w:rsidR="00C52018" w:rsidRDefault="00C52018" w:rsidP="00527EB1">
      <w:pPr>
        <w:pStyle w:val="NoSpacing"/>
        <w:jc w:val="both"/>
        <w:rPr>
          <w:rFonts w:ascii="Times New Roman" w:hAnsi="Times New Roman" w:cs="Times New Roman"/>
          <w:sz w:val="24"/>
          <w:szCs w:val="24"/>
        </w:rPr>
      </w:pPr>
    </w:p>
    <w:p w:rsidR="00A23B99" w:rsidRDefault="00C52018" w:rsidP="00BD2805">
      <w:pPr>
        <w:pStyle w:val="NoSpacing"/>
        <w:spacing w:line="360" w:lineRule="auto"/>
        <w:ind w:firstLine="720"/>
        <w:jc w:val="both"/>
        <w:rPr>
          <w:rFonts w:ascii="Times New Roman" w:hAnsi="Times New Roman" w:cs="Times New Roman"/>
          <w:sz w:val="24"/>
          <w:szCs w:val="24"/>
        </w:rPr>
      </w:pPr>
      <w:r w:rsidRPr="00C52018">
        <w:rPr>
          <w:rFonts w:ascii="Times New Roman" w:hAnsi="Times New Roman" w:cs="Times New Roman"/>
          <w:smallCaps/>
          <w:sz w:val="24"/>
          <w:szCs w:val="24"/>
        </w:rPr>
        <w:t>Maxwell</w:t>
      </w:r>
      <w:r>
        <w:rPr>
          <w:rFonts w:ascii="Times New Roman" w:hAnsi="Times New Roman" w:cs="Times New Roman"/>
          <w:sz w:val="24"/>
          <w:szCs w:val="24"/>
        </w:rPr>
        <w:t xml:space="preserve"> J</w:t>
      </w:r>
      <w:r w:rsidR="00A23B99">
        <w:rPr>
          <w:rFonts w:ascii="Times New Roman" w:hAnsi="Times New Roman" w:cs="Times New Roman"/>
          <w:sz w:val="24"/>
          <w:szCs w:val="24"/>
        </w:rPr>
        <w:t xml:space="preserve"> </w:t>
      </w:r>
      <w:r w:rsidR="00A23B99">
        <w:rPr>
          <w:rFonts w:ascii="Times New Roman" w:hAnsi="Times New Roman" w:cs="Times New Roman"/>
          <w:sz w:val="24"/>
          <w:szCs w:val="24"/>
        </w:rPr>
        <w:tab/>
        <w:t>On 8</w:t>
      </w:r>
      <w:r w:rsidR="00A23B99" w:rsidRPr="00A23B99">
        <w:rPr>
          <w:rFonts w:ascii="Times New Roman" w:hAnsi="Times New Roman" w:cs="Times New Roman"/>
          <w:sz w:val="24"/>
          <w:szCs w:val="24"/>
          <w:vertAlign w:val="superscript"/>
        </w:rPr>
        <w:t>th</w:t>
      </w:r>
      <w:r w:rsidR="00A23B99">
        <w:rPr>
          <w:rFonts w:ascii="Times New Roman" w:hAnsi="Times New Roman" w:cs="Times New Roman"/>
          <w:sz w:val="24"/>
          <w:szCs w:val="24"/>
        </w:rPr>
        <w:t xml:space="preserve"> of May 2025 first respondent obtained an </w:t>
      </w:r>
      <w:r w:rsidR="00BD2805">
        <w:rPr>
          <w:rFonts w:ascii="Times New Roman" w:hAnsi="Times New Roman" w:cs="Times New Roman"/>
          <w:sz w:val="24"/>
          <w:szCs w:val="24"/>
        </w:rPr>
        <w:t xml:space="preserve">order declaring legally invalid, null and </w:t>
      </w:r>
      <w:proofErr w:type="gramStart"/>
      <w:r w:rsidR="00BD2805">
        <w:rPr>
          <w:rFonts w:ascii="Times New Roman" w:hAnsi="Times New Roman" w:cs="Times New Roman"/>
          <w:sz w:val="24"/>
          <w:szCs w:val="24"/>
        </w:rPr>
        <w:t>void</w:t>
      </w:r>
      <w:proofErr w:type="gramEnd"/>
      <w:r w:rsidR="00BD2805">
        <w:rPr>
          <w:rFonts w:ascii="Times New Roman" w:hAnsi="Times New Roman" w:cs="Times New Roman"/>
          <w:sz w:val="24"/>
          <w:szCs w:val="24"/>
        </w:rPr>
        <w:t xml:space="preserve"> </w:t>
      </w:r>
      <w:r w:rsidR="00BD2805" w:rsidRPr="00D4213D">
        <w:rPr>
          <w:rFonts w:ascii="Times New Roman" w:hAnsi="Times New Roman" w:cs="Times New Roman"/>
          <w:i/>
          <w:sz w:val="24"/>
          <w:szCs w:val="24"/>
        </w:rPr>
        <w:t>ab initio</w:t>
      </w:r>
      <w:r w:rsidR="00BD2805">
        <w:rPr>
          <w:rFonts w:ascii="Times New Roman" w:hAnsi="Times New Roman" w:cs="Times New Roman"/>
          <w:sz w:val="24"/>
          <w:szCs w:val="24"/>
        </w:rPr>
        <w:t xml:space="preserve"> the second and third applicants. The estate account of the late </w:t>
      </w:r>
      <w:proofErr w:type="spellStart"/>
      <w:r w:rsidR="00BD2805">
        <w:rPr>
          <w:rFonts w:ascii="Times New Roman" w:hAnsi="Times New Roman" w:cs="Times New Roman"/>
          <w:sz w:val="24"/>
          <w:szCs w:val="24"/>
        </w:rPr>
        <w:t>Dr</w:t>
      </w:r>
      <w:proofErr w:type="spellEnd"/>
      <w:r w:rsidR="00BD2805">
        <w:rPr>
          <w:rFonts w:ascii="Times New Roman" w:hAnsi="Times New Roman" w:cs="Times New Roman"/>
          <w:sz w:val="24"/>
          <w:szCs w:val="24"/>
        </w:rPr>
        <w:t xml:space="preserve"> Edward </w:t>
      </w:r>
      <w:proofErr w:type="spellStart"/>
      <w:r w:rsidR="00BD2805">
        <w:rPr>
          <w:rFonts w:ascii="Times New Roman" w:hAnsi="Times New Roman" w:cs="Times New Roman"/>
          <w:sz w:val="24"/>
          <w:szCs w:val="24"/>
        </w:rPr>
        <w:t>Manatsiregi</w:t>
      </w:r>
      <w:proofErr w:type="spellEnd"/>
      <w:r w:rsidR="00BD2805">
        <w:rPr>
          <w:rFonts w:ascii="Times New Roman" w:hAnsi="Times New Roman" w:cs="Times New Roman"/>
          <w:sz w:val="24"/>
          <w:szCs w:val="24"/>
        </w:rPr>
        <w:t xml:space="preserve"> </w:t>
      </w:r>
      <w:proofErr w:type="spellStart"/>
      <w:r w:rsidR="008C3F20">
        <w:rPr>
          <w:rFonts w:ascii="Times New Roman" w:hAnsi="Times New Roman" w:cs="Times New Roman"/>
          <w:sz w:val="24"/>
          <w:szCs w:val="24"/>
        </w:rPr>
        <w:t>P</w:t>
      </w:r>
      <w:r w:rsidR="0087405F">
        <w:rPr>
          <w:rFonts w:ascii="Times New Roman" w:hAnsi="Times New Roman" w:cs="Times New Roman"/>
          <w:sz w:val="24"/>
          <w:szCs w:val="24"/>
        </w:rPr>
        <w:t>swarayi</w:t>
      </w:r>
      <w:proofErr w:type="spellEnd"/>
      <w:r w:rsidR="0087405F">
        <w:rPr>
          <w:rFonts w:ascii="Times New Roman" w:hAnsi="Times New Roman" w:cs="Times New Roman"/>
          <w:sz w:val="24"/>
          <w:szCs w:val="24"/>
        </w:rPr>
        <w:t xml:space="preserve"> DR 1438/14 confirmed by </w:t>
      </w:r>
      <w:r w:rsidR="009E7467">
        <w:rPr>
          <w:rFonts w:ascii="Times New Roman" w:hAnsi="Times New Roman" w:cs="Times New Roman"/>
          <w:sz w:val="24"/>
          <w:szCs w:val="24"/>
        </w:rPr>
        <w:t xml:space="preserve">the second respondent on 5 June 2024 was revised and the estate was reopened for a fresh estate distribution account to be prepared by the estate executor in terms of the </w:t>
      </w:r>
      <w:r w:rsidR="00964D66">
        <w:rPr>
          <w:rFonts w:ascii="Times New Roman" w:hAnsi="Times New Roman" w:cs="Times New Roman"/>
          <w:sz w:val="24"/>
          <w:szCs w:val="24"/>
        </w:rPr>
        <w:t>i</w:t>
      </w:r>
      <w:r w:rsidR="00D4213D">
        <w:rPr>
          <w:rFonts w:ascii="Times New Roman" w:hAnsi="Times New Roman" w:cs="Times New Roman"/>
          <w:sz w:val="24"/>
          <w:szCs w:val="24"/>
        </w:rPr>
        <w:t>ntestate laws of succession. Th</w:t>
      </w:r>
      <w:r w:rsidR="00964D66">
        <w:rPr>
          <w:rFonts w:ascii="Times New Roman" w:hAnsi="Times New Roman" w:cs="Times New Roman"/>
          <w:sz w:val="24"/>
          <w:szCs w:val="24"/>
        </w:rPr>
        <w:t xml:space="preserve">ough the second and third respondents were </w:t>
      </w:r>
      <w:r w:rsidR="009941DD">
        <w:rPr>
          <w:rFonts w:ascii="Times New Roman" w:hAnsi="Times New Roman" w:cs="Times New Roman"/>
          <w:sz w:val="24"/>
          <w:szCs w:val="24"/>
        </w:rPr>
        <w:t xml:space="preserve">cited, there was no appearance for any respondent. Only the applicant’s counsel was in attendance. </w:t>
      </w:r>
    </w:p>
    <w:p w:rsidR="009941DD" w:rsidRDefault="009941DD" w:rsidP="00BD2805">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second of June </w:t>
      </w:r>
      <w:r w:rsidR="00E627AD">
        <w:rPr>
          <w:rFonts w:ascii="Times New Roman" w:hAnsi="Times New Roman" w:cs="Times New Roman"/>
          <w:sz w:val="24"/>
          <w:szCs w:val="24"/>
        </w:rPr>
        <w:t xml:space="preserve">2025 the applicants filed the present application seeking the following order, </w:t>
      </w:r>
    </w:p>
    <w:p w:rsidR="00E627AD" w:rsidRPr="00D4213D" w:rsidRDefault="00E627AD" w:rsidP="00D4213D">
      <w:pPr>
        <w:pStyle w:val="NoSpacing"/>
        <w:ind w:firstLine="720"/>
        <w:jc w:val="both"/>
        <w:rPr>
          <w:rFonts w:ascii="Times New Roman" w:hAnsi="Times New Roman" w:cs="Times New Roman"/>
        </w:rPr>
      </w:pPr>
      <w:r w:rsidRPr="00D4213D">
        <w:rPr>
          <w:rFonts w:ascii="Times New Roman" w:hAnsi="Times New Roman" w:cs="Times New Roman"/>
        </w:rPr>
        <w:t xml:space="preserve">“1. The instant application be and is hereby granted. </w:t>
      </w:r>
    </w:p>
    <w:p w:rsidR="00E627AD" w:rsidRPr="00D4213D" w:rsidRDefault="00E627AD" w:rsidP="00D4213D">
      <w:pPr>
        <w:pStyle w:val="NoSpacing"/>
        <w:ind w:firstLine="720"/>
        <w:jc w:val="both"/>
        <w:rPr>
          <w:rFonts w:ascii="Times New Roman" w:hAnsi="Times New Roman" w:cs="Times New Roman"/>
        </w:rPr>
      </w:pPr>
      <w:r w:rsidRPr="00D4213D">
        <w:rPr>
          <w:rFonts w:ascii="Times New Roman" w:hAnsi="Times New Roman" w:cs="Times New Roman"/>
        </w:rPr>
        <w:t xml:space="preserve">  2.  </w:t>
      </w:r>
      <w:r w:rsidR="00FB7B81" w:rsidRPr="00D4213D">
        <w:rPr>
          <w:rFonts w:ascii="Times New Roman" w:hAnsi="Times New Roman" w:cs="Times New Roman"/>
        </w:rPr>
        <w:t xml:space="preserve">The order granted by this Honorable Court under case number HCHF 930/25 </w:t>
      </w:r>
      <w:r w:rsidR="00D4213D">
        <w:rPr>
          <w:rFonts w:ascii="Times New Roman" w:hAnsi="Times New Roman" w:cs="Times New Roman"/>
        </w:rPr>
        <w:t xml:space="preserve">is hereby set </w:t>
      </w:r>
      <w:r w:rsidR="00D4213D">
        <w:rPr>
          <w:rFonts w:ascii="Times New Roman" w:hAnsi="Times New Roman" w:cs="Times New Roman"/>
        </w:rPr>
        <w:tab/>
      </w:r>
      <w:r w:rsidR="00D4213D">
        <w:rPr>
          <w:rFonts w:ascii="Times New Roman" w:hAnsi="Times New Roman" w:cs="Times New Roman"/>
        </w:rPr>
        <w:tab/>
        <w:t xml:space="preserve">  aside</w:t>
      </w:r>
    </w:p>
    <w:p w:rsidR="00FB7B81" w:rsidRPr="00D4213D" w:rsidRDefault="00FB7B81" w:rsidP="00D4213D">
      <w:pPr>
        <w:pStyle w:val="NoSpacing"/>
        <w:tabs>
          <w:tab w:val="left" w:pos="810"/>
        </w:tabs>
        <w:ind w:left="810" w:hanging="90"/>
        <w:jc w:val="both"/>
        <w:rPr>
          <w:rFonts w:ascii="Times New Roman" w:hAnsi="Times New Roman" w:cs="Times New Roman"/>
        </w:rPr>
      </w:pPr>
      <w:r w:rsidRPr="00D4213D">
        <w:rPr>
          <w:rFonts w:ascii="Times New Roman" w:hAnsi="Times New Roman" w:cs="Times New Roman"/>
        </w:rPr>
        <w:t xml:space="preserve">  3.  The applicants be and are hereby joined to the proceedings under case number HCHF 930/25 </w:t>
      </w:r>
      <w:r w:rsidR="00D4213D">
        <w:rPr>
          <w:rFonts w:ascii="Times New Roman" w:hAnsi="Times New Roman" w:cs="Times New Roman"/>
        </w:rPr>
        <w:t xml:space="preserve">         </w:t>
      </w:r>
      <w:r w:rsidRPr="00D4213D">
        <w:rPr>
          <w:rFonts w:ascii="Times New Roman" w:hAnsi="Times New Roman" w:cs="Times New Roman"/>
        </w:rPr>
        <w:t xml:space="preserve">and they are to file their Notices of opposition thereto within ten (10) days from </w:t>
      </w:r>
      <w:r w:rsidR="00D933A7" w:rsidRPr="00D4213D">
        <w:rPr>
          <w:rFonts w:ascii="Times New Roman" w:hAnsi="Times New Roman" w:cs="Times New Roman"/>
        </w:rPr>
        <w:t xml:space="preserve">the grant of </w:t>
      </w:r>
      <w:proofErr w:type="gramStart"/>
      <w:r w:rsidR="00D933A7" w:rsidRPr="00D4213D">
        <w:rPr>
          <w:rFonts w:ascii="Times New Roman" w:hAnsi="Times New Roman" w:cs="Times New Roman"/>
        </w:rPr>
        <w:t xml:space="preserve">his </w:t>
      </w:r>
      <w:r w:rsidR="00D4213D">
        <w:rPr>
          <w:rFonts w:ascii="Times New Roman" w:hAnsi="Times New Roman" w:cs="Times New Roman"/>
        </w:rPr>
        <w:t xml:space="preserve"> </w:t>
      </w:r>
      <w:r w:rsidR="00D933A7" w:rsidRPr="00D4213D">
        <w:rPr>
          <w:rFonts w:ascii="Times New Roman" w:hAnsi="Times New Roman" w:cs="Times New Roman"/>
        </w:rPr>
        <w:t>order</w:t>
      </w:r>
      <w:proofErr w:type="gramEnd"/>
      <w:r w:rsidR="00D933A7" w:rsidRPr="00D4213D">
        <w:rPr>
          <w:rFonts w:ascii="Times New Roman" w:hAnsi="Times New Roman" w:cs="Times New Roman"/>
        </w:rPr>
        <w:t>.</w:t>
      </w:r>
    </w:p>
    <w:p w:rsidR="00D4213D" w:rsidRDefault="00D933A7" w:rsidP="00D4213D">
      <w:pPr>
        <w:pStyle w:val="NoSpacing"/>
        <w:ind w:left="720"/>
        <w:jc w:val="both"/>
        <w:rPr>
          <w:rFonts w:ascii="Times New Roman" w:hAnsi="Times New Roman" w:cs="Times New Roman"/>
        </w:rPr>
      </w:pPr>
      <w:r w:rsidRPr="00D4213D">
        <w:rPr>
          <w:rFonts w:ascii="Times New Roman" w:hAnsi="Times New Roman" w:cs="Times New Roman"/>
        </w:rPr>
        <w:t xml:space="preserve"> 4.  Thereafter the matter is to </w:t>
      </w:r>
      <w:r w:rsidR="00127ABF" w:rsidRPr="00D4213D">
        <w:rPr>
          <w:rFonts w:ascii="Times New Roman" w:hAnsi="Times New Roman" w:cs="Times New Roman"/>
        </w:rPr>
        <w:t xml:space="preserve">proceed in terms of the applicable High Court Rules. </w:t>
      </w:r>
    </w:p>
    <w:p w:rsidR="00127ABF" w:rsidRPr="00D4213D" w:rsidRDefault="00D4213D" w:rsidP="00D4213D">
      <w:pPr>
        <w:pStyle w:val="NoSpacing"/>
        <w:ind w:left="810" w:hanging="90"/>
        <w:jc w:val="both"/>
        <w:rPr>
          <w:rFonts w:ascii="Times New Roman" w:hAnsi="Times New Roman" w:cs="Times New Roman"/>
        </w:rPr>
      </w:pPr>
      <w:r>
        <w:rPr>
          <w:rFonts w:ascii="Times New Roman" w:hAnsi="Times New Roman" w:cs="Times New Roman"/>
        </w:rPr>
        <w:t xml:space="preserve"> </w:t>
      </w:r>
      <w:r w:rsidR="0062003C" w:rsidRPr="00D4213D">
        <w:rPr>
          <w:rFonts w:ascii="Times New Roman" w:hAnsi="Times New Roman" w:cs="Times New Roman"/>
        </w:rPr>
        <w:t>5. The</w:t>
      </w:r>
      <w:r w:rsidR="00127ABF" w:rsidRPr="00D4213D">
        <w:rPr>
          <w:rFonts w:ascii="Times New Roman" w:hAnsi="Times New Roman" w:cs="Times New Roman"/>
        </w:rPr>
        <w:t xml:space="preserve"> first and third respondent </w:t>
      </w:r>
      <w:proofErr w:type="gramStart"/>
      <w:r w:rsidR="00127ABF" w:rsidRPr="00D4213D">
        <w:rPr>
          <w:rFonts w:ascii="Times New Roman" w:hAnsi="Times New Roman" w:cs="Times New Roman"/>
        </w:rPr>
        <w:t>are</w:t>
      </w:r>
      <w:proofErr w:type="gramEnd"/>
      <w:r w:rsidR="00127ABF" w:rsidRPr="00D4213D">
        <w:rPr>
          <w:rFonts w:ascii="Times New Roman" w:hAnsi="Times New Roman" w:cs="Times New Roman"/>
        </w:rPr>
        <w:t xml:space="preserve"> hereby ordered to pay costs of suit on a legal practitioner and </w:t>
      </w:r>
      <w:r>
        <w:rPr>
          <w:rFonts w:ascii="Times New Roman" w:hAnsi="Times New Roman" w:cs="Times New Roman"/>
        </w:rPr>
        <w:t xml:space="preserve">  </w:t>
      </w:r>
      <w:r w:rsidR="0062003C" w:rsidRPr="00D4213D">
        <w:rPr>
          <w:rFonts w:ascii="Times New Roman" w:hAnsi="Times New Roman" w:cs="Times New Roman"/>
        </w:rPr>
        <w:t>client scale.”</w:t>
      </w:r>
      <w:r w:rsidR="0062003C">
        <w:rPr>
          <w:rFonts w:ascii="Times New Roman" w:hAnsi="Times New Roman" w:cs="Times New Roman"/>
          <w:sz w:val="24"/>
          <w:szCs w:val="24"/>
        </w:rPr>
        <w:t xml:space="preserve"> </w:t>
      </w:r>
    </w:p>
    <w:p w:rsidR="0062003C" w:rsidRDefault="0062003C" w:rsidP="0062003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b/>
        <w:t xml:space="preserve">The first applicant deposed to the founding </w:t>
      </w:r>
      <w:r w:rsidR="00C34D22">
        <w:rPr>
          <w:rFonts w:ascii="Times New Roman" w:hAnsi="Times New Roman" w:cs="Times New Roman"/>
          <w:sz w:val="24"/>
          <w:szCs w:val="24"/>
        </w:rPr>
        <w:t xml:space="preserve">affidavit in which </w:t>
      </w:r>
      <w:r w:rsidR="004E144A">
        <w:rPr>
          <w:rFonts w:ascii="Times New Roman" w:hAnsi="Times New Roman" w:cs="Times New Roman"/>
          <w:sz w:val="24"/>
          <w:szCs w:val="24"/>
        </w:rPr>
        <w:t xml:space="preserve">he stated that the impugned order was granted in the absence of </w:t>
      </w:r>
      <w:r w:rsidR="00B262CA">
        <w:rPr>
          <w:rFonts w:ascii="Times New Roman" w:hAnsi="Times New Roman" w:cs="Times New Roman"/>
          <w:sz w:val="24"/>
          <w:szCs w:val="24"/>
        </w:rPr>
        <w:t>several inter</w:t>
      </w:r>
      <w:r w:rsidR="00D4213D">
        <w:rPr>
          <w:rFonts w:ascii="Times New Roman" w:hAnsi="Times New Roman" w:cs="Times New Roman"/>
          <w:sz w:val="24"/>
          <w:szCs w:val="24"/>
        </w:rPr>
        <w:t>ested parties, despite having fa</w:t>
      </w:r>
      <w:r w:rsidR="00B262CA">
        <w:rPr>
          <w:rFonts w:ascii="Times New Roman" w:hAnsi="Times New Roman" w:cs="Times New Roman"/>
          <w:sz w:val="24"/>
          <w:szCs w:val="24"/>
        </w:rPr>
        <w:t xml:space="preserve">r reaching consequences </w:t>
      </w:r>
      <w:r w:rsidR="005B7E2A">
        <w:rPr>
          <w:rFonts w:ascii="Times New Roman" w:hAnsi="Times New Roman" w:cs="Times New Roman"/>
          <w:sz w:val="24"/>
          <w:szCs w:val="24"/>
        </w:rPr>
        <w:t xml:space="preserve">on the said parties. He further stated that </w:t>
      </w:r>
      <w:r w:rsidR="000555FF">
        <w:rPr>
          <w:rFonts w:ascii="Times New Roman" w:hAnsi="Times New Roman" w:cs="Times New Roman"/>
          <w:sz w:val="24"/>
          <w:szCs w:val="24"/>
        </w:rPr>
        <w:t xml:space="preserve">it is very unlikely that this court would have granted the impugned order if it had been made </w:t>
      </w:r>
      <w:r w:rsidR="00A87F65">
        <w:rPr>
          <w:rFonts w:ascii="Times New Roman" w:hAnsi="Times New Roman" w:cs="Times New Roman"/>
          <w:sz w:val="24"/>
          <w:szCs w:val="24"/>
        </w:rPr>
        <w:t xml:space="preserve">aware of the full </w:t>
      </w:r>
      <w:r w:rsidR="00A337BF">
        <w:rPr>
          <w:rFonts w:ascii="Times New Roman" w:hAnsi="Times New Roman" w:cs="Times New Roman"/>
          <w:sz w:val="24"/>
          <w:szCs w:val="24"/>
        </w:rPr>
        <w:t xml:space="preserve">factual context surrounding the Estate which is being administered </w:t>
      </w:r>
      <w:r w:rsidR="00EC05D5">
        <w:rPr>
          <w:rFonts w:ascii="Times New Roman" w:hAnsi="Times New Roman" w:cs="Times New Roman"/>
          <w:sz w:val="24"/>
          <w:szCs w:val="24"/>
        </w:rPr>
        <w:t xml:space="preserve">by the third respondent </w:t>
      </w:r>
    </w:p>
    <w:p w:rsidR="00EC05D5" w:rsidRDefault="00EC05D5" w:rsidP="0062003C">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The application was opposed by the first and third respondents. They raised preliminary points separately. The first respondent raised two preliminary points. </w:t>
      </w:r>
    </w:p>
    <w:p w:rsidR="00EC05D5" w:rsidRDefault="00EC05D5" w:rsidP="00EC05D5">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application was instituted without hi</w:t>
      </w:r>
      <w:r w:rsidR="009A2D69">
        <w:rPr>
          <w:rFonts w:ascii="Times New Roman" w:hAnsi="Times New Roman" w:cs="Times New Roman"/>
          <w:sz w:val="24"/>
          <w:szCs w:val="24"/>
        </w:rPr>
        <w:t xml:space="preserve">s authority as a beneficiary </w:t>
      </w:r>
    </w:p>
    <w:p w:rsidR="00E10AC9" w:rsidRDefault="009A2D69" w:rsidP="001D471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founding affidavit is full of falsehoods. The </w:t>
      </w:r>
      <w:r w:rsidR="009A21D5">
        <w:rPr>
          <w:rFonts w:ascii="Times New Roman" w:hAnsi="Times New Roman" w:cs="Times New Roman"/>
          <w:sz w:val="24"/>
          <w:szCs w:val="24"/>
        </w:rPr>
        <w:t xml:space="preserve">applicants lied that they were not aware of how rentals were </w:t>
      </w:r>
      <w:r w:rsidR="00D4213D">
        <w:rPr>
          <w:rFonts w:ascii="Times New Roman" w:hAnsi="Times New Roman" w:cs="Times New Roman"/>
          <w:sz w:val="24"/>
          <w:szCs w:val="24"/>
        </w:rPr>
        <w:t>accounted for</w:t>
      </w:r>
      <w:r w:rsidR="009A21D5">
        <w:rPr>
          <w:rFonts w:ascii="Times New Roman" w:hAnsi="Times New Roman" w:cs="Times New Roman"/>
          <w:sz w:val="24"/>
          <w:szCs w:val="24"/>
        </w:rPr>
        <w:t xml:space="preserve"> by the executor and yet they signed a document confirming that position </w:t>
      </w:r>
      <w:r w:rsidR="00DC6B8E">
        <w:rPr>
          <w:rFonts w:ascii="Times New Roman" w:hAnsi="Times New Roman" w:cs="Times New Roman"/>
          <w:sz w:val="24"/>
          <w:szCs w:val="24"/>
        </w:rPr>
        <w:t>that all rentals for the period from 2019 backwards (apart from money</w:t>
      </w:r>
      <w:r w:rsidR="00F22940">
        <w:rPr>
          <w:rFonts w:ascii="Times New Roman" w:hAnsi="Times New Roman" w:cs="Times New Roman"/>
          <w:sz w:val="24"/>
          <w:szCs w:val="24"/>
        </w:rPr>
        <w:t xml:space="preserve"> that</w:t>
      </w:r>
      <w:r w:rsidR="00DC6B8E">
        <w:rPr>
          <w:rFonts w:ascii="Times New Roman" w:hAnsi="Times New Roman" w:cs="Times New Roman"/>
          <w:sz w:val="24"/>
          <w:szCs w:val="24"/>
        </w:rPr>
        <w:t xml:space="preserve"> was paid to Tinashe </w:t>
      </w:r>
      <w:proofErr w:type="spellStart"/>
      <w:r w:rsidR="00592914">
        <w:rPr>
          <w:rFonts w:ascii="Times New Roman" w:hAnsi="Times New Roman" w:cs="Times New Roman"/>
          <w:sz w:val="24"/>
          <w:szCs w:val="24"/>
        </w:rPr>
        <w:t>Pswarayi</w:t>
      </w:r>
      <w:proofErr w:type="spellEnd"/>
      <w:r w:rsidR="00592914">
        <w:rPr>
          <w:rFonts w:ascii="Times New Roman" w:hAnsi="Times New Roman" w:cs="Times New Roman"/>
          <w:sz w:val="24"/>
          <w:szCs w:val="24"/>
        </w:rPr>
        <w:t xml:space="preserve"> and her mother </w:t>
      </w:r>
      <w:proofErr w:type="spellStart"/>
      <w:r w:rsidR="00592914">
        <w:rPr>
          <w:rFonts w:ascii="Times New Roman" w:hAnsi="Times New Roman" w:cs="Times New Roman"/>
          <w:sz w:val="24"/>
          <w:szCs w:val="24"/>
        </w:rPr>
        <w:t>Mrs</w:t>
      </w:r>
      <w:proofErr w:type="spellEnd"/>
      <w:r w:rsidR="00592914">
        <w:rPr>
          <w:rFonts w:ascii="Times New Roman" w:hAnsi="Times New Roman" w:cs="Times New Roman"/>
          <w:sz w:val="24"/>
          <w:szCs w:val="24"/>
        </w:rPr>
        <w:t xml:space="preserve"> Mabel Brigid Mhlanga) were rendered 1:1 </w:t>
      </w:r>
      <w:r w:rsidR="00E10AC9">
        <w:rPr>
          <w:rFonts w:ascii="Times New Roman" w:hAnsi="Times New Roman" w:cs="Times New Roman"/>
          <w:sz w:val="24"/>
          <w:szCs w:val="24"/>
        </w:rPr>
        <w:t xml:space="preserve">by operation of that law in terms of SI 33 of 2019 in February 2023 and dishonestly did not even inform the beneficiaries. </w:t>
      </w:r>
    </w:p>
    <w:p w:rsidR="001D4710" w:rsidRDefault="001D4710" w:rsidP="001D4710">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Third respondent raised the following preliminary issues </w:t>
      </w:r>
    </w:p>
    <w:p w:rsidR="001D4710" w:rsidRDefault="001D4710" w:rsidP="001D471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Second and third applicants are not properly </w:t>
      </w:r>
      <w:r w:rsidR="00D4213D">
        <w:rPr>
          <w:rFonts w:ascii="Times New Roman" w:hAnsi="Times New Roman" w:cs="Times New Roman"/>
          <w:sz w:val="24"/>
          <w:szCs w:val="24"/>
        </w:rPr>
        <w:t>c</w:t>
      </w:r>
      <w:r w:rsidR="002D3EF7">
        <w:rPr>
          <w:rFonts w:ascii="Times New Roman" w:hAnsi="Times New Roman" w:cs="Times New Roman"/>
          <w:sz w:val="24"/>
          <w:szCs w:val="24"/>
        </w:rPr>
        <w:t xml:space="preserve">ited. They ought to be cited as “Trustees for the Time Being.” </w:t>
      </w:r>
    </w:p>
    <w:p w:rsidR="002D3EF7" w:rsidRDefault="002D3EF7" w:rsidP="001D471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Applicants are approac</w:t>
      </w:r>
      <w:r w:rsidR="00564AD9">
        <w:rPr>
          <w:rFonts w:ascii="Times New Roman" w:hAnsi="Times New Roman" w:cs="Times New Roman"/>
          <w:sz w:val="24"/>
          <w:szCs w:val="24"/>
        </w:rPr>
        <w:t xml:space="preserve">hing the court with dirty hands. First applicant and one Tanya </w:t>
      </w:r>
      <w:proofErr w:type="spellStart"/>
      <w:r w:rsidR="00564AD9">
        <w:rPr>
          <w:rFonts w:ascii="Times New Roman" w:hAnsi="Times New Roman" w:cs="Times New Roman"/>
          <w:sz w:val="24"/>
          <w:szCs w:val="24"/>
        </w:rPr>
        <w:t>Masunda</w:t>
      </w:r>
      <w:proofErr w:type="spellEnd"/>
      <w:r w:rsidR="00564AD9">
        <w:rPr>
          <w:rFonts w:ascii="Times New Roman" w:hAnsi="Times New Roman" w:cs="Times New Roman"/>
          <w:sz w:val="24"/>
          <w:szCs w:val="24"/>
        </w:rPr>
        <w:t xml:space="preserve"> are facing serious pending criminal allegations of theft of estate money</w:t>
      </w:r>
      <w:r w:rsidR="00C61B11">
        <w:rPr>
          <w:rFonts w:ascii="Times New Roman" w:hAnsi="Times New Roman" w:cs="Times New Roman"/>
          <w:sz w:val="24"/>
          <w:szCs w:val="24"/>
        </w:rPr>
        <w:t>. First applicant is a</w:t>
      </w:r>
      <w:r w:rsidR="0073795C">
        <w:rPr>
          <w:rFonts w:ascii="Times New Roman" w:hAnsi="Times New Roman" w:cs="Times New Roman"/>
          <w:sz w:val="24"/>
          <w:szCs w:val="24"/>
        </w:rPr>
        <w:t xml:space="preserve">lso facing allegations of fraud. </w:t>
      </w:r>
    </w:p>
    <w:p w:rsidR="0073795C" w:rsidRDefault="00D4213D" w:rsidP="001D471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Applicants placed the ca</w:t>
      </w:r>
      <w:r w:rsidR="0073795C">
        <w:rPr>
          <w:rFonts w:ascii="Times New Roman" w:hAnsi="Times New Roman" w:cs="Times New Roman"/>
          <w:sz w:val="24"/>
          <w:szCs w:val="24"/>
        </w:rPr>
        <w:t xml:space="preserve">rt before the horse by falsely alleging that this court’s 2019 judgment declared second and third applicants as estate property owners when </w:t>
      </w:r>
      <w:r w:rsidR="00F55C4D">
        <w:rPr>
          <w:rFonts w:ascii="Times New Roman" w:hAnsi="Times New Roman" w:cs="Times New Roman"/>
          <w:sz w:val="24"/>
          <w:szCs w:val="24"/>
        </w:rPr>
        <w:t xml:space="preserve">it did not </w:t>
      </w:r>
    </w:p>
    <w:p w:rsidR="00F55C4D" w:rsidRDefault="00F55C4D" w:rsidP="001D4710">
      <w:pPr>
        <w:pStyle w:val="NoSpacing"/>
        <w:numPr>
          <w:ilvl w:val="0"/>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Illegalities and baseless </w:t>
      </w:r>
      <w:r w:rsidR="000F5DE9">
        <w:rPr>
          <w:rFonts w:ascii="Times New Roman" w:hAnsi="Times New Roman" w:cs="Times New Roman"/>
          <w:sz w:val="24"/>
          <w:szCs w:val="24"/>
        </w:rPr>
        <w:t>coun</w:t>
      </w:r>
      <w:r w:rsidR="00D4213D">
        <w:rPr>
          <w:rFonts w:ascii="Times New Roman" w:hAnsi="Times New Roman" w:cs="Times New Roman"/>
          <w:sz w:val="24"/>
          <w:szCs w:val="24"/>
        </w:rPr>
        <w:t>ter allegations by applicants in</w:t>
      </w:r>
      <w:r w:rsidR="000F5DE9">
        <w:rPr>
          <w:rFonts w:ascii="Times New Roman" w:hAnsi="Times New Roman" w:cs="Times New Roman"/>
          <w:sz w:val="24"/>
          <w:szCs w:val="24"/>
        </w:rPr>
        <w:t xml:space="preserve"> that Tanya </w:t>
      </w:r>
      <w:proofErr w:type="spellStart"/>
      <w:r w:rsidR="000F5DE9">
        <w:rPr>
          <w:rFonts w:ascii="Times New Roman" w:hAnsi="Times New Roman" w:cs="Times New Roman"/>
          <w:sz w:val="24"/>
          <w:szCs w:val="24"/>
        </w:rPr>
        <w:t>Masunda</w:t>
      </w:r>
      <w:proofErr w:type="spellEnd"/>
      <w:r w:rsidR="000F5DE9">
        <w:rPr>
          <w:rFonts w:ascii="Times New Roman" w:hAnsi="Times New Roman" w:cs="Times New Roman"/>
          <w:sz w:val="24"/>
          <w:szCs w:val="24"/>
        </w:rPr>
        <w:t xml:space="preserve"> who is not related to the deceased and is not an estate beneficiary </w:t>
      </w:r>
      <w:r w:rsidR="00D4213D">
        <w:rPr>
          <w:rFonts w:ascii="Times New Roman" w:hAnsi="Times New Roman" w:cs="Times New Roman"/>
          <w:sz w:val="24"/>
          <w:szCs w:val="24"/>
        </w:rPr>
        <w:t>falsified</w:t>
      </w:r>
      <w:r w:rsidR="000A52C9">
        <w:rPr>
          <w:rFonts w:ascii="Times New Roman" w:hAnsi="Times New Roman" w:cs="Times New Roman"/>
          <w:sz w:val="24"/>
          <w:szCs w:val="24"/>
        </w:rPr>
        <w:t xml:space="preserve"> two</w:t>
      </w:r>
      <w:r w:rsidR="00D4213D">
        <w:rPr>
          <w:rFonts w:ascii="Times New Roman" w:hAnsi="Times New Roman" w:cs="Times New Roman"/>
          <w:sz w:val="24"/>
          <w:szCs w:val="24"/>
        </w:rPr>
        <w:t xml:space="preserve"> trust documents under the Style</w:t>
      </w:r>
      <w:r w:rsidR="000A52C9">
        <w:rPr>
          <w:rFonts w:ascii="Times New Roman" w:hAnsi="Times New Roman" w:cs="Times New Roman"/>
          <w:sz w:val="24"/>
          <w:szCs w:val="24"/>
        </w:rPr>
        <w:t xml:space="preserve"> </w:t>
      </w:r>
      <w:proofErr w:type="spellStart"/>
      <w:r w:rsidR="000A52C9">
        <w:rPr>
          <w:rFonts w:ascii="Times New Roman" w:hAnsi="Times New Roman" w:cs="Times New Roman"/>
          <w:sz w:val="24"/>
          <w:szCs w:val="24"/>
        </w:rPr>
        <w:t>Tondori</w:t>
      </w:r>
      <w:proofErr w:type="spellEnd"/>
      <w:r w:rsidR="000A52C9">
        <w:rPr>
          <w:rFonts w:ascii="Times New Roman" w:hAnsi="Times New Roman" w:cs="Times New Roman"/>
          <w:sz w:val="24"/>
          <w:szCs w:val="24"/>
        </w:rPr>
        <w:t xml:space="preserve"> Tr</w:t>
      </w:r>
      <w:r w:rsidR="00D4213D">
        <w:rPr>
          <w:rFonts w:ascii="Times New Roman" w:hAnsi="Times New Roman" w:cs="Times New Roman"/>
          <w:sz w:val="24"/>
          <w:szCs w:val="24"/>
        </w:rPr>
        <w:t>ust O</w:t>
      </w:r>
      <w:r w:rsidR="00A57823">
        <w:rPr>
          <w:rFonts w:ascii="Times New Roman" w:hAnsi="Times New Roman" w:cs="Times New Roman"/>
          <w:sz w:val="24"/>
          <w:szCs w:val="24"/>
        </w:rPr>
        <w:t xml:space="preserve">ne and </w:t>
      </w:r>
      <w:proofErr w:type="spellStart"/>
      <w:r w:rsidR="00A57823">
        <w:rPr>
          <w:rFonts w:ascii="Times New Roman" w:hAnsi="Times New Roman" w:cs="Times New Roman"/>
          <w:sz w:val="24"/>
          <w:szCs w:val="24"/>
        </w:rPr>
        <w:t>Tondori</w:t>
      </w:r>
      <w:proofErr w:type="spellEnd"/>
      <w:r w:rsidR="00A57823">
        <w:rPr>
          <w:rFonts w:ascii="Times New Roman" w:hAnsi="Times New Roman" w:cs="Times New Roman"/>
          <w:sz w:val="24"/>
          <w:szCs w:val="24"/>
        </w:rPr>
        <w:t xml:space="preserve"> Trust Two and in connivance with the first </w:t>
      </w:r>
      <w:r w:rsidR="008576D7">
        <w:rPr>
          <w:rFonts w:ascii="Times New Roman" w:hAnsi="Times New Roman" w:cs="Times New Roman"/>
          <w:sz w:val="24"/>
          <w:szCs w:val="24"/>
        </w:rPr>
        <w:t xml:space="preserve">applicant </w:t>
      </w:r>
      <w:r w:rsidR="007A4700">
        <w:rPr>
          <w:rFonts w:ascii="Times New Roman" w:hAnsi="Times New Roman" w:cs="Times New Roman"/>
          <w:sz w:val="24"/>
          <w:szCs w:val="24"/>
        </w:rPr>
        <w:t xml:space="preserve">committed theft and fraud against the Estate. </w:t>
      </w:r>
    </w:p>
    <w:p w:rsidR="00E43ED7" w:rsidRDefault="00E43ED7"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On the merits, the first and third respondents </w:t>
      </w:r>
      <w:r w:rsidR="003A0ADD">
        <w:rPr>
          <w:rFonts w:ascii="Times New Roman" w:hAnsi="Times New Roman" w:cs="Times New Roman"/>
          <w:sz w:val="24"/>
          <w:szCs w:val="24"/>
        </w:rPr>
        <w:t xml:space="preserve">vehemently refuted, controverted and strongly denied all the allegations by the </w:t>
      </w:r>
      <w:r w:rsidR="00D60EA0">
        <w:rPr>
          <w:rFonts w:ascii="Times New Roman" w:hAnsi="Times New Roman" w:cs="Times New Roman"/>
          <w:sz w:val="24"/>
          <w:szCs w:val="24"/>
        </w:rPr>
        <w:t>applicant. On the hearing of the matter only preliminary points were addressed. This judg</w:t>
      </w:r>
      <w:r w:rsidR="00E575A1">
        <w:rPr>
          <w:rFonts w:ascii="Times New Roman" w:hAnsi="Times New Roman" w:cs="Times New Roman"/>
          <w:sz w:val="24"/>
          <w:szCs w:val="24"/>
        </w:rPr>
        <w:t xml:space="preserve">ment is therefore on the preliminary points. </w:t>
      </w:r>
    </w:p>
    <w:p w:rsidR="00E575A1" w:rsidRPr="00D4213D" w:rsidRDefault="00E575A1" w:rsidP="00E575A1">
      <w:pPr>
        <w:pStyle w:val="NoSpacing"/>
        <w:spacing w:line="360" w:lineRule="auto"/>
        <w:ind w:firstLine="720"/>
        <w:jc w:val="both"/>
        <w:rPr>
          <w:rFonts w:ascii="Times New Roman" w:hAnsi="Times New Roman" w:cs="Times New Roman"/>
          <w:sz w:val="24"/>
          <w:szCs w:val="24"/>
          <w:u w:val="single"/>
        </w:rPr>
      </w:pPr>
      <w:proofErr w:type="gramStart"/>
      <w:r w:rsidRPr="00D4213D">
        <w:rPr>
          <w:rFonts w:ascii="Times New Roman" w:hAnsi="Times New Roman" w:cs="Times New Roman"/>
          <w:sz w:val="24"/>
          <w:szCs w:val="24"/>
          <w:u w:val="single"/>
        </w:rPr>
        <w:lastRenderedPageBreak/>
        <w:t>That the application was instituted without the first respondent’s authority as a beneficiary.</w:t>
      </w:r>
      <w:proofErr w:type="gramEnd"/>
      <w:r w:rsidRPr="00D4213D">
        <w:rPr>
          <w:rFonts w:ascii="Times New Roman" w:hAnsi="Times New Roman" w:cs="Times New Roman"/>
          <w:sz w:val="24"/>
          <w:szCs w:val="24"/>
          <w:u w:val="single"/>
        </w:rPr>
        <w:t xml:space="preserve"> </w:t>
      </w:r>
    </w:p>
    <w:p w:rsidR="00E2194C" w:rsidRDefault="00D4213D"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This </w:t>
      </w:r>
      <w:r w:rsidR="00E2194C">
        <w:rPr>
          <w:rFonts w:ascii="Times New Roman" w:hAnsi="Times New Roman" w:cs="Times New Roman"/>
          <w:sz w:val="24"/>
          <w:szCs w:val="24"/>
        </w:rPr>
        <w:t xml:space="preserve">would have been valid if applicants instituted the application </w:t>
      </w:r>
      <w:r w:rsidR="00C00C94">
        <w:rPr>
          <w:rFonts w:ascii="Times New Roman" w:hAnsi="Times New Roman" w:cs="Times New Roman"/>
          <w:sz w:val="24"/>
          <w:szCs w:val="24"/>
        </w:rPr>
        <w:t xml:space="preserve">on behalf of all the beneficiaries. The </w:t>
      </w:r>
      <w:r w:rsidR="00E91F42">
        <w:rPr>
          <w:rFonts w:ascii="Times New Roman" w:hAnsi="Times New Roman" w:cs="Times New Roman"/>
          <w:sz w:val="24"/>
          <w:szCs w:val="24"/>
        </w:rPr>
        <w:t xml:space="preserve">first applicant stated that he was approaching the court in his capacity as a </w:t>
      </w:r>
      <w:r>
        <w:rPr>
          <w:rFonts w:ascii="Times New Roman" w:hAnsi="Times New Roman" w:cs="Times New Roman"/>
          <w:sz w:val="24"/>
          <w:szCs w:val="24"/>
        </w:rPr>
        <w:t xml:space="preserve">beneficiary </w:t>
      </w:r>
      <w:r w:rsidR="00E91F42">
        <w:rPr>
          <w:rFonts w:ascii="Times New Roman" w:hAnsi="Times New Roman" w:cs="Times New Roman"/>
          <w:sz w:val="24"/>
          <w:szCs w:val="24"/>
        </w:rPr>
        <w:t xml:space="preserve">of the Estate late </w:t>
      </w:r>
      <w:proofErr w:type="spellStart"/>
      <w:r w:rsidR="00E91F42">
        <w:rPr>
          <w:rFonts w:ascii="Times New Roman" w:hAnsi="Times New Roman" w:cs="Times New Roman"/>
          <w:sz w:val="24"/>
          <w:szCs w:val="24"/>
        </w:rPr>
        <w:t>Dr</w:t>
      </w:r>
      <w:proofErr w:type="spellEnd"/>
      <w:r w:rsidR="00E91F42">
        <w:rPr>
          <w:rFonts w:ascii="Times New Roman" w:hAnsi="Times New Roman" w:cs="Times New Roman"/>
          <w:sz w:val="24"/>
          <w:szCs w:val="24"/>
        </w:rPr>
        <w:t xml:space="preserve"> Edward </w:t>
      </w:r>
      <w:proofErr w:type="spellStart"/>
      <w:r w:rsidR="00E91F42">
        <w:rPr>
          <w:rFonts w:ascii="Times New Roman" w:hAnsi="Times New Roman" w:cs="Times New Roman"/>
          <w:sz w:val="24"/>
          <w:szCs w:val="24"/>
        </w:rPr>
        <w:t>Pswasira</w:t>
      </w:r>
      <w:r w:rsidR="0090750F">
        <w:rPr>
          <w:rFonts w:ascii="Times New Roman" w:hAnsi="Times New Roman" w:cs="Times New Roman"/>
          <w:sz w:val="24"/>
          <w:szCs w:val="24"/>
        </w:rPr>
        <w:t>yi</w:t>
      </w:r>
      <w:proofErr w:type="spellEnd"/>
      <w:r w:rsidR="0090750F">
        <w:rPr>
          <w:rFonts w:ascii="Times New Roman" w:hAnsi="Times New Roman" w:cs="Times New Roman"/>
          <w:sz w:val="24"/>
          <w:szCs w:val="24"/>
        </w:rPr>
        <w:t xml:space="preserve"> and as a trustee for </w:t>
      </w:r>
      <w:r w:rsidR="002D4FB0">
        <w:rPr>
          <w:rFonts w:ascii="Times New Roman" w:hAnsi="Times New Roman" w:cs="Times New Roman"/>
          <w:sz w:val="24"/>
          <w:szCs w:val="24"/>
        </w:rPr>
        <w:t xml:space="preserve">the second and </w:t>
      </w:r>
      <w:r w:rsidR="00EE4998">
        <w:rPr>
          <w:rFonts w:ascii="Times New Roman" w:hAnsi="Times New Roman" w:cs="Times New Roman"/>
          <w:sz w:val="24"/>
          <w:szCs w:val="24"/>
        </w:rPr>
        <w:t>third</w:t>
      </w:r>
      <w:r w:rsidR="002D4FB0">
        <w:rPr>
          <w:rFonts w:ascii="Times New Roman" w:hAnsi="Times New Roman" w:cs="Times New Roman"/>
          <w:sz w:val="24"/>
          <w:szCs w:val="24"/>
        </w:rPr>
        <w:t xml:space="preserve"> applicants. He attached authorization to present second and third applicants in the extracts from minutes </w:t>
      </w:r>
      <w:r w:rsidR="008A1DCD">
        <w:rPr>
          <w:rFonts w:ascii="Times New Roman" w:hAnsi="Times New Roman" w:cs="Times New Roman"/>
          <w:sz w:val="24"/>
          <w:szCs w:val="24"/>
        </w:rPr>
        <w:t xml:space="preserve">of a meeting </w:t>
      </w:r>
      <w:r w:rsidR="00B413EA">
        <w:rPr>
          <w:rFonts w:ascii="Times New Roman" w:hAnsi="Times New Roman" w:cs="Times New Roman"/>
          <w:sz w:val="24"/>
          <w:szCs w:val="24"/>
        </w:rPr>
        <w:t>of the Board of Trustees for the two trust</w:t>
      </w:r>
      <w:r>
        <w:rPr>
          <w:rFonts w:ascii="Times New Roman" w:hAnsi="Times New Roman" w:cs="Times New Roman"/>
          <w:sz w:val="24"/>
          <w:szCs w:val="24"/>
        </w:rPr>
        <w:t>s</w:t>
      </w:r>
      <w:r w:rsidR="00B413EA">
        <w:rPr>
          <w:rFonts w:ascii="Times New Roman" w:hAnsi="Times New Roman" w:cs="Times New Roman"/>
          <w:sz w:val="24"/>
          <w:szCs w:val="24"/>
        </w:rPr>
        <w:t xml:space="preserve"> held on 13</w:t>
      </w:r>
      <w:r w:rsidR="00B413EA" w:rsidRPr="00B413EA">
        <w:rPr>
          <w:rFonts w:ascii="Times New Roman" w:hAnsi="Times New Roman" w:cs="Times New Roman"/>
          <w:sz w:val="24"/>
          <w:szCs w:val="24"/>
          <w:vertAlign w:val="superscript"/>
        </w:rPr>
        <w:t>th</w:t>
      </w:r>
      <w:r w:rsidR="00B413EA">
        <w:rPr>
          <w:rFonts w:ascii="Times New Roman" w:hAnsi="Times New Roman" w:cs="Times New Roman"/>
          <w:sz w:val="24"/>
          <w:szCs w:val="24"/>
        </w:rPr>
        <w:t xml:space="preserve"> of May 2025. </w:t>
      </w:r>
    </w:p>
    <w:p w:rsidR="00B413EA" w:rsidRDefault="00B413EA"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It is trite that </w:t>
      </w:r>
      <w:r w:rsidRPr="00EE4998">
        <w:rPr>
          <w:rFonts w:ascii="Times New Roman" w:hAnsi="Times New Roman" w:cs="Times New Roman"/>
          <w:i/>
          <w:sz w:val="24"/>
          <w:szCs w:val="24"/>
        </w:rPr>
        <w:t>locus standi</w:t>
      </w:r>
      <w:r>
        <w:rPr>
          <w:rFonts w:ascii="Times New Roman" w:hAnsi="Times New Roman" w:cs="Times New Roman"/>
          <w:sz w:val="24"/>
          <w:szCs w:val="24"/>
        </w:rPr>
        <w:t xml:space="preserve"> exists when there is direct and substantial interest in the right </w:t>
      </w:r>
      <w:r w:rsidR="00BE0AF9">
        <w:rPr>
          <w:rFonts w:ascii="Times New Roman" w:hAnsi="Times New Roman" w:cs="Times New Roman"/>
          <w:sz w:val="24"/>
          <w:szCs w:val="24"/>
        </w:rPr>
        <w:t xml:space="preserve">which is the subject matter of the litigation and the outcome thereof. A person who has </w:t>
      </w:r>
      <w:r w:rsidR="00BE0AF9" w:rsidRPr="00EE4998">
        <w:rPr>
          <w:rFonts w:ascii="Times New Roman" w:hAnsi="Times New Roman" w:cs="Times New Roman"/>
          <w:i/>
          <w:sz w:val="24"/>
          <w:szCs w:val="24"/>
        </w:rPr>
        <w:t>locus standi</w:t>
      </w:r>
      <w:r w:rsidR="00BE0AF9">
        <w:rPr>
          <w:rFonts w:ascii="Times New Roman" w:hAnsi="Times New Roman" w:cs="Times New Roman"/>
          <w:sz w:val="24"/>
          <w:szCs w:val="24"/>
        </w:rPr>
        <w:t xml:space="preserve"> has a right to sue which is derived from the legal interest recognized by law. </w:t>
      </w:r>
      <w:proofErr w:type="gramStart"/>
      <w:r w:rsidR="00BE0AF9">
        <w:rPr>
          <w:rFonts w:ascii="Times New Roman" w:hAnsi="Times New Roman" w:cs="Times New Roman"/>
          <w:sz w:val="24"/>
          <w:szCs w:val="24"/>
        </w:rPr>
        <w:t>see</w:t>
      </w:r>
      <w:proofErr w:type="gramEnd"/>
      <w:r w:rsidR="00BE0AF9">
        <w:rPr>
          <w:rFonts w:ascii="Times New Roman" w:hAnsi="Times New Roman" w:cs="Times New Roman"/>
          <w:sz w:val="24"/>
          <w:szCs w:val="24"/>
        </w:rPr>
        <w:t xml:space="preserve"> </w:t>
      </w:r>
      <w:proofErr w:type="spellStart"/>
      <w:r w:rsidR="00BE0AF9" w:rsidRPr="00EE4998">
        <w:rPr>
          <w:rFonts w:ascii="Times New Roman" w:hAnsi="Times New Roman" w:cs="Times New Roman"/>
          <w:i/>
          <w:sz w:val="24"/>
          <w:szCs w:val="24"/>
        </w:rPr>
        <w:t>Ndlovhu</w:t>
      </w:r>
      <w:proofErr w:type="spellEnd"/>
      <w:r w:rsidR="00BE0AF9" w:rsidRPr="00EE4998">
        <w:rPr>
          <w:rFonts w:ascii="Times New Roman" w:hAnsi="Times New Roman" w:cs="Times New Roman"/>
          <w:i/>
          <w:sz w:val="24"/>
          <w:szCs w:val="24"/>
        </w:rPr>
        <w:t xml:space="preserve"> </w:t>
      </w:r>
      <w:r w:rsidR="00EE4998">
        <w:rPr>
          <w:rFonts w:ascii="Times New Roman" w:hAnsi="Times New Roman" w:cs="Times New Roman"/>
          <w:sz w:val="24"/>
          <w:szCs w:val="24"/>
        </w:rPr>
        <w:t xml:space="preserve">v </w:t>
      </w:r>
      <w:proofErr w:type="spellStart"/>
      <w:r w:rsidR="00EE4998" w:rsidRPr="00EE4998">
        <w:rPr>
          <w:rFonts w:ascii="Times New Roman" w:hAnsi="Times New Roman" w:cs="Times New Roman"/>
          <w:i/>
          <w:sz w:val="24"/>
          <w:szCs w:val="24"/>
        </w:rPr>
        <w:t>Marufu</w:t>
      </w:r>
      <w:proofErr w:type="spellEnd"/>
      <w:r w:rsidR="00EE4998" w:rsidRPr="00EE4998">
        <w:rPr>
          <w:rFonts w:ascii="Times New Roman" w:hAnsi="Times New Roman" w:cs="Times New Roman"/>
          <w:i/>
          <w:sz w:val="24"/>
          <w:szCs w:val="24"/>
        </w:rPr>
        <w:t xml:space="preserve"> </w:t>
      </w:r>
      <w:r w:rsidR="00EE4998">
        <w:rPr>
          <w:rFonts w:ascii="Times New Roman" w:hAnsi="Times New Roman" w:cs="Times New Roman"/>
          <w:sz w:val="24"/>
          <w:szCs w:val="24"/>
        </w:rPr>
        <w:t xml:space="preserve">HH 480/15. </w:t>
      </w:r>
    </w:p>
    <w:p w:rsidR="00EE4998" w:rsidRDefault="00EE4998"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As submitted for applicants a beneficiary has a right to approach the court in relation to an estate in which he is a beneficiary</w:t>
      </w:r>
      <w:r w:rsidR="002E6A5B">
        <w:rPr>
          <w:rFonts w:ascii="Times New Roman" w:hAnsi="Times New Roman" w:cs="Times New Roman"/>
          <w:sz w:val="24"/>
          <w:szCs w:val="24"/>
        </w:rPr>
        <w:t xml:space="preserve">. He does not need the prior permission </w:t>
      </w:r>
      <w:r w:rsidR="00721673">
        <w:rPr>
          <w:rFonts w:ascii="Times New Roman" w:hAnsi="Times New Roman" w:cs="Times New Roman"/>
          <w:sz w:val="24"/>
          <w:szCs w:val="24"/>
        </w:rPr>
        <w:t>from</w:t>
      </w:r>
      <w:r w:rsidR="00700626">
        <w:rPr>
          <w:rFonts w:ascii="Times New Roman" w:hAnsi="Times New Roman" w:cs="Times New Roman"/>
          <w:sz w:val="24"/>
          <w:szCs w:val="24"/>
        </w:rPr>
        <w:t xml:space="preserve"> other beneficiaries. If any other beneficiary is of the view that their rights will be </w:t>
      </w:r>
      <w:r w:rsidR="0047738E">
        <w:rPr>
          <w:rFonts w:ascii="Times New Roman" w:hAnsi="Times New Roman" w:cs="Times New Roman"/>
          <w:sz w:val="24"/>
          <w:szCs w:val="24"/>
        </w:rPr>
        <w:t>affected by the ord</w:t>
      </w:r>
      <w:r w:rsidR="00FE0895">
        <w:rPr>
          <w:rFonts w:ascii="Times New Roman" w:hAnsi="Times New Roman" w:cs="Times New Roman"/>
          <w:sz w:val="24"/>
          <w:szCs w:val="24"/>
        </w:rPr>
        <w:t xml:space="preserve">er sought they can seek joinder. </w:t>
      </w:r>
    </w:p>
    <w:p w:rsidR="00FE0895" w:rsidRDefault="00FE0895"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 I find that</w:t>
      </w:r>
      <w:r w:rsidR="00D4213D">
        <w:rPr>
          <w:rFonts w:ascii="Times New Roman" w:hAnsi="Times New Roman" w:cs="Times New Roman"/>
          <w:sz w:val="24"/>
          <w:szCs w:val="24"/>
        </w:rPr>
        <w:t xml:space="preserve"> the</w:t>
      </w:r>
      <w:r>
        <w:rPr>
          <w:rFonts w:ascii="Times New Roman" w:hAnsi="Times New Roman" w:cs="Times New Roman"/>
          <w:sz w:val="24"/>
          <w:szCs w:val="24"/>
        </w:rPr>
        <w:t xml:space="preserve"> application is properly before the court despite the fact that first </w:t>
      </w:r>
      <w:r w:rsidR="006B0762">
        <w:rPr>
          <w:rFonts w:ascii="Times New Roman" w:hAnsi="Times New Roman" w:cs="Times New Roman"/>
          <w:sz w:val="24"/>
          <w:szCs w:val="24"/>
        </w:rPr>
        <w:t xml:space="preserve">respondent was not consulted. </w:t>
      </w:r>
    </w:p>
    <w:p w:rsidR="006B0762" w:rsidRPr="00D4213D" w:rsidRDefault="006B0762" w:rsidP="00E575A1">
      <w:pPr>
        <w:pStyle w:val="NoSpacing"/>
        <w:spacing w:line="360" w:lineRule="auto"/>
        <w:ind w:firstLine="720"/>
        <w:jc w:val="both"/>
        <w:rPr>
          <w:rFonts w:ascii="Times New Roman" w:hAnsi="Times New Roman" w:cs="Times New Roman"/>
          <w:sz w:val="24"/>
          <w:szCs w:val="24"/>
          <w:u w:val="single"/>
        </w:rPr>
      </w:pPr>
      <w:proofErr w:type="gramStart"/>
      <w:r w:rsidRPr="00D4213D">
        <w:rPr>
          <w:rFonts w:ascii="Times New Roman" w:hAnsi="Times New Roman" w:cs="Times New Roman"/>
          <w:sz w:val="24"/>
          <w:szCs w:val="24"/>
          <w:u w:val="single"/>
        </w:rPr>
        <w:t>That the founding affidavit is full of falsehoods.</w:t>
      </w:r>
      <w:proofErr w:type="gramEnd"/>
      <w:r w:rsidRPr="00D4213D">
        <w:rPr>
          <w:rFonts w:ascii="Times New Roman" w:hAnsi="Times New Roman" w:cs="Times New Roman"/>
          <w:sz w:val="24"/>
          <w:szCs w:val="24"/>
          <w:u w:val="single"/>
        </w:rPr>
        <w:t xml:space="preserve"> </w:t>
      </w:r>
    </w:p>
    <w:p w:rsidR="00655522" w:rsidRDefault="00655522"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 am not convinced that this issue qualifies as a preliminary issue. A preliminary issue is one that is likely to dispose of the matter </w:t>
      </w:r>
      <w:r w:rsidR="00B11399">
        <w:rPr>
          <w:rFonts w:ascii="Times New Roman" w:hAnsi="Times New Roman" w:cs="Times New Roman"/>
          <w:sz w:val="24"/>
          <w:szCs w:val="24"/>
        </w:rPr>
        <w:t xml:space="preserve">without the consideration of the merits. In most cases preliminary issues are questions of law. Whether or not </w:t>
      </w:r>
      <w:r w:rsidR="00F71A4E">
        <w:rPr>
          <w:rFonts w:ascii="Times New Roman" w:hAnsi="Times New Roman" w:cs="Times New Roman"/>
          <w:sz w:val="24"/>
          <w:szCs w:val="24"/>
        </w:rPr>
        <w:t xml:space="preserve">the </w:t>
      </w:r>
      <w:r w:rsidR="009913F0">
        <w:rPr>
          <w:rFonts w:ascii="Times New Roman" w:hAnsi="Times New Roman" w:cs="Times New Roman"/>
          <w:sz w:val="24"/>
          <w:szCs w:val="24"/>
        </w:rPr>
        <w:t xml:space="preserve">founding </w:t>
      </w:r>
      <w:r w:rsidR="0071721B">
        <w:rPr>
          <w:rFonts w:ascii="Times New Roman" w:hAnsi="Times New Roman" w:cs="Times New Roman"/>
          <w:sz w:val="24"/>
          <w:szCs w:val="24"/>
        </w:rPr>
        <w:t>affidavit is full of falsehoods is</w:t>
      </w:r>
      <w:r w:rsidR="006C708C">
        <w:rPr>
          <w:rFonts w:ascii="Times New Roman" w:hAnsi="Times New Roman" w:cs="Times New Roman"/>
          <w:sz w:val="24"/>
          <w:szCs w:val="24"/>
        </w:rPr>
        <w:t xml:space="preserve"> a question </w:t>
      </w:r>
      <w:r w:rsidR="00A8222E">
        <w:rPr>
          <w:rFonts w:ascii="Times New Roman" w:hAnsi="Times New Roman" w:cs="Times New Roman"/>
          <w:sz w:val="24"/>
          <w:szCs w:val="24"/>
        </w:rPr>
        <w:t xml:space="preserve">of fact. Its determination goes to the merits </w:t>
      </w:r>
      <w:r w:rsidR="00F22940">
        <w:rPr>
          <w:rFonts w:ascii="Times New Roman" w:hAnsi="Times New Roman" w:cs="Times New Roman"/>
          <w:sz w:val="24"/>
          <w:szCs w:val="24"/>
        </w:rPr>
        <w:t>of the matter</w:t>
      </w:r>
      <w:r w:rsidR="00A02198">
        <w:rPr>
          <w:rFonts w:ascii="Times New Roman" w:hAnsi="Times New Roman" w:cs="Times New Roman"/>
          <w:sz w:val="24"/>
          <w:szCs w:val="24"/>
        </w:rPr>
        <w:t>.</w:t>
      </w:r>
      <w:r w:rsidR="00F22940">
        <w:rPr>
          <w:rFonts w:ascii="Times New Roman" w:hAnsi="Times New Roman" w:cs="Times New Roman"/>
          <w:sz w:val="24"/>
          <w:szCs w:val="24"/>
        </w:rPr>
        <w:t xml:space="preserve"> C</w:t>
      </w:r>
      <w:r w:rsidR="005D433A">
        <w:rPr>
          <w:rFonts w:ascii="Times New Roman" w:hAnsi="Times New Roman" w:cs="Times New Roman"/>
          <w:sz w:val="24"/>
          <w:szCs w:val="24"/>
        </w:rPr>
        <w:t xml:space="preserve">ounsel for the first </w:t>
      </w:r>
      <w:r w:rsidR="00D4213D">
        <w:rPr>
          <w:rFonts w:ascii="Times New Roman" w:hAnsi="Times New Roman" w:cs="Times New Roman"/>
          <w:sz w:val="24"/>
          <w:szCs w:val="24"/>
        </w:rPr>
        <w:t xml:space="preserve">respondent is reminded of the words </w:t>
      </w:r>
      <w:r w:rsidR="005D433A">
        <w:rPr>
          <w:rFonts w:ascii="Times New Roman" w:hAnsi="Times New Roman" w:cs="Times New Roman"/>
          <w:sz w:val="24"/>
          <w:szCs w:val="24"/>
        </w:rPr>
        <w:t xml:space="preserve">of </w:t>
      </w:r>
      <w:proofErr w:type="spellStart"/>
      <w:r w:rsidR="005D433A" w:rsidRPr="00C7079C">
        <w:rPr>
          <w:rFonts w:ascii="Times New Roman" w:hAnsi="Times New Roman" w:cs="Times New Roman"/>
          <w:smallCaps/>
          <w:sz w:val="24"/>
          <w:szCs w:val="24"/>
        </w:rPr>
        <w:t>Mathonsi</w:t>
      </w:r>
      <w:proofErr w:type="spellEnd"/>
      <w:r w:rsidR="005D433A">
        <w:rPr>
          <w:rFonts w:ascii="Times New Roman" w:hAnsi="Times New Roman" w:cs="Times New Roman"/>
          <w:sz w:val="24"/>
          <w:szCs w:val="24"/>
        </w:rPr>
        <w:t xml:space="preserve"> J </w:t>
      </w:r>
      <w:r w:rsidR="009E3BA4">
        <w:rPr>
          <w:rFonts w:ascii="Times New Roman" w:hAnsi="Times New Roman" w:cs="Times New Roman"/>
          <w:sz w:val="24"/>
          <w:szCs w:val="24"/>
        </w:rPr>
        <w:t>(</w:t>
      </w:r>
      <w:r w:rsidR="002E2EFD">
        <w:rPr>
          <w:rFonts w:ascii="Times New Roman" w:hAnsi="Times New Roman" w:cs="Times New Roman"/>
          <w:sz w:val="24"/>
          <w:szCs w:val="24"/>
        </w:rPr>
        <w:t>as he</w:t>
      </w:r>
      <w:r w:rsidR="005D433A">
        <w:rPr>
          <w:rFonts w:ascii="Times New Roman" w:hAnsi="Times New Roman" w:cs="Times New Roman"/>
          <w:sz w:val="24"/>
          <w:szCs w:val="24"/>
        </w:rPr>
        <w:t xml:space="preserve"> </w:t>
      </w:r>
      <w:r w:rsidR="00BE3F04">
        <w:rPr>
          <w:rFonts w:ascii="Times New Roman" w:hAnsi="Times New Roman" w:cs="Times New Roman"/>
          <w:sz w:val="24"/>
          <w:szCs w:val="24"/>
        </w:rPr>
        <w:t>then was</w:t>
      </w:r>
      <w:r w:rsidR="009E3BA4">
        <w:rPr>
          <w:rFonts w:ascii="Times New Roman" w:hAnsi="Times New Roman" w:cs="Times New Roman"/>
          <w:sz w:val="24"/>
          <w:szCs w:val="24"/>
        </w:rPr>
        <w:t>)</w:t>
      </w:r>
      <w:r w:rsidR="00BE3F04">
        <w:rPr>
          <w:rFonts w:ascii="Times New Roman" w:hAnsi="Times New Roman" w:cs="Times New Roman"/>
          <w:sz w:val="24"/>
          <w:szCs w:val="24"/>
        </w:rPr>
        <w:t xml:space="preserve"> in </w:t>
      </w:r>
      <w:proofErr w:type="spellStart"/>
      <w:r w:rsidR="00BE3F04" w:rsidRPr="009E3BA4">
        <w:rPr>
          <w:rFonts w:ascii="Times New Roman" w:hAnsi="Times New Roman" w:cs="Times New Roman"/>
          <w:i/>
          <w:sz w:val="24"/>
          <w:szCs w:val="24"/>
        </w:rPr>
        <w:t>Telecel</w:t>
      </w:r>
      <w:proofErr w:type="spellEnd"/>
      <w:r w:rsidR="00BE3F04" w:rsidRPr="009E3BA4">
        <w:rPr>
          <w:rFonts w:ascii="Times New Roman" w:hAnsi="Times New Roman" w:cs="Times New Roman"/>
          <w:i/>
          <w:sz w:val="24"/>
          <w:szCs w:val="24"/>
        </w:rPr>
        <w:t xml:space="preserve"> </w:t>
      </w:r>
      <w:proofErr w:type="spellStart"/>
      <w:r w:rsidR="00BE3F04" w:rsidRPr="009E3BA4">
        <w:rPr>
          <w:rFonts w:ascii="Times New Roman" w:hAnsi="Times New Roman" w:cs="Times New Roman"/>
          <w:i/>
          <w:sz w:val="24"/>
          <w:szCs w:val="24"/>
        </w:rPr>
        <w:t>Zim</w:t>
      </w:r>
      <w:proofErr w:type="spellEnd"/>
      <w:r w:rsidR="00BE3F04">
        <w:rPr>
          <w:rFonts w:ascii="Times New Roman" w:hAnsi="Times New Roman" w:cs="Times New Roman"/>
          <w:sz w:val="24"/>
          <w:szCs w:val="24"/>
        </w:rPr>
        <w:t xml:space="preserve"> (</w:t>
      </w:r>
      <w:proofErr w:type="spellStart"/>
      <w:r w:rsidR="00BE3F04">
        <w:rPr>
          <w:rFonts w:ascii="Times New Roman" w:hAnsi="Times New Roman" w:cs="Times New Roman"/>
          <w:sz w:val="24"/>
          <w:szCs w:val="24"/>
        </w:rPr>
        <w:t>Pvt</w:t>
      </w:r>
      <w:proofErr w:type="spellEnd"/>
      <w:r w:rsidR="00BE3F04">
        <w:rPr>
          <w:rFonts w:ascii="Times New Roman" w:hAnsi="Times New Roman" w:cs="Times New Roman"/>
          <w:sz w:val="24"/>
          <w:szCs w:val="24"/>
        </w:rPr>
        <w:t>)</w:t>
      </w:r>
      <w:r w:rsidR="00C7079C">
        <w:rPr>
          <w:rFonts w:ascii="Times New Roman" w:hAnsi="Times New Roman" w:cs="Times New Roman"/>
          <w:sz w:val="24"/>
          <w:szCs w:val="24"/>
        </w:rPr>
        <w:t xml:space="preserve"> </w:t>
      </w:r>
      <w:r w:rsidR="00BE3F04" w:rsidRPr="00C7079C">
        <w:rPr>
          <w:rFonts w:ascii="Times New Roman" w:hAnsi="Times New Roman" w:cs="Times New Roman"/>
          <w:i/>
          <w:sz w:val="24"/>
          <w:szCs w:val="24"/>
        </w:rPr>
        <w:t>Ltd</w:t>
      </w:r>
      <w:r w:rsidR="00BE3F04">
        <w:rPr>
          <w:rFonts w:ascii="Times New Roman" w:hAnsi="Times New Roman" w:cs="Times New Roman"/>
          <w:sz w:val="24"/>
          <w:szCs w:val="24"/>
        </w:rPr>
        <w:t xml:space="preserve"> v </w:t>
      </w:r>
      <w:proofErr w:type="spellStart"/>
      <w:r w:rsidR="00BE3F04" w:rsidRPr="009E3BA4">
        <w:rPr>
          <w:rFonts w:ascii="Times New Roman" w:hAnsi="Times New Roman" w:cs="Times New Roman"/>
          <w:i/>
          <w:sz w:val="24"/>
          <w:szCs w:val="24"/>
        </w:rPr>
        <w:t>Potraz</w:t>
      </w:r>
      <w:proofErr w:type="spellEnd"/>
      <w:r w:rsidR="00BE3F04" w:rsidRPr="009E3BA4">
        <w:rPr>
          <w:rFonts w:ascii="Times New Roman" w:hAnsi="Times New Roman" w:cs="Times New Roman"/>
          <w:i/>
          <w:sz w:val="24"/>
          <w:szCs w:val="24"/>
        </w:rPr>
        <w:t xml:space="preserve"> </w:t>
      </w:r>
      <w:r w:rsidR="009E3BA4">
        <w:rPr>
          <w:rFonts w:ascii="Times New Roman" w:hAnsi="Times New Roman" w:cs="Times New Roman"/>
          <w:sz w:val="24"/>
          <w:szCs w:val="24"/>
        </w:rPr>
        <w:t xml:space="preserve">&amp; </w:t>
      </w:r>
      <w:r w:rsidR="009E3BA4" w:rsidRPr="009E3BA4">
        <w:rPr>
          <w:rFonts w:ascii="Times New Roman" w:hAnsi="Times New Roman" w:cs="Times New Roman"/>
          <w:i/>
          <w:sz w:val="24"/>
          <w:szCs w:val="24"/>
        </w:rPr>
        <w:t>O</w:t>
      </w:r>
      <w:r w:rsidR="00BE3F04" w:rsidRPr="009E3BA4">
        <w:rPr>
          <w:rFonts w:ascii="Times New Roman" w:hAnsi="Times New Roman" w:cs="Times New Roman"/>
          <w:i/>
          <w:sz w:val="24"/>
          <w:szCs w:val="24"/>
        </w:rPr>
        <w:t>thers</w:t>
      </w:r>
      <w:r w:rsidR="00BE3F04">
        <w:rPr>
          <w:rFonts w:ascii="Times New Roman" w:hAnsi="Times New Roman" w:cs="Times New Roman"/>
          <w:sz w:val="24"/>
          <w:szCs w:val="24"/>
        </w:rPr>
        <w:t xml:space="preserve"> </w:t>
      </w:r>
      <w:r w:rsidR="00C7079C">
        <w:rPr>
          <w:rFonts w:ascii="Times New Roman" w:hAnsi="Times New Roman" w:cs="Times New Roman"/>
          <w:sz w:val="24"/>
          <w:szCs w:val="24"/>
        </w:rPr>
        <w:t xml:space="preserve">HH 446/15 </w:t>
      </w:r>
    </w:p>
    <w:p w:rsidR="002E2EFD" w:rsidRPr="00F22940" w:rsidRDefault="002E2EFD" w:rsidP="00F22940">
      <w:pPr>
        <w:pStyle w:val="NoSpacing"/>
        <w:ind w:firstLine="720"/>
        <w:jc w:val="both"/>
        <w:rPr>
          <w:rFonts w:ascii="Times New Roman" w:hAnsi="Times New Roman" w:cs="Times New Roman"/>
        </w:rPr>
      </w:pPr>
      <w:r w:rsidRPr="00F22940">
        <w:rPr>
          <w:rFonts w:ascii="Times New Roman" w:hAnsi="Times New Roman" w:cs="Times New Roman"/>
        </w:rPr>
        <w:t xml:space="preserve">“Legal Practitioners should be reminded that it is an exercise </w:t>
      </w:r>
      <w:r w:rsidR="00362422" w:rsidRPr="00F22940">
        <w:rPr>
          <w:rFonts w:ascii="Times New Roman" w:hAnsi="Times New Roman" w:cs="Times New Roman"/>
        </w:rPr>
        <w:t xml:space="preserve">in futility to raise points </w:t>
      </w:r>
      <w:r w:rsidR="00362422" w:rsidRPr="00F22940">
        <w:rPr>
          <w:rFonts w:ascii="Times New Roman" w:hAnsi="Times New Roman" w:cs="Times New Roman"/>
          <w:i/>
        </w:rPr>
        <w:t xml:space="preserve">in </w:t>
      </w:r>
      <w:r w:rsidR="00F22940" w:rsidRPr="00F22940">
        <w:rPr>
          <w:rFonts w:ascii="Times New Roman" w:hAnsi="Times New Roman" w:cs="Times New Roman"/>
          <w:i/>
        </w:rPr>
        <w:tab/>
      </w:r>
      <w:proofErr w:type="spellStart"/>
      <w:r w:rsidR="00362422" w:rsidRPr="00F22940">
        <w:rPr>
          <w:rFonts w:ascii="Times New Roman" w:hAnsi="Times New Roman" w:cs="Times New Roman"/>
          <w:i/>
        </w:rPr>
        <w:t>limine</w:t>
      </w:r>
      <w:proofErr w:type="spellEnd"/>
      <w:r w:rsidR="00362422" w:rsidRPr="00F22940">
        <w:rPr>
          <w:rFonts w:ascii="Times New Roman" w:hAnsi="Times New Roman" w:cs="Times New Roman"/>
        </w:rPr>
        <w:t xml:space="preserve"> </w:t>
      </w:r>
      <w:r w:rsidR="00F22940">
        <w:rPr>
          <w:rFonts w:ascii="Times New Roman" w:hAnsi="Times New Roman" w:cs="Times New Roman"/>
        </w:rPr>
        <w:tab/>
      </w:r>
      <w:r w:rsidR="00362422" w:rsidRPr="00F22940">
        <w:rPr>
          <w:rFonts w:ascii="Times New Roman" w:hAnsi="Times New Roman" w:cs="Times New Roman"/>
        </w:rPr>
        <w:t xml:space="preserve">as matter of fashion. A preliminary point should only be taken where firstly it is </w:t>
      </w:r>
      <w:r w:rsidR="00F22940" w:rsidRPr="00F22940">
        <w:rPr>
          <w:rFonts w:ascii="Times New Roman" w:hAnsi="Times New Roman" w:cs="Times New Roman"/>
        </w:rPr>
        <w:tab/>
      </w:r>
      <w:proofErr w:type="spellStart"/>
      <w:r w:rsidR="00362422" w:rsidRPr="00F22940">
        <w:rPr>
          <w:rFonts w:ascii="Times New Roman" w:hAnsi="Times New Roman" w:cs="Times New Roman"/>
        </w:rPr>
        <w:t>meritable</w:t>
      </w:r>
      <w:proofErr w:type="spellEnd"/>
      <w:r w:rsidR="00362422" w:rsidRPr="00F22940">
        <w:rPr>
          <w:rFonts w:ascii="Times New Roman" w:hAnsi="Times New Roman" w:cs="Times New Roman"/>
        </w:rPr>
        <w:t xml:space="preserve"> </w:t>
      </w:r>
      <w:r w:rsidR="00C46DAE" w:rsidRPr="00F22940">
        <w:rPr>
          <w:rFonts w:ascii="Times New Roman" w:hAnsi="Times New Roman" w:cs="Times New Roman"/>
        </w:rPr>
        <w:t xml:space="preserve">and </w:t>
      </w:r>
      <w:r w:rsidR="00F22940">
        <w:rPr>
          <w:rFonts w:ascii="Times New Roman" w:hAnsi="Times New Roman" w:cs="Times New Roman"/>
        </w:rPr>
        <w:tab/>
      </w:r>
      <w:r w:rsidR="00C46DAE" w:rsidRPr="00F22940">
        <w:rPr>
          <w:rFonts w:ascii="Times New Roman" w:hAnsi="Times New Roman" w:cs="Times New Roman"/>
        </w:rPr>
        <w:t xml:space="preserve">secondly it is likely to dispose of the matter ……….. As points </w:t>
      </w:r>
      <w:r w:rsidR="0041113B" w:rsidRPr="00F22940">
        <w:rPr>
          <w:rFonts w:ascii="Times New Roman" w:hAnsi="Times New Roman" w:cs="Times New Roman"/>
        </w:rPr>
        <w:t xml:space="preserve">in </w:t>
      </w:r>
      <w:proofErr w:type="spellStart"/>
      <w:r w:rsidR="0041113B" w:rsidRPr="00F22940">
        <w:rPr>
          <w:rFonts w:ascii="Times New Roman" w:hAnsi="Times New Roman" w:cs="Times New Roman"/>
        </w:rPr>
        <w:t>limine</w:t>
      </w:r>
      <w:proofErr w:type="spellEnd"/>
      <w:r w:rsidR="0041113B" w:rsidRPr="00F22940">
        <w:rPr>
          <w:rFonts w:ascii="Times New Roman" w:hAnsi="Times New Roman" w:cs="Times New Roman"/>
        </w:rPr>
        <w:t xml:space="preserve"> are usually raised </w:t>
      </w:r>
      <w:r w:rsidR="00F22940">
        <w:rPr>
          <w:rFonts w:ascii="Times New Roman" w:hAnsi="Times New Roman" w:cs="Times New Roman"/>
        </w:rPr>
        <w:tab/>
      </w:r>
      <w:r w:rsidR="0041113B" w:rsidRPr="00F22940">
        <w:rPr>
          <w:rFonts w:ascii="Times New Roman" w:hAnsi="Times New Roman" w:cs="Times New Roman"/>
        </w:rPr>
        <w:t>on points of law and procedure, they are</w:t>
      </w:r>
      <w:r w:rsidR="009E3BA4" w:rsidRPr="00F22940">
        <w:rPr>
          <w:rFonts w:ascii="Times New Roman" w:hAnsi="Times New Roman" w:cs="Times New Roman"/>
        </w:rPr>
        <w:t xml:space="preserve"> the</w:t>
      </w:r>
      <w:r w:rsidR="0041113B" w:rsidRPr="00F22940">
        <w:rPr>
          <w:rFonts w:ascii="Times New Roman" w:hAnsi="Times New Roman" w:cs="Times New Roman"/>
        </w:rPr>
        <w:t xml:space="preserve"> product of the </w:t>
      </w:r>
      <w:r w:rsidR="00A000E4" w:rsidRPr="00F22940">
        <w:rPr>
          <w:rFonts w:ascii="Times New Roman" w:hAnsi="Times New Roman" w:cs="Times New Roman"/>
        </w:rPr>
        <w:t xml:space="preserve">ingenuity of legal practitioners.” </w:t>
      </w:r>
    </w:p>
    <w:p w:rsidR="00F22940" w:rsidRDefault="00F22940" w:rsidP="00E575A1">
      <w:pPr>
        <w:pStyle w:val="NoSpacing"/>
        <w:spacing w:line="360" w:lineRule="auto"/>
        <w:ind w:firstLine="720"/>
        <w:jc w:val="both"/>
        <w:rPr>
          <w:rFonts w:ascii="Times New Roman" w:hAnsi="Times New Roman" w:cs="Times New Roman"/>
          <w:sz w:val="24"/>
          <w:szCs w:val="24"/>
        </w:rPr>
      </w:pPr>
    </w:p>
    <w:p w:rsidR="00A000E4" w:rsidRDefault="00A000E4"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w:t>
      </w:r>
      <w:proofErr w:type="spellStart"/>
      <w:r>
        <w:rPr>
          <w:rFonts w:ascii="Times New Roman" w:hAnsi="Times New Roman" w:cs="Times New Roman"/>
          <w:sz w:val="24"/>
          <w:szCs w:val="24"/>
        </w:rPr>
        <w:t>casu</w:t>
      </w:r>
      <w:proofErr w:type="spellEnd"/>
      <w:r>
        <w:rPr>
          <w:rFonts w:ascii="Times New Roman" w:hAnsi="Times New Roman" w:cs="Times New Roman"/>
          <w:sz w:val="24"/>
          <w:szCs w:val="24"/>
        </w:rPr>
        <w:t xml:space="preserve">, the point raised is neither on points of law nor procedure. It is without </w:t>
      </w:r>
      <w:r w:rsidR="00520908">
        <w:rPr>
          <w:rFonts w:ascii="Times New Roman" w:hAnsi="Times New Roman" w:cs="Times New Roman"/>
          <w:sz w:val="24"/>
          <w:szCs w:val="24"/>
        </w:rPr>
        <w:t xml:space="preserve">merit and therefore fails. </w:t>
      </w:r>
    </w:p>
    <w:p w:rsidR="00520908" w:rsidRPr="009E3BA4" w:rsidRDefault="00520908" w:rsidP="00E575A1">
      <w:pPr>
        <w:pStyle w:val="NoSpacing"/>
        <w:spacing w:line="360" w:lineRule="auto"/>
        <w:ind w:firstLine="720"/>
        <w:jc w:val="both"/>
        <w:rPr>
          <w:rFonts w:ascii="Times New Roman" w:hAnsi="Times New Roman" w:cs="Times New Roman"/>
          <w:sz w:val="24"/>
          <w:szCs w:val="24"/>
          <w:u w:val="single"/>
        </w:rPr>
      </w:pPr>
      <w:r w:rsidRPr="009E3BA4">
        <w:rPr>
          <w:rFonts w:ascii="Times New Roman" w:hAnsi="Times New Roman" w:cs="Times New Roman"/>
          <w:sz w:val="24"/>
          <w:szCs w:val="24"/>
          <w:u w:val="single"/>
        </w:rPr>
        <w:t xml:space="preserve">That </w:t>
      </w:r>
      <w:r w:rsidR="00FF1BAC" w:rsidRPr="009E3BA4">
        <w:rPr>
          <w:rFonts w:ascii="Times New Roman" w:hAnsi="Times New Roman" w:cs="Times New Roman"/>
          <w:sz w:val="24"/>
          <w:szCs w:val="24"/>
          <w:u w:val="single"/>
        </w:rPr>
        <w:t xml:space="preserve">second and third applicants ought to be cited as “Trustees for the time </w:t>
      </w:r>
      <w:proofErr w:type="gramStart"/>
      <w:r w:rsidR="00FF1BAC" w:rsidRPr="009E3BA4">
        <w:rPr>
          <w:rFonts w:ascii="Times New Roman" w:hAnsi="Times New Roman" w:cs="Times New Roman"/>
          <w:sz w:val="24"/>
          <w:szCs w:val="24"/>
          <w:u w:val="single"/>
        </w:rPr>
        <w:t>Being</w:t>
      </w:r>
      <w:proofErr w:type="gramEnd"/>
      <w:r w:rsidR="00FF1BAC" w:rsidRPr="009E3BA4">
        <w:rPr>
          <w:rFonts w:ascii="Times New Roman" w:hAnsi="Times New Roman" w:cs="Times New Roman"/>
          <w:sz w:val="24"/>
          <w:szCs w:val="24"/>
          <w:u w:val="single"/>
        </w:rPr>
        <w:t xml:space="preserve">.” </w:t>
      </w:r>
    </w:p>
    <w:p w:rsidR="00FF1BAC" w:rsidRDefault="00FF1BAC"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T</w:t>
      </w:r>
      <w:r w:rsidR="009E3BA4">
        <w:rPr>
          <w:rFonts w:ascii="Times New Roman" w:hAnsi="Times New Roman" w:cs="Times New Roman"/>
          <w:sz w:val="24"/>
          <w:szCs w:val="24"/>
        </w:rPr>
        <w:t>rustees and not</w:t>
      </w:r>
      <w:r w:rsidR="009F5707">
        <w:rPr>
          <w:rFonts w:ascii="Times New Roman" w:hAnsi="Times New Roman" w:cs="Times New Roman"/>
          <w:sz w:val="24"/>
          <w:szCs w:val="24"/>
        </w:rPr>
        <w:t xml:space="preserve"> the trust are cited. This is a question of semantics that I do not find neces</w:t>
      </w:r>
      <w:r w:rsidR="009A6749">
        <w:rPr>
          <w:rFonts w:ascii="Times New Roman" w:hAnsi="Times New Roman" w:cs="Times New Roman"/>
          <w:sz w:val="24"/>
          <w:szCs w:val="24"/>
        </w:rPr>
        <w:t>sary to spend time on. No case authority w</w:t>
      </w:r>
      <w:r w:rsidR="0064119A">
        <w:rPr>
          <w:rFonts w:ascii="Times New Roman" w:hAnsi="Times New Roman" w:cs="Times New Roman"/>
          <w:sz w:val="24"/>
          <w:szCs w:val="24"/>
        </w:rPr>
        <w:t>as cited in support of the crit</w:t>
      </w:r>
      <w:r w:rsidR="009A6749">
        <w:rPr>
          <w:rFonts w:ascii="Times New Roman" w:hAnsi="Times New Roman" w:cs="Times New Roman"/>
          <w:sz w:val="24"/>
          <w:szCs w:val="24"/>
        </w:rPr>
        <w:t xml:space="preserve">icism </w:t>
      </w:r>
      <w:r w:rsidR="0064119A">
        <w:rPr>
          <w:rFonts w:ascii="Times New Roman" w:hAnsi="Times New Roman" w:cs="Times New Roman"/>
          <w:sz w:val="24"/>
          <w:szCs w:val="24"/>
        </w:rPr>
        <w:t xml:space="preserve">to how the </w:t>
      </w:r>
      <w:r w:rsidR="00E75DEB">
        <w:rPr>
          <w:rFonts w:ascii="Times New Roman" w:hAnsi="Times New Roman" w:cs="Times New Roman"/>
          <w:sz w:val="24"/>
          <w:szCs w:val="24"/>
        </w:rPr>
        <w:t xml:space="preserve">second and third applicants are cited. I do not find merit in this point as well. </w:t>
      </w:r>
    </w:p>
    <w:p w:rsidR="00E75DEB" w:rsidRPr="009E3BA4" w:rsidRDefault="00E75DEB" w:rsidP="00E575A1">
      <w:pPr>
        <w:pStyle w:val="NoSpacing"/>
        <w:spacing w:line="360" w:lineRule="auto"/>
        <w:ind w:firstLine="720"/>
        <w:jc w:val="both"/>
        <w:rPr>
          <w:rFonts w:ascii="Times New Roman" w:hAnsi="Times New Roman" w:cs="Times New Roman"/>
          <w:sz w:val="24"/>
          <w:szCs w:val="24"/>
          <w:u w:val="single"/>
        </w:rPr>
      </w:pPr>
      <w:r w:rsidRPr="009E3BA4">
        <w:rPr>
          <w:rFonts w:ascii="Times New Roman" w:hAnsi="Times New Roman" w:cs="Times New Roman"/>
          <w:sz w:val="24"/>
          <w:szCs w:val="24"/>
          <w:u w:val="single"/>
        </w:rPr>
        <w:t xml:space="preserve">That first applicant </w:t>
      </w:r>
      <w:r w:rsidR="0041310E" w:rsidRPr="009E3BA4">
        <w:rPr>
          <w:rFonts w:ascii="Times New Roman" w:hAnsi="Times New Roman" w:cs="Times New Roman"/>
          <w:sz w:val="24"/>
          <w:szCs w:val="24"/>
          <w:u w:val="single"/>
        </w:rPr>
        <w:t xml:space="preserve">and another are facing </w:t>
      </w:r>
      <w:r w:rsidR="0011421E" w:rsidRPr="009E3BA4">
        <w:rPr>
          <w:rFonts w:ascii="Times New Roman" w:hAnsi="Times New Roman" w:cs="Times New Roman"/>
          <w:sz w:val="24"/>
          <w:szCs w:val="24"/>
          <w:u w:val="single"/>
        </w:rPr>
        <w:t>serious pending</w:t>
      </w:r>
      <w:r w:rsidR="0041310E" w:rsidRPr="009E3BA4">
        <w:rPr>
          <w:rFonts w:ascii="Times New Roman" w:hAnsi="Times New Roman" w:cs="Times New Roman"/>
          <w:sz w:val="24"/>
          <w:szCs w:val="24"/>
          <w:u w:val="single"/>
        </w:rPr>
        <w:t xml:space="preserve"> criminal allegations re</w:t>
      </w:r>
      <w:r w:rsidR="0011421E" w:rsidRPr="009E3BA4">
        <w:rPr>
          <w:rFonts w:ascii="Times New Roman" w:hAnsi="Times New Roman" w:cs="Times New Roman"/>
          <w:sz w:val="24"/>
          <w:szCs w:val="24"/>
          <w:u w:val="single"/>
        </w:rPr>
        <w:t xml:space="preserve">lated to the estate in question. </w:t>
      </w:r>
    </w:p>
    <w:p w:rsidR="0011421E" w:rsidRDefault="009E3BA4"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pendency</w:t>
      </w:r>
      <w:r w:rsidR="0011421E">
        <w:rPr>
          <w:rFonts w:ascii="Times New Roman" w:hAnsi="Times New Roman" w:cs="Times New Roman"/>
          <w:sz w:val="24"/>
          <w:szCs w:val="24"/>
        </w:rPr>
        <w:t xml:space="preserve"> of criminal proceeding </w:t>
      </w:r>
      <w:proofErr w:type="gramStart"/>
      <w:r w:rsidR="0011421E">
        <w:rPr>
          <w:rFonts w:ascii="Times New Roman" w:hAnsi="Times New Roman" w:cs="Times New Roman"/>
          <w:sz w:val="24"/>
          <w:szCs w:val="24"/>
        </w:rPr>
        <w:t>are</w:t>
      </w:r>
      <w:proofErr w:type="gramEnd"/>
      <w:r w:rsidR="0011421E">
        <w:rPr>
          <w:rFonts w:ascii="Times New Roman" w:hAnsi="Times New Roman" w:cs="Times New Roman"/>
          <w:sz w:val="24"/>
          <w:szCs w:val="24"/>
        </w:rPr>
        <w:t xml:space="preserve"> not a bar to civil proceedings. The </w:t>
      </w:r>
      <w:r w:rsidR="00686679">
        <w:rPr>
          <w:rFonts w:ascii="Times New Roman" w:hAnsi="Times New Roman" w:cs="Times New Roman"/>
          <w:sz w:val="24"/>
          <w:szCs w:val="24"/>
        </w:rPr>
        <w:t xml:space="preserve">dirty hands principle is applicable to litigants </w:t>
      </w:r>
      <w:r w:rsidR="00230326">
        <w:rPr>
          <w:rFonts w:ascii="Times New Roman" w:hAnsi="Times New Roman" w:cs="Times New Roman"/>
          <w:sz w:val="24"/>
          <w:szCs w:val="24"/>
        </w:rPr>
        <w:t xml:space="preserve">who either defy a court order or make any effort to </w:t>
      </w:r>
      <w:r w:rsidR="00B93CB9">
        <w:rPr>
          <w:rFonts w:ascii="Times New Roman" w:hAnsi="Times New Roman" w:cs="Times New Roman"/>
          <w:sz w:val="24"/>
          <w:szCs w:val="24"/>
        </w:rPr>
        <w:t xml:space="preserve">mislead the court, who act unethically or unjustly. The submissions by third </w:t>
      </w:r>
      <w:r w:rsidR="00580464">
        <w:rPr>
          <w:rFonts w:ascii="Times New Roman" w:hAnsi="Times New Roman" w:cs="Times New Roman"/>
          <w:sz w:val="24"/>
          <w:szCs w:val="24"/>
        </w:rPr>
        <w:t xml:space="preserve">respondent relate to pending criminal </w:t>
      </w:r>
      <w:r w:rsidR="0040102E">
        <w:rPr>
          <w:rFonts w:ascii="Times New Roman" w:hAnsi="Times New Roman" w:cs="Times New Roman"/>
          <w:sz w:val="24"/>
          <w:szCs w:val="24"/>
        </w:rPr>
        <w:t xml:space="preserve">proceedings. He stated that applicants are jumping the gun by coming rushing to court </w:t>
      </w:r>
      <w:r w:rsidR="00213D41">
        <w:rPr>
          <w:rFonts w:ascii="Times New Roman" w:hAnsi="Times New Roman" w:cs="Times New Roman"/>
          <w:sz w:val="24"/>
          <w:szCs w:val="24"/>
        </w:rPr>
        <w:t xml:space="preserve">with very dirty hands before their criminal allegations are </w:t>
      </w:r>
      <w:proofErr w:type="spellStart"/>
      <w:r w:rsidR="00213D41">
        <w:rPr>
          <w:rFonts w:ascii="Times New Roman" w:hAnsi="Times New Roman" w:cs="Times New Roman"/>
          <w:sz w:val="24"/>
          <w:szCs w:val="24"/>
        </w:rPr>
        <w:t>finalised</w:t>
      </w:r>
      <w:proofErr w:type="spellEnd"/>
      <w:r w:rsidR="00213D41">
        <w:rPr>
          <w:rFonts w:ascii="Times New Roman" w:hAnsi="Times New Roman" w:cs="Times New Roman"/>
          <w:sz w:val="24"/>
          <w:szCs w:val="24"/>
        </w:rPr>
        <w:t xml:space="preserve"> </w:t>
      </w:r>
      <w:r w:rsidR="0095676D">
        <w:rPr>
          <w:rFonts w:ascii="Times New Roman" w:hAnsi="Times New Roman" w:cs="Times New Roman"/>
          <w:sz w:val="24"/>
          <w:szCs w:val="24"/>
        </w:rPr>
        <w:t>by courts of law. I</w:t>
      </w:r>
      <w:r w:rsidR="00213D41">
        <w:rPr>
          <w:rFonts w:ascii="Times New Roman" w:hAnsi="Times New Roman" w:cs="Times New Roman"/>
          <w:sz w:val="24"/>
          <w:szCs w:val="24"/>
        </w:rPr>
        <w:t xml:space="preserve">n my view the </w:t>
      </w:r>
      <w:r w:rsidR="004D19BA">
        <w:rPr>
          <w:rFonts w:ascii="Times New Roman" w:hAnsi="Times New Roman" w:cs="Times New Roman"/>
          <w:sz w:val="24"/>
          <w:szCs w:val="24"/>
        </w:rPr>
        <w:t>applicant’s</w:t>
      </w:r>
      <w:r>
        <w:rPr>
          <w:rFonts w:ascii="Times New Roman" w:hAnsi="Times New Roman" w:cs="Times New Roman"/>
          <w:sz w:val="24"/>
          <w:szCs w:val="24"/>
        </w:rPr>
        <w:t xml:space="preserve"> hands would only b</w:t>
      </w:r>
      <w:r w:rsidR="0095676D">
        <w:rPr>
          <w:rFonts w:ascii="Times New Roman" w:hAnsi="Times New Roman" w:cs="Times New Roman"/>
          <w:sz w:val="24"/>
          <w:szCs w:val="24"/>
        </w:rPr>
        <w:t>e dirty if they have been convic</w:t>
      </w:r>
      <w:r w:rsidR="004D19BA">
        <w:rPr>
          <w:rFonts w:ascii="Times New Roman" w:hAnsi="Times New Roman" w:cs="Times New Roman"/>
          <w:sz w:val="24"/>
          <w:szCs w:val="24"/>
        </w:rPr>
        <w:t xml:space="preserve">ted in the criminal proceedings. It is trite that everyone is innocent until proved guilty. This point has no merit as well. </w:t>
      </w:r>
    </w:p>
    <w:p w:rsidR="00836331" w:rsidRPr="009E3BA4" w:rsidRDefault="004D19BA" w:rsidP="00E575A1">
      <w:pPr>
        <w:pStyle w:val="NoSpacing"/>
        <w:spacing w:line="360" w:lineRule="auto"/>
        <w:ind w:firstLine="720"/>
        <w:jc w:val="both"/>
        <w:rPr>
          <w:rFonts w:ascii="Times New Roman" w:hAnsi="Times New Roman" w:cs="Times New Roman"/>
          <w:sz w:val="24"/>
          <w:szCs w:val="24"/>
          <w:u w:val="single"/>
        </w:rPr>
      </w:pPr>
      <w:proofErr w:type="gramStart"/>
      <w:r w:rsidRPr="009E3BA4">
        <w:rPr>
          <w:rFonts w:ascii="Times New Roman" w:hAnsi="Times New Roman" w:cs="Times New Roman"/>
          <w:sz w:val="24"/>
          <w:szCs w:val="24"/>
          <w:u w:val="single"/>
        </w:rPr>
        <w:t>That app</w:t>
      </w:r>
      <w:r w:rsidR="00836331" w:rsidRPr="009E3BA4">
        <w:rPr>
          <w:rFonts w:ascii="Times New Roman" w:hAnsi="Times New Roman" w:cs="Times New Roman"/>
          <w:sz w:val="24"/>
          <w:szCs w:val="24"/>
          <w:u w:val="single"/>
        </w:rPr>
        <w:t>licants</w:t>
      </w:r>
      <w:proofErr w:type="gramEnd"/>
      <w:r w:rsidR="00836331" w:rsidRPr="009E3BA4">
        <w:rPr>
          <w:rFonts w:ascii="Times New Roman" w:hAnsi="Times New Roman" w:cs="Times New Roman"/>
          <w:sz w:val="24"/>
          <w:szCs w:val="24"/>
          <w:u w:val="single"/>
        </w:rPr>
        <w:t xml:space="preserve"> placed the</w:t>
      </w:r>
      <w:r w:rsidR="009E3BA4">
        <w:rPr>
          <w:rFonts w:ascii="Times New Roman" w:hAnsi="Times New Roman" w:cs="Times New Roman"/>
          <w:sz w:val="24"/>
          <w:szCs w:val="24"/>
          <w:u w:val="single"/>
        </w:rPr>
        <w:t xml:space="preserve"> ca</w:t>
      </w:r>
      <w:r w:rsidRPr="009E3BA4">
        <w:rPr>
          <w:rFonts w:ascii="Times New Roman" w:hAnsi="Times New Roman" w:cs="Times New Roman"/>
          <w:sz w:val="24"/>
          <w:szCs w:val="24"/>
          <w:u w:val="single"/>
        </w:rPr>
        <w:t>rt before the horse</w:t>
      </w:r>
      <w:r w:rsidR="00836331" w:rsidRPr="009E3BA4">
        <w:rPr>
          <w:rFonts w:ascii="Times New Roman" w:hAnsi="Times New Roman" w:cs="Times New Roman"/>
          <w:sz w:val="24"/>
          <w:szCs w:val="24"/>
          <w:u w:val="single"/>
        </w:rPr>
        <w:t xml:space="preserve">. </w:t>
      </w:r>
    </w:p>
    <w:p w:rsidR="00836331" w:rsidRDefault="00836331"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This point is based on the third respondent’s interpretation of the judgment by H</w:t>
      </w:r>
      <w:r w:rsidR="00EE68C7">
        <w:rPr>
          <w:rFonts w:ascii="Times New Roman" w:hAnsi="Times New Roman" w:cs="Times New Roman"/>
          <w:sz w:val="24"/>
          <w:szCs w:val="24"/>
        </w:rPr>
        <w:t xml:space="preserve">onorable </w:t>
      </w:r>
      <w:proofErr w:type="spellStart"/>
      <w:r w:rsidR="00EE68C7">
        <w:rPr>
          <w:rFonts w:ascii="Times New Roman" w:hAnsi="Times New Roman" w:cs="Times New Roman"/>
          <w:sz w:val="24"/>
          <w:szCs w:val="24"/>
        </w:rPr>
        <w:t>Matanda</w:t>
      </w:r>
      <w:proofErr w:type="spellEnd"/>
      <w:r w:rsidR="00EE68C7">
        <w:rPr>
          <w:rFonts w:ascii="Times New Roman" w:hAnsi="Times New Roman" w:cs="Times New Roman"/>
          <w:sz w:val="24"/>
          <w:szCs w:val="24"/>
        </w:rPr>
        <w:t xml:space="preserve"> </w:t>
      </w:r>
      <w:proofErr w:type="spellStart"/>
      <w:r w:rsidR="00EE68C7" w:rsidRPr="00CF48DB">
        <w:rPr>
          <w:rFonts w:ascii="Times New Roman" w:hAnsi="Times New Roman" w:cs="Times New Roman"/>
          <w:smallCaps/>
          <w:sz w:val="24"/>
          <w:szCs w:val="24"/>
        </w:rPr>
        <w:t>Moyo</w:t>
      </w:r>
      <w:proofErr w:type="spellEnd"/>
      <w:r w:rsidR="00EE68C7" w:rsidRPr="00CF48DB">
        <w:rPr>
          <w:rFonts w:ascii="Times New Roman" w:hAnsi="Times New Roman" w:cs="Times New Roman"/>
          <w:smallCaps/>
          <w:sz w:val="24"/>
          <w:szCs w:val="24"/>
        </w:rPr>
        <w:t xml:space="preserve"> J</w:t>
      </w:r>
      <w:r w:rsidR="00EE68C7">
        <w:rPr>
          <w:rFonts w:ascii="Times New Roman" w:hAnsi="Times New Roman" w:cs="Times New Roman"/>
          <w:sz w:val="24"/>
          <w:szCs w:val="24"/>
        </w:rPr>
        <w:t xml:space="preserve"> in HH 326-19. In my view the issue goes to the merits of the main matter. It is improper to consider it as a preliminary point. </w:t>
      </w:r>
    </w:p>
    <w:p w:rsidR="00EE68C7" w:rsidRPr="009E3BA4" w:rsidRDefault="00EE68C7" w:rsidP="00E575A1">
      <w:pPr>
        <w:pStyle w:val="NoSpacing"/>
        <w:spacing w:line="360" w:lineRule="auto"/>
        <w:ind w:firstLine="720"/>
        <w:jc w:val="both"/>
        <w:rPr>
          <w:rFonts w:ascii="Times New Roman" w:hAnsi="Times New Roman" w:cs="Times New Roman"/>
          <w:sz w:val="24"/>
          <w:szCs w:val="24"/>
          <w:u w:val="single"/>
        </w:rPr>
      </w:pPr>
      <w:proofErr w:type="gramStart"/>
      <w:r w:rsidRPr="009E3BA4">
        <w:rPr>
          <w:rFonts w:ascii="Times New Roman" w:hAnsi="Times New Roman" w:cs="Times New Roman"/>
          <w:sz w:val="24"/>
          <w:szCs w:val="24"/>
          <w:u w:val="single"/>
        </w:rPr>
        <w:t>That there are illegalities and baseless counter allegations by the applicants.</w:t>
      </w:r>
      <w:proofErr w:type="gramEnd"/>
      <w:r w:rsidRPr="009E3BA4">
        <w:rPr>
          <w:rFonts w:ascii="Times New Roman" w:hAnsi="Times New Roman" w:cs="Times New Roman"/>
          <w:sz w:val="24"/>
          <w:szCs w:val="24"/>
          <w:u w:val="single"/>
        </w:rPr>
        <w:t xml:space="preserve"> </w:t>
      </w:r>
    </w:p>
    <w:p w:rsidR="00EE68C7" w:rsidRDefault="00EE68C7"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stated above, criminal allegations are not a bar </w:t>
      </w:r>
      <w:r w:rsidR="00165365">
        <w:rPr>
          <w:rFonts w:ascii="Times New Roman" w:hAnsi="Times New Roman" w:cs="Times New Roman"/>
          <w:sz w:val="24"/>
          <w:szCs w:val="24"/>
        </w:rPr>
        <w:t xml:space="preserve">to civil proceedings. On that basis the preliminary point cannot succeed. On the day of the hearing of the matter </w:t>
      </w:r>
      <w:r w:rsidR="00CB75A7">
        <w:rPr>
          <w:rFonts w:ascii="Times New Roman" w:hAnsi="Times New Roman" w:cs="Times New Roman"/>
          <w:sz w:val="24"/>
          <w:szCs w:val="24"/>
        </w:rPr>
        <w:t xml:space="preserve">third respondent raised two more points in </w:t>
      </w:r>
      <w:proofErr w:type="spellStart"/>
      <w:r w:rsidR="00CB75A7">
        <w:rPr>
          <w:rFonts w:ascii="Times New Roman" w:hAnsi="Times New Roman" w:cs="Times New Roman"/>
          <w:sz w:val="24"/>
          <w:szCs w:val="24"/>
        </w:rPr>
        <w:t>limine</w:t>
      </w:r>
      <w:proofErr w:type="spellEnd"/>
      <w:r w:rsidR="00CB75A7">
        <w:rPr>
          <w:rFonts w:ascii="Times New Roman" w:hAnsi="Times New Roman" w:cs="Times New Roman"/>
          <w:sz w:val="24"/>
          <w:szCs w:val="24"/>
        </w:rPr>
        <w:t>.</w:t>
      </w:r>
    </w:p>
    <w:p w:rsidR="00CB75A7" w:rsidRPr="009E3BA4" w:rsidRDefault="00CB75A7" w:rsidP="00E575A1">
      <w:pPr>
        <w:pStyle w:val="NoSpacing"/>
        <w:spacing w:line="360" w:lineRule="auto"/>
        <w:ind w:firstLine="720"/>
        <w:jc w:val="both"/>
        <w:rPr>
          <w:rFonts w:ascii="Times New Roman" w:hAnsi="Times New Roman" w:cs="Times New Roman"/>
          <w:sz w:val="24"/>
          <w:szCs w:val="24"/>
          <w:u w:val="single"/>
        </w:rPr>
      </w:pPr>
      <w:proofErr w:type="gramStart"/>
      <w:r w:rsidRPr="009E3BA4">
        <w:rPr>
          <w:rFonts w:ascii="Times New Roman" w:hAnsi="Times New Roman" w:cs="Times New Roman"/>
          <w:sz w:val="24"/>
          <w:szCs w:val="24"/>
          <w:u w:val="single"/>
        </w:rPr>
        <w:t>That the notice of set down is defective.</w:t>
      </w:r>
      <w:proofErr w:type="gramEnd"/>
      <w:r w:rsidRPr="009E3BA4">
        <w:rPr>
          <w:rFonts w:ascii="Times New Roman" w:hAnsi="Times New Roman" w:cs="Times New Roman"/>
          <w:sz w:val="24"/>
          <w:szCs w:val="24"/>
          <w:u w:val="single"/>
        </w:rPr>
        <w:t xml:space="preserve"> </w:t>
      </w:r>
    </w:p>
    <w:p w:rsidR="00CB75A7" w:rsidRDefault="00CB75A7" w:rsidP="00E575A1">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setting down </w:t>
      </w:r>
      <w:r w:rsidR="00AD7756">
        <w:rPr>
          <w:rFonts w:ascii="Times New Roman" w:hAnsi="Times New Roman" w:cs="Times New Roman"/>
          <w:sz w:val="24"/>
          <w:szCs w:val="24"/>
        </w:rPr>
        <w:t>of opposed matters is governed by Rule 65 of SI 202 of 2021 which provides as foll</w:t>
      </w:r>
      <w:r w:rsidR="00F128C7">
        <w:rPr>
          <w:rFonts w:ascii="Times New Roman" w:hAnsi="Times New Roman" w:cs="Times New Roman"/>
          <w:sz w:val="24"/>
          <w:szCs w:val="24"/>
        </w:rPr>
        <w:t>ows,</w:t>
      </w:r>
    </w:p>
    <w:p w:rsidR="00F128C7" w:rsidRPr="009E3BA4" w:rsidRDefault="00F128C7" w:rsidP="009E3BA4">
      <w:pPr>
        <w:pStyle w:val="NoSpacing"/>
        <w:ind w:firstLine="720"/>
        <w:jc w:val="both"/>
        <w:rPr>
          <w:rFonts w:ascii="Times New Roman" w:hAnsi="Times New Roman" w:cs="Times New Roman"/>
        </w:rPr>
      </w:pPr>
      <w:r w:rsidRPr="009E3BA4">
        <w:rPr>
          <w:rFonts w:ascii="Times New Roman" w:hAnsi="Times New Roman" w:cs="Times New Roman"/>
        </w:rPr>
        <w:t xml:space="preserve">“65 </w:t>
      </w:r>
      <w:proofErr w:type="gramStart"/>
      <w:r w:rsidRPr="009E3BA4">
        <w:rPr>
          <w:rFonts w:ascii="Times New Roman" w:hAnsi="Times New Roman" w:cs="Times New Roman"/>
        </w:rPr>
        <w:t>Setting</w:t>
      </w:r>
      <w:proofErr w:type="gramEnd"/>
      <w:r w:rsidRPr="009E3BA4">
        <w:rPr>
          <w:rFonts w:ascii="Times New Roman" w:hAnsi="Times New Roman" w:cs="Times New Roman"/>
        </w:rPr>
        <w:t xml:space="preserve"> down of opposed matters </w:t>
      </w:r>
    </w:p>
    <w:p w:rsidR="00F128C7" w:rsidRPr="009E3BA4" w:rsidRDefault="00F128C7" w:rsidP="009E3BA4">
      <w:pPr>
        <w:pStyle w:val="NoSpacing"/>
        <w:numPr>
          <w:ilvl w:val="0"/>
          <w:numId w:val="2"/>
        </w:numPr>
        <w:jc w:val="both"/>
        <w:rPr>
          <w:rFonts w:ascii="Times New Roman" w:hAnsi="Times New Roman" w:cs="Times New Roman"/>
        </w:rPr>
      </w:pPr>
      <w:r w:rsidRPr="009E3BA4">
        <w:rPr>
          <w:rFonts w:ascii="Times New Roman" w:hAnsi="Times New Roman" w:cs="Times New Roman"/>
        </w:rPr>
        <w:t xml:space="preserve">Subject to sub rule (17) of </w:t>
      </w:r>
      <w:r w:rsidR="009E3BA4" w:rsidRPr="009E3BA4">
        <w:rPr>
          <w:rFonts w:ascii="Times New Roman" w:hAnsi="Times New Roman" w:cs="Times New Roman"/>
        </w:rPr>
        <w:t>rule</w:t>
      </w:r>
      <w:r w:rsidRPr="009E3BA4">
        <w:rPr>
          <w:rFonts w:ascii="Times New Roman" w:hAnsi="Times New Roman" w:cs="Times New Roman"/>
        </w:rPr>
        <w:t xml:space="preserve"> 59 a party seeking a set down of an exception, application to strike out and an application which is opposed </w:t>
      </w:r>
      <w:r w:rsidR="00065447" w:rsidRPr="009E3BA4">
        <w:rPr>
          <w:rFonts w:ascii="Times New Roman" w:hAnsi="Times New Roman" w:cs="Times New Roman"/>
        </w:rPr>
        <w:t xml:space="preserve">shall submit to the registrar </w:t>
      </w:r>
      <w:r w:rsidR="005436F1">
        <w:rPr>
          <w:rFonts w:ascii="Times New Roman" w:hAnsi="Times New Roman" w:cs="Times New Roman"/>
        </w:rPr>
        <w:t>a</w:t>
      </w:r>
      <w:r w:rsidR="001D0EA9" w:rsidRPr="009E3BA4">
        <w:rPr>
          <w:rFonts w:ascii="Times New Roman" w:hAnsi="Times New Roman" w:cs="Times New Roman"/>
        </w:rPr>
        <w:t xml:space="preserve"> request for a set down date and immediately notify the other party that he or she has done so </w:t>
      </w:r>
    </w:p>
    <w:p w:rsidR="001D0EA9" w:rsidRPr="009E3BA4" w:rsidRDefault="001D0EA9" w:rsidP="009E3BA4">
      <w:pPr>
        <w:pStyle w:val="NoSpacing"/>
        <w:numPr>
          <w:ilvl w:val="0"/>
          <w:numId w:val="2"/>
        </w:numPr>
        <w:jc w:val="both"/>
        <w:rPr>
          <w:rFonts w:ascii="Times New Roman" w:hAnsi="Times New Roman" w:cs="Times New Roman"/>
        </w:rPr>
      </w:pPr>
      <w:r w:rsidRPr="009E3BA4">
        <w:rPr>
          <w:rFonts w:ascii="Times New Roman" w:hAnsi="Times New Roman" w:cs="Times New Roman"/>
        </w:rPr>
        <w:t>………………………………</w:t>
      </w:r>
    </w:p>
    <w:p w:rsidR="00CF48DB" w:rsidRPr="009E3BA4" w:rsidRDefault="001D0EA9" w:rsidP="009E3BA4">
      <w:pPr>
        <w:pStyle w:val="NoSpacing"/>
        <w:numPr>
          <w:ilvl w:val="0"/>
          <w:numId w:val="2"/>
        </w:numPr>
        <w:jc w:val="both"/>
        <w:rPr>
          <w:rFonts w:ascii="Times New Roman" w:hAnsi="Times New Roman" w:cs="Times New Roman"/>
        </w:rPr>
      </w:pPr>
      <w:r w:rsidRPr="009E3BA4">
        <w:rPr>
          <w:rFonts w:ascii="Times New Roman" w:hAnsi="Times New Roman" w:cs="Times New Roman"/>
        </w:rPr>
        <w:t>Once a date becomes available f</w:t>
      </w:r>
      <w:r w:rsidR="00632F7C" w:rsidRPr="009E3BA4">
        <w:rPr>
          <w:rFonts w:ascii="Times New Roman" w:hAnsi="Times New Roman" w:cs="Times New Roman"/>
        </w:rPr>
        <w:t>o</w:t>
      </w:r>
      <w:r w:rsidRPr="009E3BA4">
        <w:rPr>
          <w:rFonts w:ascii="Times New Roman" w:hAnsi="Times New Roman" w:cs="Times New Roman"/>
        </w:rPr>
        <w:t xml:space="preserve">r the hearing </w:t>
      </w:r>
      <w:r w:rsidR="00632F7C" w:rsidRPr="009E3BA4">
        <w:rPr>
          <w:rFonts w:ascii="Times New Roman" w:hAnsi="Times New Roman" w:cs="Times New Roman"/>
        </w:rPr>
        <w:t>of the matter, the registrar shall in consultation with the judge to whom</w:t>
      </w:r>
      <w:r w:rsidR="00D25849" w:rsidRPr="009E3BA4">
        <w:rPr>
          <w:rFonts w:ascii="Times New Roman" w:hAnsi="Times New Roman" w:cs="Times New Roman"/>
        </w:rPr>
        <w:t xml:space="preserve"> such matter has been allocated, allocate a date on any business day for the mater to be heard and shall give </w:t>
      </w:r>
      <w:r w:rsidR="00D25849" w:rsidRPr="009E3BA4">
        <w:rPr>
          <w:rFonts w:ascii="Times New Roman" w:hAnsi="Times New Roman" w:cs="Times New Roman"/>
          <w:u w:val="single"/>
        </w:rPr>
        <w:t>notice of set down.</w:t>
      </w:r>
      <w:r w:rsidR="00D25849" w:rsidRPr="009E3BA4">
        <w:rPr>
          <w:rFonts w:ascii="Times New Roman" w:hAnsi="Times New Roman" w:cs="Times New Roman"/>
        </w:rPr>
        <w:t>”</w:t>
      </w:r>
      <w:r w:rsidR="00B76E37" w:rsidRPr="009E3BA4">
        <w:rPr>
          <w:rFonts w:ascii="Times New Roman" w:hAnsi="Times New Roman" w:cs="Times New Roman"/>
        </w:rPr>
        <w:t xml:space="preserve"> (underlining for emphasis)</w:t>
      </w:r>
    </w:p>
    <w:p w:rsidR="009E3BA4" w:rsidRDefault="00CF48DB" w:rsidP="009E3BA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submission by the third respondent that the notice of set down is defective is not correct. The notice of set down is given by the Registrar after consulting the Judge to whom the </w:t>
      </w:r>
      <w:r>
        <w:rPr>
          <w:rFonts w:ascii="Times New Roman" w:hAnsi="Times New Roman" w:cs="Times New Roman"/>
          <w:sz w:val="24"/>
          <w:szCs w:val="24"/>
        </w:rPr>
        <w:lastRenderedPageBreak/>
        <w:t>matter has been allocated. The record shows that all the notices of set down for the dates on which the matter was heard were proper. The first hearing was on 13 October 2025. The notice of hearing was issued on 9 October 2025. On 13 October 2025 the matter was postponed to 11 of November 2025. An order stating the postponement date and time was issued on the same day.</w:t>
      </w:r>
    </w:p>
    <w:p w:rsidR="00CF48DB" w:rsidRDefault="00CF48DB" w:rsidP="009E3BA4">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What the third respondent is complaining about is the request for a set down date that was filed</w:t>
      </w:r>
      <w:r w:rsidR="009E3BA4">
        <w:rPr>
          <w:rFonts w:ascii="Times New Roman" w:hAnsi="Times New Roman" w:cs="Times New Roman"/>
          <w:sz w:val="24"/>
          <w:szCs w:val="24"/>
        </w:rPr>
        <w:t xml:space="preserve"> by</w:t>
      </w:r>
      <w:r>
        <w:rPr>
          <w:rFonts w:ascii="Times New Roman" w:hAnsi="Times New Roman" w:cs="Times New Roman"/>
          <w:sz w:val="24"/>
          <w:szCs w:val="24"/>
        </w:rPr>
        <w:t xml:space="preserve"> the applicants. The notice of set down is not defective as alleged. What is defective is the request for a set down date. The third respondent did not address the issue of any prejudice he suffered as a result of a request with an error that gave birth to a proper notice of set down. I am not persuaded that the request can nullify the proper notice of hearing, especially where no prejudice is stated. The preliminary point therefore fails as well.</w:t>
      </w:r>
    </w:p>
    <w:p w:rsidR="00CF48DB" w:rsidRDefault="00CF48DB" w:rsidP="009E3BA4">
      <w:pPr>
        <w:spacing w:after="0" w:line="360" w:lineRule="auto"/>
        <w:jc w:val="both"/>
        <w:rPr>
          <w:rFonts w:ascii="Times New Roman" w:hAnsi="Times New Roman" w:cs="Times New Roman"/>
          <w:sz w:val="24"/>
          <w:szCs w:val="24"/>
          <w:u w:val="single"/>
        </w:rPr>
      </w:pPr>
      <w:r w:rsidRPr="007C0640">
        <w:rPr>
          <w:rFonts w:ascii="Times New Roman" w:hAnsi="Times New Roman" w:cs="Times New Roman"/>
          <w:sz w:val="24"/>
          <w:szCs w:val="24"/>
          <w:u w:val="single"/>
        </w:rPr>
        <w:t>T</w:t>
      </w:r>
      <w:r>
        <w:rPr>
          <w:rFonts w:ascii="Times New Roman" w:hAnsi="Times New Roman" w:cs="Times New Roman"/>
          <w:sz w:val="24"/>
          <w:szCs w:val="24"/>
          <w:u w:val="single"/>
        </w:rPr>
        <w:t>hat</w:t>
      </w:r>
      <w:r w:rsidRPr="007C0640">
        <w:rPr>
          <w:rFonts w:ascii="Times New Roman" w:hAnsi="Times New Roman" w:cs="Times New Roman"/>
          <w:sz w:val="24"/>
          <w:szCs w:val="24"/>
          <w:u w:val="single"/>
        </w:rPr>
        <w:t xml:space="preserve"> </w:t>
      </w:r>
      <w:r>
        <w:rPr>
          <w:rFonts w:ascii="Times New Roman" w:hAnsi="Times New Roman" w:cs="Times New Roman"/>
          <w:sz w:val="24"/>
          <w:szCs w:val="24"/>
          <w:u w:val="single"/>
        </w:rPr>
        <w:t>the</w:t>
      </w:r>
      <w:r w:rsidRPr="007C0640">
        <w:rPr>
          <w:rFonts w:ascii="Times New Roman" w:hAnsi="Times New Roman" w:cs="Times New Roman"/>
          <w:sz w:val="24"/>
          <w:szCs w:val="24"/>
          <w:u w:val="single"/>
        </w:rPr>
        <w:t xml:space="preserve"> </w:t>
      </w:r>
      <w:r>
        <w:rPr>
          <w:rFonts w:ascii="Times New Roman" w:hAnsi="Times New Roman" w:cs="Times New Roman"/>
          <w:sz w:val="24"/>
          <w:szCs w:val="24"/>
          <w:u w:val="single"/>
        </w:rPr>
        <w:t>matter</w:t>
      </w:r>
      <w:r w:rsidRPr="007C0640">
        <w:rPr>
          <w:rFonts w:ascii="Times New Roman" w:hAnsi="Times New Roman" w:cs="Times New Roman"/>
          <w:sz w:val="24"/>
          <w:szCs w:val="24"/>
          <w:u w:val="single"/>
        </w:rPr>
        <w:t xml:space="preserve"> </w:t>
      </w:r>
      <w:r>
        <w:rPr>
          <w:rFonts w:ascii="Times New Roman" w:hAnsi="Times New Roman" w:cs="Times New Roman"/>
          <w:sz w:val="24"/>
          <w:szCs w:val="24"/>
          <w:u w:val="single"/>
        </w:rPr>
        <w:t>is</w:t>
      </w:r>
      <w:r w:rsidRPr="007C0640">
        <w:rPr>
          <w:rFonts w:ascii="Times New Roman" w:hAnsi="Times New Roman" w:cs="Times New Roman"/>
          <w:sz w:val="24"/>
          <w:szCs w:val="24"/>
          <w:u w:val="single"/>
        </w:rPr>
        <w:t xml:space="preserve"> </w:t>
      </w:r>
      <w:proofErr w:type="spellStart"/>
      <w:r>
        <w:rPr>
          <w:rFonts w:ascii="Times New Roman" w:hAnsi="Times New Roman" w:cs="Times New Roman"/>
          <w:i/>
          <w:sz w:val="24"/>
          <w:szCs w:val="24"/>
          <w:u w:val="single"/>
        </w:rPr>
        <w:t>lis</w:t>
      </w:r>
      <w:proofErr w:type="spellEnd"/>
      <w:r w:rsidRPr="007C0640">
        <w:rPr>
          <w:rFonts w:ascii="Times New Roman" w:hAnsi="Times New Roman" w:cs="Times New Roman"/>
          <w:sz w:val="24"/>
          <w:szCs w:val="24"/>
          <w:u w:val="single"/>
        </w:rPr>
        <w:t xml:space="preserve"> </w:t>
      </w:r>
      <w:proofErr w:type="spellStart"/>
      <w:r>
        <w:rPr>
          <w:rFonts w:ascii="Times New Roman" w:hAnsi="Times New Roman" w:cs="Times New Roman"/>
          <w:i/>
          <w:sz w:val="24"/>
          <w:szCs w:val="24"/>
          <w:u w:val="single"/>
        </w:rPr>
        <w:t>pendens</w:t>
      </w:r>
      <w:proofErr w:type="spellEnd"/>
    </w:p>
    <w:p w:rsidR="00CF48DB" w:rsidRDefault="00CF48DB" w:rsidP="009E3BA4">
      <w:pPr>
        <w:spacing w:after="0" w:line="360" w:lineRule="auto"/>
        <w:ind w:firstLine="720"/>
        <w:jc w:val="both"/>
        <w:rPr>
          <w:rFonts w:ascii="Times New Roman" w:hAnsi="Times New Roman" w:cs="Times New Roman"/>
          <w:sz w:val="24"/>
          <w:szCs w:val="24"/>
        </w:rPr>
      </w:pPr>
      <w:r w:rsidRPr="007C0640">
        <w:rPr>
          <w:rFonts w:ascii="Times New Roman" w:hAnsi="Times New Roman" w:cs="Times New Roman"/>
          <w:sz w:val="24"/>
          <w:szCs w:val="24"/>
        </w:rPr>
        <w:t xml:space="preserve">The law </w:t>
      </w:r>
      <w:r>
        <w:rPr>
          <w:rFonts w:ascii="Times New Roman" w:hAnsi="Times New Roman" w:cs="Times New Roman"/>
          <w:sz w:val="24"/>
          <w:szCs w:val="24"/>
        </w:rPr>
        <w:t xml:space="preserve">on </w:t>
      </w:r>
      <w:proofErr w:type="spellStart"/>
      <w:r>
        <w:rPr>
          <w:rFonts w:ascii="Times New Roman" w:hAnsi="Times New Roman" w:cs="Times New Roman"/>
          <w:i/>
          <w:sz w:val="24"/>
          <w:szCs w:val="24"/>
        </w:rPr>
        <w:t>lis</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pendens</w:t>
      </w:r>
      <w:proofErr w:type="spellEnd"/>
      <w:r>
        <w:rPr>
          <w:rFonts w:ascii="Times New Roman" w:hAnsi="Times New Roman" w:cs="Times New Roman"/>
          <w:sz w:val="24"/>
          <w:szCs w:val="24"/>
        </w:rPr>
        <w:t xml:space="preserve"> is well settled in this jurisdiction. For a plea of </w:t>
      </w:r>
      <w:proofErr w:type="spellStart"/>
      <w:r>
        <w:rPr>
          <w:rFonts w:ascii="Times New Roman" w:hAnsi="Times New Roman" w:cs="Times New Roman"/>
          <w:i/>
          <w:sz w:val="24"/>
          <w:szCs w:val="24"/>
        </w:rPr>
        <w:t>lis</w:t>
      </w:r>
      <w:proofErr w:type="spellEnd"/>
      <w:r>
        <w:rPr>
          <w:rFonts w:ascii="Times New Roman" w:hAnsi="Times New Roman" w:cs="Times New Roman"/>
          <w:sz w:val="24"/>
          <w:szCs w:val="24"/>
        </w:rPr>
        <w:t xml:space="preserve"> </w:t>
      </w:r>
      <w:proofErr w:type="spellStart"/>
      <w:r>
        <w:rPr>
          <w:rFonts w:ascii="Times New Roman" w:hAnsi="Times New Roman" w:cs="Times New Roman"/>
          <w:i/>
          <w:sz w:val="24"/>
          <w:szCs w:val="24"/>
        </w:rPr>
        <w:t>pendens</w:t>
      </w:r>
      <w:proofErr w:type="spellEnd"/>
      <w:r>
        <w:rPr>
          <w:rFonts w:ascii="Times New Roman" w:hAnsi="Times New Roman" w:cs="Times New Roman"/>
          <w:i/>
          <w:sz w:val="24"/>
          <w:szCs w:val="24"/>
        </w:rPr>
        <w:t xml:space="preserve"> </w:t>
      </w:r>
      <w:r>
        <w:rPr>
          <w:rFonts w:ascii="Times New Roman" w:hAnsi="Times New Roman" w:cs="Times New Roman"/>
          <w:sz w:val="24"/>
          <w:szCs w:val="24"/>
        </w:rPr>
        <w:t xml:space="preserve">to succeed, it must be demonstrated that the matters are between the same parties or their successors in title, concerning the same subject matter and founded upon the same cause of action. See </w:t>
      </w:r>
      <w:proofErr w:type="spellStart"/>
      <w:r>
        <w:rPr>
          <w:rFonts w:ascii="Times New Roman" w:hAnsi="Times New Roman" w:cs="Times New Roman"/>
          <w:i/>
          <w:sz w:val="24"/>
          <w:szCs w:val="24"/>
        </w:rPr>
        <w:t>Manyika</w:t>
      </w:r>
      <w:proofErr w:type="spellEnd"/>
      <w:r>
        <w:rPr>
          <w:rFonts w:ascii="Times New Roman" w:hAnsi="Times New Roman" w:cs="Times New Roman"/>
          <w:sz w:val="24"/>
          <w:szCs w:val="24"/>
        </w:rPr>
        <w:t xml:space="preserve"> v </w:t>
      </w:r>
      <w:proofErr w:type="spellStart"/>
      <w:r>
        <w:rPr>
          <w:rFonts w:ascii="Times New Roman" w:hAnsi="Times New Roman" w:cs="Times New Roman"/>
          <w:i/>
          <w:sz w:val="24"/>
          <w:szCs w:val="24"/>
        </w:rPr>
        <w:t>Lebridge</w:t>
      </w:r>
      <w:proofErr w:type="spellEnd"/>
      <w:r>
        <w:rPr>
          <w:rFonts w:ascii="Times New Roman" w:hAnsi="Times New Roman" w:cs="Times New Roman"/>
          <w:i/>
          <w:sz w:val="24"/>
          <w:szCs w:val="24"/>
        </w:rPr>
        <w:t xml:space="preserve"> Investments</w:t>
      </w:r>
      <w:r>
        <w:rPr>
          <w:rFonts w:ascii="Times New Roman" w:hAnsi="Times New Roman" w:cs="Times New Roman"/>
          <w:sz w:val="24"/>
          <w:szCs w:val="24"/>
        </w:rPr>
        <w:t xml:space="preserve"> (</w:t>
      </w:r>
      <w:r>
        <w:rPr>
          <w:rFonts w:ascii="Times New Roman" w:hAnsi="Times New Roman" w:cs="Times New Roman"/>
          <w:i/>
          <w:sz w:val="24"/>
          <w:szCs w:val="24"/>
        </w:rPr>
        <w:t>Pvt</w:t>
      </w:r>
      <w:r>
        <w:rPr>
          <w:rFonts w:ascii="Times New Roman" w:hAnsi="Times New Roman" w:cs="Times New Roman"/>
          <w:sz w:val="24"/>
          <w:szCs w:val="24"/>
        </w:rPr>
        <w:t xml:space="preserve">) </w:t>
      </w:r>
      <w:r>
        <w:rPr>
          <w:rFonts w:ascii="Times New Roman" w:hAnsi="Times New Roman" w:cs="Times New Roman"/>
          <w:i/>
          <w:sz w:val="24"/>
          <w:szCs w:val="24"/>
        </w:rPr>
        <w:t>Ltd</w:t>
      </w:r>
      <w:r>
        <w:rPr>
          <w:rFonts w:ascii="Times New Roman" w:hAnsi="Times New Roman" w:cs="Times New Roman"/>
          <w:sz w:val="24"/>
          <w:szCs w:val="24"/>
        </w:rPr>
        <w:t xml:space="preserve"> HH 305-22. The court has </w:t>
      </w:r>
      <w:proofErr w:type="gramStart"/>
      <w:r>
        <w:rPr>
          <w:rFonts w:ascii="Times New Roman" w:hAnsi="Times New Roman" w:cs="Times New Roman"/>
          <w:sz w:val="24"/>
          <w:szCs w:val="24"/>
        </w:rPr>
        <w:t>a discretion</w:t>
      </w:r>
      <w:proofErr w:type="gramEnd"/>
      <w:r>
        <w:rPr>
          <w:rFonts w:ascii="Times New Roman" w:hAnsi="Times New Roman" w:cs="Times New Roman"/>
          <w:sz w:val="24"/>
          <w:szCs w:val="24"/>
        </w:rPr>
        <w:t xml:space="preserve"> on whether or not to uphold the special plea of </w:t>
      </w:r>
      <w:proofErr w:type="spellStart"/>
      <w:r>
        <w:rPr>
          <w:rFonts w:ascii="Times New Roman" w:hAnsi="Times New Roman" w:cs="Times New Roman"/>
          <w:i/>
          <w:sz w:val="24"/>
          <w:szCs w:val="24"/>
        </w:rPr>
        <w:t>lis</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pendens</w:t>
      </w:r>
      <w:proofErr w:type="spellEnd"/>
      <w:r>
        <w:rPr>
          <w:rFonts w:ascii="Times New Roman" w:hAnsi="Times New Roman" w:cs="Times New Roman"/>
          <w:i/>
          <w:sz w:val="24"/>
          <w:szCs w:val="24"/>
        </w:rPr>
        <w:t>.</w:t>
      </w:r>
      <w:r>
        <w:rPr>
          <w:rFonts w:ascii="Times New Roman" w:hAnsi="Times New Roman" w:cs="Times New Roman"/>
          <w:sz w:val="24"/>
          <w:szCs w:val="24"/>
        </w:rPr>
        <w:t xml:space="preserve"> In the case of </w:t>
      </w:r>
      <w:proofErr w:type="spellStart"/>
      <w:r>
        <w:rPr>
          <w:rFonts w:ascii="Times New Roman" w:hAnsi="Times New Roman" w:cs="Times New Roman"/>
          <w:i/>
          <w:sz w:val="24"/>
          <w:szCs w:val="24"/>
        </w:rPr>
        <w:t>Mabhena</w:t>
      </w:r>
      <w:proofErr w:type="spellEnd"/>
      <w:r>
        <w:rPr>
          <w:rFonts w:ascii="Times New Roman" w:hAnsi="Times New Roman" w:cs="Times New Roman"/>
          <w:sz w:val="24"/>
          <w:szCs w:val="24"/>
        </w:rPr>
        <w:t xml:space="preserve"> v </w:t>
      </w:r>
      <w:proofErr w:type="spellStart"/>
      <w:r>
        <w:rPr>
          <w:rFonts w:ascii="Times New Roman" w:hAnsi="Times New Roman" w:cs="Times New Roman"/>
          <w:i/>
          <w:sz w:val="24"/>
          <w:szCs w:val="24"/>
        </w:rPr>
        <w:t>Sibanda</w:t>
      </w:r>
      <w:proofErr w:type="spellEnd"/>
      <w:r>
        <w:rPr>
          <w:rFonts w:ascii="Times New Roman" w:hAnsi="Times New Roman" w:cs="Times New Roman"/>
          <w:i/>
          <w:sz w:val="24"/>
          <w:szCs w:val="24"/>
        </w:rPr>
        <w:t xml:space="preserve"> Associates</w:t>
      </w:r>
      <w:r>
        <w:rPr>
          <w:rFonts w:ascii="Times New Roman" w:hAnsi="Times New Roman" w:cs="Times New Roman"/>
          <w:sz w:val="24"/>
          <w:szCs w:val="24"/>
        </w:rPr>
        <w:t xml:space="preserve"> </w:t>
      </w:r>
      <w:r>
        <w:rPr>
          <w:rFonts w:ascii="Times New Roman" w:hAnsi="Times New Roman" w:cs="Times New Roman"/>
          <w:i/>
          <w:sz w:val="24"/>
          <w:szCs w:val="24"/>
        </w:rPr>
        <w:t>&amp; Anor</w:t>
      </w:r>
      <w:r>
        <w:rPr>
          <w:rFonts w:ascii="Times New Roman" w:hAnsi="Times New Roman" w:cs="Times New Roman"/>
          <w:sz w:val="24"/>
          <w:szCs w:val="24"/>
        </w:rPr>
        <w:t xml:space="preserve"> HHB 116-24 it was held that:</w:t>
      </w:r>
    </w:p>
    <w:p w:rsidR="00CF48DB" w:rsidRPr="004A4A91" w:rsidRDefault="00CF48DB" w:rsidP="00CF48DB">
      <w:pPr>
        <w:spacing w:line="240" w:lineRule="auto"/>
        <w:ind w:left="720"/>
        <w:jc w:val="both"/>
        <w:rPr>
          <w:rFonts w:ascii="Times New Roman" w:hAnsi="Times New Roman" w:cs="Times New Roman"/>
        </w:rPr>
      </w:pPr>
      <w:r w:rsidRPr="004A4A91">
        <w:rPr>
          <w:rFonts w:ascii="Times New Roman" w:hAnsi="Times New Roman" w:cs="Times New Roman"/>
        </w:rPr>
        <w:t>“In exercising such discretion, the Court must consider whether the matter that is already pending will offer an efficacious remedy to the applicant or plaintiff, as the case may be, whether the end result will be similar in both matters and most importantly the possibility of contradicting judgments if both matters are to be dealt with by different judges. The factors to be considered are endless depending on the nature of the case.”</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issue of </w:t>
      </w:r>
      <w:proofErr w:type="spellStart"/>
      <w:r>
        <w:rPr>
          <w:rFonts w:ascii="Times New Roman" w:hAnsi="Times New Roman" w:cs="Times New Roman"/>
          <w:i/>
          <w:sz w:val="24"/>
          <w:szCs w:val="24"/>
        </w:rPr>
        <w:t>lis</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pendens</w:t>
      </w:r>
      <w:proofErr w:type="spellEnd"/>
      <w:r>
        <w:rPr>
          <w:rFonts w:ascii="Times New Roman" w:hAnsi="Times New Roman" w:cs="Times New Roman"/>
          <w:sz w:val="24"/>
          <w:szCs w:val="24"/>
        </w:rPr>
        <w:t xml:space="preserve"> is mentioned in the first respondent’s heads of argument. It is stated:</w:t>
      </w:r>
    </w:p>
    <w:p w:rsidR="00CF48DB" w:rsidRPr="004A4A91" w:rsidRDefault="00CF48DB" w:rsidP="005436F1">
      <w:pPr>
        <w:spacing w:line="240" w:lineRule="auto"/>
        <w:ind w:left="720"/>
        <w:jc w:val="both"/>
        <w:rPr>
          <w:rFonts w:ascii="Times New Roman" w:hAnsi="Times New Roman" w:cs="Times New Roman"/>
        </w:rPr>
      </w:pPr>
      <w:r w:rsidRPr="004A4A91">
        <w:rPr>
          <w:rFonts w:ascii="Times New Roman" w:hAnsi="Times New Roman" w:cs="Times New Roman"/>
        </w:rPr>
        <w:t xml:space="preserve">“…also there are many pending High Court cases against Tinashe </w:t>
      </w:r>
      <w:proofErr w:type="spellStart"/>
      <w:r w:rsidRPr="004A4A91">
        <w:rPr>
          <w:rFonts w:ascii="Times New Roman" w:hAnsi="Times New Roman" w:cs="Times New Roman"/>
        </w:rPr>
        <w:t>Pswarayi</w:t>
      </w:r>
      <w:proofErr w:type="spellEnd"/>
      <w:r w:rsidRPr="004A4A91">
        <w:rPr>
          <w:rFonts w:ascii="Times New Roman" w:hAnsi="Times New Roman" w:cs="Times New Roman"/>
        </w:rPr>
        <w:t xml:space="preserve"> and </w:t>
      </w:r>
      <w:proofErr w:type="spellStart"/>
      <w:r w:rsidRPr="004A4A91">
        <w:rPr>
          <w:rFonts w:ascii="Times New Roman" w:hAnsi="Times New Roman" w:cs="Times New Roman"/>
        </w:rPr>
        <w:t>Tauya</w:t>
      </w:r>
      <w:proofErr w:type="spellEnd"/>
      <w:r w:rsidRPr="004A4A91">
        <w:rPr>
          <w:rFonts w:ascii="Times New Roman" w:hAnsi="Times New Roman" w:cs="Times New Roman"/>
        </w:rPr>
        <w:t xml:space="preserve"> </w:t>
      </w:r>
      <w:proofErr w:type="spellStart"/>
      <w:r w:rsidRPr="004A4A91">
        <w:rPr>
          <w:rFonts w:ascii="Times New Roman" w:hAnsi="Times New Roman" w:cs="Times New Roman"/>
        </w:rPr>
        <w:t>Masunda</w:t>
      </w:r>
      <w:proofErr w:type="spellEnd"/>
      <w:r w:rsidRPr="004A4A91">
        <w:rPr>
          <w:rFonts w:ascii="Times New Roman" w:hAnsi="Times New Roman" w:cs="Times New Roman"/>
        </w:rPr>
        <w:t xml:space="preserve"> materially related to this matter.”</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 stated above, the test is not whether or not there are related matters. The first respondent ought to have gone further to say the matters are between the same parties, concerning the same subject matter and founded upon the same cause of action. The citing of eight related matters does not suffice. The first respondent also ought to have addressed the issue of whether or not the pending cases offer efficacious remedies to the applicant. It would also assist the court to know when the cited pending matters were filed as compared to the granting of </w:t>
      </w:r>
      <w:r>
        <w:rPr>
          <w:rFonts w:ascii="Times New Roman" w:hAnsi="Times New Roman" w:cs="Times New Roman"/>
          <w:sz w:val="24"/>
          <w:szCs w:val="24"/>
        </w:rPr>
        <w:lastRenderedPageBreak/>
        <w:t xml:space="preserve">the impugned order on 8 May 2025. In the final analysis, the first respondent did not satisfy the test for the defence of </w:t>
      </w:r>
      <w:proofErr w:type="spellStart"/>
      <w:r>
        <w:rPr>
          <w:rFonts w:ascii="Times New Roman" w:hAnsi="Times New Roman" w:cs="Times New Roman"/>
          <w:i/>
          <w:sz w:val="24"/>
          <w:szCs w:val="24"/>
        </w:rPr>
        <w:t>lis</w:t>
      </w:r>
      <w:proofErr w:type="spellEnd"/>
      <w:r>
        <w:rPr>
          <w:rFonts w:ascii="Times New Roman" w:hAnsi="Times New Roman" w:cs="Times New Roman"/>
          <w:i/>
          <w:sz w:val="24"/>
          <w:szCs w:val="24"/>
        </w:rPr>
        <w:t xml:space="preserve"> </w:t>
      </w:r>
      <w:proofErr w:type="spellStart"/>
      <w:r>
        <w:rPr>
          <w:rFonts w:ascii="Times New Roman" w:hAnsi="Times New Roman" w:cs="Times New Roman"/>
          <w:i/>
          <w:sz w:val="24"/>
          <w:szCs w:val="24"/>
        </w:rPr>
        <w:t>pendens</w:t>
      </w:r>
      <w:proofErr w:type="spellEnd"/>
      <w:r>
        <w:rPr>
          <w:rFonts w:ascii="Times New Roman" w:hAnsi="Times New Roman" w:cs="Times New Roman"/>
          <w:sz w:val="24"/>
          <w:szCs w:val="24"/>
        </w:rPr>
        <w:t xml:space="preserve"> to succeed. Counsel for the first respondent did not address the issue orally. The third respondent mentioned the issue in oral submis</w:t>
      </w:r>
      <w:r w:rsidR="009E3BA4">
        <w:rPr>
          <w:rFonts w:ascii="Times New Roman" w:hAnsi="Times New Roman" w:cs="Times New Roman"/>
          <w:sz w:val="24"/>
          <w:szCs w:val="24"/>
        </w:rPr>
        <w:t>sions. He did not provide the d</w:t>
      </w:r>
      <w:r>
        <w:rPr>
          <w:rFonts w:ascii="Times New Roman" w:hAnsi="Times New Roman" w:cs="Times New Roman"/>
          <w:sz w:val="24"/>
          <w:szCs w:val="24"/>
        </w:rPr>
        <w:t>etails to show that the requirements are met. On further probing by the Court, he referred to heads of argument. However the issue is not covered in the third respondent’s heads of argument. In any event, the submission by counsel for the applicants that there are no pending matters was not disputed. He submitted that the cited matters were dismissed by the Registrar and there is a chamber application for their reinstatement that was served on the applicants on 5 of November 2025. This preliminary issue also fails.</w:t>
      </w:r>
    </w:p>
    <w:p w:rsidR="00CF48DB" w:rsidRDefault="00CF48DB" w:rsidP="00CF48DB">
      <w:pPr>
        <w:spacing w:line="360" w:lineRule="auto"/>
        <w:jc w:val="both"/>
        <w:rPr>
          <w:rFonts w:ascii="Times New Roman" w:hAnsi="Times New Roman" w:cs="Times New Roman"/>
          <w:sz w:val="24"/>
          <w:szCs w:val="24"/>
          <w:u w:val="single"/>
        </w:rPr>
      </w:pPr>
      <w:r w:rsidRPr="00346424">
        <w:rPr>
          <w:rFonts w:ascii="Times New Roman" w:hAnsi="Times New Roman" w:cs="Times New Roman"/>
          <w:sz w:val="24"/>
          <w:szCs w:val="24"/>
          <w:u w:val="single"/>
        </w:rPr>
        <w:t>That the Ma</w:t>
      </w:r>
      <w:r>
        <w:rPr>
          <w:rFonts w:ascii="Times New Roman" w:hAnsi="Times New Roman" w:cs="Times New Roman"/>
          <w:sz w:val="24"/>
          <w:szCs w:val="24"/>
          <w:u w:val="single"/>
        </w:rPr>
        <w:t>s</w:t>
      </w:r>
      <w:r w:rsidRPr="00346424">
        <w:rPr>
          <w:rFonts w:ascii="Times New Roman" w:hAnsi="Times New Roman" w:cs="Times New Roman"/>
          <w:sz w:val="24"/>
          <w:szCs w:val="24"/>
          <w:u w:val="single"/>
        </w:rPr>
        <w:t xml:space="preserve">ter’s </w:t>
      </w:r>
      <w:r>
        <w:rPr>
          <w:rFonts w:ascii="Times New Roman" w:hAnsi="Times New Roman" w:cs="Times New Roman"/>
          <w:sz w:val="24"/>
          <w:szCs w:val="24"/>
          <w:u w:val="single"/>
        </w:rPr>
        <w:t>r</w:t>
      </w:r>
      <w:r w:rsidRPr="00346424">
        <w:rPr>
          <w:rFonts w:ascii="Times New Roman" w:hAnsi="Times New Roman" w:cs="Times New Roman"/>
          <w:sz w:val="24"/>
          <w:szCs w:val="24"/>
          <w:u w:val="single"/>
        </w:rPr>
        <w:t>eport is required</w:t>
      </w:r>
    </w:p>
    <w:p w:rsidR="00CF48DB" w:rsidRDefault="00CF48DB" w:rsidP="00CF48DB">
      <w:pPr>
        <w:spacing w:line="360" w:lineRule="auto"/>
        <w:ind w:firstLine="720"/>
        <w:jc w:val="both"/>
        <w:rPr>
          <w:rFonts w:ascii="Times New Roman" w:hAnsi="Times New Roman" w:cs="Times New Roman"/>
          <w:sz w:val="24"/>
          <w:szCs w:val="24"/>
        </w:rPr>
      </w:pPr>
      <w:r w:rsidRPr="00346424">
        <w:rPr>
          <w:rFonts w:ascii="Times New Roman" w:hAnsi="Times New Roman" w:cs="Times New Roman"/>
          <w:sz w:val="24"/>
          <w:szCs w:val="24"/>
        </w:rPr>
        <w:t xml:space="preserve">In oral submissions, the </w:t>
      </w:r>
      <w:r>
        <w:rPr>
          <w:rFonts w:ascii="Times New Roman" w:hAnsi="Times New Roman" w:cs="Times New Roman"/>
          <w:sz w:val="24"/>
          <w:szCs w:val="24"/>
        </w:rPr>
        <w:t>t</w:t>
      </w:r>
      <w:r w:rsidRPr="00346424">
        <w:rPr>
          <w:rFonts w:ascii="Times New Roman" w:hAnsi="Times New Roman" w:cs="Times New Roman"/>
          <w:sz w:val="24"/>
          <w:szCs w:val="24"/>
        </w:rPr>
        <w:t xml:space="preserve">hird </w:t>
      </w:r>
      <w:r>
        <w:rPr>
          <w:rFonts w:ascii="Times New Roman" w:hAnsi="Times New Roman" w:cs="Times New Roman"/>
          <w:sz w:val="24"/>
          <w:szCs w:val="24"/>
        </w:rPr>
        <w:t xml:space="preserve">respondent stated that the matter involves a deceased estate and it is mandatory to have the Master’s report. In response counsel for the applicants stated that the obligation is that service of the application be </w:t>
      </w:r>
      <w:proofErr w:type="gramStart"/>
      <w:r>
        <w:rPr>
          <w:rFonts w:ascii="Times New Roman" w:hAnsi="Times New Roman" w:cs="Times New Roman"/>
          <w:sz w:val="24"/>
          <w:szCs w:val="24"/>
        </w:rPr>
        <w:t>effected</w:t>
      </w:r>
      <w:proofErr w:type="gramEnd"/>
      <w:r>
        <w:rPr>
          <w:rFonts w:ascii="Times New Roman" w:hAnsi="Times New Roman" w:cs="Times New Roman"/>
          <w:sz w:val="24"/>
          <w:szCs w:val="24"/>
        </w:rPr>
        <w:t xml:space="preserve"> on the Master. Further that the Master has </w:t>
      </w:r>
      <w:proofErr w:type="gramStart"/>
      <w:r>
        <w:rPr>
          <w:rFonts w:ascii="Times New Roman" w:hAnsi="Times New Roman" w:cs="Times New Roman"/>
          <w:sz w:val="24"/>
          <w:szCs w:val="24"/>
        </w:rPr>
        <w:t>a discretion</w:t>
      </w:r>
      <w:proofErr w:type="gramEnd"/>
      <w:r>
        <w:rPr>
          <w:rFonts w:ascii="Times New Roman" w:hAnsi="Times New Roman" w:cs="Times New Roman"/>
          <w:sz w:val="24"/>
          <w:szCs w:val="24"/>
        </w:rPr>
        <w:t xml:space="preserve"> on whether or not to file a report.</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Rule 61(1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a) of SI 202 of 2021 provides:</w:t>
      </w:r>
    </w:p>
    <w:p w:rsidR="00CF48DB" w:rsidRPr="00880EC3" w:rsidRDefault="00CF48DB" w:rsidP="00CF48DB">
      <w:pPr>
        <w:spacing w:after="0" w:line="240" w:lineRule="auto"/>
        <w:ind w:firstLine="720"/>
        <w:jc w:val="both"/>
        <w:rPr>
          <w:rFonts w:ascii="Times New Roman" w:hAnsi="Times New Roman" w:cs="Times New Roman"/>
        </w:rPr>
      </w:pPr>
      <w:r w:rsidRPr="00880EC3">
        <w:rPr>
          <w:rFonts w:ascii="Times New Roman" w:hAnsi="Times New Roman" w:cs="Times New Roman"/>
        </w:rPr>
        <w:t>“In the case of an application in connection with-</w:t>
      </w:r>
    </w:p>
    <w:p w:rsidR="00CF48DB" w:rsidRPr="00880EC3" w:rsidRDefault="00CF48DB" w:rsidP="00CF48DB">
      <w:pPr>
        <w:spacing w:after="0" w:line="240" w:lineRule="auto"/>
        <w:ind w:firstLine="720"/>
        <w:jc w:val="both"/>
        <w:rPr>
          <w:rFonts w:ascii="Times New Roman" w:hAnsi="Times New Roman" w:cs="Times New Roman"/>
        </w:rPr>
      </w:pPr>
      <w:r w:rsidRPr="00880EC3">
        <w:rPr>
          <w:rFonts w:ascii="Times New Roman" w:hAnsi="Times New Roman" w:cs="Times New Roman"/>
        </w:rPr>
        <w:t>(a)</w:t>
      </w:r>
      <w:r w:rsidRPr="00880EC3">
        <w:rPr>
          <w:rFonts w:ascii="Times New Roman" w:hAnsi="Times New Roman" w:cs="Times New Roman"/>
        </w:rPr>
        <w:tab/>
      </w:r>
      <w:proofErr w:type="gramStart"/>
      <w:r w:rsidRPr="00880EC3">
        <w:rPr>
          <w:rFonts w:ascii="Times New Roman" w:hAnsi="Times New Roman" w:cs="Times New Roman"/>
        </w:rPr>
        <w:t>the</w:t>
      </w:r>
      <w:proofErr w:type="gramEnd"/>
      <w:r w:rsidRPr="00880EC3">
        <w:rPr>
          <w:rFonts w:ascii="Times New Roman" w:hAnsi="Times New Roman" w:cs="Times New Roman"/>
        </w:rPr>
        <w:t xml:space="preserve"> estate of a deceased person; or</w:t>
      </w:r>
    </w:p>
    <w:p w:rsidR="00CF48DB" w:rsidRPr="00880EC3" w:rsidRDefault="00CF48DB" w:rsidP="00CF48DB">
      <w:pPr>
        <w:spacing w:after="0" w:line="240" w:lineRule="auto"/>
        <w:ind w:firstLine="720"/>
        <w:jc w:val="both"/>
        <w:rPr>
          <w:rFonts w:ascii="Times New Roman" w:hAnsi="Times New Roman" w:cs="Times New Roman"/>
        </w:rPr>
      </w:pPr>
      <w:r w:rsidRPr="00880EC3">
        <w:rPr>
          <w:rFonts w:ascii="Times New Roman" w:hAnsi="Times New Roman" w:cs="Times New Roman"/>
        </w:rPr>
        <w:t xml:space="preserve">(b) </w:t>
      </w:r>
      <w:r w:rsidRPr="00880EC3">
        <w:rPr>
          <w:rFonts w:ascii="Times New Roman" w:hAnsi="Times New Roman" w:cs="Times New Roman"/>
        </w:rPr>
        <w:tab/>
        <w:t>…</w:t>
      </w:r>
    </w:p>
    <w:p w:rsidR="00CF48DB" w:rsidRPr="00880EC3" w:rsidRDefault="00CF48DB" w:rsidP="00CF48DB">
      <w:pPr>
        <w:spacing w:line="240" w:lineRule="auto"/>
        <w:ind w:left="720"/>
        <w:jc w:val="both"/>
        <w:rPr>
          <w:rFonts w:ascii="Times New Roman" w:hAnsi="Times New Roman" w:cs="Times New Roman"/>
        </w:rPr>
      </w:pPr>
      <w:r w:rsidRPr="00880EC3">
        <w:rPr>
          <w:rFonts w:ascii="Times New Roman" w:hAnsi="Times New Roman" w:cs="Times New Roman"/>
        </w:rPr>
        <w:t xml:space="preserve">A copy of the application </w:t>
      </w:r>
      <w:r w:rsidRPr="00880EC3">
        <w:rPr>
          <w:rFonts w:ascii="Times New Roman" w:hAnsi="Times New Roman" w:cs="Times New Roman"/>
          <w:u w:val="single"/>
        </w:rPr>
        <w:t>shall be served</w:t>
      </w:r>
      <w:r w:rsidRPr="00880EC3">
        <w:rPr>
          <w:rFonts w:ascii="Times New Roman" w:hAnsi="Times New Roman" w:cs="Times New Roman"/>
        </w:rPr>
        <w:t xml:space="preserve"> on the Master not less than ten days before the date of set down for his or her consideration, and for </w:t>
      </w:r>
      <w:r w:rsidRPr="00880EC3">
        <w:rPr>
          <w:rFonts w:ascii="Times New Roman" w:hAnsi="Times New Roman" w:cs="Times New Roman"/>
          <w:u w:val="single"/>
        </w:rPr>
        <w:t>report by him or her if he or she considers it necessary or the court requires such a report</w:t>
      </w:r>
      <w:r w:rsidRPr="00880EC3">
        <w:rPr>
          <w:rFonts w:ascii="Times New Roman" w:hAnsi="Times New Roman" w:cs="Times New Roman"/>
        </w:rPr>
        <w:t>.” (</w:t>
      </w:r>
      <w:proofErr w:type="gramStart"/>
      <w:r w:rsidRPr="00880EC3">
        <w:rPr>
          <w:rFonts w:ascii="Times New Roman" w:hAnsi="Times New Roman" w:cs="Times New Roman"/>
        </w:rPr>
        <w:t>underlining</w:t>
      </w:r>
      <w:proofErr w:type="gramEnd"/>
      <w:r w:rsidRPr="00880EC3">
        <w:rPr>
          <w:rFonts w:ascii="Times New Roman" w:hAnsi="Times New Roman" w:cs="Times New Roman"/>
        </w:rPr>
        <w:t xml:space="preserve"> for emphasis) </w:t>
      </w:r>
    </w:p>
    <w:p w:rsidR="00CF48DB" w:rsidRDefault="00CF48DB" w:rsidP="00CF48DB">
      <w:pPr>
        <w:spacing w:after="0" w:line="360" w:lineRule="auto"/>
        <w:ind w:firstLine="720"/>
        <w:jc w:val="both"/>
        <w:rPr>
          <w:rFonts w:ascii="Times New Roman" w:hAnsi="Times New Roman" w:cs="Times New Roman"/>
          <w:sz w:val="24"/>
          <w:szCs w:val="24"/>
        </w:rPr>
      </w:pP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Counsel for the applicants is correct. The mandatory requirement is on service of the application on the Master. The issue of the report is discretionary or as directed by the Court. The certificate of service on the second respondent is filed of record. The mandatory obligation was therefore fulfilled. The point raised has no merit.</w:t>
      </w:r>
    </w:p>
    <w:p w:rsidR="00CF48DB" w:rsidRDefault="00CF48DB" w:rsidP="00CF48DB">
      <w:pPr>
        <w:spacing w:line="360" w:lineRule="auto"/>
        <w:jc w:val="both"/>
        <w:rPr>
          <w:rFonts w:ascii="Times New Roman" w:hAnsi="Times New Roman" w:cs="Times New Roman"/>
          <w:sz w:val="24"/>
          <w:szCs w:val="24"/>
          <w:u w:val="single"/>
        </w:rPr>
      </w:pPr>
      <w:r w:rsidRPr="00D956C4">
        <w:rPr>
          <w:rFonts w:ascii="Times New Roman" w:hAnsi="Times New Roman" w:cs="Times New Roman"/>
          <w:sz w:val="24"/>
          <w:szCs w:val="24"/>
          <w:u w:val="single"/>
        </w:rPr>
        <w:t xml:space="preserve">That the matter was overtaken by </w:t>
      </w:r>
      <w:r>
        <w:rPr>
          <w:rFonts w:ascii="Times New Roman" w:hAnsi="Times New Roman" w:cs="Times New Roman"/>
          <w:sz w:val="24"/>
          <w:szCs w:val="24"/>
          <w:u w:val="single"/>
        </w:rPr>
        <w:t>e</w:t>
      </w:r>
      <w:r w:rsidRPr="00D956C4">
        <w:rPr>
          <w:rFonts w:ascii="Times New Roman" w:hAnsi="Times New Roman" w:cs="Times New Roman"/>
          <w:sz w:val="24"/>
          <w:szCs w:val="24"/>
          <w:u w:val="single"/>
        </w:rPr>
        <w:t>vents</w:t>
      </w:r>
    </w:p>
    <w:p w:rsidR="00CF48DB" w:rsidRDefault="00CF48DB" w:rsidP="00CF48DB">
      <w:pPr>
        <w:spacing w:line="360" w:lineRule="auto"/>
        <w:ind w:firstLine="720"/>
        <w:jc w:val="both"/>
        <w:rPr>
          <w:rFonts w:ascii="Times New Roman" w:hAnsi="Times New Roman" w:cs="Times New Roman"/>
          <w:sz w:val="24"/>
          <w:szCs w:val="24"/>
        </w:rPr>
      </w:pPr>
      <w:r w:rsidRPr="00D956C4">
        <w:rPr>
          <w:rFonts w:ascii="Times New Roman" w:hAnsi="Times New Roman" w:cs="Times New Roman"/>
          <w:sz w:val="24"/>
          <w:szCs w:val="24"/>
        </w:rPr>
        <w:t xml:space="preserve">This is an issue raised in </w:t>
      </w:r>
      <w:r>
        <w:rPr>
          <w:rFonts w:ascii="Times New Roman" w:hAnsi="Times New Roman" w:cs="Times New Roman"/>
          <w:sz w:val="24"/>
          <w:szCs w:val="24"/>
        </w:rPr>
        <w:t>third respondent’s heads of argument. It was not addressed in oral submissions. The third respondent stated that he took a decision on the basis of the alleged fraud and theft.</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third respondent relates the issue to decisions dated 7 October 2022 and 5 June 2024. The current application relates to an order dated 8 May 2025. The decisions taken prior to that order cannot be the basis for mootness of the matter. I do not find this matter meritorious.</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None of the preliminary issues raised succeeded. This is a deceased estate matter. Parties are advised to eliminate issues that prevent the hearing of the matter on the merits. Parties are also encouraged to focus on the issue that is before the Court and avoid issues that are not relevant.</w:t>
      </w:r>
    </w:p>
    <w:p w:rsidR="00CF48DB" w:rsidRDefault="00CF48DB" w:rsidP="00CF48D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I make the following order:</w:t>
      </w:r>
    </w:p>
    <w:p w:rsidR="00CF48DB" w:rsidRDefault="00CF48DB" w:rsidP="00CF48DB">
      <w:pPr>
        <w:pStyle w:val="ListParagraph"/>
        <w:numPr>
          <w:ilvl w:val="0"/>
          <w:numId w:val="3"/>
        </w:numPr>
        <w:spacing w:line="360" w:lineRule="auto"/>
        <w:jc w:val="both"/>
        <w:rPr>
          <w:rFonts w:ascii="Times New Roman" w:hAnsi="Times New Roman" w:cs="Times New Roman"/>
          <w:sz w:val="24"/>
          <w:szCs w:val="24"/>
        </w:rPr>
      </w:pPr>
      <w:r w:rsidRPr="000C2B78">
        <w:rPr>
          <w:rFonts w:ascii="Times New Roman" w:hAnsi="Times New Roman" w:cs="Times New Roman"/>
          <w:sz w:val="24"/>
          <w:szCs w:val="24"/>
        </w:rPr>
        <w:t>The preliminary points be and are hereby dismissed.</w:t>
      </w:r>
    </w:p>
    <w:p w:rsidR="00CF48DB" w:rsidRDefault="00CF48DB" w:rsidP="00CF48DB">
      <w:pPr>
        <w:pStyle w:val="ListParagraph"/>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The Registrar will set the matter down for hearing on merits on the next available date.</w:t>
      </w:r>
    </w:p>
    <w:p w:rsidR="009E3BA4" w:rsidRDefault="009E3BA4" w:rsidP="00CF48DB">
      <w:pPr>
        <w:spacing w:line="360" w:lineRule="auto"/>
        <w:jc w:val="both"/>
        <w:rPr>
          <w:rFonts w:ascii="Times New Roman" w:hAnsi="Times New Roman" w:cs="Times New Roman"/>
          <w:sz w:val="24"/>
          <w:szCs w:val="24"/>
        </w:rPr>
      </w:pPr>
    </w:p>
    <w:p w:rsidR="00CF48DB" w:rsidRDefault="009E3BA4" w:rsidP="00CF48DB">
      <w:pPr>
        <w:spacing w:line="360" w:lineRule="auto"/>
        <w:jc w:val="both"/>
        <w:rPr>
          <w:rFonts w:ascii="Times New Roman" w:hAnsi="Times New Roman" w:cs="Times New Roman"/>
          <w:sz w:val="24"/>
          <w:szCs w:val="24"/>
        </w:rPr>
      </w:pPr>
      <w:r>
        <w:rPr>
          <w:rFonts w:ascii="Times New Roman" w:hAnsi="Times New Roman" w:cs="Times New Roman"/>
          <w:sz w:val="24"/>
          <w:szCs w:val="24"/>
        </w:rPr>
        <w:t>MAXWEL J…………………………………………….</w:t>
      </w:r>
    </w:p>
    <w:p w:rsidR="00CF48DB" w:rsidRDefault="00CF48DB" w:rsidP="009E3BA4">
      <w:pPr>
        <w:spacing w:after="0" w:line="240" w:lineRule="auto"/>
        <w:jc w:val="both"/>
        <w:rPr>
          <w:rFonts w:ascii="Times New Roman" w:hAnsi="Times New Roman" w:cs="Times New Roman"/>
          <w:sz w:val="24"/>
          <w:szCs w:val="24"/>
        </w:rPr>
      </w:pPr>
      <w:proofErr w:type="spellStart"/>
      <w:r>
        <w:rPr>
          <w:rFonts w:ascii="Times New Roman" w:hAnsi="Times New Roman" w:cs="Times New Roman"/>
          <w:i/>
          <w:sz w:val="24"/>
          <w:szCs w:val="24"/>
        </w:rPr>
        <w:t>Whatman</w:t>
      </w:r>
      <w:proofErr w:type="spellEnd"/>
      <w:r>
        <w:rPr>
          <w:rFonts w:ascii="Times New Roman" w:hAnsi="Times New Roman" w:cs="Times New Roman"/>
          <w:i/>
          <w:sz w:val="24"/>
          <w:szCs w:val="24"/>
        </w:rPr>
        <w:t xml:space="preserve"> &amp; Stewart Law Firm</w:t>
      </w:r>
      <w:r>
        <w:rPr>
          <w:rFonts w:ascii="Times New Roman" w:hAnsi="Times New Roman" w:cs="Times New Roman"/>
          <w:sz w:val="24"/>
          <w:szCs w:val="24"/>
        </w:rPr>
        <w:t>, applicants’ legal practitioners</w:t>
      </w:r>
    </w:p>
    <w:p w:rsidR="00CF48DB" w:rsidRDefault="00CF48DB" w:rsidP="009E3BA4">
      <w:pPr>
        <w:spacing w:after="0" w:line="240" w:lineRule="auto"/>
        <w:jc w:val="both"/>
        <w:rPr>
          <w:rFonts w:ascii="Times New Roman" w:hAnsi="Times New Roman" w:cs="Times New Roman"/>
          <w:sz w:val="24"/>
          <w:szCs w:val="24"/>
        </w:rPr>
      </w:pPr>
      <w:proofErr w:type="spellStart"/>
      <w:r>
        <w:rPr>
          <w:rFonts w:ascii="Times New Roman" w:hAnsi="Times New Roman" w:cs="Times New Roman"/>
          <w:i/>
          <w:sz w:val="24"/>
          <w:szCs w:val="24"/>
        </w:rPr>
        <w:t>Chatsama</w:t>
      </w:r>
      <w:proofErr w:type="spellEnd"/>
      <w:r>
        <w:rPr>
          <w:rFonts w:ascii="Times New Roman" w:hAnsi="Times New Roman" w:cs="Times New Roman"/>
          <w:i/>
          <w:sz w:val="24"/>
          <w:szCs w:val="24"/>
        </w:rPr>
        <w:t xml:space="preserve"> &amp; Partners</w:t>
      </w:r>
      <w:r>
        <w:rPr>
          <w:rFonts w:ascii="Times New Roman" w:hAnsi="Times New Roman" w:cs="Times New Roman"/>
          <w:sz w:val="24"/>
          <w:szCs w:val="24"/>
        </w:rPr>
        <w:t>, 1</w:t>
      </w:r>
      <w:r w:rsidRPr="000C2B78">
        <w:rPr>
          <w:rFonts w:ascii="Times New Roman" w:hAnsi="Times New Roman" w:cs="Times New Roman"/>
          <w:sz w:val="24"/>
          <w:szCs w:val="24"/>
          <w:vertAlign w:val="superscript"/>
        </w:rPr>
        <w:t>st</w:t>
      </w:r>
      <w:r>
        <w:rPr>
          <w:rFonts w:ascii="Times New Roman" w:hAnsi="Times New Roman" w:cs="Times New Roman"/>
          <w:sz w:val="24"/>
          <w:szCs w:val="24"/>
        </w:rPr>
        <w:t xml:space="preserve"> respondent’s legal practitioners</w:t>
      </w:r>
    </w:p>
    <w:p w:rsidR="00CF48DB" w:rsidRPr="000C2B78" w:rsidRDefault="00CF48DB" w:rsidP="009E3BA4">
      <w:pPr>
        <w:spacing w:after="0" w:line="240" w:lineRule="auto"/>
        <w:jc w:val="both"/>
        <w:rPr>
          <w:rFonts w:ascii="Times New Roman" w:hAnsi="Times New Roman" w:cs="Times New Roman"/>
          <w:sz w:val="24"/>
          <w:szCs w:val="24"/>
        </w:rPr>
      </w:pPr>
      <w:r>
        <w:rPr>
          <w:rFonts w:ascii="Times New Roman" w:hAnsi="Times New Roman" w:cs="Times New Roman"/>
          <w:i/>
          <w:sz w:val="24"/>
          <w:szCs w:val="24"/>
        </w:rPr>
        <w:t xml:space="preserve">Caleb </w:t>
      </w:r>
      <w:proofErr w:type="spellStart"/>
      <w:r w:rsidR="009E3BA4">
        <w:rPr>
          <w:rFonts w:ascii="Times New Roman" w:hAnsi="Times New Roman" w:cs="Times New Roman"/>
          <w:i/>
          <w:sz w:val="24"/>
          <w:szCs w:val="24"/>
        </w:rPr>
        <w:t>M</w:t>
      </w:r>
      <w:r>
        <w:rPr>
          <w:rFonts w:ascii="Times New Roman" w:hAnsi="Times New Roman" w:cs="Times New Roman"/>
          <w:i/>
          <w:sz w:val="24"/>
          <w:szCs w:val="24"/>
        </w:rPr>
        <w:t>ucheche</w:t>
      </w:r>
      <w:proofErr w:type="spellEnd"/>
      <w:r>
        <w:rPr>
          <w:rFonts w:ascii="Times New Roman" w:hAnsi="Times New Roman" w:cs="Times New Roman"/>
          <w:i/>
          <w:sz w:val="24"/>
          <w:szCs w:val="24"/>
        </w:rPr>
        <w:t xml:space="preserve"> &amp; Partners Law Chambers</w:t>
      </w:r>
      <w:r>
        <w:rPr>
          <w:rFonts w:ascii="Times New Roman" w:hAnsi="Times New Roman" w:cs="Times New Roman"/>
          <w:sz w:val="24"/>
          <w:szCs w:val="24"/>
        </w:rPr>
        <w:t>, 3</w:t>
      </w:r>
      <w:r w:rsidRPr="000C2B78">
        <w:rPr>
          <w:rFonts w:ascii="Times New Roman" w:hAnsi="Times New Roman" w:cs="Times New Roman"/>
          <w:sz w:val="24"/>
          <w:szCs w:val="24"/>
          <w:vertAlign w:val="superscript"/>
        </w:rPr>
        <w:t>rd</w:t>
      </w:r>
      <w:r>
        <w:rPr>
          <w:rFonts w:ascii="Times New Roman" w:hAnsi="Times New Roman" w:cs="Times New Roman"/>
          <w:sz w:val="24"/>
          <w:szCs w:val="24"/>
        </w:rPr>
        <w:t xml:space="preserve"> respondent’s legal practitioners</w:t>
      </w:r>
    </w:p>
    <w:p w:rsidR="00CF48DB" w:rsidRPr="000C2B78" w:rsidRDefault="00CF48DB" w:rsidP="009E3BA4">
      <w:pPr>
        <w:spacing w:line="240" w:lineRule="auto"/>
        <w:jc w:val="both"/>
        <w:rPr>
          <w:rFonts w:ascii="Times New Roman" w:hAnsi="Times New Roman" w:cs="Times New Roman"/>
          <w:sz w:val="24"/>
          <w:szCs w:val="24"/>
        </w:rPr>
      </w:pPr>
    </w:p>
    <w:p w:rsidR="00CF48DB" w:rsidRPr="00D956C4" w:rsidRDefault="00CF48DB" w:rsidP="00CF48DB">
      <w:pPr>
        <w:spacing w:line="480" w:lineRule="auto"/>
        <w:ind w:firstLine="720"/>
        <w:jc w:val="both"/>
        <w:rPr>
          <w:rFonts w:ascii="Times New Roman" w:hAnsi="Times New Roman" w:cs="Times New Roman"/>
          <w:sz w:val="24"/>
          <w:szCs w:val="24"/>
        </w:rPr>
      </w:pPr>
    </w:p>
    <w:p w:rsidR="00CF48DB" w:rsidRPr="007C0640" w:rsidRDefault="00CF48DB" w:rsidP="00CF48DB">
      <w:pPr>
        <w:spacing w:line="480" w:lineRule="auto"/>
        <w:jc w:val="both"/>
        <w:rPr>
          <w:rFonts w:ascii="Times New Roman" w:hAnsi="Times New Roman" w:cs="Times New Roman"/>
          <w:sz w:val="24"/>
          <w:szCs w:val="24"/>
        </w:rPr>
      </w:pPr>
    </w:p>
    <w:p w:rsidR="00CF48DB" w:rsidRPr="001D4710" w:rsidRDefault="00CF48DB" w:rsidP="00E43ED7">
      <w:pPr>
        <w:pStyle w:val="NoSpacing"/>
        <w:spacing w:line="360" w:lineRule="auto"/>
        <w:jc w:val="both"/>
        <w:rPr>
          <w:rFonts w:ascii="Times New Roman" w:hAnsi="Times New Roman" w:cs="Times New Roman"/>
          <w:sz w:val="24"/>
          <w:szCs w:val="24"/>
        </w:rPr>
      </w:pPr>
    </w:p>
    <w:sectPr w:rsidR="00CF48DB" w:rsidRPr="001D4710">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6750" w:rsidRDefault="00696750" w:rsidP="00527EB1">
      <w:pPr>
        <w:spacing w:after="0" w:line="240" w:lineRule="auto"/>
      </w:pPr>
      <w:r>
        <w:separator/>
      </w:r>
    </w:p>
  </w:endnote>
  <w:endnote w:type="continuationSeparator" w:id="0">
    <w:p w:rsidR="00696750" w:rsidRDefault="00696750" w:rsidP="0052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6750" w:rsidRDefault="00696750" w:rsidP="00527EB1">
      <w:pPr>
        <w:spacing w:after="0" w:line="240" w:lineRule="auto"/>
      </w:pPr>
      <w:r>
        <w:separator/>
      </w:r>
    </w:p>
  </w:footnote>
  <w:footnote w:type="continuationSeparator" w:id="0">
    <w:p w:rsidR="00696750" w:rsidRDefault="00696750" w:rsidP="00527EB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27EB1" w:rsidRDefault="00527EB1">
    <w:pPr>
      <w:pStyle w:val="Header"/>
    </w:pPr>
    <w:r>
      <w:tab/>
    </w:r>
    <w:r>
      <w:tab/>
    </w:r>
    <w:sdt>
      <w:sdtPr>
        <w:id w:val="383906844"/>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960293">
          <w:rPr>
            <w:noProof/>
          </w:rPr>
          <w:t>1</w:t>
        </w:r>
        <w:r>
          <w:rPr>
            <w:noProof/>
          </w:rPr>
          <w:fldChar w:fldCharType="end"/>
        </w:r>
      </w:sdtContent>
    </w:sdt>
  </w:p>
  <w:p w:rsidR="00122809" w:rsidRDefault="00527EB1">
    <w:pPr>
      <w:pStyle w:val="Head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122809">
      <w:rPr>
        <w:rFonts w:ascii="Times New Roman" w:hAnsi="Times New Roman" w:cs="Times New Roman"/>
        <w:sz w:val="24"/>
        <w:szCs w:val="24"/>
      </w:rPr>
      <w:t>HH 17/26</w:t>
    </w:r>
  </w:p>
  <w:p w:rsidR="00527EB1" w:rsidRPr="00527EB1" w:rsidRDefault="00122809">
    <w:pPr>
      <w:pStyle w:val="Heade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27EB1" w:rsidRPr="00527EB1">
      <w:rPr>
        <w:rFonts w:ascii="Times New Roman" w:hAnsi="Times New Roman" w:cs="Times New Roman"/>
        <w:sz w:val="24"/>
        <w:szCs w:val="24"/>
      </w:rPr>
      <w:t xml:space="preserve">HCH 2262/25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40957"/>
    <w:multiLevelType w:val="hybridMultilevel"/>
    <w:tmpl w:val="D5DAA4DE"/>
    <w:lvl w:ilvl="0" w:tplc="4C2CA3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13A74B5"/>
    <w:multiLevelType w:val="hybridMultilevel"/>
    <w:tmpl w:val="BA004B8C"/>
    <w:lvl w:ilvl="0" w:tplc="ECD686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73D20D0"/>
    <w:multiLevelType w:val="hybridMultilevel"/>
    <w:tmpl w:val="1D98CEE4"/>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EB1"/>
    <w:rsid w:val="000555FF"/>
    <w:rsid w:val="00065447"/>
    <w:rsid w:val="000A52C9"/>
    <w:rsid w:val="000F5DE9"/>
    <w:rsid w:val="0011421E"/>
    <w:rsid w:val="00122809"/>
    <w:rsid w:val="00127ABF"/>
    <w:rsid w:val="001631C1"/>
    <w:rsid w:val="00165365"/>
    <w:rsid w:val="001D0EA9"/>
    <w:rsid w:val="001D4710"/>
    <w:rsid w:val="002058B4"/>
    <w:rsid w:val="00213D41"/>
    <w:rsid w:val="00230326"/>
    <w:rsid w:val="002C2635"/>
    <w:rsid w:val="002D3EF7"/>
    <w:rsid w:val="002D4FB0"/>
    <w:rsid w:val="002D7183"/>
    <w:rsid w:val="002E2EFD"/>
    <w:rsid w:val="002E6A5B"/>
    <w:rsid w:val="002F2834"/>
    <w:rsid w:val="00340ECF"/>
    <w:rsid w:val="003567FF"/>
    <w:rsid w:val="00362422"/>
    <w:rsid w:val="003A0ADD"/>
    <w:rsid w:val="0040102E"/>
    <w:rsid w:val="0041113B"/>
    <w:rsid w:val="0041310E"/>
    <w:rsid w:val="00426D42"/>
    <w:rsid w:val="0047738E"/>
    <w:rsid w:val="004D19BA"/>
    <w:rsid w:val="004E144A"/>
    <w:rsid w:val="00520908"/>
    <w:rsid w:val="00527EB1"/>
    <w:rsid w:val="005436F1"/>
    <w:rsid w:val="00564AD9"/>
    <w:rsid w:val="0056734C"/>
    <w:rsid w:val="00580464"/>
    <w:rsid w:val="00592914"/>
    <w:rsid w:val="005B7E2A"/>
    <w:rsid w:val="005D433A"/>
    <w:rsid w:val="005F14F7"/>
    <w:rsid w:val="0062003C"/>
    <w:rsid w:val="00632F7C"/>
    <w:rsid w:val="0064119A"/>
    <w:rsid w:val="00643313"/>
    <w:rsid w:val="00655522"/>
    <w:rsid w:val="00686679"/>
    <w:rsid w:val="00686AB6"/>
    <w:rsid w:val="00696750"/>
    <w:rsid w:val="006B0762"/>
    <w:rsid w:val="006C708C"/>
    <w:rsid w:val="006E1CB5"/>
    <w:rsid w:val="00700626"/>
    <w:rsid w:val="0071721B"/>
    <w:rsid w:val="00721673"/>
    <w:rsid w:val="0073795C"/>
    <w:rsid w:val="0076144F"/>
    <w:rsid w:val="007863C7"/>
    <w:rsid w:val="007A4700"/>
    <w:rsid w:val="00804A70"/>
    <w:rsid w:val="008333E7"/>
    <w:rsid w:val="00836331"/>
    <w:rsid w:val="008576D7"/>
    <w:rsid w:val="0087405F"/>
    <w:rsid w:val="008A1DCD"/>
    <w:rsid w:val="008C3F20"/>
    <w:rsid w:val="008E74EF"/>
    <w:rsid w:val="0090750F"/>
    <w:rsid w:val="00945E62"/>
    <w:rsid w:val="0095676D"/>
    <w:rsid w:val="00960293"/>
    <w:rsid w:val="00964D66"/>
    <w:rsid w:val="009913F0"/>
    <w:rsid w:val="009941DD"/>
    <w:rsid w:val="009A21D5"/>
    <w:rsid w:val="009A2D69"/>
    <w:rsid w:val="009A6749"/>
    <w:rsid w:val="009A7AB3"/>
    <w:rsid w:val="009E3BA4"/>
    <w:rsid w:val="009E7467"/>
    <w:rsid w:val="009F5707"/>
    <w:rsid w:val="00A000E4"/>
    <w:rsid w:val="00A02198"/>
    <w:rsid w:val="00A050A2"/>
    <w:rsid w:val="00A23B99"/>
    <w:rsid w:val="00A337BF"/>
    <w:rsid w:val="00A42DCB"/>
    <w:rsid w:val="00A57823"/>
    <w:rsid w:val="00A8222E"/>
    <w:rsid w:val="00A87F65"/>
    <w:rsid w:val="00AD7756"/>
    <w:rsid w:val="00B11399"/>
    <w:rsid w:val="00B262CA"/>
    <w:rsid w:val="00B413EA"/>
    <w:rsid w:val="00B674F5"/>
    <w:rsid w:val="00B76E37"/>
    <w:rsid w:val="00B93CB9"/>
    <w:rsid w:val="00BD2805"/>
    <w:rsid w:val="00BE0AF9"/>
    <w:rsid w:val="00BE3F04"/>
    <w:rsid w:val="00C00C94"/>
    <w:rsid w:val="00C268AB"/>
    <w:rsid w:val="00C34D22"/>
    <w:rsid w:val="00C46DAE"/>
    <w:rsid w:val="00C52018"/>
    <w:rsid w:val="00C61B11"/>
    <w:rsid w:val="00C7079C"/>
    <w:rsid w:val="00CB75A7"/>
    <w:rsid w:val="00CF48DB"/>
    <w:rsid w:val="00D25849"/>
    <w:rsid w:val="00D4213D"/>
    <w:rsid w:val="00D60EA0"/>
    <w:rsid w:val="00D67104"/>
    <w:rsid w:val="00D849F7"/>
    <w:rsid w:val="00D933A7"/>
    <w:rsid w:val="00DA5C6F"/>
    <w:rsid w:val="00DC2A64"/>
    <w:rsid w:val="00DC6B8E"/>
    <w:rsid w:val="00E10AC9"/>
    <w:rsid w:val="00E1799D"/>
    <w:rsid w:val="00E2194C"/>
    <w:rsid w:val="00E43ED7"/>
    <w:rsid w:val="00E575A1"/>
    <w:rsid w:val="00E627AD"/>
    <w:rsid w:val="00E7439E"/>
    <w:rsid w:val="00E746E2"/>
    <w:rsid w:val="00E75DEB"/>
    <w:rsid w:val="00E91F42"/>
    <w:rsid w:val="00EC05D5"/>
    <w:rsid w:val="00EE4998"/>
    <w:rsid w:val="00EE5F53"/>
    <w:rsid w:val="00EE68C7"/>
    <w:rsid w:val="00F128C7"/>
    <w:rsid w:val="00F22940"/>
    <w:rsid w:val="00F55C4D"/>
    <w:rsid w:val="00F71A4E"/>
    <w:rsid w:val="00FB7B81"/>
    <w:rsid w:val="00FE0895"/>
    <w:rsid w:val="00FF1B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8DB"/>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27EB1"/>
    <w:pPr>
      <w:spacing w:after="0" w:line="240" w:lineRule="auto"/>
    </w:pPr>
  </w:style>
  <w:style w:type="paragraph" w:styleId="Header">
    <w:name w:val="header"/>
    <w:basedOn w:val="Normal"/>
    <w:link w:val="HeaderChar"/>
    <w:uiPriority w:val="99"/>
    <w:unhideWhenUsed/>
    <w:rsid w:val="00527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EB1"/>
  </w:style>
  <w:style w:type="paragraph" w:styleId="Footer">
    <w:name w:val="footer"/>
    <w:basedOn w:val="Normal"/>
    <w:link w:val="FooterChar"/>
    <w:uiPriority w:val="99"/>
    <w:unhideWhenUsed/>
    <w:rsid w:val="00527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EB1"/>
  </w:style>
  <w:style w:type="paragraph" w:styleId="ListParagraph">
    <w:name w:val="List Paragraph"/>
    <w:basedOn w:val="Normal"/>
    <w:uiPriority w:val="34"/>
    <w:qFormat/>
    <w:rsid w:val="00CF48D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8DB"/>
    <w:rPr>
      <w:lang w:val="en-Z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27EB1"/>
    <w:pPr>
      <w:spacing w:after="0" w:line="240" w:lineRule="auto"/>
    </w:pPr>
  </w:style>
  <w:style w:type="paragraph" w:styleId="Header">
    <w:name w:val="header"/>
    <w:basedOn w:val="Normal"/>
    <w:link w:val="HeaderChar"/>
    <w:uiPriority w:val="99"/>
    <w:unhideWhenUsed/>
    <w:rsid w:val="00527E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7EB1"/>
  </w:style>
  <w:style w:type="paragraph" w:styleId="Footer">
    <w:name w:val="footer"/>
    <w:basedOn w:val="Normal"/>
    <w:link w:val="FooterChar"/>
    <w:uiPriority w:val="99"/>
    <w:unhideWhenUsed/>
    <w:rsid w:val="00527E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7EB1"/>
  </w:style>
  <w:style w:type="paragraph" w:styleId="ListParagraph">
    <w:name w:val="List Paragraph"/>
    <w:basedOn w:val="Normal"/>
    <w:uiPriority w:val="34"/>
    <w:qFormat/>
    <w:rsid w:val="00CF4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2216</Words>
  <Characters>12635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JSC</dc:creator>
  <cp:lastModifiedBy>JSC</cp:lastModifiedBy>
  <cp:revision>2</cp:revision>
  <dcterms:created xsi:type="dcterms:W3CDTF">2026-02-27T11:31:00Z</dcterms:created>
  <dcterms:modified xsi:type="dcterms:W3CDTF">2026-02-27T11:31:00Z</dcterms:modified>
</cp:coreProperties>
</file>