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0994" w:rsidRDefault="00E51A93">
      <w:pPr>
        <w:pStyle w:val="Heading1"/>
        <w:spacing w:before="80"/>
      </w:pPr>
      <w:bookmarkStart w:id="0" w:name="_GoBack"/>
      <w:bookmarkEnd w:id="0"/>
      <w:r>
        <w:t>BATANAI</w:t>
      </w:r>
      <w:r>
        <w:rPr>
          <w:spacing w:val="-6"/>
        </w:rPr>
        <w:t xml:space="preserve"> </w:t>
      </w:r>
      <w:r>
        <w:t>TAPUWA</w:t>
      </w:r>
      <w:r>
        <w:rPr>
          <w:spacing w:val="-6"/>
        </w:rPr>
        <w:t xml:space="preserve"> </w:t>
      </w:r>
      <w:r>
        <w:rPr>
          <w:spacing w:val="-2"/>
        </w:rPr>
        <w:t>ZENGENI</w:t>
      </w:r>
    </w:p>
    <w:p w:rsidR="006D0994" w:rsidRDefault="00E51A93">
      <w:pPr>
        <w:spacing w:before="276"/>
        <w:ind w:left="23"/>
        <w:rPr>
          <w:b/>
          <w:sz w:val="24"/>
        </w:rPr>
      </w:pPr>
      <w:r>
        <w:rPr>
          <w:b/>
          <w:spacing w:val="-2"/>
          <w:sz w:val="24"/>
        </w:rPr>
        <w:t>Versus</w:t>
      </w:r>
    </w:p>
    <w:p w:rsidR="006D0994" w:rsidRDefault="00E51A93">
      <w:pPr>
        <w:spacing w:before="276"/>
        <w:ind w:left="23"/>
        <w:rPr>
          <w:b/>
          <w:sz w:val="24"/>
        </w:rPr>
      </w:pPr>
      <w:r>
        <w:rPr>
          <w:b/>
          <w:sz w:val="24"/>
        </w:rPr>
        <w:t>PRIMEVAL</w:t>
      </w:r>
      <w:r>
        <w:rPr>
          <w:b/>
          <w:spacing w:val="-3"/>
          <w:sz w:val="24"/>
        </w:rPr>
        <w:t xml:space="preserve"> </w:t>
      </w:r>
      <w:r>
        <w:rPr>
          <w:b/>
          <w:sz w:val="24"/>
        </w:rPr>
        <w:t>TRADING</w:t>
      </w:r>
      <w:r>
        <w:rPr>
          <w:b/>
          <w:spacing w:val="-4"/>
          <w:sz w:val="24"/>
        </w:rPr>
        <w:t xml:space="preserve"> </w:t>
      </w:r>
      <w:r>
        <w:rPr>
          <w:b/>
          <w:sz w:val="24"/>
        </w:rPr>
        <w:t>(PRIVATE)</w:t>
      </w:r>
      <w:r>
        <w:rPr>
          <w:b/>
          <w:spacing w:val="-3"/>
          <w:sz w:val="24"/>
        </w:rPr>
        <w:t xml:space="preserve"> </w:t>
      </w:r>
      <w:r>
        <w:rPr>
          <w:b/>
          <w:sz w:val="24"/>
        </w:rPr>
        <w:t>LIMITED</w:t>
      </w:r>
      <w:r>
        <w:rPr>
          <w:b/>
          <w:spacing w:val="-3"/>
          <w:sz w:val="24"/>
        </w:rPr>
        <w:t xml:space="preserve"> </w:t>
      </w:r>
      <w:r>
        <w:rPr>
          <w:b/>
          <w:sz w:val="24"/>
        </w:rPr>
        <w:t>t/</w:t>
      </w:r>
      <w:proofErr w:type="gramStart"/>
      <w:r>
        <w:rPr>
          <w:b/>
          <w:sz w:val="24"/>
        </w:rPr>
        <w:t>a</w:t>
      </w:r>
      <w:proofErr w:type="gramEnd"/>
      <w:r>
        <w:rPr>
          <w:b/>
          <w:spacing w:val="-3"/>
          <w:sz w:val="24"/>
        </w:rPr>
        <w:t xml:space="preserve"> </w:t>
      </w:r>
      <w:r>
        <w:rPr>
          <w:b/>
          <w:sz w:val="24"/>
        </w:rPr>
        <w:t>EMINENT</w:t>
      </w:r>
      <w:r>
        <w:rPr>
          <w:b/>
          <w:spacing w:val="-3"/>
          <w:sz w:val="24"/>
        </w:rPr>
        <w:t xml:space="preserve"> </w:t>
      </w:r>
      <w:r>
        <w:rPr>
          <w:b/>
          <w:spacing w:val="-4"/>
          <w:sz w:val="24"/>
        </w:rPr>
        <w:t>CARS</w:t>
      </w:r>
    </w:p>
    <w:p w:rsidR="006D0994" w:rsidRDefault="00E51A93">
      <w:pPr>
        <w:spacing w:before="276"/>
        <w:ind w:left="23"/>
        <w:rPr>
          <w:b/>
          <w:sz w:val="24"/>
        </w:rPr>
      </w:pPr>
      <w:r>
        <w:rPr>
          <w:b/>
          <w:spacing w:val="-5"/>
          <w:sz w:val="24"/>
        </w:rPr>
        <w:t>And</w:t>
      </w:r>
    </w:p>
    <w:p w:rsidR="006D0994" w:rsidRDefault="00E51A93">
      <w:pPr>
        <w:pStyle w:val="Heading1"/>
        <w:spacing w:before="276"/>
      </w:pPr>
      <w:r>
        <w:t>BLESSING</w:t>
      </w:r>
      <w:r>
        <w:rPr>
          <w:spacing w:val="-2"/>
        </w:rPr>
        <w:t xml:space="preserve"> MATIMURA</w:t>
      </w:r>
    </w:p>
    <w:p w:rsidR="006D0994" w:rsidRDefault="006D0994">
      <w:pPr>
        <w:pStyle w:val="BodyText"/>
        <w:spacing w:before="273"/>
        <w:ind w:left="0" w:firstLine="0"/>
        <w:rPr>
          <w:b/>
        </w:rPr>
      </w:pPr>
    </w:p>
    <w:p w:rsidR="006D0994" w:rsidRDefault="00E51A93">
      <w:pPr>
        <w:pStyle w:val="BodyText"/>
        <w:ind w:left="23" w:right="5003" w:firstLine="0"/>
      </w:pPr>
      <w:r>
        <w:t>IN</w:t>
      </w:r>
      <w:r>
        <w:rPr>
          <w:spacing w:val="-9"/>
        </w:rPr>
        <w:t xml:space="preserve"> </w:t>
      </w:r>
      <w:r>
        <w:t>THE</w:t>
      </w:r>
      <w:r>
        <w:rPr>
          <w:spacing w:val="-7"/>
        </w:rPr>
        <w:t xml:space="preserve"> </w:t>
      </w:r>
      <w:r>
        <w:t>HIGH</w:t>
      </w:r>
      <w:r>
        <w:rPr>
          <w:spacing w:val="-8"/>
        </w:rPr>
        <w:t xml:space="preserve"> </w:t>
      </w:r>
      <w:r>
        <w:t>COURT</w:t>
      </w:r>
      <w:r>
        <w:rPr>
          <w:spacing w:val="-6"/>
        </w:rPr>
        <w:t xml:space="preserve"> </w:t>
      </w:r>
      <w:r>
        <w:t>OF</w:t>
      </w:r>
      <w:r>
        <w:rPr>
          <w:spacing w:val="-9"/>
        </w:rPr>
        <w:t xml:space="preserve"> </w:t>
      </w:r>
      <w:r>
        <w:t>ZIMBABWE DUBE-BANDA J</w:t>
      </w:r>
    </w:p>
    <w:p w:rsidR="006D0994" w:rsidRDefault="00E51A93">
      <w:pPr>
        <w:pStyle w:val="BodyText"/>
        <w:spacing w:before="1"/>
        <w:ind w:left="23" w:firstLine="0"/>
      </w:pPr>
      <w:r>
        <w:t>HARARE</w:t>
      </w:r>
      <w:r>
        <w:rPr>
          <w:spacing w:val="-1"/>
        </w:rPr>
        <w:t xml:space="preserve"> </w:t>
      </w:r>
      <w:r>
        <w:t>25</w:t>
      </w:r>
      <w:r>
        <w:rPr>
          <w:spacing w:val="-1"/>
        </w:rPr>
        <w:t xml:space="preserve"> </w:t>
      </w:r>
      <w:r>
        <w:t>July 2025</w:t>
      </w:r>
      <w:r>
        <w:rPr>
          <w:spacing w:val="-1"/>
        </w:rPr>
        <w:t xml:space="preserve"> </w:t>
      </w:r>
      <w:r>
        <w:t>&amp;</w:t>
      </w:r>
      <w:r>
        <w:rPr>
          <w:spacing w:val="1"/>
        </w:rPr>
        <w:t xml:space="preserve"> </w:t>
      </w:r>
      <w:r>
        <w:t>5</w:t>
      </w:r>
      <w:r>
        <w:rPr>
          <w:spacing w:val="-1"/>
        </w:rPr>
        <w:t xml:space="preserve"> </w:t>
      </w:r>
      <w:r>
        <w:t xml:space="preserve">January </w:t>
      </w:r>
      <w:r>
        <w:rPr>
          <w:spacing w:val="-4"/>
        </w:rPr>
        <w:t>2026</w:t>
      </w:r>
    </w:p>
    <w:p w:rsidR="006D0994" w:rsidRDefault="006D0994">
      <w:pPr>
        <w:pStyle w:val="BodyText"/>
        <w:ind w:left="0" w:firstLine="0"/>
      </w:pPr>
    </w:p>
    <w:p w:rsidR="006D0994" w:rsidRDefault="00E51A93">
      <w:pPr>
        <w:ind w:left="23"/>
        <w:rPr>
          <w:b/>
          <w:sz w:val="24"/>
        </w:rPr>
      </w:pPr>
      <w:r>
        <w:rPr>
          <w:b/>
          <w:sz w:val="24"/>
        </w:rPr>
        <w:t>Application</w:t>
      </w:r>
      <w:r>
        <w:rPr>
          <w:b/>
          <w:spacing w:val="-3"/>
          <w:sz w:val="24"/>
        </w:rPr>
        <w:t xml:space="preserve"> </w:t>
      </w:r>
      <w:r>
        <w:rPr>
          <w:b/>
          <w:sz w:val="24"/>
        </w:rPr>
        <w:t>for</w:t>
      </w:r>
      <w:r>
        <w:rPr>
          <w:b/>
          <w:spacing w:val="-5"/>
          <w:sz w:val="24"/>
        </w:rPr>
        <w:t xml:space="preserve"> </w:t>
      </w:r>
      <w:r>
        <w:rPr>
          <w:b/>
          <w:sz w:val="24"/>
        </w:rPr>
        <w:t>absolution</w:t>
      </w:r>
      <w:r>
        <w:rPr>
          <w:b/>
          <w:spacing w:val="-3"/>
          <w:sz w:val="24"/>
        </w:rPr>
        <w:t xml:space="preserve"> </w:t>
      </w:r>
      <w:r>
        <w:rPr>
          <w:b/>
          <w:sz w:val="24"/>
        </w:rPr>
        <w:t>from</w:t>
      </w:r>
      <w:r>
        <w:rPr>
          <w:b/>
          <w:spacing w:val="-2"/>
          <w:sz w:val="24"/>
        </w:rPr>
        <w:t xml:space="preserve"> </w:t>
      </w:r>
      <w:r>
        <w:rPr>
          <w:b/>
          <w:sz w:val="24"/>
        </w:rPr>
        <w:t>the</w:t>
      </w:r>
      <w:r>
        <w:rPr>
          <w:b/>
          <w:spacing w:val="-2"/>
          <w:sz w:val="24"/>
        </w:rPr>
        <w:t xml:space="preserve"> instance</w:t>
      </w:r>
    </w:p>
    <w:p w:rsidR="006D0994" w:rsidRDefault="006D0994">
      <w:pPr>
        <w:pStyle w:val="BodyText"/>
        <w:ind w:left="0" w:firstLine="0"/>
        <w:rPr>
          <w:b/>
        </w:rPr>
      </w:pPr>
    </w:p>
    <w:p w:rsidR="006D0994" w:rsidRDefault="00E51A93">
      <w:pPr>
        <w:ind w:left="23"/>
        <w:rPr>
          <w:sz w:val="24"/>
        </w:rPr>
      </w:pPr>
      <w:r>
        <w:rPr>
          <w:i/>
          <w:sz w:val="24"/>
        </w:rPr>
        <w:t>B.</w:t>
      </w:r>
      <w:r>
        <w:rPr>
          <w:i/>
          <w:spacing w:val="-1"/>
          <w:sz w:val="24"/>
        </w:rPr>
        <w:t xml:space="preserve"> </w:t>
      </w:r>
      <w:proofErr w:type="spellStart"/>
      <w:r>
        <w:rPr>
          <w:i/>
          <w:sz w:val="24"/>
        </w:rPr>
        <w:t>Taruvinge</w:t>
      </w:r>
      <w:proofErr w:type="spellEnd"/>
      <w:r>
        <w:rPr>
          <w:i/>
          <w:spacing w:val="-1"/>
          <w:sz w:val="24"/>
        </w:rPr>
        <w:t xml:space="preserve"> </w:t>
      </w:r>
      <w:r>
        <w:rPr>
          <w:sz w:val="24"/>
        </w:rPr>
        <w:t>for</w:t>
      </w:r>
      <w:r>
        <w:rPr>
          <w:spacing w:val="-2"/>
          <w:sz w:val="24"/>
        </w:rPr>
        <w:t xml:space="preserve"> </w:t>
      </w:r>
      <w:r>
        <w:rPr>
          <w:sz w:val="24"/>
        </w:rPr>
        <w:t>the</w:t>
      </w:r>
      <w:r>
        <w:rPr>
          <w:spacing w:val="-1"/>
          <w:sz w:val="24"/>
        </w:rPr>
        <w:t xml:space="preserve"> </w:t>
      </w:r>
      <w:r>
        <w:rPr>
          <w:spacing w:val="-2"/>
          <w:sz w:val="24"/>
        </w:rPr>
        <w:t>plaintiff</w:t>
      </w:r>
    </w:p>
    <w:p w:rsidR="006D0994" w:rsidRDefault="00E51A93">
      <w:pPr>
        <w:ind w:left="23"/>
        <w:rPr>
          <w:sz w:val="24"/>
        </w:rPr>
      </w:pPr>
      <w:r>
        <w:rPr>
          <w:i/>
          <w:sz w:val="24"/>
        </w:rPr>
        <w:t xml:space="preserve">A. </w:t>
      </w:r>
      <w:proofErr w:type="spellStart"/>
      <w:r>
        <w:rPr>
          <w:i/>
          <w:sz w:val="24"/>
        </w:rPr>
        <w:t>Chimhofu</w:t>
      </w:r>
      <w:proofErr w:type="spellEnd"/>
      <w:r>
        <w:rPr>
          <w:i/>
          <w:sz w:val="24"/>
        </w:rPr>
        <w:t xml:space="preserve"> </w:t>
      </w:r>
      <w:r>
        <w:rPr>
          <w:sz w:val="24"/>
        </w:rPr>
        <w:t>for</w:t>
      </w:r>
      <w:r>
        <w:rPr>
          <w:spacing w:val="-2"/>
          <w:sz w:val="24"/>
        </w:rPr>
        <w:t xml:space="preserve"> </w:t>
      </w:r>
      <w:r>
        <w:rPr>
          <w:sz w:val="24"/>
        </w:rPr>
        <w:t>the</w:t>
      </w:r>
      <w:r>
        <w:rPr>
          <w:spacing w:val="-1"/>
          <w:sz w:val="24"/>
        </w:rPr>
        <w:t xml:space="preserve"> </w:t>
      </w:r>
      <w:r>
        <w:rPr>
          <w:sz w:val="24"/>
        </w:rPr>
        <w:t>1</w:t>
      </w:r>
      <w:r>
        <w:rPr>
          <w:sz w:val="24"/>
          <w:vertAlign w:val="superscript"/>
        </w:rPr>
        <w:t>st</w:t>
      </w:r>
      <w:r>
        <w:rPr>
          <w:spacing w:val="1"/>
          <w:sz w:val="24"/>
        </w:rPr>
        <w:t xml:space="preserve"> </w:t>
      </w:r>
      <w:r>
        <w:rPr>
          <w:sz w:val="24"/>
        </w:rPr>
        <w:t>and 2</w:t>
      </w:r>
      <w:r>
        <w:rPr>
          <w:sz w:val="24"/>
          <w:vertAlign w:val="superscript"/>
        </w:rPr>
        <w:t>nd</w:t>
      </w:r>
      <w:r>
        <w:rPr>
          <w:spacing w:val="1"/>
          <w:sz w:val="24"/>
        </w:rPr>
        <w:t xml:space="preserve"> </w:t>
      </w:r>
      <w:r>
        <w:rPr>
          <w:spacing w:val="-2"/>
          <w:sz w:val="24"/>
        </w:rPr>
        <w:t>defendants</w:t>
      </w:r>
    </w:p>
    <w:p w:rsidR="006D0994" w:rsidRDefault="006D0994">
      <w:pPr>
        <w:pStyle w:val="BodyText"/>
        <w:spacing w:before="5"/>
        <w:ind w:left="0" w:firstLine="0"/>
      </w:pPr>
    </w:p>
    <w:p w:rsidR="006D0994" w:rsidRDefault="00E51A93">
      <w:pPr>
        <w:pStyle w:val="Heading1"/>
        <w:ind w:left="743"/>
      </w:pPr>
      <w:r>
        <w:rPr>
          <w:spacing w:val="-2"/>
        </w:rPr>
        <w:t>DUBE-BANDA</w:t>
      </w:r>
      <w:r>
        <w:rPr>
          <w:spacing w:val="1"/>
        </w:rPr>
        <w:t xml:space="preserve"> </w:t>
      </w:r>
      <w:r>
        <w:rPr>
          <w:spacing w:val="-5"/>
        </w:rPr>
        <w:t>J:</w:t>
      </w:r>
    </w:p>
    <w:p w:rsidR="006D0994" w:rsidRDefault="00E51A93">
      <w:pPr>
        <w:pStyle w:val="ListParagraph"/>
        <w:numPr>
          <w:ilvl w:val="0"/>
          <w:numId w:val="2"/>
        </w:numPr>
        <w:tabs>
          <w:tab w:val="left" w:pos="383"/>
        </w:tabs>
        <w:spacing w:before="182" w:line="360" w:lineRule="auto"/>
        <w:ind w:right="17"/>
        <w:jc w:val="both"/>
        <w:rPr>
          <w:sz w:val="24"/>
        </w:rPr>
      </w:pPr>
      <w:r>
        <w:rPr>
          <w:sz w:val="24"/>
        </w:rPr>
        <w:t>This</w:t>
      </w:r>
      <w:r>
        <w:rPr>
          <w:spacing w:val="-8"/>
          <w:sz w:val="24"/>
        </w:rPr>
        <w:t xml:space="preserve"> </w:t>
      </w:r>
      <w:r>
        <w:rPr>
          <w:sz w:val="24"/>
        </w:rPr>
        <w:t>is</w:t>
      </w:r>
      <w:r>
        <w:rPr>
          <w:spacing w:val="-8"/>
          <w:sz w:val="24"/>
        </w:rPr>
        <w:t xml:space="preserve"> </w:t>
      </w:r>
      <w:r>
        <w:rPr>
          <w:sz w:val="24"/>
        </w:rPr>
        <w:t>an</w:t>
      </w:r>
      <w:r>
        <w:rPr>
          <w:spacing w:val="-8"/>
          <w:sz w:val="24"/>
        </w:rPr>
        <w:t xml:space="preserve"> </w:t>
      </w:r>
      <w:r>
        <w:rPr>
          <w:sz w:val="24"/>
        </w:rPr>
        <w:t>application</w:t>
      </w:r>
      <w:r>
        <w:rPr>
          <w:spacing w:val="-11"/>
          <w:sz w:val="24"/>
        </w:rPr>
        <w:t xml:space="preserve"> </w:t>
      </w:r>
      <w:r>
        <w:rPr>
          <w:sz w:val="24"/>
        </w:rPr>
        <w:t>for</w:t>
      </w:r>
      <w:r>
        <w:rPr>
          <w:spacing w:val="-10"/>
          <w:sz w:val="24"/>
        </w:rPr>
        <w:t xml:space="preserve"> </w:t>
      </w:r>
      <w:r>
        <w:rPr>
          <w:sz w:val="24"/>
        </w:rPr>
        <w:t>absolution</w:t>
      </w:r>
      <w:r>
        <w:rPr>
          <w:spacing w:val="-8"/>
          <w:sz w:val="24"/>
        </w:rPr>
        <w:t xml:space="preserve"> </w:t>
      </w:r>
      <w:r>
        <w:rPr>
          <w:sz w:val="24"/>
        </w:rPr>
        <w:t>from</w:t>
      </w:r>
      <w:r>
        <w:rPr>
          <w:spacing w:val="-8"/>
          <w:sz w:val="24"/>
        </w:rPr>
        <w:t xml:space="preserve"> </w:t>
      </w:r>
      <w:r>
        <w:rPr>
          <w:sz w:val="24"/>
        </w:rPr>
        <w:t>the</w:t>
      </w:r>
      <w:r>
        <w:rPr>
          <w:spacing w:val="-9"/>
          <w:sz w:val="24"/>
        </w:rPr>
        <w:t xml:space="preserve"> </w:t>
      </w:r>
      <w:r>
        <w:rPr>
          <w:sz w:val="24"/>
        </w:rPr>
        <w:t>instance.</w:t>
      </w:r>
      <w:r>
        <w:rPr>
          <w:spacing w:val="-13"/>
          <w:sz w:val="24"/>
        </w:rPr>
        <w:t xml:space="preserve"> </w:t>
      </w:r>
      <w:r>
        <w:rPr>
          <w:sz w:val="24"/>
        </w:rPr>
        <w:t>This</w:t>
      </w:r>
      <w:r>
        <w:rPr>
          <w:spacing w:val="-8"/>
          <w:sz w:val="24"/>
        </w:rPr>
        <w:t xml:space="preserve"> </w:t>
      </w:r>
      <w:r>
        <w:rPr>
          <w:sz w:val="24"/>
        </w:rPr>
        <w:t>application</w:t>
      </w:r>
      <w:r>
        <w:rPr>
          <w:spacing w:val="-8"/>
          <w:sz w:val="24"/>
        </w:rPr>
        <w:t xml:space="preserve"> </w:t>
      </w:r>
      <w:r>
        <w:rPr>
          <w:sz w:val="24"/>
        </w:rPr>
        <w:t>is</w:t>
      </w:r>
      <w:r>
        <w:rPr>
          <w:spacing w:val="-8"/>
          <w:sz w:val="24"/>
        </w:rPr>
        <w:t xml:space="preserve"> </w:t>
      </w:r>
      <w:r>
        <w:rPr>
          <w:sz w:val="24"/>
        </w:rPr>
        <w:t>made</w:t>
      </w:r>
      <w:r>
        <w:rPr>
          <w:spacing w:val="-9"/>
          <w:sz w:val="24"/>
        </w:rPr>
        <w:t xml:space="preserve"> </w:t>
      </w:r>
      <w:r>
        <w:rPr>
          <w:sz w:val="24"/>
        </w:rPr>
        <w:t>in</w:t>
      </w:r>
      <w:r>
        <w:rPr>
          <w:spacing w:val="-8"/>
          <w:sz w:val="24"/>
        </w:rPr>
        <w:t xml:space="preserve"> </w:t>
      </w:r>
      <w:r>
        <w:rPr>
          <w:sz w:val="24"/>
        </w:rPr>
        <w:t>terms</w:t>
      </w:r>
      <w:r>
        <w:rPr>
          <w:spacing w:val="-8"/>
          <w:sz w:val="24"/>
        </w:rPr>
        <w:t xml:space="preserve"> </w:t>
      </w:r>
      <w:r>
        <w:rPr>
          <w:sz w:val="24"/>
        </w:rPr>
        <w:t>of r 56(6) of the High Court Rules, 2021.</w:t>
      </w:r>
    </w:p>
    <w:p w:rsidR="006D0994" w:rsidRDefault="00E51A93">
      <w:pPr>
        <w:pStyle w:val="ListParagraph"/>
        <w:numPr>
          <w:ilvl w:val="0"/>
          <w:numId w:val="2"/>
        </w:numPr>
        <w:tabs>
          <w:tab w:val="left" w:pos="383"/>
        </w:tabs>
        <w:spacing w:before="1" w:line="360" w:lineRule="auto"/>
        <w:ind w:right="17"/>
        <w:jc w:val="both"/>
        <w:rPr>
          <w:sz w:val="24"/>
        </w:rPr>
      </w:pPr>
      <w:r>
        <w:rPr>
          <w:sz w:val="24"/>
        </w:rPr>
        <w:t>The trial commenced on 12 May 2025. The plaintiff testified and called a witness.</w:t>
      </w:r>
      <w:r>
        <w:rPr>
          <w:spacing w:val="-10"/>
          <w:sz w:val="24"/>
        </w:rPr>
        <w:t xml:space="preserve"> </w:t>
      </w:r>
      <w:r>
        <w:rPr>
          <w:sz w:val="24"/>
        </w:rPr>
        <w:t>At the close</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plaintiff’s</w:t>
      </w:r>
      <w:r>
        <w:rPr>
          <w:spacing w:val="-5"/>
          <w:sz w:val="24"/>
        </w:rPr>
        <w:t xml:space="preserve"> </w:t>
      </w:r>
      <w:r>
        <w:rPr>
          <w:sz w:val="24"/>
        </w:rPr>
        <w:t>case,</w:t>
      </w:r>
      <w:r>
        <w:rPr>
          <w:spacing w:val="-5"/>
          <w:sz w:val="24"/>
        </w:rPr>
        <w:t xml:space="preserve"> </w:t>
      </w:r>
      <w:r>
        <w:rPr>
          <w:sz w:val="24"/>
        </w:rPr>
        <w:t>the</w:t>
      </w:r>
      <w:r>
        <w:rPr>
          <w:spacing w:val="-5"/>
          <w:sz w:val="24"/>
        </w:rPr>
        <w:t xml:space="preserve"> </w:t>
      </w:r>
      <w:r>
        <w:rPr>
          <w:sz w:val="24"/>
        </w:rPr>
        <w:t>defendants</w:t>
      </w:r>
      <w:r>
        <w:rPr>
          <w:spacing w:val="-5"/>
          <w:sz w:val="24"/>
        </w:rPr>
        <w:t xml:space="preserve"> </w:t>
      </w:r>
      <w:r>
        <w:rPr>
          <w:sz w:val="24"/>
        </w:rPr>
        <w:t>indicated</w:t>
      </w:r>
      <w:r>
        <w:rPr>
          <w:spacing w:val="-4"/>
          <w:sz w:val="24"/>
        </w:rPr>
        <w:t xml:space="preserve"> </w:t>
      </w:r>
      <w:r>
        <w:rPr>
          <w:sz w:val="24"/>
        </w:rPr>
        <w:t>their</w:t>
      </w:r>
      <w:r>
        <w:rPr>
          <w:spacing w:val="-5"/>
          <w:sz w:val="24"/>
        </w:rPr>
        <w:t xml:space="preserve"> </w:t>
      </w:r>
      <w:r>
        <w:rPr>
          <w:sz w:val="24"/>
        </w:rPr>
        <w:t>intention</w:t>
      </w:r>
      <w:r>
        <w:rPr>
          <w:spacing w:val="-4"/>
          <w:sz w:val="24"/>
        </w:rPr>
        <w:t xml:space="preserve"> </w:t>
      </w:r>
      <w:r>
        <w:rPr>
          <w:sz w:val="24"/>
        </w:rPr>
        <w:t>to</w:t>
      </w:r>
      <w:r>
        <w:rPr>
          <w:spacing w:val="-2"/>
          <w:sz w:val="24"/>
        </w:rPr>
        <w:t xml:space="preserve"> </w:t>
      </w:r>
      <w:r>
        <w:rPr>
          <w:sz w:val="24"/>
        </w:rPr>
        <w:t>apply</w:t>
      </w:r>
      <w:r>
        <w:rPr>
          <w:spacing w:val="-5"/>
          <w:sz w:val="24"/>
        </w:rPr>
        <w:t xml:space="preserve"> </w:t>
      </w:r>
      <w:r>
        <w:rPr>
          <w:sz w:val="24"/>
        </w:rPr>
        <w:t>for</w:t>
      </w:r>
      <w:r>
        <w:rPr>
          <w:spacing w:val="-4"/>
          <w:sz w:val="24"/>
        </w:rPr>
        <w:t xml:space="preserve"> </w:t>
      </w:r>
      <w:r>
        <w:rPr>
          <w:sz w:val="24"/>
        </w:rPr>
        <w:t>absolution from the instance, which they did.</w:t>
      </w:r>
    </w:p>
    <w:p w:rsidR="006D0994" w:rsidRDefault="00E51A93">
      <w:pPr>
        <w:pStyle w:val="ListParagraph"/>
        <w:numPr>
          <w:ilvl w:val="0"/>
          <w:numId w:val="2"/>
        </w:numPr>
        <w:tabs>
          <w:tab w:val="left" w:pos="383"/>
        </w:tabs>
        <w:spacing w:line="360" w:lineRule="auto"/>
        <w:jc w:val="both"/>
        <w:rPr>
          <w:sz w:val="24"/>
        </w:rPr>
      </w:pPr>
      <w:r>
        <w:rPr>
          <w:sz w:val="24"/>
        </w:rPr>
        <w:t>In his summons the plaintiff seeks the delivery of a Land Rover (“Land Rover”) or, in the alternative, a refund of USD$76,000.00 or its equivalent in local currency; and that the defendants be held jointly liable for its delivery or, in the alternative, th</w:t>
      </w:r>
      <w:r>
        <w:rPr>
          <w:sz w:val="24"/>
        </w:rPr>
        <w:t>e payment. In his declaration, the plaintiff avers that on 25 February 2023, he entered into an agreement of sale</w:t>
      </w:r>
      <w:r>
        <w:rPr>
          <w:spacing w:val="-6"/>
          <w:sz w:val="24"/>
        </w:rPr>
        <w:t xml:space="preserve"> </w:t>
      </w:r>
      <w:r>
        <w:rPr>
          <w:sz w:val="24"/>
        </w:rPr>
        <w:t>with</w:t>
      </w:r>
      <w:r>
        <w:rPr>
          <w:spacing w:val="-5"/>
          <w:sz w:val="24"/>
        </w:rPr>
        <w:t xml:space="preserve"> </w:t>
      </w:r>
      <w:r>
        <w:rPr>
          <w:sz w:val="24"/>
        </w:rPr>
        <w:t>the</w:t>
      </w:r>
      <w:r>
        <w:rPr>
          <w:spacing w:val="-6"/>
          <w:sz w:val="24"/>
        </w:rPr>
        <w:t xml:space="preserve"> </w:t>
      </w:r>
      <w:r>
        <w:rPr>
          <w:sz w:val="24"/>
        </w:rPr>
        <w:t>defendants</w:t>
      </w:r>
      <w:r>
        <w:rPr>
          <w:spacing w:val="-5"/>
          <w:sz w:val="24"/>
        </w:rPr>
        <w:t xml:space="preserve"> </w:t>
      </w:r>
      <w:r>
        <w:rPr>
          <w:sz w:val="24"/>
        </w:rPr>
        <w:t>in</w:t>
      </w:r>
      <w:r>
        <w:rPr>
          <w:spacing w:val="-4"/>
          <w:sz w:val="24"/>
        </w:rPr>
        <w:t xml:space="preserve"> </w:t>
      </w:r>
      <w:r>
        <w:rPr>
          <w:sz w:val="24"/>
        </w:rPr>
        <w:t>respect</w:t>
      </w:r>
      <w:r>
        <w:rPr>
          <w:spacing w:val="-5"/>
          <w:sz w:val="24"/>
        </w:rPr>
        <w:t xml:space="preserve"> </w:t>
      </w:r>
      <w:r>
        <w:rPr>
          <w:sz w:val="24"/>
        </w:rPr>
        <w:t>of</w:t>
      </w:r>
      <w:r>
        <w:rPr>
          <w:spacing w:val="-7"/>
          <w:sz w:val="24"/>
        </w:rPr>
        <w:t xml:space="preserve"> </w:t>
      </w:r>
      <w:r>
        <w:rPr>
          <w:sz w:val="24"/>
        </w:rPr>
        <w:t>the</w:t>
      </w:r>
      <w:r>
        <w:rPr>
          <w:spacing w:val="-4"/>
          <w:sz w:val="24"/>
        </w:rPr>
        <w:t xml:space="preserve"> </w:t>
      </w:r>
      <w:r>
        <w:rPr>
          <w:sz w:val="24"/>
        </w:rPr>
        <w:t>Land</w:t>
      </w:r>
      <w:r>
        <w:rPr>
          <w:spacing w:val="-6"/>
          <w:sz w:val="24"/>
        </w:rPr>
        <w:t xml:space="preserve"> </w:t>
      </w:r>
      <w:r>
        <w:rPr>
          <w:sz w:val="24"/>
        </w:rPr>
        <w:t>Rover,</w:t>
      </w:r>
      <w:r>
        <w:rPr>
          <w:spacing w:val="-6"/>
          <w:sz w:val="24"/>
        </w:rPr>
        <w:t xml:space="preserve"> </w:t>
      </w:r>
      <w:r>
        <w:rPr>
          <w:sz w:val="24"/>
        </w:rPr>
        <w:t>at</w:t>
      </w:r>
      <w:r>
        <w:rPr>
          <w:spacing w:val="-3"/>
          <w:sz w:val="24"/>
        </w:rPr>
        <w:t xml:space="preserve"> </w:t>
      </w:r>
      <w:r>
        <w:rPr>
          <w:sz w:val="24"/>
        </w:rPr>
        <w:t>a</w:t>
      </w:r>
      <w:r>
        <w:rPr>
          <w:spacing w:val="-6"/>
          <w:sz w:val="24"/>
        </w:rPr>
        <w:t xml:space="preserve"> </w:t>
      </w:r>
      <w:r>
        <w:rPr>
          <w:sz w:val="24"/>
        </w:rPr>
        <w:t>price</w:t>
      </w:r>
      <w:r>
        <w:rPr>
          <w:spacing w:val="-7"/>
          <w:sz w:val="24"/>
        </w:rPr>
        <w:t xml:space="preserve"> </w:t>
      </w:r>
      <w:r>
        <w:rPr>
          <w:sz w:val="24"/>
        </w:rPr>
        <w:t>of</w:t>
      </w:r>
      <w:r>
        <w:rPr>
          <w:spacing w:val="-4"/>
          <w:sz w:val="24"/>
        </w:rPr>
        <w:t xml:space="preserve"> </w:t>
      </w:r>
      <w:r>
        <w:rPr>
          <w:sz w:val="24"/>
        </w:rPr>
        <w:t>USD$80,000.00,</w:t>
      </w:r>
      <w:r>
        <w:rPr>
          <w:spacing w:val="-6"/>
          <w:sz w:val="24"/>
        </w:rPr>
        <w:t xml:space="preserve"> </w:t>
      </w:r>
      <w:r>
        <w:rPr>
          <w:sz w:val="24"/>
        </w:rPr>
        <w:t>with</w:t>
      </w:r>
      <w:r>
        <w:rPr>
          <w:spacing w:val="-5"/>
          <w:sz w:val="24"/>
        </w:rPr>
        <w:t xml:space="preserve"> </w:t>
      </w:r>
      <w:r>
        <w:rPr>
          <w:sz w:val="24"/>
        </w:rPr>
        <w:t>a swap and top-up with an</w:t>
      </w:r>
      <w:r>
        <w:rPr>
          <w:spacing w:val="-8"/>
          <w:sz w:val="24"/>
        </w:rPr>
        <w:t xml:space="preserve"> </w:t>
      </w:r>
      <w:r>
        <w:rPr>
          <w:sz w:val="24"/>
        </w:rPr>
        <w:t>Audi vehicle (“Audi”). It is con</w:t>
      </w:r>
      <w:r>
        <w:rPr>
          <w:sz w:val="24"/>
        </w:rPr>
        <w:t>tended that the second defendant signed the agreement of sale on behalf of the first defendant.</w:t>
      </w:r>
    </w:p>
    <w:p w:rsidR="006D0994" w:rsidRDefault="00E51A93">
      <w:pPr>
        <w:pStyle w:val="ListParagraph"/>
        <w:numPr>
          <w:ilvl w:val="0"/>
          <w:numId w:val="2"/>
        </w:numPr>
        <w:tabs>
          <w:tab w:val="left" w:pos="383"/>
        </w:tabs>
        <w:spacing w:before="1" w:line="360" w:lineRule="auto"/>
        <w:jc w:val="both"/>
        <w:rPr>
          <w:sz w:val="24"/>
        </w:rPr>
      </w:pPr>
      <w:r>
        <w:rPr>
          <w:sz w:val="24"/>
        </w:rPr>
        <w:t>It is averred further that in</w:t>
      </w:r>
      <w:r>
        <w:rPr>
          <w:spacing w:val="-7"/>
          <w:sz w:val="24"/>
        </w:rPr>
        <w:t xml:space="preserve"> </w:t>
      </w:r>
      <w:r>
        <w:rPr>
          <w:sz w:val="24"/>
        </w:rPr>
        <w:t>August 2023, the second defendant informed the plaintiff that the</w:t>
      </w:r>
      <w:r>
        <w:rPr>
          <w:spacing w:val="-10"/>
          <w:sz w:val="24"/>
        </w:rPr>
        <w:t xml:space="preserve"> </w:t>
      </w:r>
      <w:r>
        <w:rPr>
          <w:sz w:val="24"/>
        </w:rPr>
        <w:t xml:space="preserve">Audi had developed a mechanical fault which required attention. </w:t>
      </w:r>
      <w:r>
        <w:rPr>
          <w:sz w:val="24"/>
        </w:rPr>
        <w:t>It is averred that the second defendant returned the Audi to the plaintiff and forcibly repossessed the Land Rover,</w:t>
      </w:r>
      <w:r>
        <w:rPr>
          <w:spacing w:val="-1"/>
          <w:sz w:val="24"/>
        </w:rPr>
        <w:t xml:space="preserve"> </w:t>
      </w:r>
      <w:r>
        <w:rPr>
          <w:sz w:val="24"/>
        </w:rPr>
        <w:t>promising</w:t>
      </w:r>
      <w:r>
        <w:rPr>
          <w:spacing w:val="-1"/>
          <w:sz w:val="24"/>
        </w:rPr>
        <w:t xml:space="preserve"> </w:t>
      </w:r>
      <w:r>
        <w:rPr>
          <w:sz w:val="24"/>
        </w:rPr>
        <w:t>to</w:t>
      </w:r>
      <w:r>
        <w:rPr>
          <w:spacing w:val="-1"/>
          <w:sz w:val="24"/>
        </w:rPr>
        <w:t xml:space="preserve"> </w:t>
      </w:r>
      <w:r>
        <w:rPr>
          <w:sz w:val="24"/>
        </w:rPr>
        <w:t>return</w:t>
      </w:r>
      <w:r>
        <w:rPr>
          <w:spacing w:val="-1"/>
          <w:sz w:val="24"/>
        </w:rPr>
        <w:t xml:space="preserve"> </w:t>
      </w:r>
      <w:r>
        <w:rPr>
          <w:sz w:val="24"/>
        </w:rPr>
        <w:t>it</w:t>
      </w:r>
      <w:r>
        <w:rPr>
          <w:spacing w:val="-1"/>
          <w:sz w:val="24"/>
        </w:rPr>
        <w:t xml:space="preserve"> </w:t>
      </w:r>
      <w:r>
        <w:rPr>
          <w:sz w:val="24"/>
        </w:rPr>
        <w:t>once</w:t>
      </w:r>
      <w:r>
        <w:rPr>
          <w:spacing w:val="-2"/>
          <w:sz w:val="24"/>
        </w:rPr>
        <w:t xml:space="preserve"> </w:t>
      </w:r>
      <w:r>
        <w:rPr>
          <w:sz w:val="24"/>
        </w:rPr>
        <w:t>the</w:t>
      </w:r>
      <w:r>
        <w:rPr>
          <w:spacing w:val="-15"/>
          <w:sz w:val="24"/>
        </w:rPr>
        <w:t xml:space="preserve"> </w:t>
      </w:r>
      <w:r>
        <w:rPr>
          <w:sz w:val="24"/>
        </w:rPr>
        <w:t>Audi</w:t>
      </w:r>
      <w:r>
        <w:rPr>
          <w:spacing w:val="-1"/>
          <w:sz w:val="24"/>
        </w:rPr>
        <w:t xml:space="preserve"> </w:t>
      </w:r>
      <w:r>
        <w:rPr>
          <w:sz w:val="24"/>
        </w:rPr>
        <w:t>was repaired. It</w:t>
      </w:r>
      <w:r>
        <w:rPr>
          <w:spacing w:val="-2"/>
          <w:sz w:val="24"/>
        </w:rPr>
        <w:t xml:space="preserve"> </w:t>
      </w:r>
      <w:r>
        <w:rPr>
          <w:sz w:val="24"/>
        </w:rPr>
        <w:t>is contended</w:t>
      </w:r>
      <w:r>
        <w:rPr>
          <w:spacing w:val="-1"/>
          <w:sz w:val="24"/>
        </w:rPr>
        <w:t xml:space="preserve"> </w:t>
      </w:r>
      <w:r>
        <w:rPr>
          <w:sz w:val="24"/>
        </w:rPr>
        <w:t>that</w:t>
      </w:r>
      <w:r>
        <w:rPr>
          <w:spacing w:val="-1"/>
          <w:sz w:val="24"/>
        </w:rPr>
        <w:t xml:space="preserve"> </w:t>
      </w:r>
      <w:r>
        <w:rPr>
          <w:sz w:val="24"/>
        </w:rPr>
        <w:t>the</w:t>
      </w:r>
      <w:r>
        <w:rPr>
          <w:spacing w:val="-14"/>
          <w:sz w:val="24"/>
        </w:rPr>
        <w:t xml:space="preserve"> </w:t>
      </w:r>
      <w:r>
        <w:rPr>
          <w:sz w:val="24"/>
        </w:rPr>
        <w:t>Audi</w:t>
      </w:r>
      <w:r>
        <w:rPr>
          <w:spacing w:val="-1"/>
          <w:sz w:val="24"/>
        </w:rPr>
        <w:t xml:space="preserve"> </w:t>
      </w:r>
      <w:r>
        <w:rPr>
          <w:sz w:val="24"/>
        </w:rPr>
        <w:t>has been repaired, and the defendants were advised; however, they have refused to return the</w:t>
      </w:r>
    </w:p>
    <w:p w:rsidR="006D0994" w:rsidRDefault="006D0994">
      <w:pPr>
        <w:pStyle w:val="ListParagraph"/>
        <w:spacing w:line="360" w:lineRule="auto"/>
        <w:rPr>
          <w:sz w:val="24"/>
        </w:rPr>
        <w:sectPr w:rsidR="006D0994">
          <w:headerReference w:type="default" r:id="rId8"/>
          <w:type w:val="continuous"/>
          <w:pgSz w:w="11910" w:h="16840"/>
          <w:pgMar w:top="1700" w:right="1417" w:bottom="280" w:left="1417" w:header="751" w:footer="0" w:gutter="0"/>
          <w:pgNumType w:start="1"/>
          <w:cols w:space="720"/>
        </w:sectPr>
      </w:pPr>
    </w:p>
    <w:p w:rsidR="006D0994" w:rsidRDefault="00E51A93">
      <w:pPr>
        <w:pStyle w:val="BodyText"/>
        <w:spacing w:before="80" w:line="360" w:lineRule="auto"/>
        <w:ind w:right="19" w:firstLine="0"/>
        <w:jc w:val="both"/>
      </w:pPr>
      <w:proofErr w:type="gramStart"/>
      <w:r>
        <w:lastRenderedPageBreak/>
        <w:t>Land Rover to the plaintiff.</w:t>
      </w:r>
      <w:proofErr w:type="gramEnd"/>
      <w:r>
        <w:t xml:space="preserve"> It is on these facts that the plaintiff sought the relief stated </w:t>
      </w:r>
      <w:r>
        <w:rPr>
          <w:spacing w:val="-2"/>
        </w:rPr>
        <w:t>above.</w:t>
      </w:r>
    </w:p>
    <w:p w:rsidR="006D0994" w:rsidRDefault="00E51A93">
      <w:pPr>
        <w:pStyle w:val="ListParagraph"/>
        <w:numPr>
          <w:ilvl w:val="0"/>
          <w:numId w:val="2"/>
        </w:numPr>
        <w:tabs>
          <w:tab w:val="left" w:pos="383"/>
        </w:tabs>
        <w:spacing w:line="360" w:lineRule="auto"/>
        <w:ind w:right="18"/>
        <w:jc w:val="both"/>
        <w:rPr>
          <w:sz w:val="24"/>
        </w:rPr>
      </w:pPr>
      <w:r>
        <w:rPr>
          <w:sz w:val="24"/>
        </w:rPr>
        <w:t>In the plea, the defendants aver that the second defendant cannot be sued in his personal capacity</w:t>
      </w:r>
      <w:r>
        <w:rPr>
          <w:spacing w:val="-12"/>
          <w:sz w:val="24"/>
        </w:rPr>
        <w:t xml:space="preserve"> </w:t>
      </w:r>
      <w:r>
        <w:rPr>
          <w:sz w:val="24"/>
        </w:rPr>
        <w:t>for</w:t>
      </w:r>
      <w:r>
        <w:rPr>
          <w:spacing w:val="-14"/>
          <w:sz w:val="24"/>
        </w:rPr>
        <w:t xml:space="preserve"> </w:t>
      </w:r>
      <w:r>
        <w:rPr>
          <w:sz w:val="24"/>
        </w:rPr>
        <w:t>the</w:t>
      </w:r>
      <w:r>
        <w:rPr>
          <w:spacing w:val="-13"/>
          <w:sz w:val="24"/>
        </w:rPr>
        <w:t xml:space="preserve"> </w:t>
      </w:r>
      <w:r>
        <w:rPr>
          <w:sz w:val="24"/>
        </w:rPr>
        <w:t>alleged</w:t>
      </w:r>
      <w:r>
        <w:rPr>
          <w:spacing w:val="-12"/>
          <w:sz w:val="24"/>
        </w:rPr>
        <w:t xml:space="preserve"> </w:t>
      </w:r>
      <w:r>
        <w:rPr>
          <w:sz w:val="24"/>
        </w:rPr>
        <w:t>wrongs</w:t>
      </w:r>
      <w:r>
        <w:rPr>
          <w:spacing w:val="-13"/>
          <w:sz w:val="24"/>
        </w:rPr>
        <w:t xml:space="preserve"> </w:t>
      </w:r>
      <w:r>
        <w:rPr>
          <w:sz w:val="24"/>
        </w:rPr>
        <w:t>of</w:t>
      </w:r>
      <w:r>
        <w:rPr>
          <w:spacing w:val="-13"/>
          <w:sz w:val="24"/>
        </w:rPr>
        <w:t xml:space="preserve"> </w:t>
      </w:r>
      <w:r>
        <w:rPr>
          <w:sz w:val="24"/>
        </w:rPr>
        <w:t>the</w:t>
      </w:r>
      <w:r>
        <w:rPr>
          <w:spacing w:val="-11"/>
          <w:sz w:val="24"/>
        </w:rPr>
        <w:t xml:space="preserve"> </w:t>
      </w:r>
      <w:r>
        <w:rPr>
          <w:sz w:val="24"/>
        </w:rPr>
        <w:t>first</w:t>
      </w:r>
      <w:r>
        <w:rPr>
          <w:spacing w:val="-11"/>
          <w:sz w:val="24"/>
        </w:rPr>
        <w:t xml:space="preserve"> </w:t>
      </w:r>
      <w:r>
        <w:rPr>
          <w:sz w:val="24"/>
        </w:rPr>
        <w:t>defendant</w:t>
      </w:r>
      <w:r>
        <w:rPr>
          <w:spacing w:val="-11"/>
          <w:sz w:val="24"/>
        </w:rPr>
        <w:t xml:space="preserve"> </w:t>
      </w:r>
      <w:r>
        <w:rPr>
          <w:sz w:val="24"/>
        </w:rPr>
        <w:t>(“company”</w:t>
      </w:r>
      <w:r>
        <w:rPr>
          <w:sz w:val="24"/>
        </w:rPr>
        <w:t>)</w:t>
      </w:r>
      <w:r>
        <w:rPr>
          <w:spacing w:val="-13"/>
          <w:sz w:val="24"/>
        </w:rPr>
        <w:t xml:space="preserve"> </w:t>
      </w:r>
      <w:r>
        <w:rPr>
          <w:sz w:val="24"/>
        </w:rPr>
        <w:t>unless</w:t>
      </w:r>
      <w:r>
        <w:rPr>
          <w:spacing w:val="-11"/>
          <w:sz w:val="24"/>
        </w:rPr>
        <w:t xml:space="preserve"> </w:t>
      </w:r>
      <w:r>
        <w:rPr>
          <w:sz w:val="24"/>
        </w:rPr>
        <w:t>the</w:t>
      </w:r>
      <w:r>
        <w:rPr>
          <w:spacing w:val="-13"/>
          <w:sz w:val="24"/>
        </w:rPr>
        <w:t xml:space="preserve"> </w:t>
      </w:r>
      <w:r>
        <w:rPr>
          <w:sz w:val="24"/>
        </w:rPr>
        <w:t>corporate</w:t>
      </w:r>
      <w:r>
        <w:rPr>
          <w:spacing w:val="-13"/>
          <w:sz w:val="24"/>
        </w:rPr>
        <w:t xml:space="preserve"> </w:t>
      </w:r>
      <w:r>
        <w:rPr>
          <w:sz w:val="24"/>
        </w:rPr>
        <w:t>veil has</w:t>
      </w:r>
      <w:r>
        <w:rPr>
          <w:spacing w:val="-4"/>
          <w:sz w:val="24"/>
        </w:rPr>
        <w:t xml:space="preserve"> </w:t>
      </w:r>
      <w:r>
        <w:rPr>
          <w:sz w:val="24"/>
        </w:rPr>
        <w:t>first</w:t>
      </w:r>
      <w:r>
        <w:rPr>
          <w:spacing w:val="-3"/>
          <w:sz w:val="24"/>
        </w:rPr>
        <w:t xml:space="preserve"> </w:t>
      </w:r>
      <w:r>
        <w:rPr>
          <w:sz w:val="24"/>
        </w:rPr>
        <w:t>been</w:t>
      </w:r>
      <w:r>
        <w:rPr>
          <w:spacing w:val="-3"/>
          <w:sz w:val="24"/>
        </w:rPr>
        <w:t xml:space="preserve"> </w:t>
      </w:r>
      <w:r>
        <w:rPr>
          <w:sz w:val="24"/>
        </w:rPr>
        <w:t>pierced.</w:t>
      </w:r>
      <w:r>
        <w:rPr>
          <w:spacing w:val="-3"/>
          <w:sz w:val="24"/>
        </w:rPr>
        <w:t xml:space="preserve"> </w:t>
      </w:r>
      <w:r>
        <w:rPr>
          <w:sz w:val="24"/>
        </w:rPr>
        <w:t>It</w:t>
      </w:r>
      <w:r>
        <w:rPr>
          <w:spacing w:val="-3"/>
          <w:sz w:val="24"/>
        </w:rPr>
        <w:t xml:space="preserve"> </w:t>
      </w:r>
      <w:r>
        <w:rPr>
          <w:sz w:val="24"/>
        </w:rPr>
        <w:t>is</w:t>
      </w:r>
      <w:r>
        <w:rPr>
          <w:spacing w:val="-4"/>
          <w:sz w:val="24"/>
        </w:rPr>
        <w:t xml:space="preserve"> </w:t>
      </w:r>
      <w:r>
        <w:rPr>
          <w:sz w:val="24"/>
        </w:rPr>
        <w:t>further</w:t>
      </w:r>
      <w:r>
        <w:rPr>
          <w:spacing w:val="-4"/>
          <w:sz w:val="24"/>
        </w:rPr>
        <w:t xml:space="preserve"> </w:t>
      </w:r>
      <w:r>
        <w:rPr>
          <w:sz w:val="24"/>
        </w:rPr>
        <w:t>averred</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plaintiff</w:t>
      </w:r>
      <w:r>
        <w:rPr>
          <w:spacing w:val="-3"/>
          <w:sz w:val="24"/>
        </w:rPr>
        <w:t xml:space="preserve"> </w:t>
      </w:r>
      <w:r>
        <w:rPr>
          <w:sz w:val="24"/>
        </w:rPr>
        <w:t>did</w:t>
      </w:r>
      <w:r>
        <w:rPr>
          <w:spacing w:val="-3"/>
          <w:sz w:val="24"/>
        </w:rPr>
        <w:t xml:space="preserve"> </w:t>
      </w:r>
      <w:r>
        <w:rPr>
          <w:sz w:val="24"/>
        </w:rPr>
        <w:t>not</w:t>
      </w:r>
      <w:r>
        <w:rPr>
          <w:spacing w:val="-3"/>
          <w:sz w:val="24"/>
        </w:rPr>
        <w:t xml:space="preserve"> </w:t>
      </w:r>
      <w:r>
        <w:rPr>
          <w:sz w:val="24"/>
        </w:rPr>
        <w:t>enter</w:t>
      </w:r>
      <w:r>
        <w:rPr>
          <w:spacing w:val="-5"/>
          <w:sz w:val="24"/>
        </w:rPr>
        <w:t xml:space="preserve"> </w:t>
      </w:r>
      <w:r>
        <w:rPr>
          <w:sz w:val="24"/>
        </w:rPr>
        <w:t>into</w:t>
      </w:r>
      <w:r>
        <w:rPr>
          <w:spacing w:val="-3"/>
          <w:sz w:val="24"/>
        </w:rPr>
        <w:t xml:space="preserve"> </w:t>
      </w:r>
      <w:r>
        <w:rPr>
          <w:sz w:val="24"/>
        </w:rPr>
        <w:t>an</w:t>
      </w:r>
      <w:r>
        <w:rPr>
          <w:spacing w:val="-3"/>
          <w:sz w:val="24"/>
        </w:rPr>
        <w:t xml:space="preserve"> </w:t>
      </w:r>
      <w:r>
        <w:rPr>
          <w:sz w:val="24"/>
        </w:rPr>
        <w:t>agreement of</w:t>
      </w:r>
      <w:r>
        <w:rPr>
          <w:spacing w:val="-10"/>
          <w:sz w:val="24"/>
        </w:rPr>
        <w:t xml:space="preserve"> </w:t>
      </w:r>
      <w:r>
        <w:rPr>
          <w:sz w:val="24"/>
        </w:rPr>
        <w:t>sale</w:t>
      </w:r>
      <w:r>
        <w:rPr>
          <w:spacing w:val="-8"/>
          <w:sz w:val="24"/>
        </w:rPr>
        <w:t xml:space="preserve"> </w:t>
      </w:r>
      <w:r>
        <w:rPr>
          <w:sz w:val="24"/>
        </w:rPr>
        <w:t>with</w:t>
      </w:r>
      <w:r>
        <w:rPr>
          <w:spacing w:val="-9"/>
          <w:sz w:val="24"/>
        </w:rPr>
        <w:t xml:space="preserve"> </w:t>
      </w:r>
      <w:r>
        <w:rPr>
          <w:sz w:val="24"/>
        </w:rPr>
        <w:t>the</w:t>
      </w:r>
      <w:r>
        <w:rPr>
          <w:spacing w:val="-10"/>
          <w:sz w:val="24"/>
        </w:rPr>
        <w:t xml:space="preserve"> </w:t>
      </w:r>
      <w:r>
        <w:rPr>
          <w:sz w:val="24"/>
        </w:rPr>
        <w:t>defendants,</w:t>
      </w:r>
      <w:r>
        <w:rPr>
          <w:spacing w:val="-9"/>
          <w:sz w:val="24"/>
        </w:rPr>
        <w:t xml:space="preserve"> </w:t>
      </w:r>
      <w:r>
        <w:rPr>
          <w:sz w:val="24"/>
        </w:rPr>
        <w:t>but</w:t>
      </w:r>
      <w:r>
        <w:rPr>
          <w:spacing w:val="-9"/>
          <w:sz w:val="24"/>
        </w:rPr>
        <w:t xml:space="preserve"> </w:t>
      </w:r>
      <w:r>
        <w:rPr>
          <w:sz w:val="24"/>
        </w:rPr>
        <w:t>with</w:t>
      </w:r>
      <w:r>
        <w:rPr>
          <w:spacing w:val="-9"/>
          <w:sz w:val="24"/>
        </w:rPr>
        <w:t xml:space="preserve"> </w:t>
      </w:r>
      <w:r>
        <w:rPr>
          <w:sz w:val="24"/>
        </w:rPr>
        <w:t>a</w:t>
      </w:r>
      <w:r>
        <w:rPr>
          <w:spacing w:val="-10"/>
          <w:sz w:val="24"/>
        </w:rPr>
        <w:t xml:space="preserve"> </w:t>
      </w:r>
      <w:r>
        <w:rPr>
          <w:sz w:val="24"/>
        </w:rPr>
        <w:t>named</w:t>
      </w:r>
      <w:r>
        <w:rPr>
          <w:spacing w:val="-10"/>
          <w:sz w:val="24"/>
        </w:rPr>
        <w:t xml:space="preserve"> </w:t>
      </w:r>
      <w:r>
        <w:rPr>
          <w:sz w:val="24"/>
        </w:rPr>
        <w:t>third</w:t>
      </w:r>
      <w:r>
        <w:rPr>
          <w:spacing w:val="-8"/>
          <w:sz w:val="24"/>
        </w:rPr>
        <w:t xml:space="preserve"> </w:t>
      </w:r>
      <w:r>
        <w:rPr>
          <w:sz w:val="24"/>
        </w:rPr>
        <w:t>party.</w:t>
      </w:r>
      <w:r>
        <w:rPr>
          <w:spacing w:val="-10"/>
          <w:sz w:val="24"/>
        </w:rPr>
        <w:t xml:space="preserve"> </w:t>
      </w:r>
      <w:r>
        <w:rPr>
          <w:sz w:val="24"/>
        </w:rPr>
        <w:t>It</w:t>
      </w:r>
      <w:r>
        <w:rPr>
          <w:spacing w:val="-9"/>
          <w:sz w:val="24"/>
        </w:rPr>
        <w:t xml:space="preserve"> </w:t>
      </w:r>
      <w:r>
        <w:rPr>
          <w:sz w:val="24"/>
        </w:rPr>
        <w:t>is</w:t>
      </w:r>
      <w:r>
        <w:rPr>
          <w:spacing w:val="-9"/>
          <w:sz w:val="24"/>
        </w:rPr>
        <w:t xml:space="preserve"> </w:t>
      </w:r>
      <w:r>
        <w:rPr>
          <w:sz w:val="24"/>
        </w:rPr>
        <w:t>contended</w:t>
      </w:r>
      <w:r>
        <w:rPr>
          <w:spacing w:val="-10"/>
          <w:sz w:val="24"/>
        </w:rPr>
        <w:t xml:space="preserve"> </w:t>
      </w:r>
      <w:r>
        <w:rPr>
          <w:sz w:val="24"/>
        </w:rPr>
        <w:t>that</w:t>
      </w:r>
      <w:r>
        <w:rPr>
          <w:spacing w:val="-8"/>
          <w:sz w:val="24"/>
        </w:rPr>
        <w:t xml:space="preserve"> </w:t>
      </w:r>
      <w:r>
        <w:rPr>
          <w:sz w:val="24"/>
        </w:rPr>
        <w:t>the</w:t>
      </w:r>
      <w:r>
        <w:rPr>
          <w:spacing w:val="-10"/>
          <w:sz w:val="24"/>
        </w:rPr>
        <w:t xml:space="preserve"> </w:t>
      </w:r>
      <w:r>
        <w:rPr>
          <w:sz w:val="24"/>
        </w:rPr>
        <w:t>third</w:t>
      </w:r>
      <w:r>
        <w:rPr>
          <w:spacing w:val="-10"/>
          <w:sz w:val="24"/>
        </w:rPr>
        <w:t xml:space="preserve"> </w:t>
      </w:r>
      <w:r>
        <w:rPr>
          <w:sz w:val="24"/>
        </w:rPr>
        <w:t>party gave</w:t>
      </w:r>
      <w:r>
        <w:rPr>
          <w:spacing w:val="-8"/>
          <w:sz w:val="24"/>
        </w:rPr>
        <w:t xml:space="preserve"> </w:t>
      </w:r>
      <w:r>
        <w:rPr>
          <w:sz w:val="24"/>
        </w:rPr>
        <w:t>the</w:t>
      </w:r>
      <w:r>
        <w:rPr>
          <w:spacing w:val="-8"/>
          <w:sz w:val="24"/>
        </w:rPr>
        <w:t xml:space="preserve"> </w:t>
      </w:r>
      <w:r>
        <w:rPr>
          <w:sz w:val="24"/>
        </w:rPr>
        <w:t>first</w:t>
      </w:r>
      <w:r>
        <w:rPr>
          <w:spacing w:val="-7"/>
          <w:sz w:val="24"/>
        </w:rPr>
        <w:t xml:space="preserve"> </w:t>
      </w:r>
      <w:r>
        <w:rPr>
          <w:sz w:val="24"/>
        </w:rPr>
        <w:t>defendant</w:t>
      </w:r>
      <w:r>
        <w:rPr>
          <w:spacing w:val="-7"/>
          <w:sz w:val="24"/>
        </w:rPr>
        <w:t xml:space="preserve"> </w:t>
      </w:r>
      <w:r>
        <w:rPr>
          <w:sz w:val="24"/>
        </w:rPr>
        <w:t>the</w:t>
      </w:r>
      <w:r>
        <w:rPr>
          <w:spacing w:val="-8"/>
          <w:sz w:val="24"/>
        </w:rPr>
        <w:t xml:space="preserve"> </w:t>
      </w:r>
      <w:r>
        <w:rPr>
          <w:sz w:val="24"/>
        </w:rPr>
        <w:t>mandate</w:t>
      </w:r>
      <w:r>
        <w:rPr>
          <w:spacing w:val="-8"/>
          <w:sz w:val="24"/>
        </w:rPr>
        <w:t xml:space="preserve"> </w:t>
      </w:r>
      <w:r>
        <w:rPr>
          <w:sz w:val="24"/>
        </w:rPr>
        <w:t>to</w:t>
      </w:r>
      <w:r>
        <w:rPr>
          <w:spacing w:val="-6"/>
          <w:sz w:val="24"/>
        </w:rPr>
        <w:t xml:space="preserve"> </w:t>
      </w:r>
      <w:r>
        <w:rPr>
          <w:sz w:val="24"/>
        </w:rPr>
        <w:t>sell</w:t>
      </w:r>
      <w:r>
        <w:rPr>
          <w:spacing w:val="-6"/>
          <w:sz w:val="24"/>
        </w:rPr>
        <w:t xml:space="preserve"> </w:t>
      </w:r>
      <w:r>
        <w:rPr>
          <w:sz w:val="24"/>
        </w:rPr>
        <w:t>the</w:t>
      </w:r>
      <w:r>
        <w:rPr>
          <w:spacing w:val="-8"/>
          <w:sz w:val="24"/>
        </w:rPr>
        <w:t xml:space="preserve"> </w:t>
      </w:r>
      <w:r>
        <w:rPr>
          <w:sz w:val="24"/>
        </w:rPr>
        <w:t>vehicle</w:t>
      </w:r>
      <w:r>
        <w:rPr>
          <w:spacing w:val="-8"/>
          <w:sz w:val="24"/>
        </w:rPr>
        <w:t xml:space="preserve"> </w:t>
      </w:r>
      <w:r>
        <w:rPr>
          <w:sz w:val="24"/>
        </w:rPr>
        <w:t>as</w:t>
      </w:r>
      <w:r>
        <w:rPr>
          <w:spacing w:val="-7"/>
          <w:sz w:val="24"/>
        </w:rPr>
        <w:t xml:space="preserve"> </w:t>
      </w:r>
      <w:r>
        <w:rPr>
          <w:sz w:val="24"/>
        </w:rPr>
        <w:t>an</w:t>
      </w:r>
      <w:r>
        <w:rPr>
          <w:spacing w:val="-7"/>
          <w:sz w:val="24"/>
        </w:rPr>
        <w:t xml:space="preserve"> </w:t>
      </w:r>
      <w:r>
        <w:rPr>
          <w:sz w:val="24"/>
        </w:rPr>
        <w:t>agent.</w:t>
      </w:r>
      <w:r>
        <w:rPr>
          <w:spacing w:val="-7"/>
          <w:sz w:val="24"/>
        </w:rPr>
        <w:t xml:space="preserve"> </w:t>
      </w:r>
      <w:r>
        <w:rPr>
          <w:sz w:val="24"/>
        </w:rPr>
        <w:t>It</w:t>
      </w:r>
      <w:r>
        <w:rPr>
          <w:spacing w:val="-7"/>
          <w:sz w:val="24"/>
        </w:rPr>
        <w:t xml:space="preserve"> </w:t>
      </w:r>
      <w:r>
        <w:rPr>
          <w:sz w:val="24"/>
        </w:rPr>
        <w:t>is</w:t>
      </w:r>
      <w:r>
        <w:rPr>
          <w:spacing w:val="-7"/>
          <w:sz w:val="24"/>
        </w:rPr>
        <w:t xml:space="preserve"> </w:t>
      </w:r>
      <w:r>
        <w:rPr>
          <w:sz w:val="24"/>
        </w:rPr>
        <w:t>further</w:t>
      </w:r>
      <w:r>
        <w:rPr>
          <w:spacing w:val="-7"/>
          <w:sz w:val="24"/>
        </w:rPr>
        <w:t xml:space="preserve"> </w:t>
      </w:r>
      <w:r>
        <w:rPr>
          <w:sz w:val="24"/>
        </w:rPr>
        <w:t>averred</w:t>
      </w:r>
      <w:r>
        <w:rPr>
          <w:spacing w:val="-7"/>
          <w:sz w:val="24"/>
        </w:rPr>
        <w:t xml:space="preserve"> </w:t>
      </w:r>
      <w:r>
        <w:rPr>
          <w:sz w:val="24"/>
        </w:rPr>
        <w:t>that the</w:t>
      </w:r>
      <w:r>
        <w:rPr>
          <w:spacing w:val="-5"/>
          <w:sz w:val="24"/>
        </w:rPr>
        <w:t xml:space="preserve"> </w:t>
      </w:r>
      <w:r>
        <w:rPr>
          <w:sz w:val="24"/>
        </w:rPr>
        <w:t>purchase</w:t>
      </w:r>
      <w:r>
        <w:rPr>
          <w:spacing w:val="-6"/>
          <w:sz w:val="24"/>
        </w:rPr>
        <w:t xml:space="preserve"> </w:t>
      </w:r>
      <w:r>
        <w:rPr>
          <w:sz w:val="24"/>
        </w:rPr>
        <w:t>price</w:t>
      </w:r>
      <w:r>
        <w:rPr>
          <w:spacing w:val="-3"/>
          <w:sz w:val="24"/>
        </w:rPr>
        <w:t xml:space="preserve"> </w:t>
      </w:r>
      <w:r>
        <w:rPr>
          <w:sz w:val="24"/>
        </w:rPr>
        <w:t>was</w:t>
      </w:r>
      <w:r>
        <w:rPr>
          <w:spacing w:val="-5"/>
          <w:sz w:val="24"/>
        </w:rPr>
        <w:t xml:space="preserve"> </w:t>
      </w:r>
      <w:r>
        <w:rPr>
          <w:sz w:val="24"/>
        </w:rPr>
        <w:t>not</w:t>
      </w:r>
      <w:r>
        <w:rPr>
          <w:spacing w:val="-4"/>
          <w:sz w:val="24"/>
        </w:rPr>
        <w:t xml:space="preserve"> </w:t>
      </w:r>
      <w:r>
        <w:rPr>
          <w:sz w:val="24"/>
        </w:rPr>
        <w:t>received</w:t>
      </w:r>
      <w:r>
        <w:rPr>
          <w:spacing w:val="-5"/>
          <w:sz w:val="24"/>
        </w:rPr>
        <w:t xml:space="preserve"> </w:t>
      </w:r>
      <w:r>
        <w:rPr>
          <w:sz w:val="24"/>
        </w:rPr>
        <w:t>by</w:t>
      </w:r>
      <w:r>
        <w:rPr>
          <w:spacing w:val="-5"/>
          <w:sz w:val="24"/>
        </w:rPr>
        <w:t xml:space="preserve"> </w:t>
      </w:r>
      <w:r>
        <w:rPr>
          <w:sz w:val="24"/>
        </w:rPr>
        <w:t>the</w:t>
      </w:r>
      <w:r>
        <w:rPr>
          <w:spacing w:val="-3"/>
          <w:sz w:val="24"/>
        </w:rPr>
        <w:t xml:space="preserve"> </w:t>
      </w:r>
      <w:r>
        <w:rPr>
          <w:sz w:val="24"/>
        </w:rPr>
        <w:t>defendants;</w:t>
      </w:r>
      <w:r>
        <w:rPr>
          <w:spacing w:val="-4"/>
          <w:sz w:val="24"/>
        </w:rPr>
        <w:t xml:space="preserve"> </w:t>
      </w:r>
      <w:r>
        <w:rPr>
          <w:sz w:val="24"/>
        </w:rPr>
        <w:t>the</w:t>
      </w:r>
      <w:r>
        <w:rPr>
          <w:spacing w:val="-5"/>
          <w:sz w:val="24"/>
        </w:rPr>
        <w:t xml:space="preserve"> </w:t>
      </w:r>
      <w:r>
        <w:rPr>
          <w:sz w:val="24"/>
        </w:rPr>
        <w:t>first</w:t>
      </w:r>
      <w:r>
        <w:rPr>
          <w:spacing w:val="-4"/>
          <w:sz w:val="24"/>
        </w:rPr>
        <w:t xml:space="preserve"> </w:t>
      </w:r>
      <w:r>
        <w:rPr>
          <w:sz w:val="24"/>
        </w:rPr>
        <w:t>defendant</w:t>
      </w:r>
      <w:r>
        <w:rPr>
          <w:spacing w:val="-3"/>
          <w:sz w:val="24"/>
        </w:rPr>
        <w:t xml:space="preserve"> </w:t>
      </w:r>
      <w:r>
        <w:rPr>
          <w:sz w:val="24"/>
        </w:rPr>
        <w:t>only</w:t>
      </w:r>
      <w:r>
        <w:rPr>
          <w:spacing w:val="-4"/>
          <w:sz w:val="24"/>
        </w:rPr>
        <w:t xml:space="preserve"> </w:t>
      </w:r>
      <w:r>
        <w:rPr>
          <w:sz w:val="24"/>
        </w:rPr>
        <w:t>received</w:t>
      </w:r>
      <w:r>
        <w:rPr>
          <w:spacing w:val="-5"/>
          <w:sz w:val="24"/>
        </w:rPr>
        <w:t xml:space="preserve"> </w:t>
      </w:r>
      <w:r>
        <w:rPr>
          <w:sz w:val="24"/>
        </w:rPr>
        <w:t>its agency commission from the third party. It is contended that the USD$80,000.00 was the monetary</w:t>
      </w:r>
      <w:r>
        <w:rPr>
          <w:spacing w:val="-8"/>
          <w:sz w:val="24"/>
        </w:rPr>
        <w:t xml:space="preserve"> </w:t>
      </w:r>
      <w:r>
        <w:rPr>
          <w:sz w:val="24"/>
        </w:rPr>
        <w:t>value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Land</w:t>
      </w:r>
      <w:r>
        <w:rPr>
          <w:spacing w:val="-7"/>
          <w:sz w:val="24"/>
        </w:rPr>
        <w:t xml:space="preserve"> </w:t>
      </w:r>
      <w:r>
        <w:rPr>
          <w:sz w:val="24"/>
        </w:rPr>
        <w:t>Rover,</w:t>
      </w:r>
      <w:r>
        <w:rPr>
          <w:spacing w:val="-7"/>
          <w:sz w:val="24"/>
        </w:rPr>
        <w:t xml:space="preserve"> </w:t>
      </w:r>
      <w:r>
        <w:rPr>
          <w:sz w:val="24"/>
        </w:rPr>
        <w:t>and</w:t>
      </w:r>
      <w:r>
        <w:rPr>
          <w:spacing w:val="-7"/>
          <w:sz w:val="24"/>
        </w:rPr>
        <w:t xml:space="preserve"> </w:t>
      </w:r>
      <w:r>
        <w:rPr>
          <w:sz w:val="24"/>
        </w:rPr>
        <w:t>it</w:t>
      </w:r>
      <w:r>
        <w:rPr>
          <w:spacing w:val="-7"/>
          <w:sz w:val="24"/>
        </w:rPr>
        <w:t xml:space="preserve"> </w:t>
      </w:r>
      <w:r>
        <w:rPr>
          <w:sz w:val="24"/>
        </w:rPr>
        <w:t>was</w:t>
      </w:r>
      <w:r>
        <w:rPr>
          <w:spacing w:val="-7"/>
          <w:sz w:val="24"/>
        </w:rPr>
        <w:t xml:space="preserve"> </w:t>
      </w:r>
      <w:r>
        <w:rPr>
          <w:sz w:val="24"/>
        </w:rPr>
        <w:t>to</w:t>
      </w:r>
      <w:r>
        <w:rPr>
          <w:spacing w:val="-7"/>
          <w:sz w:val="24"/>
        </w:rPr>
        <w:t xml:space="preserve"> </w:t>
      </w:r>
      <w:r>
        <w:rPr>
          <w:sz w:val="24"/>
        </w:rPr>
        <w:t>be</w:t>
      </w:r>
      <w:r>
        <w:rPr>
          <w:spacing w:val="-8"/>
          <w:sz w:val="24"/>
        </w:rPr>
        <w:t xml:space="preserve"> </w:t>
      </w:r>
      <w:r>
        <w:rPr>
          <w:sz w:val="24"/>
        </w:rPr>
        <w:t>paid</w:t>
      </w:r>
      <w:r>
        <w:rPr>
          <w:spacing w:val="-7"/>
          <w:sz w:val="24"/>
        </w:rPr>
        <w:t xml:space="preserve"> </w:t>
      </w:r>
      <w:r>
        <w:rPr>
          <w:sz w:val="24"/>
        </w:rPr>
        <w:t>by</w:t>
      </w:r>
      <w:r>
        <w:rPr>
          <w:spacing w:val="-7"/>
          <w:sz w:val="24"/>
        </w:rPr>
        <w:t xml:space="preserve"> </w:t>
      </w:r>
      <w:r>
        <w:rPr>
          <w:sz w:val="24"/>
        </w:rPr>
        <w:t>an</w:t>
      </w:r>
      <w:r>
        <w:rPr>
          <w:spacing w:val="-6"/>
          <w:sz w:val="24"/>
        </w:rPr>
        <w:t xml:space="preserve"> </w:t>
      </w:r>
      <w:r>
        <w:rPr>
          <w:sz w:val="24"/>
        </w:rPr>
        <w:t>exchange</w:t>
      </w:r>
      <w:r>
        <w:rPr>
          <w:spacing w:val="-6"/>
          <w:sz w:val="24"/>
        </w:rPr>
        <w:t xml:space="preserve"> </w:t>
      </w:r>
      <w:r>
        <w:rPr>
          <w:sz w:val="24"/>
        </w:rPr>
        <w:t>with</w:t>
      </w:r>
      <w:r>
        <w:rPr>
          <w:spacing w:val="-6"/>
          <w:sz w:val="24"/>
        </w:rPr>
        <w:t xml:space="preserve"> </w:t>
      </w:r>
      <w:r>
        <w:rPr>
          <w:sz w:val="24"/>
        </w:rPr>
        <w:t>the</w:t>
      </w:r>
      <w:r>
        <w:rPr>
          <w:spacing w:val="-8"/>
          <w:sz w:val="24"/>
        </w:rPr>
        <w:t xml:space="preserve"> </w:t>
      </w:r>
      <w:r>
        <w:rPr>
          <w:sz w:val="24"/>
        </w:rPr>
        <w:t>other</w:t>
      </w:r>
      <w:r>
        <w:rPr>
          <w:spacing w:val="-8"/>
          <w:sz w:val="24"/>
        </w:rPr>
        <w:t xml:space="preserve"> </w:t>
      </w:r>
      <w:r>
        <w:rPr>
          <w:sz w:val="24"/>
        </w:rPr>
        <w:t>two vehicles, and a cash top-up.</w:t>
      </w:r>
      <w:r>
        <w:rPr>
          <w:spacing w:val="40"/>
          <w:sz w:val="24"/>
        </w:rPr>
        <w:t xml:space="preserve"> </w:t>
      </w:r>
      <w:r>
        <w:rPr>
          <w:sz w:val="24"/>
        </w:rPr>
        <w:t>It is averred that the plaintiff and the third party had a swap and top-up agreement, in terms of which the plaintiff was given the Land Rover, a</w:t>
      </w:r>
      <w:r>
        <w:rPr>
          <w:sz w:val="24"/>
        </w:rPr>
        <w:t>nd in exchange, he gave the third party a Range Rover valued at USD$55,000.00 and an</w:t>
      </w:r>
      <w:r>
        <w:rPr>
          <w:spacing w:val="-5"/>
          <w:sz w:val="24"/>
        </w:rPr>
        <w:t xml:space="preserve"> </w:t>
      </w:r>
      <w:r>
        <w:rPr>
          <w:sz w:val="24"/>
        </w:rPr>
        <w:t>Audi valued at USD$10,000.00 and paid USD$11,000.00 in cash. A balance of USD4</w:t>
      </w:r>
      <w:proofErr w:type="gramStart"/>
      <w:r>
        <w:rPr>
          <w:sz w:val="24"/>
        </w:rPr>
        <w:t>,000.00</w:t>
      </w:r>
      <w:proofErr w:type="gramEnd"/>
      <w:r>
        <w:rPr>
          <w:sz w:val="24"/>
        </w:rPr>
        <w:t xml:space="preserve"> was to be paid to the third party in cash.</w:t>
      </w:r>
    </w:p>
    <w:p w:rsidR="006D0994" w:rsidRDefault="00E51A93">
      <w:pPr>
        <w:pStyle w:val="ListParagraph"/>
        <w:numPr>
          <w:ilvl w:val="0"/>
          <w:numId w:val="2"/>
        </w:numPr>
        <w:tabs>
          <w:tab w:val="left" w:pos="383"/>
        </w:tabs>
        <w:spacing w:line="360" w:lineRule="auto"/>
        <w:jc w:val="both"/>
        <w:rPr>
          <w:sz w:val="24"/>
        </w:rPr>
      </w:pPr>
      <w:r>
        <w:rPr>
          <w:sz w:val="24"/>
        </w:rPr>
        <w:t>It is disputed that the plaintiff made a cash payment of USD$76,000.00. It is further contended</w:t>
      </w:r>
      <w:r>
        <w:rPr>
          <w:spacing w:val="-5"/>
          <w:sz w:val="24"/>
        </w:rPr>
        <w:t xml:space="preserve"> </w:t>
      </w:r>
      <w:r>
        <w:rPr>
          <w:sz w:val="24"/>
        </w:rPr>
        <w:t>that</w:t>
      </w:r>
      <w:r>
        <w:rPr>
          <w:spacing w:val="-4"/>
          <w:sz w:val="24"/>
        </w:rPr>
        <w:t xml:space="preserve"> </w:t>
      </w:r>
      <w:r>
        <w:rPr>
          <w:sz w:val="24"/>
        </w:rPr>
        <w:t>the</w:t>
      </w:r>
      <w:r>
        <w:rPr>
          <w:spacing w:val="-3"/>
          <w:sz w:val="24"/>
        </w:rPr>
        <w:t xml:space="preserve"> </w:t>
      </w:r>
      <w:r>
        <w:rPr>
          <w:sz w:val="24"/>
        </w:rPr>
        <w:t>Range</w:t>
      </w:r>
      <w:r>
        <w:rPr>
          <w:spacing w:val="-4"/>
          <w:sz w:val="24"/>
        </w:rPr>
        <w:t xml:space="preserve"> </w:t>
      </w:r>
      <w:r>
        <w:rPr>
          <w:sz w:val="24"/>
        </w:rPr>
        <w:t>Rover</w:t>
      </w:r>
      <w:r>
        <w:rPr>
          <w:spacing w:val="-2"/>
          <w:sz w:val="24"/>
        </w:rPr>
        <w:t xml:space="preserve"> </w:t>
      </w:r>
      <w:r>
        <w:rPr>
          <w:sz w:val="24"/>
        </w:rPr>
        <w:t>was</w:t>
      </w:r>
      <w:r>
        <w:rPr>
          <w:spacing w:val="-3"/>
          <w:sz w:val="24"/>
        </w:rPr>
        <w:t xml:space="preserve"> </w:t>
      </w:r>
      <w:r>
        <w:rPr>
          <w:sz w:val="24"/>
        </w:rPr>
        <w:t>retrieved</w:t>
      </w:r>
      <w:r>
        <w:rPr>
          <w:spacing w:val="-2"/>
          <w:sz w:val="24"/>
        </w:rPr>
        <w:t xml:space="preserve"> </w:t>
      </w:r>
      <w:r>
        <w:rPr>
          <w:sz w:val="24"/>
        </w:rPr>
        <w:t>from</w:t>
      </w:r>
      <w:r>
        <w:rPr>
          <w:spacing w:val="-4"/>
          <w:sz w:val="24"/>
        </w:rPr>
        <w:t xml:space="preserve"> </w:t>
      </w:r>
      <w:r>
        <w:rPr>
          <w:sz w:val="24"/>
        </w:rPr>
        <w:t>the</w:t>
      </w:r>
      <w:r>
        <w:rPr>
          <w:spacing w:val="-5"/>
          <w:sz w:val="24"/>
        </w:rPr>
        <w:t xml:space="preserve"> </w:t>
      </w:r>
      <w:r>
        <w:rPr>
          <w:sz w:val="24"/>
        </w:rPr>
        <w:t>third</w:t>
      </w:r>
      <w:r>
        <w:rPr>
          <w:spacing w:val="-6"/>
          <w:sz w:val="24"/>
        </w:rPr>
        <w:t xml:space="preserve"> </w:t>
      </w:r>
      <w:r>
        <w:rPr>
          <w:sz w:val="24"/>
        </w:rPr>
        <w:t>party</w:t>
      </w:r>
      <w:r>
        <w:rPr>
          <w:spacing w:val="-5"/>
          <w:sz w:val="24"/>
        </w:rPr>
        <w:t xml:space="preserve"> </w:t>
      </w:r>
      <w:r>
        <w:rPr>
          <w:sz w:val="24"/>
        </w:rPr>
        <w:t>by</w:t>
      </w:r>
      <w:r>
        <w:rPr>
          <w:spacing w:val="-3"/>
          <w:sz w:val="24"/>
        </w:rPr>
        <w:t xml:space="preserve"> </w:t>
      </w:r>
      <w:r>
        <w:rPr>
          <w:sz w:val="24"/>
        </w:rPr>
        <w:t>some</w:t>
      </w:r>
      <w:r>
        <w:rPr>
          <w:spacing w:val="-6"/>
          <w:sz w:val="24"/>
        </w:rPr>
        <w:t xml:space="preserve"> </w:t>
      </w:r>
      <w:r>
        <w:rPr>
          <w:sz w:val="24"/>
        </w:rPr>
        <w:t>persons</w:t>
      </w:r>
      <w:r>
        <w:rPr>
          <w:spacing w:val="-5"/>
          <w:sz w:val="24"/>
        </w:rPr>
        <w:t xml:space="preserve"> </w:t>
      </w:r>
      <w:r>
        <w:rPr>
          <w:sz w:val="24"/>
        </w:rPr>
        <w:t>on</w:t>
      </w:r>
      <w:r>
        <w:rPr>
          <w:spacing w:val="-5"/>
          <w:sz w:val="24"/>
        </w:rPr>
        <w:t xml:space="preserve"> </w:t>
      </w:r>
      <w:r>
        <w:rPr>
          <w:sz w:val="24"/>
        </w:rPr>
        <w:t xml:space="preserve">the basis that it belonged to a certain deceased estate. In consequence thereof, the </w:t>
      </w:r>
      <w:r>
        <w:rPr>
          <w:sz w:val="24"/>
        </w:rPr>
        <w:t xml:space="preserve">third party cancelled the agreement, returned the Audi, and repossessed the Land Rover from the plaintiff. The defendants deny that they dispossessed the plaintiff of the Land Rover, and that it is in their possession. In fact, the defendants contend that </w:t>
      </w:r>
      <w:r>
        <w:rPr>
          <w:sz w:val="24"/>
        </w:rPr>
        <w:t>the plaintiff has sued a summons seeking a refund of the USD$11,000.00 he paid the third party in cash. The defendants</w:t>
      </w:r>
      <w:r>
        <w:rPr>
          <w:spacing w:val="-4"/>
          <w:sz w:val="24"/>
        </w:rPr>
        <w:t xml:space="preserve"> </w:t>
      </w:r>
      <w:r>
        <w:rPr>
          <w:sz w:val="24"/>
        </w:rPr>
        <w:t>seek</w:t>
      </w:r>
      <w:r>
        <w:rPr>
          <w:spacing w:val="-3"/>
          <w:sz w:val="24"/>
        </w:rPr>
        <w:t xml:space="preserve"> </w:t>
      </w:r>
      <w:r>
        <w:rPr>
          <w:sz w:val="24"/>
        </w:rPr>
        <w:t>that</w:t>
      </w:r>
      <w:r>
        <w:rPr>
          <w:spacing w:val="-3"/>
          <w:sz w:val="24"/>
        </w:rPr>
        <w:t xml:space="preserve"> </w:t>
      </w:r>
      <w:r>
        <w:rPr>
          <w:sz w:val="24"/>
        </w:rPr>
        <w:t>the</w:t>
      </w:r>
      <w:r>
        <w:rPr>
          <w:spacing w:val="-1"/>
          <w:sz w:val="24"/>
        </w:rPr>
        <w:t xml:space="preserve"> </w:t>
      </w:r>
      <w:r>
        <w:rPr>
          <w:sz w:val="24"/>
        </w:rPr>
        <w:t>plaintiff’s</w:t>
      </w:r>
      <w:r>
        <w:rPr>
          <w:spacing w:val="-3"/>
          <w:sz w:val="24"/>
        </w:rPr>
        <w:t xml:space="preserve"> </w:t>
      </w:r>
      <w:r>
        <w:rPr>
          <w:sz w:val="24"/>
        </w:rPr>
        <w:t>case</w:t>
      </w:r>
      <w:r>
        <w:rPr>
          <w:spacing w:val="-4"/>
          <w:sz w:val="24"/>
        </w:rPr>
        <w:t xml:space="preserve"> </w:t>
      </w:r>
      <w:r>
        <w:rPr>
          <w:sz w:val="24"/>
        </w:rPr>
        <w:t>be</w:t>
      </w:r>
      <w:r>
        <w:rPr>
          <w:spacing w:val="-2"/>
          <w:sz w:val="24"/>
        </w:rPr>
        <w:t xml:space="preserve"> </w:t>
      </w:r>
      <w:r>
        <w:rPr>
          <w:sz w:val="24"/>
        </w:rPr>
        <w:t>dismissed</w:t>
      </w:r>
      <w:r>
        <w:rPr>
          <w:spacing w:val="-3"/>
          <w:sz w:val="24"/>
        </w:rPr>
        <w:t xml:space="preserve"> </w:t>
      </w:r>
      <w:r>
        <w:rPr>
          <w:sz w:val="24"/>
        </w:rPr>
        <w:t>with</w:t>
      </w:r>
      <w:r>
        <w:rPr>
          <w:spacing w:val="-3"/>
          <w:sz w:val="24"/>
        </w:rPr>
        <w:t xml:space="preserve"> </w:t>
      </w:r>
      <w:r>
        <w:rPr>
          <w:sz w:val="24"/>
        </w:rPr>
        <w:t>costs</w:t>
      </w:r>
      <w:r>
        <w:rPr>
          <w:spacing w:val="-4"/>
          <w:sz w:val="24"/>
        </w:rPr>
        <w:t xml:space="preserve"> </w:t>
      </w:r>
      <w:r>
        <w:rPr>
          <w:sz w:val="24"/>
        </w:rPr>
        <w:t>on</w:t>
      </w:r>
      <w:r>
        <w:rPr>
          <w:spacing w:val="-3"/>
          <w:sz w:val="24"/>
        </w:rPr>
        <w:t xml:space="preserve"> </w:t>
      </w:r>
      <w:r>
        <w:rPr>
          <w:sz w:val="24"/>
        </w:rPr>
        <w:t>a</w:t>
      </w:r>
      <w:r>
        <w:rPr>
          <w:spacing w:val="-3"/>
          <w:sz w:val="24"/>
        </w:rPr>
        <w:t xml:space="preserve"> </w:t>
      </w:r>
      <w:r>
        <w:rPr>
          <w:sz w:val="24"/>
        </w:rPr>
        <w:t>legal</w:t>
      </w:r>
      <w:r>
        <w:rPr>
          <w:spacing w:val="-1"/>
          <w:sz w:val="24"/>
        </w:rPr>
        <w:t xml:space="preserve"> </w:t>
      </w:r>
      <w:r>
        <w:rPr>
          <w:sz w:val="24"/>
        </w:rPr>
        <w:t>practitioner</w:t>
      </w:r>
      <w:r>
        <w:rPr>
          <w:spacing w:val="-2"/>
          <w:sz w:val="24"/>
        </w:rPr>
        <w:t xml:space="preserve"> </w:t>
      </w:r>
      <w:r>
        <w:rPr>
          <w:sz w:val="24"/>
        </w:rPr>
        <w:t>and client scale.</w:t>
      </w:r>
    </w:p>
    <w:p w:rsidR="006D0994" w:rsidRDefault="00E51A93">
      <w:pPr>
        <w:pStyle w:val="ListParagraph"/>
        <w:numPr>
          <w:ilvl w:val="0"/>
          <w:numId w:val="2"/>
        </w:numPr>
        <w:tabs>
          <w:tab w:val="left" w:pos="383"/>
        </w:tabs>
        <w:spacing w:line="360" w:lineRule="auto"/>
        <w:ind w:right="20"/>
        <w:jc w:val="both"/>
        <w:rPr>
          <w:sz w:val="24"/>
        </w:rPr>
      </w:pPr>
      <w:r>
        <w:rPr>
          <w:sz w:val="24"/>
        </w:rPr>
        <w:t>In his replication, the plaintiff denies</w:t>
      </w:r>
      <w:r>
        <w:rPr>
          <w:sz w:val="24"/>
        </w:rPr>
        <w:t xml:space="preserve"> knowledge of the third party and contends that the second defendant was the owner of the Land Rover. The plaintiff contends further that he entered into an agreement with the defendants, and it is disputed that the defendants were the agents of a third pa</w:t>
      </w:r>
      <w:r>
        <w:rPr>
          <w:sz w:val="24"/>
        </w:rPr>
        <w:t>rty. The plaintiff insists that he swapped the Land Rover with the Audi, paid a cash deposit of USD$76,000.00, leaving a balance of USD$4,000.00.</w:t>
      </w:r>
    </w:p>
    <w:p w:rsidR="006D0994" w:rsidRDefault="00E51A93">
      <w:pPr>
        <w:pStyle w:val="ListParagraph"/>
        <w:numPr>
          <w:ilvl w:val="0"/>
          <w:numId w:val="2"/>
        </w:numPr>
        <w:tabs>
          <w:tab w:val="left" w:pos="383"/>
        </w:tabs>
        <w:spacing w:before="1" w:line="360" w:lineRule="auto"/>
        <w:ind w:right="24"/>
        <w:jc w:val="both"/>
        <w:rPr>
          <w:sz w:val="24"/>
        </w:rPr>
      </w:pPr>
      <w:r>
        <w:rPr>
          <w:sz w:val="24"/>
        </w:rPr>
        <w:t>At a further pre-trial conference held before a judge in terms of r 49(5) of the High Court Rules, 2021, the f</w:t>
      </w:r>
      <w:r>
        <w:rPr>
          <w:sz w:val="24"/>
        </w:rPr>
        <w:t>ollowing were identified as the issues for trial:</w:t>
      </w:r>
    </w:p>
    <w:p w:rsidR="006D0994" w:rsidRDefault="006D0994">
      <w:pPr>
        <w:pStyle w:val="BodyText"/>
        <w:spacing w:before="21"/>
        <w:ind w:left="0" w:firstLine="0"/>
      </w:pPr>
    </w:p>
    <w:p w:rsidR="006D0994" w:rsidRDefault="00E51A93">
      <w:pPr>
        <w:pStyle w:val="ListParagraph"/>
        <w:numPr>
          <w:ilvl w:val="1"/>
          <w:numId w:val="2"/>
        </w:numPr>
        <w:tabs>
          <w:tab w:val="left" w:pos="742"/>
        </w:tabs>
        <w:spacing w:before="1"/>
        <w:ind w:left="742" w:right="0" w:hanging="359"/>
        <w:rPr>
          <w:sz w:val="24"/>
        </w:rPr>
      </w:pPr>
      <w:r>
        <w:rPr>
          <w:sz w:val="24"/>
        </w:rPr>
        <w:t>Whether</w:t>
      </w:r>
      <w:r>
        <w:rPr>
          <w:spacing w:val="-4"/>
          <w:sz w:val="24"/>
        </w:rPr>
        <w:t xml:space="preserve"> </w:t>
      </w:r>
      <w:r>
        <w:rPr>
          <w:sz w:val="24"/>
        </w:rPr>
        <w:t>or</w:t>
      </w:r>
      <w:r>
        <w:rPr>
          <w:spacing w:val="-1"/>
          <w:sz w:val="24"/>
        </w:rPr>
        <w:t xml:space="preserve"> </w:t>
      </w:r>
      <w:r>
        <w:rPr>
          <w:sz w:val="24"/>
        </w:rPr>
        <w:t>not</w:t>
      </w:r>
      <w:r>
        <w:rPr>
          <w:spacing w:val="-2"/>
          <w:sz w:val="24"/>
        </w:rPr>
        <w:t xml:space="preserve"> </w:t>
      </w:r>
      <w:r>
        <w:rPr>
          <w:sz w:val="24"/>
        </w:rPr>
        <w:t>plaintiff pleaded</w:t>
      </w:r>
      <w:r>
        <w:rPr>
          <w:spacing w:val="-2"/>
          <w:sz w:val="24"/>
        </w:rPr>
        <w:t xml:space="preserve"> </w:t>
      </w:r>
      <w:r>
        <w:rPr>
          <w:sz w:val="24"/>
        </w:rPr>
        <w:t>a competent</w:t>
      </w:r>
      <w:r>
        <w:rPr>
          <w:spacing w:val="-2"/>
          <w:sz w:val="24"/>
        </w:rPr>
        <w:t xml:space="preserve"> </w:t>
      </w:r>
      <w:r>
        <w:rPr>
          <w:sz w:val="24"/>
        </w:rPr>
        <w:t>claim</w:t>
      </w:r>
      <w:r>
        <w:rPr>
          <w:spacing w:val="-1"/>
          <w:sz w:val="24"/>
        </w:rPr>
        <w:t xml:space="preserve"> </w:t>
      </w:r>
      <w:r>
        <w:rPr>
          <w:sz w:val="24"/>
        </w:rPr>
        <w:t>recognized</w:t>
      </w:r>
      <w:r>
        <w:rPr>
          <w:spacing w:val="-2"/>
          <w:sz w:val="24"/>
        </w:rPr>
        <w:t xml:space="preserve"> </w:t>
      </w:r>
      <w:r>
        <w:rPr>
          <w:sz w:val="24"/>
        </w:rPr>
        <w:t>by</w:t>
      </w:r>
      <w:r>
        <w:rPr>
          <w:spacing w:val="-1"/>
          <w:sz w:val="24"/>
        </w:rPr>
        <w:t xml:space="preserve"> </w:t>
      </w:r>
      <w:r>
        <w:rPr>
          <w:spacing w:val="-4"/>
          <w:sz w:val="24"/>
        </w:rPr>
        <w:t>law.</w:t>
      </w:r>
    </w:p>
    <w:p w:rsidR="006D0994" w:rsidRDefault="006D0994">
      <w:pPr>
        <w:pStyle w:val="ListParagraph"/>
        <w:jc w:val="left"/>
        <w:rPr>
          <w:sz w:val="24"/>
        </w:rPr>
        <w:sectPr w:rsidR="006D0994">
          <w:pgSz w:w="11910" w:h="16840"/>
          <w:pgMar w:top="1700" w:right="1417" w:bottom="280" w:left="1417" w:header="751" w:footer="0" w:gutter="0"/>
          <w:cols w:space="720"/>
        </w:sectPr>
      </w:pPr>
    </w:p>
    <w:p w:rsidR="006D0994" w:rsidRDefault="00E51A93">
      <w:pPr>
        <w:pStyle w:val="ListParagraph"/>
        <w:numPr>
          <w:ilvl w:val="1"/>
          <w:numId w:val="2"/>
        </w:numPr>
        <w:tabs>
          <w:tab w:val="left" w:pos="743"/>
        </w:tabs>
        <w:spacing w:before="80" w:line="259" w:lineRule="auto"/>
        <w:ind w:right="764"/>
        <w:rPr>
          <w:sz w:val="24"/>
        </w:rPr>
      </w:pPr>
      <w:r>
        <w:rPr>
          <w:sz w:val="24"/>
        </w:rPr>
        <w:lastRenderedPageBreak/>
        <w:t>Whether</w:t>
      </w:r>
      <w:r>
        <w:rPr>
          <w:spacing w:val="-5"/>
          <w:sz w:val="24"/>
        </w:rPr>
        <w:t xml:space="preserve"> </w:t>
      </w:r>
      <w:r>
        <w:rPr>
          <w:sz w:val="24"/>
        </w:rPr>
        <w:t>or</w:t>
      </w:r>
      <w:r>
        <w:rPr>
          <w:spacing w:val="-3"/>
          <w:sz w:val="24"/>
        </w:rPr>
        <w:t xml:space="preserve"> </w:t>
      </w:r>
      <w:r>
        <w:rPr>
          <w:sz w:val="24"/>
        </w:rPr>
        <w:t>not</w:t>
      </w:r>
      <w:r>
        <w:rPr>
          <w:spacing w:val="-3"/>
          <w:sz w:val="24"/>
        </w:rPr>
        <w:t xml:space="preserve"> </w:t>
      </w:r>
      <w:r>
        <w:rPr>
          <w:sz w:val="24"/>
        </w:rPr>
        <w:t>the</w:t>
      </w:r>
      <w:r>
        <w:rPr>
          <w:spacing w:val="-3"/>
          <w:sz w:val="24"/>
        </w:rPr>
        <w:t xml:space="preserve"> </w:t>
      </w:r>
      <w:r>
        <w:rPr>
          <w:sz w:val="24"/>
        </w:rPr>
        <w:t>second</w:t>
      </w:r>
      <w:r>
        <w:rPr>
          <w:spacing w:val="-3"/>
          <w:sz w:val="24"/>
        </w:rPr>
        <w:t xml:space="preserve"> </w:t>
      </w:r>
      <w:r>
        <w:rPr>
          <w:sz w:val="24"/>
        </w:rPr>
        <w:t>defendant</w:t>
      </w:r>
      <w:r>
        <w:rPr>
          <w:spacing w:val="-3"/>
          <w:sz w:val="24"/>
        </w:rPr>
        <w:t xml:space="preserve"> </w:t>
      </w:r>
      <w:r>
        <w:rPr>
          <w:sz w:val="24"/>
        </w:rPr>
        <w:t>is</w:t>
      </w:r>
      <w:r>
        <w:rPr>
          <w:spacing w:val="-4"/>
          <w:sz w:val="24"/>
        </w:rPr>
        <w:t xml:space="preserve"> </w:t>
      </w:r>
      <w:r>
        <w:rPr>
          <w:sz w:val="24"/>
        </w:rPr>
        <w:t>properly</w:t>
      </w:r>
      <w:r>
        <w:rPr>
          <w:spacing w:val="-3"/>
          <w:sz w:val="24"/>
        </w:rPr>
        <w:t xml:space="preserve"> </w:t>
      </w:r>
      <w:r>
        <w:rPr>
          <w:sz w:val="24"/>
        </w:rPr>
        <w:t>cited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proceedings</w:t>
      </w:r>
      <w:r>
        <w:rPr>
          <w:spacing w:val="-3"/>
          <w:sz w:val="24"/>
        </w:rPr>
        <w:t xml:space="preserve"> </w:t>
      </w:r>
      <w:r>
        <w:rPr>
          <w:sz w:val="24"/>
        </w:rPr>
        <w:t>in</w:t>
      </w:r>
      <w:r>
        <w:rPr>
          <w:spacing w:val="-3"/>
          <w:sz w:val="24"/>
        </w:rPr>
        <w:t xml:space="preserve"> </w:t>
      </w:r>
      <w:r>
        <w:rPr>
          <w:sz w:val="24"/>
        </w:rPr>
        <w:t>his personal capacity.</w:t>
      </w:r>
    </w:p>
    <w:p w:rsidR="006D0994" w:rsidRDefault="00E51A93">
      <w:pPr>
        <w:pStyle w:val="ListParagraph"/>
        <w:numPr>
          <w:ilvl w:val="1"/>
          <w:numId w:val="2"/>
        </w:numPr>
        <w:tabs>
          <w:tab w:val="left" w:pos="743"/>
        </w:tabs>
        <w:spacing w:line="259" w:lineRule="auto"/>
        <w:ind w:right="84"/>
        <w:rPr>
          <w:sz w:val="24"/>
        </w:rPr>
      </w:pPr>
      <w:r>
        <w:rPr>
          <w:sz w:val="24"/>
        </w:rPr>
        <w:t>Whether</w:t>
      </w:r>
      <w:r>
        <w:rPr>
          <w:spacing w:val="-5"/>
          <w:sz w:val="24"/>
        </w:rPr>
        <w:t xml:space="preserve"> </w:t>
      </w:r>
      <w:r>
        <w:rPr>
          <w:sz w:val="24"/>
        </w:rPr>
        <w:t>or</w:t>
      </w:r>
      <w:r>
        <w:rPr>
          <w:spacing w:val="-3"/>
          <w:sz w:val="24"/>
        </w:rPr>
        <w:t xml:space="preserve"> </w:t>
      </w:r>
      <w:r>
        <w:rPr>
          <w:sz w:val="24"/>
        </w:rPr>
        <w:t>not</w:t>
      </w:r>
      <w:r>
        <w:rPr>
          <w:spacing w:val="-3"/>
          <w:sz w:val="24"/>
        </w:rPr>
        <w:t xml:space="preserve"> </w:t>
      </w:r>
      <w:r>
        <w:rPr>
          <w:sz w:val="24"/>
        </w:rPr>
        <w:t>plaintiff</w:t>
      </w:r>
      <w:r>
        <w:rPr>
          <w:spacing w:val="-3"/>
          <w:sz w:val="24"/>
        </w:rPr>
        <w:t xml:space="preserve"> </w:t>
      </w:r>
      <w:r>
        <w:rPr>
          <w:sz w:val="24"/>
        </w:rPr>
        <w:t>entered</w:t>
      </w:r>
      <w:r>
        <w:rPr>
          <w:spacing w:val="-3"/>
          <w:sz w:val="24"/>
        </w:rPr>
        <w:t xml:space="preserve"> </w:t>
      </w:r>
      <w:r>
        <w:rPr>
          <w:sz w:val="24"/>
        </w:rPr>
        <w:t>into</w:t>
      </w:r>
      <w:r>
        <w:rPr>
          <w:spacing w:val="-3"/>
          <w:sz w:val="24"/>
        </w:rPr>
        <w:t xml:space="preserve"> </w:t>
      </w:r>
      <w:r>
        <w:rPr>
          <w:sz w:val="24"/>
        </w:rPr>
        <w:t>an</w:t>
      </w:r>
      <w:r>
        <w:rPr>
          <w:spacing w:val="-3"/>
          <w:sz w:val="24"/>
        </w:rPr>
        <w:t xml:space="preserve"> </w:t>
      </w:r>
      <w:r>
        <w:rPr>
          <w:sz w:val="24"/>
        </w:rPr>
        <w:t>agreement</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first</w:t>
      </w:r>
      <w:r>
        <w:rPr>
          <w:spacing w:val="-3"/>
          <w:sz w:val="24"/>
        </w:rPr>
        <w:t xml:space="preserve"> </w:t>
      </w:r>
      <w:r>
        <w:rPr>
          <w:sz w:val="24"/>
        </w:rPr>
        <w:t>defendant</w:t>
      </w:r>
      <w:r>
        <w:rPr>
          <w:spacing w:val="-3"/>
          <w:sz w:val="24"/>
        </w:rPr>
        <w:t xml:space="preserve"> </w:t>
      </w:r>
      <w:r>
        <w:rPr>
          <w:sz w:val="24"/>
        </w:rPr>
        <w:t>for</w:t>
      </w:r>
      <w:r>
        <w:rPr>
          <w:spacing w:val="-3"/>
          <w:sz w:val="24"/>
        </w:rPr>
        <w:t xml:space="preserve"> </w:t>
      </w:r>
      <w:r>
        <w:rPr>
          <w:sz w:val="24"/>
        </w:rPr>
        <w:t>the</w:t>
      </w:r>
      <w:r>
        <w:rPr>
          <w:spacing w:val="-5"/>
          <w:sz w:val="24"/>
        </w:rPr>
        <w:t xml:space="preserve"> </w:t>
      </w:r>
      <w:r>
        <w:rPr>
          <w:sz w:val="24"/>
        </w:rPr>
        <w:t>sale of the Range Rover vehicle registration number AGA4472.</w:t>
      </w:r>
    </w:p>
    <w:p w:rsidR="006D0994" w:rsidRDefault="00E51A93">
      <w:pPr>
        <w:pStyle w:val="ListParagraph"/>
        <w:numPr>
          <w:ilvl w:val="1"/>
          <w:numId w:val="2"/>
        </w:numPr>
        <w:tabs>
          <w:tab w:val="left" w:pos="742"/>
        </w:tabs>
        <w:spacing w:line="275" w:lineRule="exact"/>
        <w:ind w:left="742" w:right="0" w:hanging="359"/>
        <w:rPr>
          <w:sz w:val="24"/>
        </w:rPr>
      </w:pPr>
      <w:r>
        <w:rPr>
          <w:sz w:val="24"/>
        </w:rPr>
        <w:t>Whether</w:t>
      </w:r>
      <w:r>
        <w:rPr>
          <w:spacing w:val="-4"/>
          <w:sz w:val="24"/>
        </w:rPr>
        <w:t xml:space="preserve"> </w:t>
      </w:r>
      <w:r>
        <w:rPr>
          <w:sz w:val="24"/>
        </w:rPr>
        <w:t>or</w:t>
      </w:r>
      <w:r>
        <w:rPr>
          <w:spacing w:val="-1"/>
          <w:sz w:val="24"/>
        </w:rPr>
        <w:t xml:space="preserve"> </w:t>
      </w:r>
      <w:r>
        <w:rPr>
          <w:sz w:val="24"/>
        </w:rPr>
        <w:t>not</w:t>
      </w:r>
      <w:r>
        <w:rPr>
          <w:spacing w:val="-1"/>
          <w:sz w:val="24"/>
        </w:rPr>
        <w:t xml:space="preserve"> </w:t>
      </w:r>
      <w:r>
        <w:rPr>
          <w:sz w:val="24"/>
        </w:rPr>
        <w:t>plaintiff paid</w:t>
      </w:r>
      <w:r>
        <w:rPr>
          <w:spacing w:val="-1"/>
          <w:sz w:val="24"/>
        </w:rPr>
        <w:t xml:space="preserve"> </w:t>
      </w:r>
      <w:r>
        <w:rPr>
          <w:sz w:val="24"/>
        </w:rPr>
        <w:t>USD$76,000.00</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first</w:t>
      </w:r>
      <w:r>
        <w:rPr>
          <w:spacing w:val="-1"/>
          <w:sz w:val="24"/>
        </w:rPr>
        <w:t xml:space="preserve"> </w:t>
      </w:r>
      <w:r>
        <w:rPr>
          <w:spacing w:val="-2"/>
          <w:sz w:val="24"/>
        </w:rPr>
        <w:t>defendant.</w:t>
      </w:r>
    </w:p>
    <w:p w:rsidR="006D0994" w:rsidRDefault="006D0994">
      <w:pPr>
        <w:pStyle w:val="BodyText"/>
        <w:ind w:left="0" w:firstLine="0"/>
      </w:pPr>
    </w:p>
    <w:p w:rsidR="006D0994" w:rsidRDefault="006D0994">
      <w:pPr>
        <w:pStyle w:val="BodyText"/>
        <w:spacing w:before="56"/>
        <w:ind w:left="0" w:firstLine="0"/>
      </w:pPr>
    </w:p>
    <w:p w:rsidR="006D0994" w:rsidRDefault="00E51A93">
      <w:pPr>
        <w:pStyle w:val="ListParagraph"/>
        <w:numPr>
          <w:ilvl w:val="0"/>
          <w:numId w:val="2"/>
        </w:numPr>
        <w:tabs>
          <w:tab w:val="left" w:pos="383"/>
        </w:tabs>
        <w:spacing w:line="360" w:lineRule="auto"/>
        <w:ind w:right="17"/>
        <w:jc w:val="both"/>
        <w:rPr>
          <w:sz w:val="24"/>
        </w:rPr>
      </w:pPr>
      <w:r>
        <w:rPr>
          <w:sz w:val="24"/>
        </w:rPr>
        <w:t xml:space="preserve">In terms of the pre-trial conference minute, the </w:t>
      </w:r>
      <w:r>
        <w:rPr>
          <w:i/>
          <w:sz w:val="24"/>
        </w:rPr>
        <w:t xml:space="preserve">onus </w:t>
      </w:r>
      <w:r>
        <w:rPr>
          <w:sz w:val="24"/>
        </w:rPr>
        <w:t>on issues (a) and (b) is on the defendants,</w:t>
      </w:r>
      <w:r>
        <w:rPr>
          <w:spacing w:val="-15"/>
          <w:sz w:val="24"/>
        </w:rPr>
        <w:t xml:space="preserve"> </w:t>
      </w:r>
      <w:r>
        <w:rPr>
          <w:sz w:val="24"/>
        </w:rPr>
        <w:t>and</w:t>
      </w:r>
      <w:r>
        <w:rPr>
          <w:spacing w:val="-15"/>
          <w:sz w:val="24"/>
        </w:rPr>
        <w:t xml:space="preserve"> </w:t>
      </w:r>
      <w:r>
        <w:rPr>
          <w:sz w:val="24"/>
        </w:rPr>
        <w:t>on</w:t>
      </w:r>
      <w:r>
        <w:rPr>
          <w:spacing w:val="-15"/>
          <w:sz w:val="24"/>
        </w:rPr>
        <w:t xml:space="preserve"> </w:t>
      </w:r>
      <w:r>
        <w:rPr>
          <w:sz w:val="24"/>
        </w:rPr>
        <w:t>issues</w:t>
      </w:r>
      <w:r>
        <w:rPr>
          <w:spacing w:val="-10"/>
          <w:sz w:val="24"/>
        </w:rPr>
        <w:t xml:space="preserve"> </w:t>
      </w:r>
      <w:r>
        <w:rPr>
          <w:sz w:val="24"/>
        </w:rPr>
        <w:t>(c)</w:t>
      </w:r>
      <w:r>
        <w:rPr>
          <w:spacing w:val="-14"/>
          <w:sz w:val="24"/>
        </w:rPr>
        <w:t xml:space="preserve"> </w:t>
      </w:r>
      <w:r>
        <w:rPr>
          <w:sz w:val="24"/>
        </w:rPr>
        <w:t>and</w:t>
      </w:r>
      <w:r>
        <w:rPr>
          <w:spacing w:val="-13"/>
          <w:sz w:val="24"/>
        </w:rPr>
        <w:t xml:space="preserve"> </w:t>
      </w:r>
      <w:r>
        <w:rPr>
          <w:sz w:val="24"/>
        </w:rPr>
        <w:t>(d)</w:t>
      </w:r>
      <w:r>
        <w:rPr>
          <w:spacing w:val="-15"/>
          <w:sz w:val="24"/>
        </w:rPr>
        <w:t xml:space="preserve"> </w:t>
      </w:r>
      <w:r>
        <w:rPr>
          <w:sz w:val="24"/>
        </w:rPr>
        <w:t>on</w:t>
      </w:r>
      <w:r>
        <w:rPr>
          <w:spacing w:val="-13"/>
          <w:sz w:val="24"/>
        </w:rPr>
        <w:t xml:space="preserve"> </w:t>
      </w:r>
      <w:r>
        <w:rPr>
          <w:sz w:val="24"/>
        </w:rPr>
        <w:t>the</w:t>
      </w:r>
      <w:r>
        <w:rPr>
          <w:spacing w:val="-14"/>
          <w:sz w:val="24"/>
        </w:rPr>
        <w:t xml:space="preserve"> </w:t>
      </w:r>
      <w:r>
        <w:rPr>
          <w:sz w:val="24"/>
        </w:rPr>
        <w:t>plaintiff.</w:t>
      </w:r>
      <w:r>
        <w:rPr>
          <w:spacing w:val="-15"/>
          <w:sz w:val="24"/>
        </w:rPr>
        <w:t xml:space="preserve"> </w:t>
      </w:r>
      <w:r>
        <w:rPr>
          <w:sz w:val="24"/>
        </w:rPr>
        <w:t>Although</w:t>
      </w:r>
      <w:r>
        <w:rPr>
          <w:spacing w:val="-13"/>
          <w:sz w:val="24"/>
        </w:rPr>
        <w:t xml:space="preserve"> </w:t>
      </w:r>
      <w:r>
        <w:rPr>
          <w:sz w:val="24"/>
        </w:rPr>
        <w:t>the</w:t>
      </w:r>
      <w:r>
        <w:rPr>
          <w:spacing w:val="-14"/>
          <w:sz w:val="24"/>
        </w:rPr>
        <w:t xml:space="preserve"> </w:t>
      </w:r>
      <w:r>
        <w:rPr>
          <w:sz w:val="24"/>
        </w:rPr>
        <w:t>issue</w:t>
      </w:r>
      <w:r>
        <w:rPr>
          <w:spacing w:val="-14"/>
          <w:sz w:val="24"/>
        </w:rPr>
        <w:t xml:space="preserve"> </w:t>
      </w:r>
      <w:r>
        <w:rPr>
          <w:sz w:val="24"/>
        </w:rPr>
        <w:t>of</w:t>
      </w:r>
      <w:r>
        <w:rPr>
          <w:spacing w:val="-12"/>
          <w:sz w:val="24"/>
        </w:rPr>
        <w:t xml:space="preserve"> </w:t>
      </w:r>
      <w:r>
        <w:rPr>
          <w:sz w:val="24"/>
        </w:rPr>
        <w:t>the</w:t>
      </w:r>
      <w:r>
        <w:rPr>
          <w:spacing w:val="-14"/>
          <w:sz w:val="24"/>
        </w:rPr>
        <w:t xml:space="preserve"> </w:t>
      </w:r>
      <w:r>
        <w:rPr>
          <w:sz w:val="24"/>
        </w:rPr>
        <w:t>duty</w:t>
      </w:r>
      <w:r>
        <w:rPr>
          <w:spacing w:val="-13"/>
          <w:sz w:val="24"/>
        </w:rPr>
        <w:t xml:space="preserve"> </w:t>
      </w:r>
      <w:r>
        <w:rPr>
          <w:sz w:val="24"/>
        </w:rPr>
        <w:t>to</w:t>
      </w:r>
      <w:r>
        <w:rPr>
          <w:spacing w:val="-13"/>
          <w:sz w:val="24"/>
        </w:rPr>
        <w:t xml:space="preserve"> </w:t>
      </w:r>
      <w:r>
        <w:rPr>
          <w:sz w:val="24"/>
        </w:rPr>
        <w:t>begin was</w:t>
      </w:r>
      <w:r>
        <w:rPr>
          <w:spacing w:val="-5"/>
          <w:sz w:val="24"/>
        </w:rPr>
        <w:t xml:space="preserve"> </w:t>
      </w:r>
      <w:r>
        <w:rPr>
          <w:sz w:val="24"/>
        </w:rPr>
        <w:t>not</w:t>
      </w:r>
      <w:r>
        <w:rPr>
          <w:spacing w:val="-5"/>
          <w:sz w:val="24"/>
        </w:rPr>
        <w:t xml:space="preserve"> </w:t>
      </w:r>
      <w:r>
        <w:rPr>
          <w:sz w:val="24"/>
        </w:rPr>
        <w:t>canvassed</w:t>
      </w:r>
      <w:r>
        <w:rPr>
          <w:spacing w:val="-3"/>
          <w:sz w:val="24"/>
        </w:rPr>
        <w:t xml:space="preserve"> </w:t>
      </w:r>
      <w:r>
        <w:rPr>
          <w:sz w:val="24"/>
        </w:rPr>
        <w:t>at</w:t>
      </w:r>
      <w:r>
        <w:rPr>
          <w:spacing w:val="-4"/>
          <w:sz w:val="24"/>
        </w:rPr>
        <w:t xml:space="preserve"> </w:t>
      </w:r>
      <w:r>
        <w:rPr>
          <w:sz w:val="24"/>
        </w:rPr>
        <w:t>the</w:t>
      </w:r>
      <w:r>
        <w:rPr>
          <w:spacing w:val="-1"/>
          <w:sz w:val="24"/>
        </w:rPr>
        <w:t xml:space="preserve"> </w:t>
      </w:r>
      <w:r>
        <w:rPr>
          <w:sz w:val="24"/>
        </w:rPr>
        <w:t>pre-trial</w:t>
      </w:r>
      <w:r>
        <w:rPr>
          <w:spacing w:val="-2"/>
          <w:sz w:val="24"/>
        </w:rPr>
        <w:t xml:space="preserve"> </w:t>
      </w:r>
      <w:r>
        <w:rPr>
          <w:sz w:val="24"/>
        </w:rPr>
        <w:t>conference</w:t>
      </w:r>
      <w:r>
        <w:rPr>
          <w:spacing w:val="-6"/>
          <w:sz w:val="24"/>
        </w:rPr>
        <w:t xml:space="preserve"> </w:t>
      </w:r>
      <w:r>
        <w:rPr>
          <w:sz w:val="24"/>
        </w:rPr>
        <w:t>before</w:t>
      </w:r>
      <w:r>
        <w:rPr>
          <w:spacing w:val="-6"/>
          <w:sz w:val="24"/>
        </w:rPr>
        <w:t xml:space="preserve"> </w:t>
      </w:r>
      <w:r>
        <w:rPr>
          <w:sz w:val="24"/>
        </w:rPr>
        <w:t>a</w:t>
      </w:r>
      <w:r>
        <w:rPr>
          <w:spacing w:val="-6"/>
          <w:sz w:val="24"/>
        </w:rPr>
        <w:t xml:space="preserve"> </w:t>
      </w:r>
      <w:r>
        <w:rPr>
          <w:sz w:val="24"/>
        </w:rPr>
        <w:t>judge,</w:t>
      </w:r>
      <w:r>
        <w:rPr>
          <w:spacing w:val="-3"/>
          <w:sz w:val="24"/>
        </w:rPr>
        <w:t xml:space="preserve"> </w:t>
      </w:r>
      <w:r>
        <w:rPr>
          <w:sz w:val="24"/>
        </w:rPr>
        <w:t>as</w:t>
      </w:r>
      <w:r>
        <w:rPr>
          <w:spacing w:val="-3"/>
          <w:sz w:val="24"/>
        </w:rPr>
        <w:t xml:space="preserve"> </w:t>
      </w:r>
      <w:r>
        <w:rPr>
          <w:sz w:val="24"/>
        </w:rPr>
        <w:t>it</w:t>
      </w:r>
      <w:r>
        <w:rPr>
          <w:spacing w:val="-4"/>
          <w:sz w:val="24"/>
        </w:rPr>
        <w:t xml:space="preserve"> </w:t>
      </w:r>
      <w:r>
        <w:rPr>
          <w:sz w:val="24"/>
        </w:rPr>
        <w:t>is</w:t>
      </w:r>
      <w:r>
        <w:rPr>
          <w:spacing w:val="-4"/>
          <w:sz w:val="24"/>
        </w:rPr>
        <w:t xml:space="preserve"> </w:t>
      </w:r>
      <w:r>
        <w:rPr>
          <w:sz w:val="24"/>
        </w:rPr>
        <w:t>the</w:t>
      </w:r>
      <w:r>
        <w:rPr>
          <w:spacing w:val="-5"/>
          <w:sz w:val="24"/>
        </w:rPr>
        <w:t xml:space="preserve"> </w:t>
      </w:r>
      <w:r>
        <w:rPr>
          <w:sz w:val="24"/>
        </w:rPr>
        <w:t>plaintiff</w:t>
      </w:r>
      <w:r>
        <w:rPr>
          <w:spacing w:val="-6"/>
          <w:sz w:val="24"/>
        </w:rPr>
        <w:t xml:space="preserve"> </w:t>
      </w:r>
      <w:r>
        <w:rPr>
          <w:sz w:val="24"/>
        </w:rPr>
        <w:t>who</w:t>
      </w:r>
      <w:r>
        <w:rPr>
          <w:spacing w:val="-5"/>
          <w:sz w:val="24"/>
        </w:rPr>
        <w:t xml:space="preserve"> </w:t>
      </w:r>
      <w:r>
        <w:rPr>
          <w:sz w:val="24"/>
        </w:rPr>
        <w:t xml:space="preserve">bears the </w:t>
      </w:r>
      <w:r>
        <w:rPr>
          <w:i/>
          <w:sz w:val="24"/>
        </w:rPr>
        <w:t xml:space="preserve">onus </w:t>
      </w:r>
      <w:r>
        <w:rPr>
          <w:sz w:val="24"/>
        </w:rPr>
        <w:t>of proof of some on the issues, he therefore has the duty to begin.</w:t>
      </w:r>
    </w:p>
    <w:p w:rsidR="006D0994" w:rsidRDefault="00E51A93">
      <w:pPr>
        <w:pStyle w:val="ListParagraph"/>
        <w:numPr>
          <w:ilvl w:val="0"/>
          <w:numId w:val="2"/>
        </w:numPr>
        <w:tabs>
          <w:tab w:val="left" w:pos="383"/>
          <w:tab w:val="left" w:pos="742"/>
        </w:tabs>
        <w:spacing w:before="1" w:line="360" w:lineRule="auto"/>
        <w:ind w:right="18"/>
        <w:jc w:val="both"/>
        <w:rPr>
          <w:color w:val="232020"/>
          <w:sz w:val="24"/>
        </w:rPr>
      </w:pPr>
      <w:r>
        <w:rPr>
          <w:color w:val="232020"/>
          <w:sz w:val="24"/>
        </w:rPr>
        <w:t>The principles to be applied at the absolution stage are trite. The test to apply in considering an application for absolution is not that the evidence led by the plaintiff established</w:t>
      </w:r>
      <w:r>
        <w:rPr>
          <w:color w:val="232020"/>
          <w:spacing w:val="-10"/>
          <w:sz w:val="24"/>
        </w:rPr>
        <w:t xml:space="preserve"> </w:t>
      </w:r>
      <w:r>
        <w:rPr>
          <w:color w:val="232020"/>
          <w:sz w:val="24"/>
        </w:rPr>
        <w:t>a</w:t>
      </w:r>
      <w:r>
        <w:rPr>
          <w:color w:val="232020"/>
          <w:spacing w:val="-11"/>
          <w:sz w:val="24"/>
        </w:rPr>
        <w:t xml:space="preserve"> </w:t>
      </w:r>
      <w:r>
        <w:rPr>
          <w:color w:val="232020"/>
          <w:sz w:val="24"/>
        </w:rPr>
        <w:t>case</w:t>
      </w:r>
      <w:r>
        <w:rPr>
          <w:color w:val="232020"/>
          <w:spacing w:val="-10"/>
          <w:sz w:val="24"/>
        </w:rPr>
        <w:t xml:space="preserve"> </w:t>
      </w:r>
      <w:r>
        <w:rPr>
          <w:color w:val="232020"/>
          <w:sz w:val="24"/>
        </w:rPr>
        <w:t>that</w:t>
      </w:r>
      <w:r>
        <w:rPr>
          <w:color w:val="232020"/>
          <w:spacing w:val="-10"/>
          <w:sz w:val="24"/>
        </w:rPr>
        <w:t xml:space="preserve"> </w:t>
      </w:r>
      <w:r>
        <w:rPr>
          <w:color w:val="232020"/>
          <w:sz w:val="24"/>
        </w:rPr>
        <w:t>would</w:t>
      </w:r>
      <w:r>
        <w:rPr>
          <w:color w:val="232020"/>
          <w:spacing w:val="-9"/>
          <w:sz w:val="24"/>
        </w:rPr>
        <w:t xml:space="preserve"> </w:t>
      </w:r>
      <w:r>
        <w:rPr>
          <w:color w:val="232020"/>
          <w:sz w:val="24"/>
        </w:rPr>
        <w:t>be</w:t>
      </w:r>
      <w:r>
        <w:rPr>
          <w:color w:val="232020"/>
          <w:spacing w:val="-11"/>
          <w:sz w:val="24"/>
        </w:rPr>
        <w:t xml:space="preserve"> </w:t>
      </w:r>
      <w:r>
        <w:rPr>
          <w:color w:val="232020"/>
          <w:sz w:val="24"/>
        </w:rPr>
        <w:t>sustained</w:t>
      </w:r>
      <w:r>
        <w:rPr>
          <w:color w:val="232020"/>
          <w:spacing w:val="-10"/>
          <w:sz w:val="24"/>
        </w:rPr>
        <w:t xml:space="preserve"> </w:t>
      </w:r>
      <w:r>
        <w:rPr>
          <w:color w:val="232020"/>
          <w:sz w:val="24"/>
        </w:rPr>
        <w:t>if</w:t>
      </w:r>
      <w:r>
        <w:rPr>
          <w:color w:val="232020"/>
          <w:spacing w:val="-10"/>
          <w:sz w:val="24"/>
        </w:rPr>
        <w:t xml:space="preserve"> </w:t>
      </w:r>
      <w:r>
        <w:rPr>
          <w:color w:val="232020"/>
          <w:sz w:val="24"/>
        </w:rPr>
        <w:t>the</w:t>
      </w:r>
      <w:r>
        <w:rPr>
          <w:color w:val="232020"/>
          <w:spacing w:val="-8"/>
          <w:sz w:val="24"/>
        </w:rPr>
        <w:t xml:space="preserve"> </w:t>
      </w:r>
      <w:r>
        <w:rPr>
          <w:color w:val="232020"/>
          <w:sz w:val="24"/>
        </w:rPr>
        <w:t>case</w:t>
      </w:r>
      <w:r>
        <w:rPr>
          <w:color w:val="232020"/>
          <w:spacing w:val="-8"/>
          <w:sz w:val="24"/>
        </w:rPr>
        <w:t xml:space="preserve"> </w:t>
      </w:r>
      <w:r>
        <w:rPr>
          <w:color w:val="232020"/>
          <w:sz w:val="24"/>
        </w:rPr>
        <w:t>were</w:t>
      </w:r>
      <w:r>
        <w:rPr>
          <w:color w:val="232020"/>
          <w:spacing w:val="-10"/>
          <w:sz w:val="24"/>
        </w:rPr>
        <w:t xml:space="preserve"> </w:t>
      </w:r>
      <w:r>
        <w:rPr>
          <w:color w:val="232020"/>
          <w:sz w:val="24"/>
        </w:rPr>
        <w:t>to</w:t>
      </w:r>
      <w:r>
        <w:rPr>
          <w:color w:val="232020"/>
          <w:spacing w:val="-9"/>
          <w:sz w:val="24"/>
        </w:rPr>
        <w:t xml:space="preserve"> </w:t>
      </w:r>
      <w:r>
        <w:rPr>
          <w:color w:val="232020"/>
          <w:sz w:val="24"/>
        </w:rPr>
        <w:t>proceed</w:t>
      </w:r>
      <w:r>
        <w:rPr>
          <w:color w:val="232020"/>
          <w:spacing w:val="-10"/>
          <w:sz w:val="24"/>
        </w:rPr>
        <w:t xml:space="preserve"> </w:t>
      </w:r>
      <w:r>
        <w:rPr>
          <w:color w:val="232020"/>
          <w:sz w:val="24"/>
        </w:rPr>
        <w:t>to</w:t>
      </w:r>
      <w:r>
        <w:rPr>
          <w:color w:val="232020"/>
          <w:spacing w:val="-9"/>
          <w:sz w:val="24"/>
        </w:rPr>
        <w:t xml:space="preserve"> </w:t>
      </w:r>
      <w:r>
        <w:rPr>
          <w:color w:val="232020"/>
          <w:sz w:val="24"/>
        </w:rPr>
        <w:t>its</w:t>
      </w:r>
      <w:r>
        <w:rPr>
          <w:color w:val="232020"/>
          <w:spacing w:val="-9"/>
          <w:sz w:val="24"/>
        </w:rPr>
        <w:t xml:space="preserve"> </w:t>
      </w:r>
      <w:r>
        <w:rPr>
          <w:color w:val="232020"/>
          <w:sz w:val="24"/>
        </w:rPr>
        <w:t>conclusion.</w:t>
      </w:r>
      <w:r>
        <w:rPr>
          <w:color w:val="232020"/>
          <w:spacing w:val="-10"/>
          <w:sz w:val="24"/>
        </w:rPr>
        <w:t xml:space="preserve"> </w:t>
      </w:r>
      <w:r>
        <w:rPr>
          <w:color w:val="232020"/>
          <w:sz w:val="24"/>
        </w:rPr>
        <w:t>The essential inquiry in determining whether to grant absolution from the instance is whether there is evidence upon which a court, when applying its mind reasonably, could or migh</w:t>
      </w:r>
      <w:r>
        <w:rPr>
          <w:color w:val="232020"/>
          <w:sz w:val="24"/>
        </w:rPr>
        <w:t>t find for the plaintiff. In other words, a court would not grant absolution from the instance in</w:t>
      </w:r>
      <w:r>
        <w:rPr>
          <w:color w:val="232020"/>
          <w:spacing w:val="-4"/>
          <w:sz w:val="24"/>
        </w:rPr>
        <w:t xml:space="preserve"> </w:t>
      </w:r>
      <w:r>
        <w:rPr>
          <w:color w:val="232020"/>
          <w:sz w:val="24"/>
        </w:rPr>
        <w:t>a</w:t>
      </w:r>
      <w:r>
        <w:rPr>
          <w:color w:val="232020"/>
          <w:spacing w:val="-6"/>
          <w:sz w:val="24"/>
        </w:rPr>
        <w:t xml:space="preserve"> </w:t>
      </w:r>
      <w:r>
        <w:rPr>
          <w:color w:val="232020"/>
          <w:sz w:val="24"/>
        </w:rPr>
        <w:t>case</w:t>
      </w:r>
      <w:r>
        <w:rPr>
          <w:color w:val="232020"/>
          <w:spacing w:val="-6"/>
          <w:sz w:val="24"/>
        </w:rPr>
        <w:t xml:space="preserve"> </w:t>
      </w:r>
      <w:r>
        <w:rPr>
          <w:color w:val="232020"/>
          <w:sz w:val="24"/>
        </w:rPr>
        <w:t>where</w:t>
      </w:r>
      <w:r>
        <w:rPr>
          <w:color w:val="232020"/>
          <w:spacing w:val="-7"/>
          <w:sz w:val="24"/>
        </w:rPr>
        <w:t xml:space="preserve"> </w:t>
      </w:r>
      <w:r>
        <w:rPr>
          <w:color w:val="232020"/>
          <w:sz w:val="24"/>
        </w:rPr>
        <w:t>the</w:t>
      </w:r>
      <w:r>
        <w:rPr>
          <w:color w:val="232020"/>
          <w:spacing w:val="-5"/>
          <w:sz w:val="24"/>
        </w:rPr>
        <w:t xml:space="preserve"> </w:t>
      </w:r>
      <w:r>
        <w:rPr>
          <w:color w:val="232020"/>
          <w:sz w:val="24"/>
        </w:rPr>
        <w:t>plaintiff</w:t>
      </w:r>
      <w:r>
        <w:rPr>
          <w:color w:val="232020"/>
          <w:spacing w:val="-6"/>
          <w:sz w:val="24"/>
        </w:rPr>
        <w:t xml:space="preserve"> </w:t>
      </w:r>
      <w:r>
        <w:rPr>
          <w:color w:val="232020"/>
          <w:sz w:val="24"/>
        </w:rPr>
        <w:t>has,</w:t>
      </w:r>
      <w:r>
        <w:rPr>
          <w:color w:val="232020"/>
          <w:spacing w:val="-5"/>
          <w:sz w:val="24"/>
        </w:rPr>
        <w:t xml:space="preserve"> </w:t>
      </w:r>
      <w:r>
        <w:rPr>
          <w:color w:val="232020"/>
          <w:sz w:val="24"/>
        </w:rPr>
        <w:t>at</w:t>
      </w:r>
      <w:r>
        <w:rPr>
          <w:color w:val="232020"/>
          <w:spacing w:val="-4"/>
          <w:sz w:val="24"/>
        </w:rPr>
        <w:t xml:space="preserve"> </w:t>
      </w:r>
      <w:r>
        <w:rPr>
          <w:color w:val="232020"/>
          <w:sz w:val="24"/>
        </w:rPr>
        <w:t>the</w:t>
      </w:r>
      <w:r>
        <w:rPr>
          <w:color w:val="232020"/>
          <w:spacing w:val="-5"/>
          <w:sz w:val="24"/>
        </w:rPr>
        <w:t xml:space="preserve"> </w:t>
      </w:r>
      <w:r>
        <w:rPr>
          <w:color w:val="232020"/>
          <w:sz w:val="24"/>
        </w:rPr>
        <w:t>end</w:t>
      </w:r>
      <w:r>
        <w:rPr>
          <w:color w:val="232020"/>
          <w:spacing w:val="-5"/>
          <w:sz w:val="24"/>
        </w:rPr>
        <w:t xml:space="preserve"> </w:t>
      </w:r>
      <w:r>
        <w:rPr>
          <w:color w:val="232020"/>
          <w:sz w:val="24"/>
        </w:rPr>
        <w:t>of</w:t>
      </w:r>
      <w:r>
        <w:rPr>
          <w:color w:val="232020"/>
          <w:spacing w:val="-6"/>
          <w:sz w:val="24"/>
        </w:rPr>
        <w:t xml:space="preserve"> </w:t>
      </w:r>
      <w:r>
        <w:rPr>
          <w:color w:val="232020"/>
          <w:sz w:val="24"/>
        </w:rPr>
        <w:t>his</w:t>
      </w:r>
      <w:r>
        <w:rPr>
          <w:color w:val="232020"/>
          <w:spacing w:val="-7"/>
          <w:sz w:val="24"/>
        </w:rPr>
        <w:t xml:space="preserve"> </w:t>
      </w:r>
      <w:r>
        <w:rPr>
          <w:color w:val="232020"/>
          <w:sz w:val="24"/>
        </w:rPr>
        <w:t>or</w:t>
      </w:r>
      <w:r>
        <w:rPr>
          <w:color w:val="232020"/>
          <w:spacing w:val="-6"/>
          <w:sz w:val="24"/>
        </w:rPr>
        <w:t xml:space="preserve"> </w:t>
      </w:r>
      <w:r>
        <w:rPr>
          <w:color w:val="232020"/>
          <w:sz w:val="24"/>
        </w:rPr>
        <w:t>her</w:t>
      </w:r>
      <w:r>
        <w:rPr>
          <w:color w:val="232020"/>
          <w:spacing w:val="-6"/>
          <w:sz w:val="24"/>
        </w:rPr>
        <w:t xml:space="preserve"> </w:t>
      </w:r>
      <w:r>
        <w:rPr>
          <w:color w:val="232020"/>
          <w:sz w:val="24"/>
        </w:rPr>
        <w:t>case,</w:t>
      </w:r>
      <w:r>
        <w:rPr>
          <w:color w:val="232020"/>
          <w:spacing w:val="-5"/>
          <w:sz w:val="24"/>
        </w:rPr>
        <w:t xml:space="preserve"> </w:t>
      </w:r>
      <w:r>
        <w:rPr>
          <w:color w:val="232020"/>
          <w:sz w:val="24"/>
        </w:rPr>
        <w:t>presented</w:t>
      </w:r>
      <w:r>
        <w:rPr>
          <w:color w:val="232020"/>
          <w:spacing w:val="-5"/>
          <w:sz w:val="24"/>
        </w:rPr>
        <w:t xml:space="preserve"> </w:t>
      </w:r>
      <w:r>
        <w:rPr>
          <w:color w:val="232020"/>
          <w:sz w:val="24"/>
        </w:rPr>
        <w:t>an</w:t>
      </w:r>
      <w:r>
        <w:rPr>
          <w:color w:val="232020"/>
          <w:spacing w:val="-5"/>
          <w:sz w:val="24"/>
        </w:rPr>
        <w:t xml:space="preserve"> </w:t>
      </w:r>
      <w:r>
        <w:rPr>
          <w:color w:val="232020"/>
          <w:sz w:val="24"/>
        </w:rPr>
        <w:t>answerable</w:t>
      </w:r>
      <w:r>
        <w:rPr>
          <w:color w:val="232020"/>
          <w:spacing w:val="-5"/>
          <w:sz w:val="24"/>
        </w:rPr>
        <w:t xml:space="preserve"> </w:t>
      </w:r>
      <w:r>
        <w:rPr>
          <w:color w:val="232020"/>
          <w:sz w:val="24"/>
        </w:rPr>
        <w:t xml:space="preserve">case or </w:t>
      </w:r>
      <w:r>
        <w:rPr>
          <w:i/>
          <w:color w:val="232020"/>
          <w:sz w:val="24"/>
        </w:rPr>
        <w:t xml:space="preserve">prima facie </w:t>
      </w:r>
      <w:r>
        <w:rPr>
          <w:color w:val="232020"/>
          <w:sz w:val="24"/>
        </w:rPr>
        <w:t>case. Thus, the threshold required by the law, which the plaintiff has to satisfy</w:t>
      </w:r>
      <w:r>
        <w:rPr>
          <w:color w:val="232020"/>
          <w:spacing w:val="-6"/>
          <w:sz w:val="24"/>
        </w:rPr>
        <w:t xml:space="preserve"> </w:t>
      </w:r>
      <w:r>
        <w:rPr>
          <w:color w:val="232020"/>
          <w:sz w:val="24"/>
        </w:rPr>
        <w:t>in</w:t>
      </w:r>
      <w:r>
        <w:rPr>
          <w:color w:val="232020"/>
          <w:spacing w:val="-5"/>
          <w:sz w:val="24"/>
        </w:rPr>
        <w:t xml:space="preserve"> </w:t>
      </w:r>
      <w:r>
        <w:rPr>
          <w:color w:val="232020"/>
          <w:sz w:val="24"/>
        </w:rPr>
        <w:t>opposing</w:t>
      </w:r>
      <w:r>
        <w:rPr>
          <w:color w:val="232020"/>
          <w:spacing w:val="-6"/>
          <w:sz w:val="24"/>
        </w:rPr>
        <w:t xml:space="preserve"> </w:t>
      </w:r>
      <w:r>
        <w:rPr>
          <w:color w:val="232020"/>
          <w:sz w:val="24"/>
        </w:rPr>
        <w:t>an</w:t>
      </w:r>
      <w:r>
        <w:rPr>
          <w:color w:val="232020"/>
          <w:spacing w:val="-6"/>
          <w:sz w:val="24"/>
        </w:rPr>
        <w:t xml:space="preserve"> </w:t>
      </w:r>
      <w:r>
        <w:rPr>
          <w:color w:val="232020"/>
          <w:sz w:val="24"/>
        </w:rPr>
        <w:t>application</w:t>
      </w:r>
      <w:r>
        <w:rPr>
          <w:color w:val="232020"/>
          <w:spacing w:val="-6"/>
          <w:sz w:val="24"/>
        </w:rPr>
        <w:t xml:space="preserve"> </w:t>
      </w:r>
      <w:r>
        <w:rPr>
          <w:color w:val="232020"/>
          <w:sz w:val="24"/>
        </w:rPr>
        <w:t>for</w:t>
      </w:r>
      <w:r>
        <w:rPr>
          <w:color w:val="232020"/>
          <w:spacing w:val="-7"/>
          <w:sz w:val="24"/>
        </w:rPr>
        <w:t xml:space="preserve"> </w:t>
      </w:r>
      <w:r>
        <w:rPr>
          <w:color w:val="232020"/>
          <w:sz w:val="24"/>
        </w:rPr>
        <w:t>absolution</w:t>
      </w:r>
      <w:r>
        <w:rPr>
          <w:color w:val="232020"/>
          <w:spacing w:val="-6"/>
          <w:sz w:val="24"/>
        </w:rPr>
        <w:t xml:space="preserve"> </w:t>
      </w:r>
      <w:r>
        <w:rPr>
          <w:color w:val="232020"/>
          <w:sz w:val="24"/>
        </w:rPr>
        <w:t>from</w:t>
      </w:r>
      <w:r>
        <w:rPr>
          <w:color w:val="232020"/>
          <w:spacing w:val="-5"/>
          <w:sz w:val="24"/>
        </w:rPr>
        <w:t xml:space="preserve"> </w:t>
      </w:r>
      <w:r>
        <w:rPr>
          <w:color w:val="232020"/>
          <w:sz w:val="24"/>
        </w:rPr>
        <w:t>the</w:t>
      </w:r>
      <w:r>
        <w:rPr>
          <w:color w:val="232020"/>
          <w:spacing w:val="-6"/>
          <w:sz w:val="24"/>
        </w:rPr>
        <w:t xml:space="preserve"> </w:t>
      </w:r>
      <w:r>
        <w:rPr>
          <w:color w:val="232020"/>
          <w:sz w:val="24"/>
        </w:rPr>
        <w:t>instance</w:t>
      </w:r>
      <w:r>
        <w:rPr>
          <w:color w:val="232020"/>
          <w:spacing w:val="-7"/>
          <w:sz w:val="24"/>
        </w:rPr>
        <w:t xml:space="preserve"> </w:t>
      </w:r>
      <w:r>
        <w:rPr>
          <w:color w:val="232020"/>
          <w:sz w:val="24"/>
        </w:rPr>
        <w:t>at</w:t>
      </w:r>
      <w:r>
        <w:rPr>
          <w:color w:val="232020"/>
          <w:spacing w:val="-5"/>
          <w:sz w:val="24"/>
        </w:rPr>
        <w:t xml:space="preserve"> </w:t>
      </w:r>
      <w:r>
        <w:rPr>
          <w:color w:val="232020"/>
          <w:sz w:val="24"/>
        </w:rPr>
        <w:t>the</w:t>
      </w:r>
      <w:r>
        <w:rPr>
          <w:color w:val="232020"/>
          <w:spacing w:val="-6"/>
          <w:sz w:val="24"/>
        </w:rPr>
        <w:t xml:space="preserve"> </w:t>
      </w:r>
      <w:r>
        <w:rPr>
          <w:color w:val="232020"/>
          <w:sz w:val="24"/>
        </w:rPr>
        <w:t>close</w:t>
      </w:r>
      <w:r>
        <w:rPr>
          <w:color w:val="232020"/>
          <w:spacing w:val="-7"/>
          <w:sz w:val="24"/>
        </w:rPr>
        <w:t xml:space="preserve"> </w:t>
      </w:r>
      <w:r>
        <w:rPr>
          <w:color w:val="232020"/>
          <w:sz w:val="24"/>
        </w:rPr>
        <w:t>of</w:t>
      </w:r>
      <w:r>
        <w:rPr>
          <w:color w:val="232020"/>
          <w:spacing w:val="-7"/>
          <w:sz w:val="24"/>
        </w:rPr>
        <w:t xml:space="preserve"> </w:t>
      </w:r>
      <w:r>
        <w:rPr>
          <w:color w:val="232020"/>
          <w:sz w:val="24"/>
        </w:rPr>
        <w:t>his</w:t>
      </w:r>
      <w:r>
        <w:rPr>
          <w:color w:val="232020"/>
          <w:spacing w:val="-5"/>
          <w:sz w:val="24"/>
        </w:rPr>
        <w:t xml:space="preserve"> </w:t>
      </w:r>
      <w:r>
        <w:rPr>
          <w:color w:val="232020"/>
          <w:sz w:val="24"/>
        </w:rPr>
        <w:t>or</w:t>
      </w:r>
      <w:r>
        <w:rPr>
          <w:color w:val="232020"/>
          <w:spacing w:val="-7"/>
          <w:sz w:val="24"/>
        </w:rPr>
        <w:t xml:space="preserve"> </w:t>
      </w:r>
      <w:r>
        <w:rPr>
          <w:color w:val="232020"/>
          <w:sz w:val="24"/>
        </w:rPr>
        <w:t xml:space="preserve">her case, is very low. </w:t>
      </w:r>
      <w:r>
        <w:rPr>
          <w:sz w:val="24"/>
        </w:rPr>
        <w:t xml:space="preserve">See </w:t>
      </w:r>
      <w:r>
        <w:rPr>
          <w:i/>
          <w:sz w:val="24"/>
        </w:rPr>
        <w:t xml:space="preserve">Gordon Lloyd Page &amp; Associates </w:t>
      </w:r>
      <w:r>
        <w:rPr>
          <w:sz w:val="24"/>
        </w:rPr>
        <w:t xml:space="preserve">v </w:t>
      </w:r>
      <w:r>
        <w:rPr>
          <w:i/>
          <w:sz w:val="24"/>
        </w:rPr>
        <w:t xml:space="preserve">Rivera and Another </w:t>
      </w:r>
      <w:r>
        <w:rPr>
          <w:sz w:val="24"/>
        </w:rPr>
        <w:t>2001 (1) (SC</w:t>
      </w:r>
      <w:r>
        <w:rPr>
          <w:sz w:val="24"/>
        </w:rPr>
        <w:t xml:space="preserve">A) at 92E-93A; </w:t>
      </w:r>
      <w:r>
        <w:rPr>
          <w:i/>
          <w:sz w:val="24"/>
        </w:rPr>
        <w:t xml:space="preserve">Claude Neon Lights (SA) Ltd </w:t>
      </w:r>
      <w:r>
        <w:rPr>
          <w:sz w:val="24"/>
        </w:rPr>
        <w:t xml:space="preserve">v </w:t>
      </w:r>
      <w:r>
        <w:rPr>
          <w:i/>
          <w:sz w:val="24"/>
        </w:rPr>
        <w:t xml:space="preserve">Daniel </w:t>
      </w:r>
      <w:r>
        <w:rPr>
          <w:sz w:val="24"/>
        </w:rPr>
        <w:t xml:space="preserve">1976 (4) SA 403 (A) at 409G- </w:t>
      </w:r>
      <w:r>
        <w:rPr>
          <w:spacing w:val="-6"/>
          <w:sz w:val="24"/>
        </w:rPr>
        <w:t>H.</w:t>
      </w:r>
    </w:p>
    <w:p w:rsidR="006D0994" w:rsidRDefault="00E51A93">
      <w:pPr>
        <w:pStyle w:val="ListParagraph"/>
        <w:numPr>
          <w:ilvl w:val="0"/>
          <w:numId w:val="2"/>
        </w:numPr>
        <w:tabs>
          <w:tab w:val="left" w:pos="383"/>
          <w:tab w:val="left" w:pos="742"/>
        </w:tabs>
        <w:spacing w:before="1" w:line="360" w:lineRule="auto"/>
        <w:jc w:val="both"/>
        <w:rPr>
          <w:color w:val="232020"/>
          <w:sz w:val="24"/>
        </w:rPr>
      </w:pPr>
      <w:r>
        <w:rPr>
          <w:color w:val="232020"/>
          <w:sz w:val="24"/>
        </w:rPr>
        <w:t xml:space="preserve">To refuse absolution, this court must be satisfied that the evidence establishes a </w:t>
      </w:r>
      <w:r>
        <w:rPr>
          <w:i/>
          <w:color w:val="232020"/>
          <w:sz w:val="24"/>
        </w:rPr>
        <w:t>prima facie</w:t>
      </w:r>
      <w:r>
        <w:rPr>
          <w:i/>
          <w:color w:val="232020"/>
          <w:spacing w:val="-8"/>
          <w:sz w:val="24"/>
        </w:rPr>
        <w:t xml:space="preserve"> </w:t>
      </w:r>
      <w:r>
        <w:rPr>
          <w:color w:val="232020"/>
          <w:sz w:val="24"/>
        </w:rPr>
        <w:t>case.</w:t>
      </w:r>
      <w:r>
        <w:rPr>
          <w:color w:val="232020"/>
          <w:spacing w:val="-5"/>
          <w:sz w:val="24"/>
        </w:rPr>
        <w:t xml:space="preserve"> </w:t>
      </w:r>
      <w:r>
        <w:rPr>
          <w:color w:val="232020"/>
          <w:sz w:val="24"/>
        </w:rPr>
        <w:t>If</w:t>
      </w:r>
      <w:r>
        <w:rPr>
          <w:color w:val="232020"/>
          <w:spacing w:val="-9"/>
          <w:sz w:val="24"/>
        </w:rPr>
        <w:t xml:space="preserve"> </w:t>
      </w:r>
      <w:r>
        <w:rPr>
          <w:color w:val="232020"/>
          <w:sz w:val="24"/>
        </w:rPr>
        <w:t>a</w:t>
      </w:r>
      <w:r>
        <w:rPr>
          <w:color w:val="232020"/>
          <w:spacing w:val="-8"/>
          <w:sz w:val="24"/>
        </w:rPr>
        <w:t xml:space="preserve"> </w:t>
      </w:r>
      <w:r>
        <w:rPr>
          <w:i/>
          <w:color w:val="232020"/>
          <w:sz w:val="24"/>
        </w:rPr>
        <w:t>prima</w:t>
      </w:r>
      <w:r>
        <w:rPr>
          <w:i/>
          <w:color w:val="232020"/>
          <w:spacing w:val="-7"/>
          <w:sz w:val="24"/>
        </w:rPr>
        <w:t xml:space="preserve"> </w:t>
      </w:r>
      <w:r>
        <w:rPr>
          <w:i/>
          <w:color w:val="232020"/>
          <w:sz w:val="24"/>
        </w:rPr>
        <w:t>facie</w:t>
      </w:r>
      <w:r>
        <w:rPr>
          <w:i/>
          <w:color w:val="232020"/>
          <w:spacing w:val="-7"/>
          <w:sz w:val="24"/>
        </w:rPr>
        <w:t xml:space="preserve"> </w:t>
      </w:r>
      <w:r>
        <w:rPr>
          <w:color w:val="232020"/>
          <w:sz w:val="24"/>
        </w:rPr>
        <w:t>case</w:t>
      </w:r>
      <w:r>
        <w:rPr>
          <w:color w:val="232020"/>
          <w:spacing w:val="-8"/>
          <w:sz w:val="24"/>
        </w:rPr>
        <w:t xml:space="preserve"> </w:t>
      </w:r>
      <w:r>
        <w:rPr>
          <w:color w:val="232020"/>
          <w:sz w:val="24"/>
        </w:rPr>
        <w:t>is</w:t>
      </w:r>
      <w:r>
        <w:rPr>
          <w:color w:val="232020"/>
          <w:spacing w:val="-7"/>
          <w:sz w:val="24"/>
        </w:rPr>
        <w:t xml:space="preserve"> </w:t>
      </w:r>
      <w:r>
        <w:rPr>
          <w:color w:val="232020"/>
          <w:sz w:val="24"/>
        </w:rPr>
        <w:t>not</w:t>
      </w:r>
      <w:r>
        <w:rPr>
          <w:color w:val="232020"/>
          <w:spacing w:val="-7"/>
          <w:sz w:val="24"/>
        </w:rPr>
        <w:t xml:space="preserve"> </w:t>
      </w:r>
      <w:r>
        <w:rPr>
          <w:color w:val="232020"/>
          <w:sz w:val="24"/>
        </w:rPr>
        <w:t>met,</w:t>
      </w:r>
      <w:r>
        <w:rPr>
          <w:color w:val="232020"/>
          <w:spacing w:val="-7"/>
          <w:sz w:val="24"/>
        </w:rPr>
        <w:t xml:space="preserve"> </w:t>
      </w:r>
      <w:r>
        <w:rPr>
          <w:color w:val="232020"/>
          <w:sz w:val="24"/>
        </w:rPr>
        <w:t>then</w:t>
      </w:r>
      <w:r>
        <w:rPr>
          <w:color w:val="232020"/>
          <w:spacing w:val="-8"/>
          <w:sz w:val="24"/>
        </w:rPr>
        <w:t xml:space="preserve"> </w:t>
      </w:r>
      <w:r>
        <w:rPr>
          <w:color w:val="232020"/>
          <w:sz w:val="24"/>
        </w:rPr>
        <w:t>absolution</w:t>
      </w:r>
      <w:r>
        <w:rPr>
          <w:color w:val="232020"/>
          <w:spacing w:val="-7"/>
          <w:sz w:val="24"/>
        </w:rPr>
        <w:t xml:space="preserve"> </w:t>
      </w:r>
      <w:r>
        <w:rPr>
          <w:color w:val="232020"/>
          <w:sz w:val="24"/>
        </w:rPr>
        <w:t>may</w:t>
      </w:r>
      <w:r>
        <w:rPr>
          <w:color w:val="232020"/>
          <w:spacing w:val="-8"/>
          <w:sz w:val="24"/>
        </w:rPr>
        <w:t xml:space="preserve"> </w:t>
      </w:r>
      <w:r>
        <w:rPr>
          <w:color w:val="232020"/>
          <w:sz w:val="24"/>
        </w:rPr>
        <w:t>be</w:t>
      </w:r>
      <w:r>
        <w:rPr>
          <w:color w:val="232020"/>
          <w:spacing w:val="-8"/>
          <w:sz w:val="24"/>
        </w:rPr>
        <w:t xml:space="preserve"> </w:t>
      </w:r>
      <w:r>
        <w:rPr>
          <w:color w:val="232020"/>
          <w:sz w:val="24"/>
        </w:rPr>
        <w:t>granted</w:t>
      </w:r>
      <w:r>
        <w:rPr>
          <w:color w:val="232020"/>
          <w:spacing w:val="-8"/>
          <w:sz w:val="24"/>
        </w:rPr>
        <w:t xml:space="preserve"> </w:t>
      </w:r>
      <w:r>
        <w:rPr>
          <w:color w:val="232020"/>
          <w:sz w:val="24"/>
        </w:rPr>
        <w:t>in</w:t>
      </w:r>
      <w:r>
        <w:rPr>
          <w:color w:val="232020"/>
          <w:spacing w:val="-7"/>
          <w:sz w:val="24"/>
        </w:rPr>
        <w:t xml:space="preserve"> </w:t>
      </w:r>
      <w:r>
        <w:rPr>
          <w:color w:val="232020"/>
          <w:sz w:val="24"/>
        </w:rPr>
        <w:t>respect</w:t>
      </w:r>
      <w:r>
        <w:rPr>
          <w:color w:val="232020"/>
          <w:spacing w:val="-7"/>
          <w:sz w:val="24"/>
        </w:rPr>
        <w:t xml:space="preserve"> </w:t>
      </w:r>
      <w:r>
        <w:rPr>
          <w:color w:val="232020"/>
          <w:sz w:val="24"/>
        </w:rPr>
        <w:t>of</w:t>
      </w:r>
      <w:r>
        <w:rPr>
          <w:color w:val="232020"/>
          <w:spacing w:val="-8"/>
          <w:sz w:val="24"/>
        </w:rPr>
        <w:t xml:space="preserve"> </w:t>
      </w:r>
      <w:r>
        <w:rPr>
          <w:color w:val="232020"/>
          <w:sz w:val="24"/>
        </w:rPr>
        <w:t>the plaintiff’s</w:t>
      </w:r>
      <w:r>
        <w:rPr>
          <w:color w:val="232020"/>
          <w:spacing w:val="26"/>
          <w:sz w:val="24"/>
        </w:rPr>
        <w:t xml:space="preserve"> </w:t>
      </w:r>
      <w:r>
        <w:rPr>
          <w:color w:val="232020"/>
          <w:sz w:val="24"/>
        </w:rPr>
        <w:t>claim.</w:t>
      </w:r>
      <w:r>
        <w:rPr>
          <w:color w:val="232020"/>
          <w:spacing w:val="27"/>
          <w:sz w:val="24"/>
        </w:rPr>
        <w:t xml:space="preserve"> </w:t>
      </w:r>
      <w:r>
        <w:rPr>
          <w:color w:val="232020"/>
          <w:sz w:val="24"/>
        </w:rPr>
        <w:t>See</w:t>
      </w:r>
      <w:r>
        <w:rPr>
          <w:color w:val="232020"/>
          <w:spacing w:val="-2"/>
          <w:sz w:val="24"/>
        </w:rPr>
        <w:t xml:space="preserve"> </w:t>
      </w:r>
      <w:r>
        <w:rPr>
          <w:i/>
          <w:color w:val="232020"/>
          <w:sz w:val="24"/>
        </w:rPr>
        <w:t>Marine</w:t>
      </w:r>
      <w:r>
        <w:rPr>
          <w:i/>
          <w:color w:val="232020"/>
          <w:spacing w:val="26"/>
          <w:sz w:val="24"/>
        </w:rPr>
        <w:t xml:space="preserve"> </w:t>
      </w:r>
      <w:r>
        <w:rPr>
          <w:i/>
          <w:color w:val="232020"/>
          <w:sz w:val="24"/>
        </w:rPr>
        <w:t>&amp;</w:t>
      </w:r>
      <w:r>
        <w:rPr>
          <w:i/>
          <w:color w:val="232020"/>
          <w:spacing w:val="27"/>
          <w:sz w:val="24"/>
        </w:rPr>
        <w:t xml:space="preserve"> </w:t>
      </w:r>
      <w:r>
        <w:rPr>
          <w:i/>
          <w:color w:val="232020"/>
          <w:sz w:val="24"/>
        </w:rPr>
        <w:t>Trade</w:t>
      </w:r>
      <w:r>
        <w:rPr>
          <w:i/>
          <w:color w:val="232020"/>
          <w:spacing w:val="25"/>
          <w:sz w:val="24"/>
        </w:rPr>
        <w:t xml:space="preserve"> </w:t>
      </w:r>
      <w:r>
        <w:rPr>
          <w:i/>
          <w:color w:val="232020"/>
          <w:sz w:val="24"/>
        </w:rPr>
        <w:t>Insurance</w:t>
      </w:r>
      <w:r>
        <w:rPr>
          <w:i/>
          <w:color w:val="232020"/>
          <w:spacing w:val="27"/>
          <w:sz w:val="24"/>
        </w:rPr>
        <w:t xml:space="preserve"> </w:t>
      </w:r>
      <w:r>
        <w:rPr>
          <w:i/>
          <w:color w:val="232020"/>
          <w:sz w:val="24"/>
        </w:rPr>
        <w:t>Co</w:t>
      </w:r>
      <w:r>
        <w:rPr>
          <w:i/>
          <w:color w:val="232020"/>
          <w:spacing w:val="26"/>
          <w:sz w:val="24"/>
        </w:rPr>
        <w:t xml:space="preserve"> </w:t>
      </w:r>
      <w:r>
        <w:rPr>
          <w:i/>
          <w:color w:val="232020"/>
          <w:sz w:val="24"/>
        </w:rPr>
        <w:t>Ltd</w:t>
      </w:r>
      <w:r>
        <w:rPr>
          <w:i/>
          <w:color w:val="232020"/>
          <w:spacing w:val="28"/>
          <w:sz w:val="24"/>
        </w:rPr>
        <w:t xml:space="preserve"> </w:t>
      </w:r>
      <w:r>
        <w:rPr>
          <w:color w:val="232020"/>
          <w:sz w:val="24"/>
        </w:rPr>
        <w:t>v</w:t>
      </w:r>
      <w:r>
        <w:rPr>
          <w:color w:val="232020"/>
          <w:spacing w:val="26"/>
          <w:sz w:val="24"/>
        </w:rPr>
        <w:t xml:space="preserve"> </w:t>
      </w:r>
      <w:r>
        <w:rPr>
          <w:i/>
          <w:color w:val="232020"/>
          <w:sz w:val="24"/>
        </w:rPr>
        <w:t>Van</w:t>
      </w:r>
      <w:r>
        <w:rPr>
          <w:i/>
          <w:color w:val="232020"/>
          <w:spacing w:val="26"/>
          <w:sz w:val="24"/>
        </w:rPr>
        <w:t xml:space="preserve"> </w:t>
      </w:r>
      <w:r>
        <w:rPr>
          <w:i/>
          <w:color w:val="232020"/>
          <w:sz w:val="24"/>
        </w:rPr>
        <w:t>der</w:t>
      </w:r>
      <w:r>
        <w:rPr>
          <w:i/>
          <w:color w:val="232020"/>
          <w:spacing w:val="26"/>
          <w:sz w:val="24"/>
        </w:rPr>
        <w:t xml:space="preserve"> </w:t>
      </w:r>
      <w:proofErr w:type="spellStart"/>
      <w:r>
        <w:rPr>
          <w:i/>
          <w:color w:val="232020"/>
          <w:sz w:val="24"/>
        </w:rPr>
        <w:t>Schyff</w:t>
      </w:r>
      <w:proofErr w:type="spellEnd"/>
      <w:r>
        <w:rPr>
          <w:i/>
          <w:color w:val="232020"/>
          <w:sz w:val="24"/>
        </w:rPr>
        <w:t xml:space="preserve"> </w:t>
      </w:r>
      <w:hyperlink r:id="rId9">
        <w:r>
          <w:rPr>
            <w:sz w:val="24"/>
          </w:rPr>
          <w:t>1972</w:t>
        </w:r>
        <w:r>
          <w:rPr>
            <w:spacing w:val="26"/>
            <w:sz w:val="24"/>
          </w:rPr>
          <w:t xml:space="preserve"> </w:t>
        </w:r>
        <w:r>
          <w:rPr>
            <w:sz w:val="24"/>
          </w:rPr>
          <w:t>(1)</w:t>
        </w:r>
        <w:r>
          <w:rPr>
            <w:spacing w:val="25"/>
            <w:sz w:val="24"/>
          </w:rPr>
          <w:t xml:space="preserve"> </w:t>
        </w:r>
        <w:r>
          <w:rPr>
            <w:sz w:val="24"/>
          </w:rPr>
          <w:t>SA</w:t>
        </w:r>
      </w:hyperlink>
      <w:r>
        <w:rPr>
          <w:sz w:val="24"/>
        </w:rPr>
        <w:t xml:space="preserve"> </w:t>
      </w:r>
      <w:hyperlink r:id="rId10">
        <w:r>
          <w:rPr>
            <w:sz w:val="24"/>
          </w:rPr>
          <w:t>26</w:t>
        </w:r>
      </w:hyperlink>
      <w:r>
        <w:rPr>
          <w:sz w:val="24"/>
        </w:rPr>
        <w:t xml:space="preserve"> </w:t>
      </w:r>
      <w:r>
        <w:rPr>
          <w:color w:val="232020"/>
          <w:sz w:val="24"/>
        </w:rPr>
        <w:t>(A) at 37G.</w:t>
      </w:r>
    </w:p>
    <w:p w:rsidR="006D0994" w:rsidRDefault="00E51A93">
      <w:pPr>
        <w:pStyle w:val="ListParagraph"/>
        <w:numPr>
          <w:ilvl w:val="0"/>
          <w:numId w:val="2"/>
        </w:numPr>
        <w:tabs>
          <w:tab w:val="left" w:pos="383"/>
          <w:tab w:val="left" w:pos="742"/>
        </w:tabs>
        <w:spacing w:before="1" w:line="360" w:lineRule="auto"/>
        <w:jc w:val="both"/>
        <w:rPr>
          <w:color w:val="232020"/>
          <w:sz w:val="24"/>
        </w:rPr>
      </w:pPr>
      <w:r>
        <w:rPr>
          <w:color w:val="232020"/>
          <w:sz w:val="24"/>
        </w:rPr>
        <w:t>Absolution is not granted lightly. A defendant ought not to evade the witness box by exploiting the procedure for absolution.</w:t>
      </w:r>
      <w:r>
        <w:rPr>
          <w:color w:val="232020"/>
          <w:spacing w:val="-1"/>
          <w:sz w:val="24"/>
        </w:rPr>
        <w:t xml:space="preserve"> </w:t>
      </w:r>
      <w:r>
        <w:rPr>
          <w:color w:val="232020"/>
          <w:sz w:val="24"/>
        </w:rPr>
        <w:t xml:space="preserve">However, this principle ought </w:t>
      </w:r>
      <w:r>
        <w:rPr>
          <w:color w:val="232020"/>
          <w:sz w:val="24"/>
        </w:rPr>
        <w:t>to yield when absolution</w:t>
      </w:r>
      <w:r>
        <w:rPr>
          <w:color w:val="232020"/>
          <w:spacing w:val="-3"/>
          <w:sz w:val="24"/>
        </w:rPr>
        <w:t xml:space="preserve"> </w:t>
      </w:r>
      <w:r>
        <w:rPr>
          <w:color w:val="232020"/>
          <w:sz w:val="24"/>
        </w:rPr>
        <w:t>serves</w:t>
      </w:r>
      <w:r>
        <w:rPr>
          <w:color w:val="232020"/>
          <w:spacing w:val="-4"/>
          <w:sz w:val="24"/>
        </w:rPr>
        <w:t xml:space="preserve"> </w:t>
      </w:r>
      <w:r>
        <w:rPr>
          <w:color w:val="232020"/>
          <w:sz w:val="24"/>
        </w:rPr>
        <w:t>the</w:t>
      </w:r>
      <w:r>
        <w:rPr>
          <w:color w:val="232020"/>
          <w:spacing w:val="-3"/>
          <w:sz w:val="24"/>
        </w:rPr>
        <w:t xml:space="preserve"> </w:t>
      </w:r>
      <w:r>
        <w:rPr>
          <w:color w:val="232020"/>
          <w:sz w:val="24"/>
        </w:rPr>
        <w:t>interests</w:t>
      </w:r>
      <w:r>
        <w:rPr>
          <w:color w:val="232020"/>
          <w:spacing w:val="-3"/>
          <w:sz w:val="24"/>
        </w:rPr>
        <w:t xml:space="preserve"> </w:t>
      </w:r>
      <w:r>
        <w:rPr>
          <w:color w:val="232020"/>
          <w:sz w:val="24"/>
        </w:rPr>
        <w:t>of</w:t>
      </w:r>
      <w:r>
        <w:rPr>
          <w:color w:val="232020"/>
          <w:spacing w:val="-3"/>
          <w:sz w:val="24"/>
        </w:rPr>
        <w:t xml:space="preserve"> </w:t>
      </w:r>
      <w:r>
        <w:rPr>
          <w:color w:val="232020"/>
          <w:sz w:val="24"/>
        </w:rPr>
        <w:t>justice.</w:t>
      </w:r>
      <w:r>
        <w:rPr>
          <w:color w:val="232020"/>
          <w:spacing w:val="-2"/>
          <w:sz w:val="24"/>
        </w:rPr>
        <w:t xml:space="preserve"> </w:t>
      </w:r>
      <w:r>
        <w:rPr>
          <w:color w:val="232020"/>
          <w:sz w:val="24"/>
        </w:rPr>
        <w:t>Put</w:t>
      </w:r>
      <w:r>
        <w:rPr>
          <w:color w:val="232020"/>
          <w:spacing w:val="-3"/>
          <w:sz w:val="24"/>
        </w:rPr>
        <w:t xml:space="preserve"> </w:t>
      </w:r>
      <w:r>
        <w:rPr>
          <w:color w:val="232020"/>
          <w:sz w:val="24"/>
        </w:rPr>
        <w:t>differently,</w:t>
      </w:r>
      <w:r>
        <w:rPr>
          <w:color w:val="232020"/>
          <w:spacing w:val="-3"/>
          <w:sz w:val="24"/>
        </w:rPr>
        <w:t xml:space="preserve"> </w:t>
      </w:r>
      <w:r>
        <w:rPr>
          <w:color w:val="232020"/>
          <w:sz w:val="24"/>
        </w:rPr>
        <w:t>if</w:t>
      </w:r>
      <w:r>
        <w:rPr>
          <w:color w:val="232020"/>
          <w:spacing w:val="-3"/>
          <w:sz w:val="24"/>
        </w:rPr>
        <w:t xml:space="preserve"> </w:t>
      </w:r>
      <w:r>
        <w:rPr>
          <w:color w:val="232020"/>
          <w:sz w:val="24"/>
        </w:rPr>
        <w:t>the</w:t>
      </w:r>
      <w:r>
        <w:rPr>
          <w:color w:val="232020"/>
          <w:spacing w:val="-3"/>
          <w:sz w:val="24"/>
        </w:rPr>
        <w:t xml:space="preserve"> </w:t>
      </w:r>
      <w:r>
        <w:rPr>
          <w:color w:val="232020"/>
          <w:sz w:val="24"/>
        </w:rPr>
        <w:t>requirements</w:t>
      </w:r>
      <w:r>
        <w:rPr>
          <w:color w:val="232020"/>
          <w:spacing w:val="-4"/>
          <w:sz w:val="24"/>
        </w:rPr>
        <w:t xml:space="preserve"> </w:t>
      </w:r>
      <w:r>
        <w:rPr>
          <w:color w:val="232020"/>
          <w:sz w:val="24"/>
        </w:rPr>
        <w:t>for</w:t>
      </w:r>
      <w:r>
        <w:rPr>
          <w:color w:val="232020"/>
          <w:spacing w:val="-5"/>
          <w:sz w:val="24"/>
        </w:rPr>
        <w:t xml:space="preserve"> </w:t>
      </w:r>
      <w:r>
        <w:rPr>
          <w:color w:val="232020"/>
          <w:sz w:val="24"/>
        </w:rPr>
        <w:t xml:space="preserve">absolution are met, then absolution ought to be granted. </w:t>
      </w:r>
      <w:r>
        <w:rPr>
          <w:sz w:val="24"/>
        </w:rPr>
        <w:t>It would not be in the interest of justice for the</w:t>
      </w:r>
      <w:r>
        <w:rPr>
          <w:spacing w:val="-6"/>
          <w:sz w:val="24"/>
        </w:rPr>
        <w:t xml:space="preserve"> </w:t>
      </w:r>
      <w:r>
        <w:rPr>
          <w:sz w:val="24"/>
        </w:rPr>
        <w:t>defendant</w:t>
      </w:r>
      <w:r>
        <w:rPr>
          <w:spacing w:val="-5"/>
          <w:sz w:val="24"/>
        </w:rPr>
        <w:t xml:space="preserve"> </w:t>
      </w:r>
      <w:r>
        <w:rPr>
          <w:sz w:val="24"/>
        </w:rPr>
        <w:t>to</w:t>
      </w:r>
      <w:r>
        <w:rPr>
          <w:spacing w:val="-5"/>
          <w:sz w:val="24"/>
        </w:rPr>
        <w:t xml:space="preserve"> </w:t>
      </w:r>
      <w:r>
        <w:rPr>
          <w:sz w:val="24"/>
        </w:rPr>
        <w:t>be</w:t>
      </w:r>
      <w:r>
        <w:rPr>
          <w:spacing w:val="-7"/>
          <w:sz w:val="24"/>
        </w:rPr>
        <w:t xml:space="preserve"> </w:t>
      </w:r>
      <w:r>
        <w:rPr>
          <w:sz w:val="24"/>
        </w:rPr>
        <w:t>made</w:t>
      </w:r>
      <w:r>
        <w:rPr>
          <w:spacing w:val="-5"/>
          <w:sz w:val="24"/>
        </w:rPr>
        <w:t xml:space="preserve"> </w:t>
      </w:r>
      <w:r>
        <w:rPr>
          <w:sz w:val="24"/>
        </w:rPr>
        <w:t>to</w:t>
      </w:r>
      <w:r>
        <w:rPr>
          <w:spacing w:val="-5"/>
          <w:sz w:val="24"/>
        </w:rPr>
        <w:t xml:space="preserve"> </w:t>
      </w:r>
      <w:r>
        <w:rPr>
          <w:sz w:val="24"/>
        </w:rPr>
        <w:t>answer</w:t>
      </w:r>
      <w:r>
        <w:rPr>
          <w:spacing w:val="-3"/>
          <w:sz w:val="24"/>
        </w:rPr>
        <w:t xml:space="preserve"> </w:t>
      </w:r>
      <w:r>
        <w:rPr>
          <w:sz w:val="24"/>
        </w:rPr>
        <w:t>a</w:t>
      </w:r>
      <w:r>
        <w:rPr>
          <w:spacing w:val="-8"/>
          <w:sz w:val="24"/>
        </w:rPr>
        <w:t xml:space="preserve"> </w:t>
      </w:r>
      <w:r>
        <w:rPr>
          <w:sz w:val="24"/>
        </w:rPr>
        <w:t>deficient</w:t>
      </w:r>
      <w:r>
        <w:rPr>
          <w:spacing w:val="-4"/>
          <w:sz w:val="24"/>
        </w:rPr>
        <w:t xml:space="preserve"> </w:t>
      </w:r>
      <w:r>
        <w:rPr>
          <w:sz w:val="24"/>
        </w:rPr>
        <w:t>or</w:t>
      </w:r>
      <w:r>
        <w:rPr>
          <w:spacing w:val="-3"/>
          <w:sz w:val="24"/>
        </w:rPr>
        <w:t xml:space="preserve"> </w:t>
      </w:r>
      <w:r>
        <w:rPr>
          <w:sz w:val="24"/>
        </w:rPr>
        <w:t>non</w:t>
      </w:r>
      <w:r>
        <w:rPr>
          <w:sz w:val="24"/>
        </w:rPr>
        <w:t>-existent</w:t>
      </w:r>
      <w:r>
        <w:rPr>
          <w:spacing w:val="-5"/>
          <w:sz w:val="24"/>
        </w:rPr>
        <w:t xml:space="preserve"> </w:t>
      </w:r>
      <w:r>
        <w:rPr>
          <w:sz w:val="24"/>
        </w:rPr>
        <w:t>case.</w:t>
      </w:r>
      <w:r>
        <w:rPr>
          <w:spacing w:val="-6"/>
          <w:sz w:val="24"/>
        </w:rPr>
        <w:t xml:space="preserve"> </w:t>
      </w:r>
      <w:r>
        <w:rPr>
          <w:sz w:val="24"/>
        </w:rPr>
        <w:t>This</w:t>
      </w:r>
      <w:r>
        <w:rPr>
          <w:spacing w:val="-5"/>
          <w:sz w:val="24"/>
        </w:rPr>
        <w:t xml:space="preserve"> </w:t>
      </w:r>
      <w:r>
        <w:rPr>
          <w:sz w:val="24"/>
        </w:rPr>
        <w:t>procedure</w:t>
      </w:r>
      <w:r>
        <w:rPr>
          <w:spacing w:val="-6"/>
          <w:sz w:val="24"/>
        </w:rPr>
        <w:t xml:space="preserve"> </w:t>
      </w:r>
      <w:r>
        <w:rPr>
          <w:sz w:val="24"/>
        </w:rPr>
        <w:t>allows bad cases to be weeded out, thus protecting scarce judicial resources from being spent on cases</w:t>
      </w:r>
      <w:r>
        <w:rPr>
          <w:spacing w:val="-8"/>
          <w:sz w:val="24"/>
        </w:rPr>
        <w:t xml:space="preserve"> </w:t>
      </w:r>
      <w:r>
        <w:rPr>
          <w:sz w:val="24"/>
        </w:rPr>
        <w:t>that</w:t>
      </w:r>
      <w:r>
        <w:rPr>
          <w:spacing w:val="-8"/>
          <w:sz w:val="24"/>
        </w:rPr>
        <w:t xml:space="preserve"> </w:t>
      </w:r>
      <w:r>
        <w:rPr>
          <w:sz w:val="24"/>
        </w:rPr>
        <w:t>do</w:t>
      </w:r>
      <w:r>
        <w:rPr>
          <w:spacing w:val="-8"/>
          <w:sz w:val="24"/>
        </w:rPr>
        <w:t xml:space="preserve"> </w:t>
      </w:r>
      <w:r>
        <w:rPr>
          <w:sz w:val="24"/>
        </w:rPr>
        <w:t>not</w:t>
      </w:r>
      <w:r>
        <w:rPr>
          <w:spacing w:val="-8"/>
          <w:sz w:val="24"/>
        </w:rPr>
        <w:t xml:space="preserve"> </w:t>
      </w:r>
      <w:r>
        <w:rPr>
          <w:sz w:val="24"/>
        </w:rPr>
        <w:t>merit</w:t>
      </w:r>
      <w:r>
        <w:rPr>
          <w:spacing w:val="-8"/>
          <w:sz w:val="24"/>
        </w:rPr>
        <w:t xml:space="preserve"> </w:t>
      </w:r>
      <w:r>
        <w:rPr>
          <w:sz w:val="24"/>
        </w:rPr>
        <w:t>further</w:t>
      </w:r>
      <w:r>
        <w:rPr>
          <w:spacing w:val="-9"/>
          <w:sz w:val="24"/>
        </w:rPr>
        <w:t xml:space="preserve"> </w:t>
      </w:r>
      <w:r>
        <w:rPr>
          <w:sz w:val="24"/>
        </w:rPr>
        <w:t>judicial</w:t>
      </w:r>
      <w:r>
        <w:rPr>
          <w:spacing w:val="-8"/>
          <w:sz w:val="24"/>
        </w:rPr>
        <w:t xml:space="preserve"> </w:t>
      </w:r>
      <w:r>
        <w:rPr>
          <w:sz w:val="24"/>
        </w:rPr>
        <w:t>attention.</w:t>
      </w:r>
      <w:r>
        <w:rPr>
          <w:spacing w:val="-6"/>
          <w:sz w:val="24"/>
        </w:rPr>
        <w:t xml:space="preserve"> </w:t>
      </w:r>
      <w:r>
        <w:rPr>
          <w:sz w:val="24"/>
        </w:rPr>
        <w:t>In</w:t>
      </w:r>
      <w:r>
        <w:rPr>
          <w:spacing w:val="-6"/>
          <w:sz w:val="24"/>
        </w:rPr>
        <w:t xml:space="preserve"> </w:t>
      </w:r>
      <w:r>
        <w:rPr>
          <w:sz w:val="24"/>
        </w:rPr>
        <w:t>this</w:t>
      </w:r>
      <w:r>
        <w:rPr>
          <w:spacing w:val="-8"/>
          <w:sz w:val="24"/>
        </w:rPr>
        <w:t xml:space="preserve"> </w:t>
      </w:r>
      <w:r>
        <w:rPr>
          <w:sz w:val="24"/>
        </w:rPr>
        <w:t>way,</w:t>
      </w:r>
      <w:r>
        <w:rPr>
          <w:spacing w:val="-8"/>
          <w:sz w:val="24"/>
        </w:rPr>
        <w:t xml:space="preserve"> </w:t>
      </w:r>
      <w:r>
        <w:rPr>
          <w:sz w:val="24"/>
        </w:rPr>
        <w:t>absolution</w:t>
      </w:r>
      <w:r>
        <w:rPr>
          <w:spacing w:val="-8"/>
          <w:sz w:val="24"/>
        </w:rPr>
        <w:t xml:space="preserve"> </w:t>
      </w:r>
      <w:r>
        <w:rPr>
          <w:sz w:val="24"/>
        </w:rPr>
        <w:t>serves</w:t>
      </w:r>
      <w:r>
        <w:rPr>
          <w:spacing w:val="-8"/>
          <w:sz w:val="24"/>
        </w:rPr>
        <w:t xml:space="preserve"> </w:t>
      </w:r>
      <w:r>
        <w:rPr>
          <w:sz w:val="24"/>
        </w:rPr>
        <w:t>the</w:t>
      </w:r>
      <w:r>
        <w:rPr>
          <w:spacing w:val="-9"/>
          <w:sz w:val="24"/>
        </w:rPr>
        <w:t xml:space="preserve"> </w:t>
      </w:r>
      <w:r>
        <w:rPr>
          <w:sz w:val="24"/>
        </w:rPr>
        <w:t>interests of justice and promotes the more efficient and effective administration of justice.</w:t>
      </w:r>
    </w:p>
    <w:p w:rsidR="006D0994" w:rsidRDefault="006D0994">
      <w:pPr>
        <w:pStyle w:val="ListParagraph"/>
        <w:spacing w:line="360" w:lineRule="auto"/>
        <w:rPr>
          <w:sz w:val="24"/>
        </w:rPr>
        <w:sectPr w:rsidR="006D0994">
          <w:pgSz w:w="11910" w:h="16840"/>
          <w:pgMar w:top="1700" w:right="1417" w:bottom="280" w:left="1417" w:header="751" w:footer="0" w:gutter="0"/>
          <w:cols w:space="720"/>
        </w:sectPr>
      </w:pPr>
    </w:p>
    <w:p w:rsidR="006D0994" w:rsidRDefault="00E51A93">
      <w:pPr>
        <w:pStyle w:val="ListParagraph"/>
        <w:numPr>
          <w:ilvl w:val="0"/>
          <w:numId w:val="2"/>
        </w:numPr>
        <w:tabs>
          <w:tab w:val="left" w:pos="383"/>
          <w:tab w:val="left" w:pos="742"/>
        </w:tabs>
        <w:spacing w:before="80" w:line="360" w:lineRule="auto"/>
        <w:jc w:val="both"/>
        <w:rPr>
          <w:color w:val="232020"/>
          <w:sz w:val="24"/>
        </w:rPr>
      </w:pPr>
      <w:r>
        <w:rPr>
          <w:color w:val="232020"/>
          <w:sz w:val="24"/>
        </w:rPr>
        <w:lastRenderedPageBreak/>
        <w:t>It is on the prism of the above legal principles that I now turn to look at the plaintiff’s evidence, to ascertain whether the plaintiff has est</w:t>
      </w:r>
      <w:r>
        <w:rPr>
          <w:color w:val="232020"/>
          <w:sz w:val="24"/>
        </w:rPr>
        <w:t xml:space="preserve">ablished a </w:t>
      </w:r>
      <w:r>
        <w:rPr>
          <w:i/>
          <w:color w:val="232020"/>
          <w:sz w:val="24"/>
        </w:rPr>
        <w:t xml:space="preserve">prima facie </w:t>
      </w:r>
      <w:r>
        <w:rPr>
          <w:color w:val="232020"/>
          <w:sz w:val="24"/>
        </w:rPr>
        <w:t>case.</w:t>
      </w:r>
    </w:p>
    <w:p w:rsidR="006D0994" w:rsidRDefault="00E51A93">
      <w:pPr>
        <w:pStyle w:val="ListParagraph"/>
        <w:numPr>
          <w:ilvl w:val="0"/>
          <w:numId w:val="2"/>
        </w:numPr>
        <w:tabs>
          <w:tab w:val="left" w:pos="383"/>
          <w:tab w:val="left" w:pos="742"/>
        </w:tabs>
        <w:spacing w:line="360" w:lineRule="auto"/>
        <w:jc w:val="both"/>
        <w:rPr>
          <w:color w:val="232020"/>
          <w:sz w:val="24"/>
        </w:rPr>
      </w:pPr>
      <w:r>
        <w:rPr>
          <w:color w:val="232020"/>
          <w:sz w:val="24"/>
        </w:rPr>
        <w:t>The</w:t>
      </w:r>
      <w:r>
        <w:rPr>
          <w:color w:val="232020"/>
          <w:spacing w:val="-8"/>
          <w:sz w:val="24"/>
        </w:rPr>
        <w:t xml:space="preserve"> </w:t>
      </w:r>
      <w:r>
        <w:rPr>
          <w:color w:val="232020"/>
          <w:sz w:val="24"/>
        </w:rPr>
        <w:t>plaintiff’s</w:t>
      </w:r>
      <w:r>
        <w:rPr>
          <w:color w:val="232020"/>
          <w:spacing w:val="-8"/>
          <w:sz w:val="24"/>
        </w:rPr>
        <w:t xml:space="preserve"> </w:t>
      </w:r>
      <w:r>
        <w:rPr>
          <w:color w:val="232020"/>
          <w:sz w:val="24"/>
        </w:rPr>
        <w:t>evidence</w:t>
      </w:r>
      <w:r>
        <w:rPr>
          <w:color w:val="232020"/>
          <w:spacing w:val="-8"/>
          <w:sz w:val="24"/>
        </w:rPr>
        <w:t xml:space="preserve"> </w:t>
      </w:r>
      <w:r>
        <w:rPr>
          <w:color w:val="232020"/>
          <w:sz w:val="24"/>
        </w:rPr>
        <w:t>is</w:t>
      </w:r>
      <w:r>
        <w:rPr>
          <w:color w:val="232020"/>
          <w:spacing w:val="-7"/>
          <w:sz w:val="24"/>
        </w:rPr>
        <w:t xml:space="preserve"> </w:t>
      </w:r>
      <w:r>
        <w:rPr>
          <w:color w:val="232020"/>
          <w:sz w:val="24"/>
        </w:rPr>
        <w:t>that</w:t>
      </w:r>
      <w:r>
        <w:rPr>
          <w:color w:val="232020"/>
          <w:spacing w:val="-7"/>
          <w:sz w:val="24"/>
        </w:rPr>
        <w:t xml:space="preserve"> </w:t>
      </w:r>
      <w:r>
        <w:rPr>
          <w:color w:val="232020"/>
          <w:sz w:val="24"/>
        </w:rPr>
        <w:t>on</w:t>
      </w:r>
      <w:r>
        <w:rPr>
          <w:color w:val="232020"/>
          <w:spacing w:val="-7"/>
          <w:sz w:val="24"/>
        </w:rPr>
        <w:t xml:space="preserve"> </w:t>
      </w:r>
      <w:r>
        <w:rPr>
          <w:color w:val="232020"/>
          <w:sz w:val="24"/>
        </w:rPr>
        <w:t>25</w:t>
      </w:r>
      <w:r>
        <w:rPr>
          <w:color w:val="232020"/>
          <w:spacing w:val="-7"/>
          <w:sz w:val="24"/>
        </w:rPr>
        <w:t xml:space="preserve"> </w:t>
      </w:r>
      <w:r>
        <w:rPr>
          <w:color w:val="232020"/>
          <w:sz w:val="24"/>
        </w:rPr>
        <w:t>February</w:t>
      </w:r>
      <w:r>
        <w:rPr>
          <w:color w:val="232020"/>
          <w:spacing w:val="-8"/>
          <w:sz w:val="24"/>
        </w:rPr>
        <w:t xml:space="preserve"> </w:t>
      </w:r>
      <w:r>
        <w:rPr>
          <w:color w:val="232020"/>
          <w:sz w:val="24"/>
        </w:rPr>
        <w:t>2023,</w:t>
      </w:r>
      <w:r>
        <w:rPr>
          <w:color w:val="232020"/>
          <w:spacing w:val="-7"/>
          <w:sz w:val="24"/>
        </w:rPr>
        <w:t xml:space="preserve"> </w:t>
      </w:r>
      <w:r>
        <w:rPr>
          <w:color w:val="232020"/>
          <w:sz w:val="24"/>
        </w:rPr>
        <w:t>he</w:t>
      </w:r>
      <w:r>
        <w:rPr>
          <w:color w:val="232020"/>
          <w:spacing w:val="-8"/>
          <w:sz w:val="24"/>
        </w:rPr>
        <w:t xml:space="preserve"> </w:t>
      </w:r>
      <w:r>
        <w:rPr>
          <w:color w:val="232020"/>
          <w:sz w:val="24"/>
        </w:rPr>
        <w:t>entered</w:t>
      </w:r>
      <w:r>
        <w:rPr>
          <w:color w:val="232020"/>
          <w:spacing w:val="-7"/>
          <w:sz w:val="24"/>
        </w:rPr>
        <w:t xml:space="preserve"> </w:t>
      </w:r>
      <w:r>
        <w:rPr>
          <w:color w:val="232020"/>
          <w:sz w:val="24"/>
        </w:rPr>
        <w:t>into</w:t>
      </w:r>
      <w:r>
        <w:rPr>
          <w:color w:val="232020"/>
          <w:spacing w:val="-7"/>
          <w:sz w:val="24"/>
        </w:rPr>
        <w:t xml:space="preserve"> </w:t>
      </w:r>
      <w:r>
        <w:rPr>
          <w:color w:val="232020"/>
          <w:sz w:val="24"/>
        </w:rPr>
        <w:t>an</w:t>
      </w:r>
      <w:r>
        <w:rPr>
          <w:color w:val="232020"/>
          <w:spacing w:val="-7"/>
          <w:sz w:val="24"/>
        </w:rPr>
        <w:t xml:space="preserve"> </w:t>
      </w:r>
      <w:r>
        <w:rPr>
          <w:color w:val="232020"/>
          <w:sz w:val="24"/>
        </w:rPr>
        <w:t>agreement</w:t>
      </w:r>
      <w:r>
        <w:rPr>
          <w:color w:val="232020"/>
          <w:spacing w:val="-7"/>
          <w:sz w:val="24"/>
        </w:rPr>
        <w:t xml:space="preserve"> </w:t>
      </w:r>
      <w:r>
        <w:rPr>
          <w:color w:val="232020"/>
          <w:sz w:val="24"/>
        </w:rPr>
        <w:t>with</w:t>
      </w:r>
      <w:r>
        <w:rPr>
          <w:color w:val="232020"/>
          <w:spacing w:val="-2"/>
          <w:sz w:val="24"/>
        </w:rPr>
        <w:t xml:space="preserve"> </w:t>
      </w:r>
      <w:r>
        <w:rPr>
          <w:color w:val="232020"/>
          <w:sz w:val="24"/>
        </w:rPr>
        <w:t>the second defendant for the purchase of the Land Rover. The purchase price was USD80</w:t>
      </w:r>
      <w:proofErr w:type="gramStart"/>
      <w:r>
        <w:rPr>
          <w:color w:val="232020"/>
          <w:sz w:val="24"/>
        </w:rPr>
        <w:t>,000.00</w:t>
      </w:r>
      <w:proofErr w:type="gramEnd"/>
      <w:r>
        <w:rPr>
          <w:color w:val="232020"/>
          <w:sz w:val="24"/>
        </w:rPr>
        <w:t>, of which he paid USD$76,000.00 in cash leaving a balance of USD$4,000.00. In addition, he testified that he gave the second respondent the Audi; thereafter, he to</w:t>
      </w:r>
      <w:r>
        <w:rPr>
          <w:color w:val="232020"/>
          <w:sz w:val="24"/>
        </w:rPr>
        <w:t>ok delivery of the Land Rover. The plaintiff testified that in August 2023, the</w:t>
      </w:r>
      <w:r>
        <w:rPr>
          <w:color w:val="232020"/>
          <w:spacing w:val="-3"/>
          <w:sz w:val="24"/>
        </w:rPr>
        <w:t xml:space="preserve"> </w:t>
      </w:r>
      <w:r>
        <w:rPr>
          <w:color w:val="232020"/>
          <w:sz w:val="24"/>
        </w:rPr>
        <w:t>second</w:t>
      </w:r>
      <w:r>
        <w:rPr>
          <w:color w:val="232020"/>
          <w:spacing w:val="-3"/>
          <w:sz w:val="24"/>
        </w:rPr>
        <w:t xml:space="preserve"> </w:t>
      </w:r>
      <w:r>
        <w:rPr>
          <w:color w:val="232020"/>
          <w:sz w:val="24"/>
        </w:rPr>
        <w:t>defendant</w:t>
      </w:r>
      <w:r>
        <w:rPr>
          <w:color w:val="232020"/>
          <w:spacing w:val="-3"/>
          <w:sz w:val="24"/>
        </w:rPr>
        <w:t xml:space="preserve"> </w:t>
      </w:r>
      <w:r>
        <w:rPr>
          <w:color w:val="232020"/>
          <w:sz w:val="24"/>
        </w:rPr>
        <w:t>informed</w:t>
      </w:r>
      <w:r>
        <w:rPr>
          <w:color w:val="232020"/>
          <w:spacing w:val="-3"/>
          <w:sz w:val="24"/>
        </w:rPr>
        <w:t xml:space="preserve"> </w:t>
      </w:r>
      <w:r>
        <w:rPr>
          <w:color w:val="232020"/>
          <w:sz w:val="24"/>
        </w:rPr>
        <w:t>him</w:t>
      </w:r>
      <w:r>
        <w:rPr>
          <w:color w:val="232020"/>
          <w:spacing w:val="-3"/>
          <w:sz w:val="24"/>
        </w:rPr>
        <w:t xml:space="preserve"> </w:t>
      </w:r>
      <w:r>
        <w:rPr>
          <w:color w:val="232020"/>
          <w:sz w:val="24"/>
        </w:rPr>
        <w:t>that</w:t>
      </w:r>
      <w:r>
        <w:rPr>
          <w:color w:val="232020"/>
          <w:spacing w:val="-3"/>
          <w:sz w:val="24"/>
        </w:rPr>
        <w:t xml:space="preserve"> </w:t>
      </w:r>
      <w:r>
        <w:rPr>
          <w:color w:val="232020"/>
          <w:sz w:val="24"/>
        </w:rPr>
        <w:t>the</w:t>
      </w:r>
      <w:r>
        <w:rPr>
          <w:color w:val="232020"/>
          <w:spacing w:val="-3"/>
          <w:sz w:val="24"/>
        </w:rPr>
        <w:t xml:space="preserve"> </w:t>
      </w:r>
      <w:r>
        <w:rPr>
          <w:color w:val="232020"/>
          <w:sz w:val="24"/>
        </w:rPr>
        <w:t>Audi</w:t>
      </w:r>
      <w:r>
        <w:rPr>
          <w:color w:val="232020"/>
          <w:spacing w:val="-5"/>
          <w:sz w:val="24"/>
        </w:rPr>
        <w:t xml:space="preserve"> </w:t>
      </w:r>
      <w:r>
        <w:rPr>
          <w:color w:val="232020"/>
          <w:sz w:val="24"/>
        </w:rPr>
        <w:t>had</w:t>
      </w:r>
      <w:r>
        <w:rPr>
          <w:color w:val="232020"/>
          <w:spacing w:val="-3"/>
          <w:sz w:val="24"/>
        </w:rPr>
        <w:t xml:space="preserve"> </w:t>
      </w:r>
      <w:r>
        <w:rPr>
          <w:color w:val="232020"/>
          <w:sz w:val="24"/>
        </w:rPr>
        <w:t>developed</w:t>
      </w:r>
      <w:r>
        <w:rPr>
          <w:color w:val="232020"/>
          <w:spacing w:val="-3"/>
          <w:sz w:val="24"/>
        </w:rPr>
        <w:t xml:space="preserve"> </w:t>
      </w:r>
      <w:r>
        <w:rPr>
          <w:color w:val="232020"/>
          <w:sz w:val="24"/>
        </w:rPr>
        <w:t>mechanical</w:t>
      </w:r>
      <w:r>
        <w:rPr>
          <w:color w:val="232020"/>
          <w:spacing w:val="-3"/>
          <w:sz w:val="24"/>
        </w:rPr>
        <w:t xml:space="preserve"> </w:t>
      </w:r>
      <w:r>
        <w:rPr>
          <w:color w:val="232020"/>
          <w:sz w:val="24"/>
        </w:rPr>
        <w:t>problems.</w:t>
      </w:r>
      <w:r>
        <w:rPr>
          <w:color w:val="232020"/>
          <w:spacing w:val="-3"/>
          <w:sz w:val="24"/>
        </w:rPr>
        <w:t xml:space="preserve"> </w:t>
      </w:r>
      <w:r>
        <w:rPr>
          <w:color w:val="232020"/>
          <w:sz w:val="24"/>
        </w:rPr>
        <w:t>He proceeded to the defendants’ business premises, wherein the second defendant forcibly disposse</w:t>
      </w:r>
      <w:r>
        <w:rPr>
          <w:color w:val="232020"/>
          <w:sz w:val="24"/>
        </w:rPr>
        <w:t>ssed him of the Land Rover.</w:t>
      </w:r>
    </w:p>
    <w:p w:rsidR="006D0994" w:rsidRDefault="00E51A93">
      <w:pPr>
        <w:pStyle w:val="ListParagraph"/>
        <w:numPr>
          <w:ilvl w:val="0"/>
          <w:numId w:val="2"/>
        </w:numPr>
        <w:tabs>
          <w:tab w:val="left" w:pos="383"/>
          <w:tab w:val="left" w:pos="742"/>
        </w:tabs>
        <w:spacing w:line="360" w:lineRule="auto"/>
        <w:ind w:right="16"/>
        <w:jc w:val="both"/>
        <w:rPr>
          <w:color w:val="232020"/>
          <w:sz w:val="24"/>
        </w:rPr>
      </w:pPr>
      <w:r>
        <w:rPr>
          <w:color w:val="232020"/>
          <w:sz w:val="24"/>
        </w:rPr>
        <w:t>The plaintiff produced an agreement of sale in respect of the Land Rover, in which the first defendant is recorded as the seller and the plaintiff the buyer. Under terms and conditions, it is recorded that it is a swap and top-up with the Audi; and that th</w:t>
      </w:r>
      <w:r>
        <w:rPr>
          <w:color w:val="232020"/>
          <w:sz w:val="24"/>
        </w:rPr>
        <w:t>e purchase price</w:t>
      </w:r>
      <w:r>
        <w:rPr>
          <w:color w:val="232020"/>
          <w:spacing w:val="-15"/>
          <w:sz w:val="24"/>
        </w:rPr>
        <w:t xml:space="preserve"> </w:t>
      </w:r>
      <w:r>
        <w:rPr>
          <w:color w:val="232020"/>
          <w:sz w:val="24"/>
        </w:rPr>
        <w:t>is</w:t>
      </w:r>
      <w:r>
        <w:rPr>
          <w:color w:val="232020"/>
          <w:spacing w:val="-15"/>
          <w:sz w:val="24"/>
        </w:rPr>
        <w:t xml:space="preserve"> </w:t>
      </w:r>
      <w:r>
        <w:rPr>
          <w:color w:val="232020"/>
          <w:sz w:val="24"/>
        </w:rPr>
        <w:t>USD$80,000.00</w:t>
      </w:r>
      <w:r>
        <w:rPr>
          <w:color w:val="232020"/>
          <w:spacing w:val="-15"/>
          <w:sz w:val="24"/>
        </w:rPr>
        <w:t xml:space="preserve"> </w:t>
      </w:r>
      <w:r>
        <w:rPr>
          <w:color w:val="232020"/>
          <w:sz w:val="24"/>
        </w:rPr>
        <w:t>and</w:t>
      </w:r>
      <w:r>
        <w:rPr>
          <w:color w:val="232020"/>
          <w:spacing w:val="-15"/>
          <w:sz w:val="24"/>
        </w:rPr>
        <w:t xml:space="preserve"> </w:t>
      </w:r>
      <w:r>
        <w:rPr>
          <w:color w:val="232020"/>
          <w:sz w:val="24"/>
        </w:rPr>
        <w:t>a</w:t>
      </w:r>
      <w:r>
        <w:rPr>
          <w:color w:val="232020"/>
          <w:spacing w:val="-15"/>
          <w:sz w:val="24"/>
        </w:rPr>
        <w:t xml:space="preserve"> </w:t>
      </w:r>
      <w:r>
        <w:rPr>
          <w:color w:val="232020"/>
          <w:sz w:val="24"/>
        </w:rPr>
        <w:t>deposit</w:t>
      </w:r>
      <w:r>
        <w:rPr>
          <w:color w:val="232020"/>
          <w:spacing w:val="-15"/>
          <w:sz w:val="24"/>
        </w:rPr>
        <w:t xml:space="preserve"> </w:t>
      </w:r>
      <w:r>
        <w:rPr>
          <w:color w:val="232020"/>
          <w:sz w:val="24"/>
        </w:rPr>
        <w:t>of</w:t>
      </w:r>
      <w:r>
        <w:rPr>
          <w:color w:val="232020"/>
          <w:spacing w:val="-15"/>
          <w:sz w:val="24"/>
        </w:rPr>
        <w:t xml:space="preserve"> </w:t>
      </w:r>
      <w:r>
        <w:rPr>
          <w:color w:val="232020"/>
          <w:sz w:val="24"/>
        </w:rPr>
        <w:t>USD$76,000.00</w:t>
      </w:r>
      <w:r>
        <w:rPr>
          <w:color w:val="232020"/>
          <w:spacing w:val="-15"/>
          <w:sz w:val="24"/>
        </w:rPr>
        <w:t xml:space="preserve"> </w:t>
      </w:r>
      <w:r>
        <w:rPr>
          <w:color w:val="232020"/>
          <w:sz w:val="24"/>
        </w:rPr>
        <w:t>was</w:t>
      </w:r>
      <w:r>
        <w:rPr>
          <w:color w:val="232020"/>
          <w:spacing w:val="-15"/>
          <w:sz w:val="24"/>
        </w:rPr>
        <w:t xml:space="preserve"> </w:t>
      </w:r>
      <w:r>
        <w:rPr>
          <w:color w:val="232020"/>
          <w:sz w:val="24"/>
        </w:rPr>
        <w:t>paid</w:t>
      </w:r>
      <w:r>
        <w:rPr>
          <w:color w:val="232020"/>
          <w:spacing w:val="-15"/>
          <w:sz w:val="24"/>
        </w:rPr>
        <w:t xml:space="preserve"> </w:t>
      </w:r>
      <w:r>
        <w:rPr>
          <w:color w:val="232020"/>
          <w:sz w:val="24"/>
        </w:rPr>
        <w:t>in</w:t>
      </w:r>
      <w:r>
        <w:rPr>
          <w:color w:val="232020"/>
          <w:spacing w:val="-15"/>
          <w:sz w:val="24"/>
        </w:rPr>
        <w:t xml:space="preserve"> </w:t>
      </w:r>
      <w:r>
        <w:rPr>
          <w:color w:val="232020"/>
          <w:sz w:val="24"/>
        </w:rPr>
        <w:t>cash,</w:t>
      </w:r>
      <w:r>
        <w:rPr>
          <w:color w:val="232020"/>
          <w:spacing w:val="-15"/>
          <w:sz w:val="24"/>
        </w:rPr>
        <w:t xml:space="preserve"> </w:t>
      </w:r>
      <w:r>
        <w:rPr>
          <w:color w:val="232020"/>
          <w:sz w:val="24"/>
        </w:rPr>
        <w:t>with</w:t>
      </w:r>
      <w:r>
        <w:rPr>
          <w:color w:val="232020"/>
          <w:spacing w:val="-15"/>
          <w:sz w:val="24"/>
        </w:rPr>
        <w:t xml:space="preserve"> </w:t>
      </w:r>
      <w:r>
        <w:rPr>
          <w:color w:val="232020"/>
          <w:sz w:val="24"/>
        </w:rPr>
        <w:t>the</w:t>
      </w:r>
      <w:r>
        <w:rPr>
          <w:color w:val="232020"/>
          <w:spacing w:val="-15"/>
          <w:sz w:val="24"/>
        </w:rPr>
        <w:t xml:space="preserve"> </w:t>
      </w:r>
      <w:r>
        <w:rPr>
          <w:color w:val="232020"/>
          <w:sz w:val="24"/>
        </w:rPr>
        <w:t>balance of USD$4,000.00 outstanding. The agreement also states that the second defendant is the seller</w:t>
      </w:r>
      <w:r>
        <w:rPr>
          <w:color w:val="232020"/>
          <w:spacing w:val="-8"/>
          <w:sz w:val="24"/>
        </w:rPr>
        <w:t xml:space="preserve"> </w:t>
      </w:r>
      <w:r>
        <w:rPr>
          <w:color w:val="232020"/>
          <w:sz w:val="24"/>
        </w:rPr>
        <w:t>and</w:t>
      </w:r>
      <w:r>
        <w:rPr>
          <w:color w:val="232020"/>
          <w:spacing w:val="-7"/>
          <w:sz w:val="24"/>
        </w:rPr>
        <w:t xml:space="preserve"> </w:t>
      </w:r>
      <w:r>
        <w:rPr>
          <w:color w:val="232020"/>
          <w:sz w:val="24"/>
        </w:rPr>
        <w:t>the</w:t>
      </w:r>
      <w:r>
        <w:rPr>
          <w:color w:val="232020"/>
          <w:spacing w:val="-8"/>
          <w:sz w:val="24"/>
        </w:rPr>
        <w:t xml:space="preserve"> </w:t>
      </w:r>
      <w:r>
        <w:rPr>
          <w:color w:val="232020"/>
          <w:sz w:val="24"/>
        </w:rPr>
        <w:t>plaintiff</w:t>
      </w:r>
      <w:r>
        <w:rPr>
          <w:color w:val="232020"/>
          <w:spacing w:val="-9"/>
          <w:sz w:val="24"/>
        </w:rPr>
        <w:t xml:space="preserve"> </w:t>
      </w:r>
      <w:r>
        <w:rPr>
          <w:color w:val="232020"/>
          <w:sz w:val="24"/>
        </w:rPr>
        <w:t>the</w:t>
      </w:r>
      <w:r>
        <w:rPr>
          <w:color w:val="232020"/>
          <w:spacing w:val="-8"/>
          <w:sz w:val="24"/>
        </w:rPr>
        <w:t xml:space="preserve"> </w:t>
      </w:r>
      <w:r>
        <w:rPr>
          <w:color w:val="232020"/>
          <w:sz w:val="24"/>
        </w:rPr>
        <w:t>buyer.</w:t>
      </w:r>
      <w:r>
        <w:rPr>
          <w:color w:val="232020"/>
          <w:spacing w:val="-8"/>
          <w:sz w:val="24"/>
        </w:rPr>
        <w:t xml:space="preserve"> </w:t>
      </w:r>
      <w:r>
        <w:rPr>
          <w:color w:val="232020"/>
          <w:sz w:val="24"/>
        </w:rPr>
        <w:t>In</w:t>
      </w:r>
      <w:r>
        <w:rPr>
          <w:color w:val="232020"/>
          <w:spacing w:val="-7"/>
          <w:sz w:val="24"/>
        </w:rPr>
        <w:t xml:space="preserve"> </w:t>
      </w:r>
      <w:r>
        <w:rPr>
          <w:color w:val="232020"/>
          <w:sz w:val="24"/>
        </w:rPr>
        <w:t>addition,</w:t>
      </w:r>
      <w:r>
        <w:rPr>
          <w:color w:val="232020"/>
          <w:spacing w:val="-7"/>
          <w:sz w:val="24"/>
        </w:rPr>
        <w:t xml:space="preserve"> </w:t>
      </w:r>
      <w:r>
        <w:rPr>
          <w:color w:val="232020"/>
          <w:sz w:val="24"/>
        </w:rPr>
        <w:t>the</w:t>
      </w:r>
      <w:r>
        <w:rPr>
          <w:color w:val="232020"/>
          <w:spacing w:val="-8"/>
          <w:sz w:val="24"/>
        </w:rPr>
        <w:t xml:space="preserve"> </w:t>
      </w:r>
      <w:r>
        <w:rPr>
          <w:color w:val="232020"/>
          <w:sz w:val="24"/>
        </w:rPr>
        <w:t>plaintiff</w:t>
      </w:r>
      <w:r>
        <w:rPr>
          <w:color w:val="232020"/>
          <w:spacing w:val="-9"/>
          <w:sz w:val="24"/>
        </w:rPr>
        <w:t xml:space="preserve"> </w:t>
      </w:r>
      <w:r>
        <w:rPr>
          <w:color w:val="232020"/>
          <w:sz w:val="24"/>
        </w:rPr>
        <w:t>produced</w:t>
      </w:r>
      <w:r>
        <w:rPr>
          <w:color w:val="232020"/>
          <w:spacing w:val="-7"/>
          <w:sz w:val="24"/>
        </w:rPr>
        <w:t xml:space="preserve"> </w:t>
      </w:r>
      <w:r>
        <w:rPr>
          <w:color w:val="232020"/>
          <w:sz w:val="24"/>
        </w:rPr>
        <w:t>the</w:t>
      </w:r>
      <w:r>
        <w:rPr>
          <w:color w:val="232020"/>
          <w:spacing w:val="-8"/>
          <w:sz w:val="24"/>
        </w:rPr>
        <w:t xml:space="preserve"> </w:t>
      </w:r>
      <w:r>
        <w:rPr>
          <w:color w:val="232020"/>
          <w:sz w:val="24"/>
        </w:rPr>
        <w:t>registration</w:t>
      </w:r>
      <w:r>
        <w:rPr>
          <w:color w:val="232020"/>
          <w:spacing w:val="-7"/>
          <w:sz w:val="24"/>
        </w:rPr>
        <w:t xml:space="preserve"> </w:t>
      </w:r>
      <w:r>
        <w:rPr>
          <w:color w:val="232020"/>
          <w:sz w:val="24"/>
        </w:rPr>
        <w:t>book</w:t>
      </w:r>
      <w:r>
        <w:rPr>
          <w:color w:val="232020"/>
          <w:spacing w:val="-7"/>
          <w:sz w:val="24"/>
        </w:rPr>
        <w:t xml:space="preserve"> </w:t>
      </w:r>
      <w:r>
        <w:rPr>
          <w:color w:val="232020"/>
          <w:sz w:val="24"/>
        </w:rPr>
        <w:t>of the Land Rover in the name of the second defendant. He also produced a C.R. 14 for the company, which states that the second defendant is one of the directors. Further, he produced</w:t>
      </w:r>
      <w:r>
        <w:rPr>
          <w:color w:val="232020"/>
          <w:spacing w:val="-11"/>
          <w:sz w:val="24"/>
        </w:rPr>
        <w:t xml:space="preserve"> </w:t>
      </w:r>
      <w:r>
        <w:rPr>
          <w:color w:val="232020"/>
          <w:sz w:val="24"/>
        </w:rPr>
        <w:t>a</w:t>
      </w:r>
      <w:r>
        <w:rPr>
          <w:color w:val="232020"/>
          <w:spacing w:val="-12"/>
          <w:sz w:val="24"/>
        </w:rPr>
        <w:t xml:space="preserve"> </w:t>
      </w:r>
      <w:r>
        <w:rPr>
          <w:color w:val="232020"/>
          <w:sz w:val="24"/>
        </w:rPr>
        <w:t>certificate</w:t>
      </w:r>
      <w:r>
        <w:rPr>
          <w:color w:val="232020"/>
          <w:spacing w:val="-12"/>
          <w:sz w:val="24"/>
        </w:rPr>
        <w:t xml:space="preserve"> </w:t>
      </w:r>
      <w:r>
        <w:rPr>
          <w:color w:val="232020"/>
          <w:sz w:val="24"/>
        </w:rPr>
        <w:t>of</w:t>
      </w:r>
      <w:r>
        <w:rPr>
          <w:color w:val="232020"/>
          <w:spacing w:val="-11"/>
          <w:sz w:val="24"/>
        </w:rPr>
        <w:t xml:space="preserve"> </w:t>
      </w:r>
      <w:r>
        <w:rPr>
          <w:color w:val="232020"/>
          <w:sz w:val="24"/>
        </w:rPr>
        <w:t>incorporation</w:t>
      </w:r>
      <w:r>
        <w:rPr>
          <w:color w:val="232020"/>
          <w:spacing w:val="-11"/>
          <w:sz w:val="24"/>
        </w:rPr>
        <w:t xml:space="preserve"> </w:t>
      </w:r>
      <w:r>
        <w:rPr>
          <w:color w:val="232020"/>
          <w:sz w:val="24"/>
        </w:rPr>
        <w:t>for</w:t>
      </w:r>
      <w:r>
        <w:rPr>
          <w:color w:val="232020"/>
          <w:spacing w:val="-12"/>
          <w:sz w:val="24"/>
        </w:rPr>
        <w:t xml:space="preserve"> </w:t>
      </w:r>
      <w:r>
        <w:rPr>
          <w:color w:val="232020"/>
          <w:sz w:val="24"/>
        </w:rPr>
        <w:t>the</w:t>
      </w:r>
      <w:r>
        <w:rPr>
          <w:color w:val="232020"/>
          <w:spacing w:val="-10"/>
          <w:sz w:val="24"/>
        </w:rPr>
        <w:t xml:space="preserve"> </w:t>
      </w:r>
      <w:r>
        <w:rPr>
          <w:color w:val="232020"/>
          <w:sz w:val="24"/>
        </w:rPr>
        <w:t>co</w:t>
      </w:r>
      <w:r>
        <w:rPr>
          <w:color w:val="232020"/>
          <w:sz w:val="24"/>
        </w:rPr>
        <w:t>mpany</w:t>
      </w:r>
      <w:r>
        <w:rPr>
          <w:color w:val="232020"/>
          <w:spacing w:val="-10"/>
          <w:sz w:val="24"/>
        </w:rPr>
        <w:t xml:space="preserve"> </w:t>
      </w:r>
      <w:r>
        <w:rPr>
          <w:color w:val="232020"/>
          <w:sz w:val="24"/>
        </w:rPr>
        <w:t>and</w:t>
      </w:r>
      <w:r>
        <w:rPr>
          <w:color w:val="232020"/>
          <w:spacing w:val="-11"/>
          <w:sz w:val="24"/>
        </w:rPr>
        <w:t xml:space="preserve"> </w:t>
      </w:r>
      <w:r>
        <w:rPr>
          <w:color w:val="232020"/>
          <w:sz w:val="24"/>
        </w:rPr>
        <w:t>Form</w:t>
      </w:r>
      <w:r>
        <w:rPr>
          <w:color w:val="232020"/>
          <w:spacing w:val="-11"/>
          <w:sz w:val="24"/>
        </w:rPr>
        <w:t xml:space="preserve"> </w:t>
      </w:r>
      <w:r>
        <w:rPr>
          <w:color w:val="232020"/>
          <w:sz w:val="24"/>
        </w:rPr>
        <w:t>C.R.</w:t>
      </w:r>
      <w:r>
        <w:rPr>
          <w:color w:val="232020"/>
          <w:spacing w:val="-11"/>
          <w:sz w:val="24"/>
        </w:rPr>
        <w:t xml:space="preserve"> </w:t>
      </w:r>
      <w:r>
        <w:rPr>
          <w:color w:val="232020"/>
          <w:sz w:val="24"/>
        </w:rPr>
        <w:t>2,</w:t>
      </w:r>
      <w:r>
        <w:rPr>
          <w:color w:val="232020"/>
          <w:spacing w:val="-10"/>
          <w:sz w:val="24"/>
        </w:rPr>
        <w:t xml:space="preserve"> </w:t>
      </w:r>
      <w:r>
        <w:rPr>
          <w:color w:val="232020"/>
          <w:sz w:val="24"/>
        </w:rPr>
        <w:t>which</w:t>
      </w:r>
      <w:r>
        <w:rPr>
          <w:color w:val="232020"/>
          <w:spacing w:val="-11"/>
          <w:sz w:val="24"/>
        </w:rPr>
        <w:t xml:space="preserve"> </w:t>
      </w:r>
      <w:r>
        <w:rPr>
          <w:color w:val="232020"/>
          <w:sz w:val="24"/>
        </w:rPr>
        <w:t>shows</w:t>
      </w:r>
      <w:r>
        <w:rPr>
          <w:color w:val="232020"/>
          <w:spacing w:val="-11"/>
          <w:sz w:val="24"/>
        </w:rPr>
        <w:t xml:space="preserve"> </w:t>
      </w:r>
      <w:r>
        <w:rPr>
          <w:color w:val="232020"/>
          <w:sz w:val="24"/>
        </w:rPr>
        <w:t>that the second defendant has 150 ordinary shares in the company. In addition, the plaintiff testified that the third party referred to by the defendants was not a party to the agreement and he persisted with his claim.</w:t>
      </w:r>
    </w:p>
    <w:p w:rsidR="006D0994" w:rsidRDefault="00E51A93">
      <w:pPr>
        <w:pStyle w:val="ListParagraph"/>
        <w:numPr>
          <w:ilvl w:val="0"/>
          <w:numId w:val="2"/>
        </w:numPr>
        <w:tabs>
          <w:tab w:val="left" w:pos="383"/>
          <w:tab w:val="left" w:pos="742"/>
        </w:tabs>
        <w:spacing w:line="360" w:lineRule="auto"/>
        <w:ind w:right="21"/>
        <w:jc w:val="both"/>
        <w:rPr>
          <w:color w:val="232020"/>
          <w:sz w:val="24"/>
        </w:rPr>
      </w:pPr>
      <w:r>
        <w:rPr>
          <w:color w:val="232020"/>
          <w:sz w:val="24"/>
        </w:rPr>
        <w:t>T</w:t>
      </w:r>
      <w:r>
        <w:rPr>
          <w:color w:val="232020"/>
          <w:sz w:val="24"/>
        </w:rPr>
        <w:t xml:space="preserve">he plaintiff called the evidence of Cloud </w:t>
      </w:r>
      <w:proofErr w:type="spellStart"/>
      <w:r>
        <w:rPr>
          <w:color w:val="232020"/>
          <w:sz w:val="24"/>
        </w:rPr>
        <w:t>Ranganai</w:t>
      </w:r>
      <w:proofErr w:type="spellEnd"/>
      <w:r>
        <w:rPr>
          <w:color w:val="232020"/>
          <w:sz w:val="24"/>
        </w:rPr>
        <w:t xml:space="preserve"> (“</w:t>
      </w:r>
      <w:proofErr w:type="spellStart"/>
      <w:r>
        <w:rPr>
          <w:color w:val="232020"/>
          <w:sz w:val="24"/>
        </w:rPr>
        <w:t>Ranganai</w:t>
      </w:r>
      <w:proofErr w:type="spellEnd"/>
      <w:r>
        <w:rPr>
          <w:color w:val="232020"/>
          <w:sz w:val="24"/>
        </w:rPr>
        <w:t xml:space="preserve">”). In summary, his evidence is that he was the one who helped the plaintiff locate the second defendant and the business premises. The second defendant is said to have confirmed that he was the </w:t>
      </w:r>
      <w:r>
        <w:rPr>
          <w:color w:val="232020"/>
          <w:sz w:val="24"/>
        </w:rPr>
        <w:t>owner</w:t>
      </w:r>
      <w:r>
        <w:rPr>
          <w:color w:val="232020"/>
          <w:spacing w:val="-1"/>
          <w:sz w:val="24"/>
        </w:rPr>
        <w:t xml:space="preserve"> </w:t>
      </w:r>
      <w:r>
        <w:rPr>
          <w:color w:val="232020"/>
          <w:sz w:val="24"/>
        </w:rPr>
        <w:t>of the</w:t>
      </w:r>
      <w:r>
        <w:rPr>
          <w:color w:val="232020"/>
          <w:spacing w:val="-1"/>
          <w:sz w:val="24"/>
        </w:rPr>
        <w:t xml:space="preserve"> </w:t>
      </w:r>
      <w:r>
        <w:rPr>
          <w:color w:val="232020"/>
          <w:sz w:val="24"/>
        </w:rPr>
        <w:t>Land Rover, and that if</w:t>
      </w:r>
      <w:r>
        <w:rPr>
          <w:color w:val="232020"/>
          <w:spacing w:val="-1"/>
          <w:sz w:val="24"/>
        </w:rPr>
        <w:t xml:space="preserve"> </w:t>
      </w:r>
      <w:r>
        <w:rPr>
          <w:color w:val="232020"/>
          <w:sz w:val="24"/>
        </w:rPr>
        <w:t>the plaintiff was offering</w:t>
      </w:r>
      <w:r>
        <w:rPr>
          <w:color w:val="232020"/>
          <w:spacing w:val="-1"/>
          <w:sz w:val="24"/>
        </w:rPr>
        <w:t xml:space="preserve"> </w:t>
      </w:r>
      <w:r>
        <w:rPr>
          <w:color w:val="232020"/>
          <w:sz w:val="24"/>
        </w:rPr>
        <w:t>the Audi, he</w:t>
      </w:r>
      <w:r>
        <w:rPr>
          <w:color w:val="232020"/>
          <w:spacing w:val="-1"/>
          <w:sz w:val="24"/>
        </w:rPr>
        <w:t xml:space="preserve"> </w:t>
      </w:r>
      <w:r>
        <w:rPr>
          <w:color w:val="232020"/>
          <w:sz w:val="24"/>
        </w:rPr>
        <w:t>could sell him the Land Rover for USD$80,000.00. It was agreed that the plaintiff would give the Audi and</w:t>
      </w:r>
      <w:r>
        <w:rPr>
          <w:color w:val="232020"/>
          <w:spacing w:val="-8"/>
          <w:sz w:val="24"/>
        </w:rPr>
        <w:t xml:space="preserve"> </w:t>
      </w:r>
      <w:r>
        <w:rPr>
          <w:color w:val="232020"/>
          <w:sz w:val="24"/>
        </w:rPr>
        <w:t>pay</w:t>
      </w:r>
      <w:r>
        <w:rPr>
          <w:color w:val="232020"/>
          <w:spacing w:val="-6"/>
          <w:sz w:val="24"/>
        </w:rPr>
        <w:t xml:space="preserve"> </w:t>
      </w:r>
      <w:r>
        <w:rPr>
          <w:color w:val="232020"/>
          <w:sz w:val="24"/>
        </w:rPr>
        <w:t>USD$76,000.00</w:t>
      </w:r>
      <w:r>
        <w:rPr>
          <w:color w:val="232020"/>
          <w:spacing w:val="-6"/>
          <w:sz w:val="24"/>
        </w:rPr>
        <w:t xml:space="preserve"> </w:t>
      </w:r>
      <w:r>
        <w:rPr>
          <w:color w:val="232020"/>
          <w:sz w:val="24"/>
        </w:rPr>
        <w:t>cash</w:t>
      </w:r>
      <w:r>
        <w:rPr>
          <w:color w:val="232020"/>
          <w:spacing w:val="-6"/>
          <w:sz w:val="24"/>
        </w:rPr>
        <w:t xml:space="preserve"> </w:t>
      </w:r>
      <w:r>
        <w:rPr>
          <w:color w:val="232020"/>
          <w:sz w:val="24"/>
        </w:rPr>
        <w:t>and</w:t>
      </w:r>
      <w:r>
        <w:rPr>
          <w:color w:val="232020"/>
          <w:spacing w:val="-8"/>
          <w:sz w:val="24"/>
        </w:rPr>
        <w:t xml:space="preserve"> </w:t>
      </w:r>
      <w:r>
        <w:rPr>
          <w:color w:val="232020"/>
          <w:sz w:val="24"/>
        </w:rPr>
        <w:t>leave</w:t>
      </w:r>
      <w:r>
        <w:rPr>
          <w:color w:val="232020"/>
          <w:spacing w:val="-7"/>
          <w:sz w:val="24"/>
        </w:rPr>
        <w:t xml:space="preserve"> </w:t>
      </w:r>
      <w:r>
        <w:rPr>
          <w:color w:val="232020"/>
          <w:sz w:val="24"/>
        </w:rPr>
        <w:t>a</w:t>
      </w:r>
      <w:r>
        <w:rPr>
          <w:color w:val="232020"/>
          <w:spacing w:val="-9"/>
          <w:sz w:val="24"/>
        </w:rPr>
        <w:t xml:space="preserve"> </w:t>
      </w:r>
      <w:r>
        <w:rPr>
          <w:color w:val="232020"/>
          <w:sz w:val="24"/>
        </w:rPr>
        <w:t>balance</w:t>
      </w:r>
      <w:r>
        <w:rPr>
          <w:color w:val="232020"/>
          <w:spacing w:val="-5"/>
          <w:sz w:val="24"/>
        </w:rPr>
        <w:t xml:space="preserve"> </w:t>
      </w:r>
      <w:r>
        <w:rPr>
          <w:color w:val="232020"/>
          <w:sz w:val="24"/>
        </w:rPr>
        <w:t>of</w:t>
      </w:r>
      <w:r>
        <w:rPr>
          <w:color w:val="232020"/>
          <w:spacing w:val="-9"/>
          <w:sz w:val="24"/>
        </w:rPr>
        <w:t xml:space="preserve"> </w:t>
      </w:r>
      <w:r>
        <w:rPr>
          <w:color w:val="232020"/>
          <w:sz w:val="24"/>
        </w:rPr>
        <w:t>USD$4,000.00.</w:t>
      </w:r>
      <w:r>
        <w:rPr>
          <w:color w:val="232020"/>
          <w:spacing w:val="-8"/>
          <w:sz w:val="24"/>
        </w:rPr>
        <w:t xml:space="preserve"> </w:t>
      </w:r>
      <w:r>
        <w:rPr>
          <w:color w:val="232020"/>
          <w:sz w:val="24"/>
        </w:rPr>
        <w:t>This</w:t>
      </w:r>
      <w:r>
        <w:rPr>
          <w:color w:val="232020"/>
          <w:spacing w:val="-5"/>
          <w:sz w:val="24"/>
        </w:rPr>
        <w:t xml:space="preserve"> </w:t>
      </w:r>
      <w:r>
        <w:rPr>
          <w:color w:val="232020"/>
          <w:sz w:val="24"/>
        </w:rPr>
        <w:t>witness</w:t>
      </w:r>
      <w:r>
        <w:rPr>
          <w:color w:val="232020"/>
          <w:spacing w:val="-8"/>
          <w:sz w:val="24"/>
        </w:rPr>
        <w:t xml:space="preserve"> </w:t>
      </w:r>
      <w:r>
        <w:rPr>
          <w:color w:val="232020"/>
          <w:sz w:val="24"/>
        </w:rPr>
        <w:t>testified that he witnessed the counting of cash in the sum of USD$76,000.00 and it being paid to the second defendant. The second defendant is said to have informed the plaintiff that the registration</w:t>
      </w:r>
      <w:r>
        <w:rPr>
          <w:color w:val="232020"/>
          <w:spacing w:val="-8"/>
          <w:sz w:val="24"/>
        </w:rPr>
        <w:t xml:space="preserve"> </w:t>
      </w:r>
      <w:r>
        <w:rPr>
          <w:color w:val="232020"/>
          <w:sz w:val="24"/>
        </w:rPr>
        <w:t>book</w:t>
      </w:r>
      <w:r>
        <w:rPr>
          <w:color w:val="232020"/>
          <w:spacing w:val="-8"/>
          <w:sz w:val="24"/>
        </w:rPr>
        <w:t xml:space="preserve"> </w:t>
      </w:r>
      <w:r>
        <w:rPr>
          <w:color w:val="232020"/>
          <w:sz w:val="24"/>
        </w:rPr>
        <w:t>will</w:t>
      </w:r>
      <w:r>
        <w:rPr>
          <w:color w:val="232020"/>
          <w:spacing w:val="-8"/>
          <w:sz w:val="24"/>
        </w:rPr>
        <w:t xml:space="preserve"> </w:t>
      </w:r>
      <w:r>
        <w:rPr>
          <w:color w:val="232020"/>
          <w:sz w:val="24"/>
        </w:rPr>
        <w:t>be</w:t>
      </w:r>
      <w:r>
        <w:rPr>
          <w:color w:val="232020"/>
          <w:spacing w:val="-8"/>
          <w:sz w:val="24"/>
        </w:rPr>
        <w:t xml:space="preserve"> </w:t>
      </w:r>
      <w:r>
        <w:rPr>
          <w:color w:val="232020"/>
          <w:sz w:val="24"/>
        </w:rPr>
        <w:t>collected</w:t>
      </w:r>
      <w:r>
        <w:rPr>
          <w:color w:val="232020"/>
          <w:spacing w:val="-9"/>
          <w:sz w:val="24"/>
        </w:rPr>
        <w:t xml:space="preserve"> </w:t>
      </w:r>
      <w:r>
        <w:rPr>
          <w:color w:val="232020"/>
          <w:sz w:val="24"/>
        </w:rPr>
        <w:t>after</w:t>
      </w:r>
      <w:r>
        <w:rPr>
          <w:color w:val="232020"/>
          <w:spacing w:val="-8"/>
          <w:sz w:val="24"/>
        </w:rPr>
        <w:t xml:space="preserve"> </w:t>
      </w:r>
      <w:r>
        <w:rPr>
          <w:color w:val="232020"/>
          <w:sz w:val="24"/>
        </w:rPr>
        <w:t>payment</w:t>
      </w:r>
      <w:r>
        <w:rPr>
          <w:color w:val="232020"/>
          <w:spacing w:val="-8"/>
          <w:sz w:val="24"/>
        </w:rPr>
        <w:t xml:space="preserve"> </w:t>
      </w:r>
      <w:r>
        <w:rPr>
          <w:color w:val="232020"/>
          <w:sz w:val="24"/>
        </w:rPr>
        <w:t>of</w:t>
      </w:r>
      <w:r>
        <w:rPr>
          <w:color w:val="232020"/>
          <w:spacing w:val="-8"/>
          <w:sz w:val="24"/>
        </w:rPr>
        <w:t xml:space="preserve"> </w:t>
      </w:r>
      <w:r>
        <w:rPr>
          <w:color w:val="232020"/>
          <w:sz w:val="24"/>
        </w:rPr>
        <w:t>the</w:t>
      </w:r>
      <w:r>
        <w:rPr>
          <w:color w:val="232020"/>
          <w:spacing w:val="-9"/>
          <w:sz w:val="24"/>
        </w:rPr>
        <w:t xml:space="preserve"> </w:t>
      </w:r>
      <w:r>
        <w:rPr>
          <w:color w:val="232020"/>
          <w:sz w:val="24"/>
        </w:rPr>
        <w:t>balance.</w:t>
      </w:r>
      <w:r>
        <w:rPr>
          <w:color w:val="232020"/>
          <w:spacing w:val="-8"/>
          <w:sz w:val="24"/>
        </w:rPr>
        <w:t xml:space="preserve"> </w:t>
      </w:r>
      <w:r>
        <w:rPr>
          <w:color w:val="232020"/>
          <w:sz w:val="24"/>
        </w:rPr>
        <w:t>T</w:t>
      </w:r>
      <w:r>
        <w:rPr>
          <w:color w:val="232020"/>
          <w:sz w:val="24"/>
        </w:rPr>
        <w:t>he</w:t>
      </w:r>
      <w:r>
        <w:rPr>
          <w:color w:val="232020"/>
          <w:spacing w:val="-8"/>
          <w:sz w:val="24"/>
        </w:rPr>
        <w:t xml:space="preserve"> </w:t>
      </w:r>
      <w:r>
        <w:rPr>
          <w:color w:val="232020"/>
          <w:sz w:val="24"/>
        </w:rPr>
        <w:t>plaintiff</w:t>
      </w:r>
      <w:r>
        <w:rPr>
          <w:color w:val="232020"/>
          <w:spacing w:val="-9"/>
          <w:sz w:val="24"/>
        </w:rPr>
        <w:t xml:space="preserve"> </w:t>
      </w:r>
      <w:r>
        <w:rPr>
          <w:color w:val="232020"/>
          <w:sz w:val="24"/>
        </w:rPr>
        <w:t>took</w:t>
      </w:r>
      <w:r>
        <w:rPr>
          <w:color w:val="232020"/>
          <w:spacing w:val="-8"/>
          <w:sz w:val="24"/>
        </w:rPr>
        <w:t xml:space="preserve"> </w:t>
      </w:r>
      <w:r>
        <w:rPr>
          <w:color w:val="232020"/>
          <w:sz w:val="24"/>
        </w:rPr>
        <w:t>delivery of the Land Rover.</w:t>
      </w:r>
    </w:p>
    <w:p w:rsidR="006D0994" w:rsidRDefault="006D0994">
      <w:pPr>
        <w:pStyle w:val="ListParagraph"/>
        <w:spacing w:line="360" w:lineRule="auto"/>
        <w:rPr>
          <w:sz w:val="24"/>
        </w:rPr>
        <w:sectPr w:rsidR="006D0994">
          <w:pgSz w:w="11910" w:h="16840"/>
          <w:pgMar w:top="1700" w:right="1417" w:bottom="280" w:left="1417" w:header="751" w:footer="0" w:gutter="0"/>
          <w:cols w:space="720"/>
        </w:sectPr>
      </w:pPr>
    </w:p>
    <w:p w:rsidR="006D0994" w:rsidRDefault="00E51A93">
      <w:pPr>
        <w:pStyle w:val="ListParagraph"/>
        <w:numPr>
          <w:ilvl w:val="0"/>
          <w:numId w:val="2"/>
        </w:numPr>
        <w:tabs>
          <w:tab w:val="left" w:pos="383"/>
          <w:tab w:val="left" w:pos="742"/>
        </w:tabs>
        <w:spacing w:before="80" w:line="360" w:lineRule="auto"/>
        <w:ind w:right="18"/>
        <w:jc w:val="both"/>
        <w:rPr>
          <w:color w:val="232020"/>
          <w:sz w:val="24"/>
        </w:rPr>
      </w:pPr>
      <w:r>
        <w:rPr>
          <w:sz w:val="24"/>
        </w:rPr>
        <w:lastRenderedPageBreak/>
        <w:t>For</w:t>
      </w:r>
      <w:r>
        <w:rPr>
          <w:spacing w:val="-7"/>
          <w:sz w:val="24"/>
        </w:rPr>
        <w:t xml:space="preserve"> </w:t>
      </w:r>
      <w:r>
        <w:rPr>
          <w:sz w:val="24"/>
        </w:rPr>
        <w:t>the</w:t>
      </w:r>
      <w:r>
        <w:rPr>
          <w:spacing w:val="-7"/>
          <w:sz w:val="24"/>
        </w:rPr>
        <w:t xml:space="preserve"> </w:t>
      </w:r>
      <w:r>
        <w:rPr>
          <w:sz w:val="24"/>
        </w:rPr>
        <w:t>purposes</w:t>
      </w:r>
      <w:r>
        <w:rPr>
          <w:spacing w:val="-6"/>
          <w:sz w:val="24"/>
        </w:rPr>
        <w:t xml:space="preserve"> </w:t>
      </w:r>
      <w:r>
        <w:rPr>
          <w:sz w:val="24"/>
        </w:rPr>
        <w:t>of</w:t>
      </w:r>
      <w:r>
        <w:rPr>
          <w:spacing w:val="-7"/>
          <w:sz w:val="24"/>
        </w:rPr>
        <w:t xml:space="preserve"> </w:t>
      </w:r>
      <w:r>
        <w:rPr>
          <w:sz w:val="24"/>
        </w:rPr>
        <w:t>the</w:t>
      </w:r>
      <w:r>
        <w:rPr>
          <w:spacing w:val="-7"/>
          <w:sz w:val="24"/>
        </w:rPr>
        <w:t xml:space="preserve"> </w:t>
      </w:r>
      <w:r>
        <w:rPr>
          <w:sz w:val="24"/>
        </w:rPr>
        <w:t>determination</w:t>
      </w:r>
      <w:r>
        <w:rPr>
          <w:spacing w:val="-6"/>
          <w:sz w:val="24"/>
        </w:rPr>
        <w:t xml:space="preserve"> </w:t>
      </w:r>
      <w:r>
        <w:rPr>
          <w:sz w:val="24"/>
        </w:rPr>
        <w:t>of</w:t>
      </w:r>
      <w:r>
        <w:rPr>
          <w:spacing w:val="-7"/>
          <w:sz w:val="24"/>
        </w:rPr>
        <w:t xml:space="preserve"> </w:t>
      </w:r>
      <w:r>
        <w:rPr>
          <w:sz w:val="24"/>
        </w:rPr>
        <w:t>absolution</w:t>
      </w:r>
      <w:r>
        <w:rPr>
          <w:spacing w:val="-10"/>
          <w:sz w:val="24"/>
        </w:rPr>
        <w:t xml:space="preserve"> </w:t>
      </w:r>
      <w:r>
        <w:rPr>
          <w:sz w:val="24"/>
        </w:rPr>
        <w:t>from</w:t>
      </w:r>
      <w:r>
        <w:rPr>
          <w:spacing w:val="-6"/>
          <w:sz w:val="24"/>
        </w:rPr>
        <w:t xml:space="preserve"> </w:t>
      </w:r>
      <w:r>
        <w:rPr>
          <w:sz w:val="24"/>
        </w:rPr>
        <w:t>the</w:t>
      </w:r>
      <w:r>
        <w:rPr>
          <w:spacing w:val="-7"/>
          <w:sz w:val="24"/>
        </w:rPr>
        <w:t xml:space="preserve"> </w:t>
      </w:r>
      <w:r>
        <w:rPr>
          <w:sz w:val="24"/>
        </w:rPr>
        <w:t>instance,</w:t>
      </w:r>
      <w:r>
        <w:rPr>
          <w:spacing w:val="-6"/>
          <w:sz w:val="24"/>
        </w:rPr>
        <w:t xml:space="preserve"> </w:t>
      </w:r>
      <w:r>
        <w:rPr>
          <w:sz w:val="24"/>
        </w:rPr>
        <w:t>it</w:t>
      </w:r>
      <w:r>
        <w:rPr>
          <w:spacing w:val="-6"/>
          <w:sz w:val="24"/>
        </w:rPr>
        <w:t xml:space="preserve"> </w:t>
      </w:r>
      <w:r>
        <w:rPr>
          <w:sz w:val="24"/>
        </w:rPr>
        <w:t>is</w:t>
      </w:r>
      <w:r>
        <w:rPr>
          <w:spacing w:val="-6"/>
          <w:sz w:val="24"/>
        </w:rPr>
        <w:t xml:space="preserve"> </w:t>
      </w:r>
      <w:r>
        <w:rPr>
          <w:sz w:val="24"/>
        </w:rPr>
        <w:t>not</w:t>
      </w:r>
      <w:r>
        <w:rPr>
          <w:spacing w:val="-8"/>
          <w:sz w:val="24"/>
        </w:rPr>
        <w:t xml:space="preserve"> </w:t>
      </w:r>
      <w:r>
        <w:rPr>
          <w:sz w:val="24"/>
        </w:rPr>
        <w:t>necessary at this stage to determine whether the plaintiff has proved its case on a balance of probabilities.</w:t>
      </w:r>
      <w:r>
        <w:rPr>
          <w:spacing w:val="-3"/>
          <w:sz w:val="24"/>
        </w:rPr>
        <w:t xml:space="preserve"> </w:t>
      </w:r>
      <w:r>
        <w:rPr>
          <w:sz w:val="24"/>
        </w:rPr>
        <w:t>The</w:t>
      </w:r>
      <w:r>
        <w:rPr>
          <w:spacing w:val="-5"/>
          <w:sz w:val="24"/>
        </w:rPr>
        <w:t xml:space="preserve"> </w:t>
      </w:r>
      <w:r>
        <w:rPr>
          <w:sz w:val="24"/>
        </w:rPr>
        <w:t>question</w:t>
      </w:r>
      <w:r>
        <w:rPr>
          <w:spacing w:val="-3"/>
          <w:sz w:val="24"/>
        </w:rPr>
        <w:t xml:space="preserve"> </w:t>
      </w:r>
      <w:r>
        <w:rPr>
          <w:sz w:val="24"/>
        </w:rPr>
        <w:t>is</w:t>
      </w:r>
      <w:r>
        <w:rPr>
          <w:spacing w:val="-3"/>
          <w:sz w:val="24"/>
        </w:rPr>
        <w:t xml:space="preserve"> </w:t>
      </w:r>
      <w:r>
        <w:rPr>
          <w:sz w:val="24"/>
        </w:rPr>
        <w:t>whether</w:t>
      </w:r>
      <w:r>
        <w:rPr>
          <w:spacing w:val="-5"/>
          <w:sz w:val="24"/>
        </w:rPr>
        <w:t xml:space="preserve"> </w:t>
      </w:r>
      <w:r>
        <w:rPr>
          <w:sz w:val="24"/>
        </w:rPr>
        <w:t>the</w:t>
      </w:r>
      <w:r>
        <w:rPr>
          <w:spacing w:val="-3"/>
          <w:sz w:val="24"/>
        </w:rPr>
        <w:t xml:space="preserve"> </w:t>
      </w:r>
      <w:r>
        <w:rPr>
          <w:sz w:val="24"/>
        </w:rPr>
        <w:t>plaintiff</w:t>
      </w:r>
      <w:r>
        <w:rPr>
          <w:spacing w:val="-4"/>
          <w:sz w:val="24"/>
        </w:rPr>
        <w:t xml:space="preserve"> </w:t>
      </w:r>
      <w:r>
        <w:rPr>
          <w:sz w:val="24"/>
        </w:rPr>
        <w:t>has</w:t>
      </w:r>
      <w:r>
        <w:rPr>
          <w:spacing w:val="-4"/>
          <w:sz w:val="24"/>
        </w:rPr>
        <w:t xml:space="preserve"> </w:t>
      </w:r>
      <w:r>
        <w:rPr>
          <w:sz w:val="24"/>
        </w:rPr>
        <w:t>established</w:t>
      </w:r>
      <w:r>
        <w:rPr>
          <w:spacing w:val="-3"/>
          <w:sz w:val="24"/>
        </w:rPr>
        <w:t xml:space="preserve"> </w:t>
      </w:r>
      <w:r>
        <w:rPr>
          <w:sz w:val="24"/>
        </w:rPr>
        <w:t>a</w:t>
      </w:r>
      <w:r>
        <w:rPr>
          <w:spacing w:val="-2"/>
          <w:sz w:val="24"/>
        </w:rPr>
        <w:t xml:space="preserve"> </w:t>
      </w:r>
      <w:r>
        <w:rPr>
          <w:i/>
          <w:sz w:val="24"/>
        </w:rPr>
        <w:t>prima</w:t>
      </w:r>
      <w:r>
        <w:rPr>
          <w:i/>
          <w:spacing w:val="-3"/>
          <w:sz w:val="24"/>
        </w:rPr>
        <w:t xml:space="preserve"> </w:t>
      </w:r>
      <w:r>
        <w:rPr>
          <w:i/>
          <w:sz w:val="24"/>
        </w:rPr>
        <w:t>facie</w:t>
      </w:r>
      <w:r>
        <w:rPr>
          <w:i/>
          <w:spacing w:val="-3"/>
          <w:sz w:val="24"/>
        </w:rPr>
        <w:t xml:space="preserve"> </w:t>
      </w:r>
      <w:r>
        <w:rPr>
          <w:sz w:val="24"/>
        </w:rPr>
        <w:t>case;</w:t>
      </w:r>
      <w:r>
        <w:rPr>
          <w:spacing w:val="-3"/>
          <w:sz w:val="24"/>
        </w:rPr>
        <w:t xml:space="preserve"> </w:t>
      </w:r>
      <w:r>
        <w:rPr>
          <w:sz w:val="24"/>
        </w:rPr>
        <w:t>if</w:t>
      </w:r>
      <w:r>
        <w:rPr>
          <w:spacing w:val="-3"/>
          <w:sz w:val="24"/>
        </w:rPr>
        <w:t xml:space="preserve"> </w:t>
      </w:r>
      <w:r>
        <w:rPr>
          <w:sz w:val="24"/>
        </w:rPr>
        <w:t xml:space="preserve">he has, absolution cannot be granted. This is trite. In </w:t>
      </w:r>
      <w:proofErr w:type="spellStart"/>
      <w:r>
        <w:rPr>
          <w:i/>
          <w:sz w:val="24"/>
        </w:rPr>
        <w:t>casu</w:t>
      </w:r>
      <w:proofErr w:type="spellEnd"/>
      <w:r>
        <w:rPr>
          <w:i/>
          <w:sz w:val="24"/>
        </w:rPr>
        <w:t xml:space="preserve">, </w:t>
      </w:r>
      <w:r>
        <w:rPr>
          <w:sz w:val="24"/>
        </w:rPr>
        <w:t>there is evidence that the plaintiff entered into an agreement of sale with the defendants for the sale of the Land R</w:t>
      </w:r>
      <w:r>
        <w:rPr>
          <w:sz w:val="24"/>
        </w:rPr>
        <w:t>over, and that</w:t>
      </w:r>
      <w:r>
        <w:rPr>
          <w:spacing w:val="-11"/>
          <w:sz w:val="24"/>
        </w:rPr>
        <w:t xml:space="preserve"> </w:t>
      </w:r>
      <w:r>
        <w:rPr>
          <w:sz w:val="24"/>
        </w:rPr>
        <w:t>he</w:t>
      </w:r>
      <w:r>
        <w:rPr>
          <w:spacing w:val="-12"/>
          <w:sz w:val="24"/>
        </w:rPr>
        <w:t xml:space="preserve"> </w:t>
      </w:r>
      <w:r>
        <w:rPr>
          <w:sz w:val="24"/>
        </w:rPr>
        <w:t>paid</w:t>
      </w:r>
      <w:r>
        <w:rPr>
          <w:spacing w:val="-10"/>
          <w:sz w:val="24"/>
        </w:rPr>
        <w:t xml:space="preserve"> </w:t>
      </w:r>
      <w:r>
        <w:rPr>
          <w:sz w:val="24"/>
        </w:rPr>
        <w:t>a</w:t>
      </w:r>
      <w:r>
        <w:rPr>
          <w:spacing w:val="-12"/>
          <w:sz w:val="24"/>
        </w:rPr>
        <w:t xml:space="preserve"> </w:t>
      </w:r>
      <w:r>
        <w:rPr>
          <w:sz w:val="24"/>
        </w:rPr>
        <w:t>cash</w:t>
      </w:r>
      <w:r>
        <w:rPr>
          <w:spacing w:val="-10"/>
          <w:sz w:val="24"/>
        </w:rPr>
        <w:t xml:space="preserve"> </w:t>
      </w:r>
      <w:r>
        <w:rPr>
          <w:sz w:val="24"/>
        </w:rPr>
        <w:t>deposit</w:t>
      </w:r>
      <w:r>
        <w:rPr>
          <w:spacing w:val="-10"/>
          <w:sz w:val="24"/>
        </w:rPr>
        <w:t xml:space="preserve"> </w:t>
      </w:r>
      <w:r>
        <w:rPr>
          <w:sz w:val="24"/>
        </w:rPr>
        <w:t>of</w:t>
      </w:r>
      <w:r>
        <w:rPr>
          <w:spacing w:val="-11"/>
          <w:sz w:val="24"/>
        </w:rPr>
        <w:t xml:space="preserve"> </w:t>
      </w:r>
      <w:r>
        <w:rPr>
          <w:sz w:val="24"/>
        </w:rPr>
        <w:t>USD$76,000.00,</w:t>
      </w:r>
      <w:r>
        <w:rPr>
          <w:spacing w:val="-10"/>
          <w:sz w:val="24"/>
        </w:rPr>
        <w:t xml:space="preserve"> </w:t>
      </w:r>
      <w:r>
        <w:rPr>
          <w:sz w:val="24"/>
        </w:rPr>
        <w:t>remaining</w:t>
      </w:r>
      <w:r>
        <w:rPr>
          <w:spacing w:val="-10"/>
          <w:sz w:val="24"/>
        </w:rPr>
        <w:t xml:space="preserve"> </w:t>
      </w:r>
      <w:r>
        <w:rPr>
          <w:sz w:val="24"/>
        </w:rPr>
        <w:t>with</w:t>
      </w:r>
      <w:r>
        <w:rPr>
          <w:spacing w:val="-10"/>
          <w:sz w:val="24"/>
        </w:rPr>
        <w:t xml:space="preserve"> </w:t>
      </w:r>
      <w:r>
        <w:rPr>
          <w:sz w:val="24"/>
        </w:rPr>
        <w:t>a</w:t>
      </w:r>
      <w:r>
        <w:rPr>
          <w:spacing w:val="-12"/>
          <w:sz w:val="24"/>
        </w:rPr>
        <w:t xml:space="preserve"> </w:t>
      </w:r>
      <w:r>
        <w:rPr>
          <w:sz w:val="24"/>
        </w:rPr>
        <w:t>balance</w:t>
      </w:r>
      <w:r>
        <w:rPr>
          <w:spacing w:val="-12"/>
          <w:sz w:val="24"/>
        </w:rPr>
        <w:t xml:space="preserve"> </w:t>
      </w:r>
      <w:r>
        <w:rPr>
          <w:sz w:val="24"/>
        </w:rPr>
        <w:t>of</w:t>
      </w:r>
      <w:r>
        <w:rPr>
          <w:spacing w:val="-8"/>
          <w:sz w:val="24"/>
        </w:rPr>
        <w:t xml:space="preserve"> </w:t>
      </w:r>
      <w:r>
        <w:rPr>
          <w:sz w:val="24"/>
        </w:rPr>
        <w:t>USD$4,000.00, and delivered his Audi as part of the agreement. There is evidence that the defendants dispossessed</w:t>
      </w:r>
      <w:r>
        <w:rPr>
          <w:spacing w:val="-8"/>
          <w:sz w:val="24"/>
        </w:rPr>
        <w:t xml:space="preserve"> </w:t>
      </w:r>
      <w:r>
        <w:rPr>
          <w:sz w:val="24"/>
        </w:rPr>
        <w:t>the</w:t>
      </w:r>
      <w:r>
        <w:rPr>
          <w:spacing w:val="-9"/>
          <w:sz w:val="24"/>
        </w:rPr>
        <w:t xml:space="preserve"> </w:t>
      </w:r>
      <w:r>
        <w:rPr>
          <w:sz w:val="24"/>
        </w:rPr>
        <w:t>plaintiff</w:t>
      </w:r>
      <w:r>
        <w:rPr>
          <w:spacing w:val="-10"/>
          <w:sz w:val="24"/>
        </w:rPr>
        <w:t xml:space="preserve"> </w:t>
      </w:r>
      <w:r>
        <w:rPr>
          <w:sz w:val="24"/>
        </w:rPr>
        <w:t>of</w:t>
      </w:r>
      <w:r>
        <w:rPr>
          <w:spacing w:val="-9"/>
          <w:sz w:val="24"/>
        </w:rPr>
        <w:t xml:space="preserve"> </w:t>
      </w:r>
      <w:r>
        <w:rPr>
          <w:sz w:val="24"/>
        </w:rPr>
        <w:t>the</w:t>
      </w:r>
      <w:r>
        <w:rPr>
          <w:spacing w:val="-9"/>
          <w:sz w:val="24"/>
        </w:rPr>
        <w:t xml:space="preserve"> </w:t>
      </w:r>
      <w:r>
        <w:rPr>
          <w:sz w:val="24"/>
        </w:rPr>
        <w:t>Land</w:t>
      </w:r>
      <w:r>
        <w:rPr>
          <w:spacing w:val="-8"/>
          <w:sz w:val="24"/>
        </w:rPr>
        <w:t xml:space="preserve"> </w:t>
      </w:r>
      <w:r>
        <w:rPr>
          <w:sz w:val="24"/>
        </w:rPr>
        <w:t>Rover.</w:t>
      </w:r>
      <w:r>
        <w:rPr>
          <w:spacing w:val="40"/>
          <w:sz w:val="24"/>
        </w:rPr>
        <w:t xml:space="preserve"> </w:t>
      </w:r>
      <w:r>
        <w:rPr>
          <w:sz w:val="24"/>
        </w:rPr>
        <w:t>In</w:t>
      </w:r>
      <w:r>
        <w:rPr>
          <w:spacing w:val="-8"/>
          <w:sz w:val="24"/>
        </w:rPr>
        <w:t xml:space="preserve"> </w:t>
      </w:r>
      <w:r>
        <w:rPr>
          <w:sz w:val="24"/>
        </w:rPr>
        <w:t>addition,</w:t>
      </w:r>
      <w:r>
        <w:rPr>
          <w:spacing w:val="-8"/>
          <w:sz w:val="24"/>
        </w:rPr>
        <w:t xml:space="preserve"> </w:t>
      </w:r>
      <w:r>
        <w:rPr>
          <w:sz w:val="24"/>
        </w:rPr>
        <w:t>there</w:t>
      </w:r>
      <w:r>
        <w:rPr>
          <w:spacing w:val="-9"/>
          <w:sz w:val="24"/>
        </w:rPr>
        <w:t xml:space="preserve"> </w:t>
      </w:r>
      <w:r>
        <w:rPr>
          <w:sz w:val="24"/>
        </w:rPr>
        <w:t>is</w:t>
      </w:r>
      <w:r>
        <w:rPr>
          <w:spacing w:val="-8"/>
          <w:sz w:val="24"/>
        </w:rPr>
        <w:t xml:space="preserve"> </w:t>
      </w:r>
      <w:r>
        <w:rPr>
          <w:sz w:val="24"/>
        </w:rPr>
        <w:t>documentary</w:t>
      </w:r>
      <w:r>
        <w:rPr>
          <w:spacing w:val="-9"/>
          <w:sz w:val="24"/>
        </w:rPr>
        <w:t xml:space="preserve"> </w:t>
      </w:r>
      <w:r>
        <w:rPr>
          <w:sz w:val="24"/>
        </w:rPr>
        <w:t>evidence</w:t>
      </w:r>
      <w:r>
        <w:rPr>
          <w:spacing w:val="-9"/>
          <w:sz w:val="24"/>
        </w:rPr>
        <w:t xml:space="preserve"> </w:t>
      </w:r>
      <w:r>
        <w:rPr>
          <w:sz w:val="24"/>
        </w:rPr>
        <w:t xml:space="preserve">in the form of the agreement of sale, </w:t>
      </w:r>
      <w:r>
        <w:rPr>
          <w:i/>
          <w:sz w:val="24"/>
        </w:rPr>
        <w:t>etc</w:t>
      </w:r>
      <w:r>
        <w:rPr>
          <w:sz w:val="24"/>
        </w:rPr>
        <w:t>. How this court can be expected to ignore the plaintiff’s evidence and grant absolution from the instance is difficult to comprehend.</w:t>
      </w:r>
    </w:p>
    <w:p w:rsidR="006D0994" w:rsidRDefault="00E51A93">
      <w:pPr>
        <w:pStyle w:val="ListParagraph"/>
        <w:numPr>
          <w:ilvl w:val="0"/>
          <w:numId w:val="2"/>
        </w:numPr>
        <w:tabs>
          <w:tab w:val="left" w:pos="383"/>
          <w:tab w:val="left" w:pos="862"/>
        </w:tabs>
        <w:spacing w:line="360" w:lineRule="auto"/>
        <w:ind w:right="17"/>
        <w:jc w:val="both"/>
        <w:rPr>
          <w:color w:val="232020"/>
          <w:sz w:val="24"/>
        </w:rPr>
      </w:pPr>
      <w:r>
        <w:rPr>
          <w:color w:val="232020"/>
          <w:sz w:val="24"/>
        </w:rPr>
        <w:t>This</w:t>
      </w:r>
      <w:r>
        <w:rPr>
          <w:color w:val="232020"/>
          <w:spacing w:val="40"/>
          <w:sz w:val="24"/>
        </w:rPr>
        <w:t xml:space="preserve"> </w:t>
      </w:r>
      <w:r>
        <w:rPr>
          <w:color w:val="232020"/>
          <w:sz w:val="24"/>
        </w:rPr>
        <w:t>is</w:t>
      </w:r>
      <w:r>
        <w:rPr>
          <w:color w:val="232020"/>
          <w:spacing w:val="40"/>
          <w:sz w:val="24"/>
        </w:rPr>
        <w:t xml:space="preserve"> </w:t>
      </w:r>
      <w:r>
        <w:rPr>
          <w:color w:val="232020"/>
          <w:sz w:val="24"/>
        </w:rPr>
        <w:t>not</w:t>
      </w:r>
      <w:r>
        <w:rPr>
          <w:color w:val="232020"/>
          <w:spacing w:val="40"/>
          <w:sz w:val="24"/>
        </w:rPr>
        <w:t xml:space="preserve"> </w:t>
      </w:r>
      <w:r>
        <w:rPr>
          <w:color w:val="232020"/>
          <w:sz w:val="24"/>
        </w:rPr>
        <w:t>a</w:t>
      </w:r>
      <w:r>
        <w:rPr>
          <w:color w:val="232020"/>
          <w:spacing w:val="40"/>
          <w:sz w:val="24"/>
        </w:rPr>
        <w:t xml:space="preserve"> </w:t>
      </w:r>
      <w:r>
        <w:rPr>
          <w:color w:val="232020"/>
          <w:sz w:val="24"/>
        </w:rPr>
        <w:t>case</w:t>
      </w:r>
      <w:r>
        <w:rPr>
          <w:color w:val="232020"/>
          <w:spacing w:val="40"/>
          <w:sz w:val="24"/>
        </w:rPr>
        <w:t xml:space="preserve"> </w:t>
      </w:r>
      <w:r>
        <w:rPr>
          <w:color w:val="232020"/>
          <w:sz w:val="24"/>
        </w:rPr>
        <w:t>for</w:t>
      </w:r>
      <w:r>
        <w:rPr>
          <w:color w:val="232020"/>
          <w:spacing w:val="40"/>
          <w:sz w:val="24"/>
        </w:rPr>
        <w:t xml:space="preserve"> </w:t>
      </w:r>
      <w:r>
        <w:rPr>
          <w:color w:val="232020"/>
          <w:sz w:val="24"/>
        </w:rPr>
        <w:t>absolution</w:t>
      </w:r>
      <w:r>
        <w:rPr>
          <w:color w:val="232020"/>
          <w:spacing w:val="40"/>
          <w:sz w:val="24"/>
        </w:rPr>
        <w:t xml:space="preserve"> </w:t>
      </w:r>
      <w:r>
        <w:rPr>
          <w:color w:val="232020"/>
          <w:sz w:val="24"/>
        </w:rPr>
        <w:t>from</w:t>
      </w:r>
      <w:r>
        <w:rPr>
          <w:color w:val="232020"/>
          <w:spacing w:val="40"/>
          <w:sz w:val="24"/>
        </w:rPr>
        <w:t xml:space="preserve"> </w:t>
      </w:r>
      <w:r>
        <w:rPr>
          <w:color w:val="232020"/>
          <w:sz w:val="24"/>
        </w:rPr>
        <w:t>the</w:t>
      </w:r>
      <w:r>
        <w:rPr>
          <w:color w:val="232020"/>
          <w:spacing w:val="40"/>
          <w:sz w:val="24"/>
        </w:rPr>
        <w:t xml:space="preserve"> </w:t>
      </w:r>
      <w:r>
        <w:rPr>
          <w:color w:val="232020"/>
          <w:sz w:val="24"/>
        </w:rPr>
        <w:t>instance.</w:t>
      </w:r>
      <w:r>
        <w:rPr>
          <w:color w:val="232020"/>
          <w:spacing w:val="40"/>
          <w:sz w:val="24"/>
        </w:rPr>
        <w:t xml:space="preserve"> </w:t>
      </w:r>
      <w:r>
        <w:rPr>
          <w:sz w:val="24"/>
        </w:rPr>
        <w:t>The</w:t>
      </w:r>
      <w:r>
        <w:rPr>
          <w:spacing w:val="40"/>
          <w:sz w:val="24"/>
        </w:rPr>
        <w:t xml:space="preserve"> </w:t>
      </w:r>
      <w:r>
        <w:rPr>
          <w:sz w:val="24"/>
        </w:rPr>
        <w:t>de</w:t>
      </w:r>
      <w:r>
        <w:rPr>
          <w:sz w:val="24"/>
        </w:rPr>
        <w:t>fendant’s</w:t>
      </w:r>
      <w:r>
        <w:rPr>
          <w:spacing w:val="40"/>
          <w:sz w:val="24"/>
        </w:rPr>
        <w:t xml:space="preserve"> </w:t>
      </w:r>
      <w:r>
        <w:rPr>
          <w:sz w:val="24"/>
        </w:rPr>
        <w:t>written submissions betray a misapprehension or misunderstanding of the test applicable at this stage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proceedings.</w:t>
      </w:r>
      <w:r>
        <w:rPr>
          <w:spacing w:val="-15"/>
          <w:sz w:val="24"/>
        </w:rPr>
        <w:t xml:space="preserve"> </w:t>
      </w:r>
      <w:r>
        <w:rPr>
          <w:sz w:val="24"/>
        </w:rPr>
        <w:t>It</w:t>
      </w:r>
      <w:r>
        <w:rPr>
          <w:spacing w:val="-15"/>
          <w:sz w:val="24"/>
        </w:rPr>
        <w:t xml:space="preserve"> </w:t>
      </w:r>
      <w:r>
        <w:rPr>
          <w:sz w:val="24"/>
        </w:rPr>
        <w:t>is</w:t>
      </w:r>
      <w:r>
        <w:rPr>
          <w:spacing w:val="-15"/>
          <w:sz w:val="24"/>
        </w:rPr>
        <w:t xml:space="preserve"> </w:t>
      </w:r>
      <w:r>
        <w:rPr>
          <w:sz w:val="24"/>
        </w:rPr>
        <w:t>basic</w:t>
      </w:r>
      <w:r>
        <w:rPr>
          <w:spacing w:val="-15"/>
          <w:sz w:val="24"/>
        </w:rPr>
        <w:t xml:space="preserve"> </w:t>
      </w:r>
      <w:r>
        <w:rPr>
          <w:sz w:val="24"/>
        </w:rPr>
        <w:t>and</w:t>
      </w:r>
      <w:r>
        <w:rPr>
          <w:spacing w:val="-15"/>
          <w:sz w:val="24"/>
        </w:rPr>
        <w:t xml:space="preserve"> </w:t>
      </w:r>
      <w:r>
        <w:rPr>
          <w:sz w:val="24"/>
        </w:rPr>
        <w:t>elementary</w:t>
      </w:r>
      <w:r>
        <w:rPr>
          <w:spacing w:val="-15"/>
          <w:sz w:val="24"/>
        </w:rPr>
        <w:t xml:space="preserve"> </w:t>
      </w:r>
      <w:r>
        <w:rPr>
          <w:sz w:val="24"/>
        </w:rPr>
        <w:t>that</w:t>
      </w:r>
      <w:r>
        <w:rPr>
          <w:spacing w:val="-15"/>
          <w:sz w:val="24"/>
        </w:rPr>
        <w:t xml:space="preserve"> </w:t>
      </w:r>
      <w:r>
        <w:rPr>
          <w:sz w:val="24"/>
        </w:rPr>
        <w:t>at</w:t>
      </w:r>
      <w:r>
        <w:rPr>
          <w:spacing w:val="-15"/>
          <w:sz w:val="24"/>
        </w:rPr>
        <w:t xml:space="preserve"> </w:t>
      </w:r>
      <w:r>
        <w:rPr>
          <w:sz w:val="24"/>
        </w:rPr>
        <w:t>this</w:t>
      </w:r>
      <w:r>
        <w:rPr>
          <w:spacing w:val="-15"/>
          <w:sz w:val="24"/>
        </w:rPr>
        <w:t xml:space="preserve"> </w:t>
      </w:r>
      <w:r>
        <w:rPr>
          <w:sz w:val="24"/>
        </w:rPr>
        <w:t>stage,</w:t>
      </w:r>
      <w:r>
        <w:rPr>
          <w:spacing w:val="-15"/>
          <w:sz w:val="24"/>
        </w:rPr>
        <w:t xml:space="preserve"> </w:t>
      </w:r>
      <w:r>
        <w:rPr>
          <w:sz w:val="24"/>
        </w:rPr>
        <w:t>the</w:t>
      </w:r>
      <w:r>
        <w:rPr>
          <w:spacing w:val="-15"/>
          <w:sz w:val="24"/>
        </w:rPr>
        <w:t xml:space="preserve"> </w:t>
      </w:r>
      <w:r>
        <w:rPr>
          <w:sz w:val="24"/>
        </w:rPr>
        <w:t>defendant’s</w:t>
      </w:r>
      <w:r>
        <w:rPr>
          <w:spacing w:val="-15"/>
          <w:sz w:val="24"/>
        </w:rPr>
        <w:t xml:space="preserve"> </w:t>
      </w:r>
      <w:r>
        <w:rPr>
          <w:sz w:val="24"/>
        </w:rPr>
        <w:t>version is</w:t>
      </w:r>
      <w:r>
        <w:rPr>
          <w:spacing w:val="-5"/>
          <w:sz w:val="24"/>
        </w:rPr>
        <w:t xml:space="preserve"> </w:t>
      </w:r>
      <w:r>
        <w:rPr>
          <w:sz w:val="24"/>
        </w:rPr>
        <w:t>not</w:t>
      </w:r>
      <w:r>
        <w:rPr>
          <w:spacing w:val="-5"/>
          <w:sz w:val="24"/>
        </w:rPr>
        <w:t xml:space="preserve"> </w:t>
      </w:r>
      <w:r>
        <w:rPr>
          <w:sz w:val="24"/>
        </w:rPr>
        <w:t>before</w:t>
      </w:r>
      <w:r>
        <w:rPr>
          <w:spacing w:val="-7"/>
          <w:sz w:val="24"/>
        </w:rPr>
        <w:t xml:space="preserve"> </w:t>
      </w:r>
      <w:r>
        <w:rPr>
          <w:sz w:val="24"/>
        </w:rPr>
        <w:t>the</w:t>
      </w:r>
      <w:r>
        <w:rPr>
          <w:spacing w:val="-6"/>
          <w:sz w:val="24"/>
        </w:rPr>
        <w:t xml:space="preserve"> </w:t>
      </w:r>
      <w:r>
        <w:rPr>
          <w:sz w:val="24"/>
        </w:rPr>
        <w:t>court.</w:t>
      </w:r>
      <w:r>
        <w:rPr>
          <w:spacing w:val="40"/>
          <w:sz w:val="24"/>
        </w:rPr>
        <w:t xml:space="preserve"> </w:t>
      </w:r>
      <w:r>
        <w:rPr>
          <w:sz w:val="24"/>
        </w:rPr>
        <w:t>The</w:t>
      </w:r>
      <w:r>
        <w:rPr>
          <w:spacing w:val="-7"/>
          <w:sz w:val="24"/>
        </w:rPr>
        <w:t xml:space="preserve"> </w:t>
      </w:r>
      <w:r>
        <w:rPr>
          <w:sz w:val="24"/>
        </w:rPr>
        <w:t>court</w:t>
      </w:r>
      <w:r>
        <w:rPr>
          <w:spacing w:val="-6"/>
          <w:sz w:val="24"/>
        </w:rPr>
        <w:t xml:space="preserve"> </w:t>
      </w:r>
      <w:r>
        <w:rPr>
          <w:sz w:val="24"/>
        </w:rPr>
        <w:t>has</w:t>
      </w:r>
      <w:r>
        <w:rPr>
          <w:spacing w:val="-6"/>
          <w:sz w:val="24"/>
        </w:rPr>
        <w:t xml:space="preserve"> </w:t>
      </w:r>
      <w:r>
        <w:rPr>
          <w:sz w:val="24"/>
        </w:rPr>
        <w:t>one</w:t>
      </w:r>
      <w:r>
        <w:rPr>
          <w:spacing w:val="-7"/>
          <w:sz w:val="24"/>
        </w:rPr>
        <w:t xml:space="preserve"> </w:t>
      </w:r>
      <w:r>
        <w:rPr>
          <w:sz w:val="24"/>
        </w:rPr>
        <w:t>version,</w:t>
      </w:r>
      <w:r>
        <w:rPr>
          <w:spacing w:val="-6"/>
          <w:sz w:val="24"/>
        </w:rPr>
        <w:t xml:space="preserve"> </w:t>
      </w:r>
      <w:r>
        <w:rPr>
          <w:sz w:val="24"/>
        </w:rPr>
        <w:t>that</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plaintiff.</w:t>
      </w:r>
      <w:r>
        <w:rPr>
          <w:spacing w:val="-6"/>
          <w:sz w:val="24"/>
        </w:rPr>
        <w:t xml:space="preserve"> </w:t>
      </w:r>
      <w:r>
        <w:rPr>
          <w:sz w:val="24"/>
        </w:rPr>
        <w:t>Therefore,</w:t>
      </w:r>
      <w:r>
        <w:rPr>
          <w:spacing w:val="-5"/>
          <w:sz w:val="24"/>
        </w:rPr>
        <w:t xml:space="preserve"> </w:t>
      </w:r>
      <w:r>
        <w:rPr>
          <w:sz w:val="24"/>
        </w:rPr>
        <w:t>the</w:t>
      </w:r>
      <w:r>
        <w:rPr>
          <w:spacing w:val="-6"/>
          <w:sz w:val="24"/>
        </w:rPr>
        <w:t xml:space="preserve"> </w:t>
      </w:r>
      <w:r>
        <w:rPr>
          <w:sz w:val="24"/>
        </w:rPr>
        <w:t>court will not concern itself with issues of credibility, except in cases where the evidence tendered</w:t>
      </w:r>
      <w:r>
        <w:rPr>
          <w:spacing w:val="-5"/>
          <w:sz w:val="24"/>
        </w:rPr>
        <w:t xml:space="preserve"> </w:t>
      </w:r>
      <w:r>
        <w:rPr>
          <w:sz w:val="24"/>
        </w:rPr>
        <w:t>by</w:t>
      </w:r>
      <w:r>
        <w:rPr>
          <w:spacing w:val="-7"/>
          <w:sz w:val="24"/>
        </w:rPr>
        <w:t xml:space="preserve"> </w:t>
      </w:r>
      <w:r>
        <w:rPr>
          <w:sz w:val="24"/>
        </w:rPr>
        <w:t>the</w:t>
      </w:r>
      <w:r>
        <w:rPr>
          <w:spacing w:val="-8"/>
          <w:sz w:val="24"/>
        </w:rPr>
        <w:t xml:space="preserve"> </w:t>
      </w:r>
      <w:r>
        <w:rPr>
          <w:sz w:val="24"/>
        </w:rPr>
        <w:t>plaintiff</w:t>
      </w:r>
      <w:r>
        <w:rPr>
          <w:spacing w:val="-7"/>
          <w:sz w:val="24"/>
        </w:rPr>
        <w:t xml:space="preserve"> </w:t>
      </w:r>
      <w:r>
        <w:rPr>
          <w:sz w:val="24"/>
        </w:rPr>
        <w:t>is</w:t>
      </w:r>
      <w:r>
        <w:rPr>
          <w:spacing w:val="-7"/>
          <w:sz w:val="24"/>
        </w:rPr>
        <w:t xml:space="preserve"> </w:t>
      </w:r>
      <w:r>
        <w:rPr>
          <w:sz w:val="24"/>
        </w:rPr>
        <w:t>so</w:t>
      </w:r>
      <w:r>
        <w:rPr>
          <w:spacing w:val="-7"/>
          <w:sz w:val="24"/>
        </w:rPr>
        <w:t xml:space="preserve"> </w:t>
      </w:r>
      <w:r>
        <w:rPr>
          <w:sz w:val="24"/>
        </w:rPr>
        <w:t>poor</w:t>
      </w:r>
      <w:r>
        <w:rPr>
          <w:spacing w:val="-8"/>
          <w:sz w:val="24"/>
        </w:rPr>
        <w:t xml:space="preserve"> </w:t>
      </w:r>
      <w:r>
        <w:rPr>
          <w:sz w:val="24"/>
        </w:rPr>
        <w:t>or</w:t>
      </w:r>
      <w:r>
        <w:rPr>
          <w:spacing w:val="-8"/>
          <w:sz w:val="24"/>
        </w:rPr>
        <w:t xml:space="preserve"> </w:t>
      </w:r>
      <w:r>
        <w:rPr>
          <w:sz w:val="24"/>
        </w:rPr>
        <w:t>so</w:t>
      </w:r>
      <w:r>
        <w:rPr>
          <w:spacing w:val="-5"/>
          <w:sz w:val="24"/>
        </w:rPr>
        <w:t xml:space="preserve"> </w:t>
      </w:r>
      <w:r>
        <w:rPr>
          <w:sz w:val="24"/>
        </w:rPr>
        <w:t>improbable</w:t>
      </w:r>
      <w:r>
        <w:rPr>
          <w:spacing w:val="-8"/>
          <w:sz w:val="24"/>
        </w:rPr>
        <w:t xml:space="preserve"> </w:t>
      </w:r>
      <w:r>
        <w:rPr>
          <w:sz w:val="24"/>
        </w:rPr>
        <w:t>to</w:t>
      </w:r>
      <w:r>
        <w:rPr>
          <w:spacing w:val="-7"/>
          <w:sz w:val="24"/>
        </w:rPr>
        <w:t xml:space="preserve"> </w:t>
      </w:r>
      <w:r>
        <w:rPr>
          <w:sz w:val="24"/>
        </w:rPr>
        <w:t>the</w:t>
      </w:r>
      <w:r>
        <w:rPr>
          <w:spacing w:val="-8"/>
          <w:sz w:val="24"/>
        </w:rPr>
        <w:t xml:space="preserve"> </w:t>
      </w:r>
      <w:r>
        <w:rPr>
          <w:sz w:val="24"/>
        </w:rPr>
        <w:t>extent</w:t>
      </w:r>
      <w:r>
        <w:rPr>
          <w:spacing w:val="-7"/>
          <w:sz w:val="24"/>
        </w:rPr>
        <w:t xml:space="preserve"> </w:t>
      </w:r>
      <w:r>
        <w:rPr>
          <w:sz w:val="24"/>
        </w:rPr>
        <w:t>that</w:t>
      </w:r>
      <w:r>
        <w:rPr>
          <w:spacing w:val="-7"/>
          <w:sz w:val="24"/>
        </w:rPr>
        <w:t xml:space="preserve"> </w:t>
      </w:r>
      <w:r>
        <w:rPr>
          <w:sz w:val="24"/>
        </w:rPr>
        <w:t>no</w:t>
      </w:r>
      <w:r>
        <w:rPr>
          <w:spacing w:val="-5"/>
          <w:sz w:val="24"/>
        </w:rPr>
        <w:t xml:space="preserve"> </w:t>
      </w:r>
      <w:r>
        <w:rPr>
          <w:sz w:val="24"/>
        </w:rPr>
        <w:t>court</w:t>
      </w:r>
      <w:r>
        <w:rPr>
          <w:spacing w:val="-7"/>
          <w:sz w:val="24"/>
        </w:rPr>
        <w:t xml:space="preserve"> </w:t>
      </w:r>
      <w:r>
        <w:rPr>
          <w:sz w:val="24"/>
        </w:rPr>
        <w:t>would</w:t>
      </w:r>
      <w:r>
        <w:rPr>
          <w:spacing w:val="-7"/>
          <w:sz w:val="24"/>
        </w:rPr>
        <w:t xml:space="preserve"> </w:t>
      </w:r>
      <w:r>
        <w:rPr>
          <w:sz w:val="24"/>
        </w:rPr>
        <w:t>place any reliance upon it. Furthermo</w:t>
      </w:r>
      <w:r>
        <w:rPr>
          <w:sz w:val="24"/>
        </w:rPr>
        <w:t>re, where the plaintiff’s evidence gives rise to more than one</w:t>
      </w:r>
      <w:r>
        <w:rPr>
          <w:spacing w:val="-3"/>
          <w:sz w:val="24"/>
        </w:rPr>
        <w:t xml:space="preserve"> </w:t>
      </w:r>
      <w:r>
        <w:rPr>
          <w:sz w:val="24"/>
        </w:rPr>
        <w:t>plausible</w:t>
      </w:r>
      <w:r>
        <w:rPr>
          <w:spacing w:val="-3"/>
          <w:sz w:val="24"/>
        </w:rPr>
        <w:t xml:space="preserve"> </w:t>
      </w:r>
      <w:r>
        <w:rPr>
          <w:sz w:val="24"/>
        </w:rPr>
        <w:t>inference, any</w:t>
      </w:r>
      <w:r>
        <w:rPr>
          <w:spacing w:val="-2"/>
          <w:sz w:val="24"/>
        </w:rPr>
        <w:t xml:space="preserve"> </w:t>
      </w:r>
      <w:r>
        <w:rPr>
          <w:sz w:val="24"/>
        </w:rPr>
        <w:t>one</w:t>
      </w:r>
      <w:r>
        <w:rPr>
          <w:spacing w:val="-3"/>
          <w:sz w:val="24"/>
        </w:rPr>
        <w:t xml:space="preserve"> </w:t>
      </w:r>
      <w:r>
        <w:rPr>
          <w:sz w:val="24"/>
        </w:rPr>
        <w:t>of</w:t>
      </w:r>
      <w:r>
        <w:rPr>
          <w:spacing w:val="-1"/>
          <w:sz w:val="24"/>
        </w:rPr>
        <w:t xml:space="preserve"> </w:t>
      </w:r>
      <w:r>
        <w:rPr>
          <w:sz w:val="24"/>
        </w:rPr>
        <w:t>which is</w:t>
      </w:r>
      <w:r>
        <w:rPr>
          <w:spacing w:val="-3"/>
          <w:sz w:val="24"/>
        </w:rPr>
        <w:t xml:space="preserve"> </w:t>
      </w:r>
      <w:r>
        <w:rPr>
          <w:sz w:val="24"/>
        </w:rPr>
        <w:t>in</w:t>
      </w:r>
      <w:r>
        <w:rPr>
          <w:spacing w:val="-2"/>
          <w:sz w:val="24"/>
        </w:rPr>
        <w:t xml:space="preserve"> </w:t>
      </w:r>
      <w:r>
        <w:rPr>
          <w:sz w:val="24"/>
        </w:rPr>
        <w:t>his or</w:t>
      </w:r>
      <w:r>
        <w:rPr>
          <w:spacing w:val="-2"/>
          <w:sz w:val="24"/>
        </w:rPr>
        <w:t xml:space="preserve"> </w:t>
      </w:r>
      <w:r>
        <w:rPr>
          <w:sz w:val="24"/>
        </w:rPr>
        <w:t>her</w:t>
      </w:r>
      <w:r>
        <w:rPr>
          <w:spacing w:val="-1"/>
          <w:sz w:val="24"/>
        </w:rPr>
        <w:t xml:space="preserve"> </w:t>
      </w:r>
      <w:proofErr w:type="spellStart"/>
      <w:r>
        <w:rPr>
          <w:sz w:val="24"/>
        </w:rPr>
        <w:t>favour</w:t>
      </w:r>
      <w:proofErr w:type="spellEnd"/>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sense</w:t>
      </w:r>
      <w:r>
        <w:rPr>
          <w:spacing w:val="-1"/>
          <w:sz w:val="24"/>
        </w:rPr>
        <w:t xml:space="preserve"> </w:t>
      </w:r>
      <w:r>
        <w:rPr>
          <w:sz w:val="24"/>
        </w:rPr>
        <w:t>of</w:t>
      </w:r>
      <w:r>
        <w:rPr>
          <w:spacing w:val="-2"/>
          <w:sz w:val="24"/>
        </w:rPr>
        <w:t xml:space="preserve"> </w:t>
      </w:r>
      <w:r>
        <w:rPr>
          <w:sz w:val="24"/>
        </w:rPr>
        <w:t xml:space="preserve">supporting his or her cause of action and is destructive of the version of the </w:t>
      </w:r>
      <w:proofErr w:type="spellStart"/>
      <w:r>
        <w:rPr>
          <w:sz w:val="24"/>
        </w:rPr>
        <w:t>defence</w:t>
      </w:r>
      <w:proofErr w:type="spellEnd"/>
      <w:r>
        <w:rPr>
          <w:sz w:val="24"/>
        </w:rPr>
        <w:t xml:space="preserve">, absolution is an inappropriate remedy. In addition, issues of law generally cannot be resolved at this stage of the proceedings. They can be determined and resolved at </w:t>
      </w:r>
      <w:r>
        <w:rPr>
          <w:sz w:val="24"/>
        </w:rPr>
        <w:t>the end of the trial, when the court has all the evidential material before it.</w:t>
      </w:r>
    </w:p>
    <w:p w:rsidR="006D0994" w:rsidRDefault="00E51A93">
      <w:pPr>
        <w:pStyle w:val="ListParagraph"/>
        <w:numPr>
          <w:ilvl w:val="0"/>
          <w:numId w:val="2"/>
        </w:numPr>
        <w:tabs>
          <w:tab w:val="left" w:pos="383"/>
          <w:tab w:val="left" w:pos="742"/>
        </w:tabs>
        <w:spacing w:line="360" w:lineRule="auto"/>
        <w:ind w:right="20"/>
        <w:jc w:val="both"/>
        <w:rPr>
          <w:sz w:val="24"/>
        </w:rPr>
      </w:pPr>
      <w:r>
        <w:rPr>
          <w:sz w:val="24"/>
        </w:rPr>
        <w:t xml:space="preserve">In </w:t>
      </w:r>
      <w:r>
        <w:rPr>
          <w:i/>
          <w:sz w:val="24"/>
        </w:rPr>
        <w:t xml:space="preserve">Beta Holdings </w:t>
      </w:r>
      <w:r>
        <w:rPr>
          <w:sz w:val="24"/>
        </w:rPr>
        <w:t xml:space="preserve">v </w:t>
      </w:r>
      <w:r>
        <w:rPr>
          <w:i/>
          <w:sz w:val="24"/>
        </w:rPr>
        <w:t xml:space="preserve">Rio </w:t>
      </w:r>
      <w:proofErr w:type="spellStart"/>
      <w:r>
        <w:rPr>
          <w:i/>
          <w:sz w:val="24"/>
        </w:rPr>
        <w:t>Zim</w:t>
      </w:r>
      <w:proofErr w:type="spellEnd"/>
      <w:r>
        <w:rPr>
          <w:i/>
          <w:sz w:val="24"/>
        </w:rPr>
        <w:t xml:space="preserve"> (</w:t>
      </w:r>
      <w:proofErr w:type="spellStart"/>
      <w:r>
        <w:rPr>
          <w:i/>
          <w:sz w:val="24"/>
        </w:rPr>
        <w:t>Pvt</w:t>
      </w:r>
      <w:proofErr w:type="spellEnd"/>
      <w:r>
        <w:rPr>
          <w:i/>
          <w:sz w:val="24"/>
        </w:rPr>
        <w:t xml:space="preserve">) Ltd HH </w:t>
      </w:r>
      <w:r>
        <w:rPr>
          <w:sz w:val="24"/>
        </w:rPr>
        <w:t>397/17, the court had this to say regarding</w:t>
      </w:r>
      <w:r>
        <w:rPr>
          <w:spacing w:val="-2"/>
          <w:sz w:val="24"/>
        </w:rPr>
        <w:t xml:space="preserve"> </w:t>
      </w:r>
      <w:r>
        <w:rPr>
          <w:sz w:val="24"/>
        </w:rPr>
        <w:t>the granting of an order for absolution from the instance: “…. the order should be granted w</w:t>
      </w:r>
      <w:r>
        <w:rPr>
          <w:sz w:val="24"/>
        </w:rPr>
        <w:t>hen</w:t>
      </w:r>
      <w:r>
        <w:rPr>
          <w:spacing w:val="-3"/>
          <w:sz w:val="24"/>
        </w:rPr>
        <w:t xml:space="preserve"> </w:t>
      </w:r>
      <w:r>
        <w:rPr>
          <w:sz w:val="24"/>
        </w:rPr>
        <w:t>the</w:t>
      </w:r>
      <w:r>
        <w:rPr>
          <w:spacing w:val="-2"/>
          <w:sz w:val="24"/>
        </w:rPr>
        <w:t xml:space="preserve"> </w:t>
      </w:r>
      <w:r>
        <w:rPr>
          <w:sz w:val="24"/>
        </w:rPr>
        <w:t>plaintiff’s</w:t>
      </w:r>
      <w:r>
        <w:rPr>
          <w:spacing w:val="-3"/>
          <w:sz w:val="24"/>
        </w:rPr>
        <w:t xml:space="preserve"> </w:t>
      </w:r>
      <w:r>
        <w:rPr>
          <w:sz w:val="24"/>
        </w:rPr>
        <w:t>claim</w:t>
      </w:r>
      <w:r>
        <w:rPr>
          <w:spacing w:val="-3"/>
          <w:sz w:val="24"/>
        </w:rPr>
        <w:t xml:space="preserve"> </w:t>
      </w:r>
      <w:r>
        <w:rPr>
          <w:sz w:val="24"/>
        </w:rPr>
        <w:t>is</w:t>
      </w:r>
      <w:r>
        <w:rPr>
          <w:spacing w:val="-3"/>
          <w:sz w:val="24"/>
        </w:rPr>
        <w:t xml:space="preserve"> </w:t>
      </w:r>
      <w:r>
        <w:rPr>
          <w:sz w:val="24"/>
        </w:rPr>
        <w:t>hopeless</w:t>
      </w:r>
      <w:r>
        <w:rPr>
          <w:spacing w:val="-1"/>
          <w:sz w:val="24"/>
        </w:rPr>
        <w:t xml:space="preserve"> </w:t>
      </w:r>
      <w:r>
        <w:rPr>
          <w:sz w:val="24"/>
        </w:rPr>
        <w:t>at</w:t>
      </w:r>
      <w:r>
        <w:rPr>
          <w:spacing w:val="-3"/>
          <w:sz w:val="24"/>
        </w:rPr>
        <w:t xml:space="preserve"> </w:t>
      </w:r>
      <w:r>
        <w:rPr>
          <w:sz w:val="24"/>
        </w:rPr>
        <w:t>the</w:t>
      </w:r>
      <w:r>
        <w:rPr>
          <w:spacing w:val="-2"/>
          <w:sz w:val="24"/>
        </w:rPr>
        <w:t xml:space="preserve"> </w:t>
      </w:r>
      <w:r>
        <w:rPr>
          <w:sz w:val="24"/>
        </w:rPr>
        <w:t>close</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plaintiff’s</w:t>
      </w:r>
      <w:r>
        <w:rPr>
          <w:spacing w:val="-3"/>
          <w:sz w:val="24"/>
        </w:rPr>
        <w:t xml:space="preserve"> </w:t>
      </w:r>
      <w:r>
        <w:rPr>
          <w:sz w:val="24"/>
        </w:rPr>
        <w:t>case.” By</w:t>
      </w:r>
      <w:r>
        <w:rPr>
          <w:spacing w:val="-3"/>
          <w:sz w:val="24"/>
        </w:rPr>
        <w:t xml:space="preserve"> </w:t>
      </w:r>
      <w:r>
        <w:rPr>
          <w:sz w:val="24"/>
        </w:rPr>
        <w:t>any</w:t>
      </w:r>
      <w:r>
        <w:rPr>
          <w:spacing w:val="-3"/>
          <w:sz w:val="24"/>
        </w:rPr>
        <w:t xml:space="preserve"> </w:t>
      </w:r>
      <w:r>
        <w:rPr>
          <w:sz w:val="24"/>
        </w:rPr>
        <w:t xml:space="preserve">standard, the plaintiff’s claim cannot be said to be hopeless. I am satisfied that, on the evidence </w:t>
      </w:r>
      <w:proofErr w:type="spellStart"/>
      <w:r>
        <w:rPr>
          <w:sz w:val="24"/>
        </w:rPr>
        <w:t>summarised</w:t>
      </w:r>
      <w:proofErr w:type="spellEnd"/>
      <w:r>
        <w:rPr>
          <w:spacing w:val="-4"/>
          <w:sz w:val="24"/>
        </w:rPr>
        <w:t xml:space="preserve"> </w:t>
      </w:r>
      <w:proofErr w:type="gramStart"/>
      <w:r>
        <w:rPr>
          <w:sz w:val="24"/>
        </w:rPr>
        <w:t>above,</w:t>
      </w:r>
      <w:proofErr w:type="gramEnd"/>
      <w:r>
        <w:rPr>
          <w:spacing w:val="-4"/>
          <w:sz w:val="24"/>
        </w:rPr>
        <w:t xml:space="preserve"> </w:t>
      </w:r>
      <w:r>
        <w:rPr>
          <w:sz w:val="24"/>
        </w:rPr>
        <w:t>the</w:t>
      </w:r>
      <w:r>
        <w:rPr>
          <w:spacing w:val="-4"/>
          <w:sz w:val="24"/>
        </w:rPr>
        <w:t xml:space="preserve"> </w:t>
      </w:r>
      <w:r>
        <w:rPr>
          <w:sz w:val="24"/>
        </w:rPr>
        <w:t>plaintiff</w:t>
      </w:r>
      <w:r>
        <w:rPr>
          <w:spacing w:val="-4"/>
          <w:sz w:val="24"/>
        </w:rPr>
        <w:t xml:space="preserve"> </w:t>
      </w:r>
      <w:r>
        <w:rPr>
          <w:sz w:val="24"/>
        </w:rPr>
        <w:t>has</w:t>
      </w:r>
      <w:r>
        <w:rPr>
          <w:spacing w:val="-5"/>
          <w:sz w:val="24"/>
        </w:rPr>
        <w:t xml:space="preserve"> </w:t>
      </w:r>
      <w:r>
        <w:rPr>
          <w:sz w:val="24"/>
        </w:rPr>
        <w:t>established</w:t>
      </w:r>
      <w:r>
        <w:rPr>
          <w:spacing w:val="-4"/>
          <w:sz w:val="24"/>
        </w:rPr>
        <w:t xml:space="preserve"> </w:t>
      </w:r>
      <w:r>
        <w:rPr>
          <w:sz w:val="24"/>
        </w:rPr>
        <w:t>a</w:t>
      </w:r>
      <w:r>
        <w:rPr>
          <w:spacing w:val="-5"/>
          <w:sz w:val="24"/>
        </w:rPr>
        <w:t xml:space="preserve"> </w:t>
      </w:r>
      <w:r>
        <w:rPr>
          <w:i/>
          <w:sz w:val="24"/>
        </w:rPr>
        <w:t>prima</w:t>
      </w:r>
      <w:r>
        <w:rPr>
          <w:i/>
          <w:spacing w:val="-4"/>
          <w:sz w:val="24"/>
        </w:rPr>
        <w:t xml:space="preserve"> </w:t>
      </w:r>
      <w:r>
        <w:rPr>
          <w:i/>
          <w:sz w:val="24"/>
        </w:rPr>
        <w:t>facie</w:t>
      </w:r>
      <w:r>
        <w:rPr>
          <w:i/>
          <w:spacing w:val="-5"/>
          <w:sz w:val="24"/>
        </w:rPr>
        <w:t xml:space="preserve"> </w:t>
      </w:r>
      <w:r>
        <w:rPr>
          <w:sz w:val="24"/>
        </w:rPr>
        <w:t>case</w:t>
      </w:r>
      <w:r>
        <w:rPr>
          <w:spacing w:val="-5"/>
          <w:sz w:val="24"/>
        </w:rPr>
        <w:t xml:space="preserve"> </w:t>
      </w:r>
      <w:r>
        <w:rPr>
          <w:sz w:val="24"/>
        </w:rPr>
        <w:t>that</w:t>
      </w:r>
      <w:r>
        <w:rPr>
          <w:spacing w:val="-4"/>
          <w:sz w:val="24"/>
        </w:rPr>
        <w:t xml:space="preserve"> </w:t>
      </w:r>
      <w:r>
        <w:rPr>
          <w:sz w:val="24"/>
        </w:rPr>
        <w:t>calls</w:t>
      </w:r>
      <w:r>
        <w:rPr>
          <w:spacing w:val="-2"/>
          <w:sz w:val="24"/>
        </w:rPr>
        <w:t xml:space="preserve"> </w:t>
      </w:r>
      <w:r>
        <w:rPr>
          <w:sz w:val="24"/>
        </w:rPr>
        <w:t>for</w:t>
      </w:r>
      <w:r>
        <w:rPr>
          <w:spacing w:val="-6"/>
          <w:sz w:val="24"/>
        </w:rPr>
        <w:t xml:space="preserve"> </w:t>
      </w:r>
      <w:r>
        <w:rPr>
          <w:sz w:val="24"/>
        </w:rPr>
        <w:t>an</w:t>
      </w:r>
      <w:r>
        <w:rPr>
          <w:spacing w:val="-4"/>
          <w:sz w:val="24"/>
        </w:rPr>
        <w:t xml:space="preserve"> </w:t>
      </w:r>
      <w:r>
        <w:rPr>
          <w:sz w:val="24"/>
        </w:rPr>
        <w:t>answer. It must be recalled that absolution from the instance, the authorities say, should not be lightly granted if there is evidence supporting the claim. In my considered view, such evidence has been presented by the plaintiff, and which ev</w:t>
      </w:r>
      <w:r>
        <w:rPr>
          <w:sz w:val="24"/>
        </w:rPr>
        <w:t>idence requires an answer from the defendants. In the circumstances, the application for absolution from the instance cannot succeed.</w:t>
      </w:r>
    </w:p>
    <w:p w:rsidR="006D0994" w:rsidRDefault="006D0994">
      <w:pPr>
        <w:pStyle w:val="ListParagraph"/>
        <w:spacing w:line="360" w:lineRule="auto"/>
        <w:rPr>
          <w:sz w:val="24"/>
        </w:rPr>
        <w:sectPr w:rsidR="006D0994">
          <w:pgSz w:w="11910" w:h="16840"/>
          <w:pgMar w:top="1700" w:right="1417" w:bottom="280" w:left="1417" w:header="751" w:footer="0" w:gutter="0"/>
          <w:cols w:space="720"/>
        </w:sectPr>
      </w:pPr>
    </w:p>
    <w:p w:rsidR="006D0994" w:rsidRDefault="00E51A93">
      <w:pPr>
        <w:pStyle w:val="ListParagraph"/>
        <w:numPr>
          <w:ilvl w:val="0"/>
          <w:numId w:val="2"/>
        </w:numPr>
        <w:tabs>
          <w:tab w:val="left" w:pos="383"/>
          <w:tab w:val="left" w:pos="742"/>
        </w:tabs>
        <w:spacing w:before="80" w:line="360" w:lineRule="auto"/>
        <w:ind w:right="16"/>
        <w:jc w:val="both"/>
        <w:rPr>
          <w:sz w:val="24"/>
        </w:rPr>
      </w:pPr>
      <w:r>
        <w:rPr>
          <w:sz w:val="24"/>
        </w:rPr>
        <w:lastRenderedPageBreak/>
        <w:t>In addition, and on another score, this is not a matter for absolution from the instance. This</w:t>
      </w:r>
      <w:r>
        <w:rPr>
          <w:spacing w:val="-3"/>
          <w:sz w:val="24"/>
        </w:rPr>
        <w:t xml:space="preserve"> </w:t>
      </w:r>
      <w:r>
        <w:rPr>
          <w:sz w:val="24"/>
        </w:rPr>
        <w:t>is</w:t>
      </w:r>
      <w:r>
        <w:rPr>
          <w:spacing w:val="-3"/>
          <w:sz w:val="24"/>
        </w:rPr>
        <w:t xml:space="preserve"> </w:t>
      </w:r>
      <w:r>
        <w:rPr>
          <w:sz w:val="24"/>
        </w:rPr>
        <w:t>so</w:t>
      </w:r>
      <w:r>
        <w:rPr>
          <w:spacing w:val="-2"/>
          <w:sz w:val="24"/>
        </w:rPr>
        <w:t xml:space="preserve"> </w:t>
      </w:r>
      <w:r>
        <w:rPr>
          <w:sz w:val="24"/>
        </w:rPr>
        <w:t>bec</w:t>
      </w:r>
      <w:r>
        <w:rPr>
          <w:sz w:val="24"/>
        </w:rPr>
        <w:t>ause</w:t>
      </w:r>
      <w:r>
        <w:rPr>
          <w:spacing w:val="-3"/>
          <w:sz w:val="24"/>
        </w:rPr>
        <w:t xml:space="preserve"> </w:t>
      </w:r>
      <w:r>
        <w:rPr>
          <w:sz w:val="24"/>
        </w:rPr>
        <w:t>according</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pre-trial</w:t>
      </w:r>
      <w:r>
        <w:rPr>
          <w:spacing w:val="-2"/>
          <w:sz w:val="24"/>
        </w:rPr>
        <w:t xml:space="preserve"> </w:t>
      </w:r>
      <w:r>
        <w:rPr>
          <w:sz w:val="24"/>
        </w:rPr>
        <w:t>conference</w:t>
      </w:r>
      <w:r>
        <w:rPr>
          <w:spacing w:val="-3"/>
          <w:sz w:val="24"/>
        </w:rPr>
        <w:t xml:space="preserve"> </w:t>
      </w:r>
      <w:r>
        <w:rPr>
          <w:sz w:val="24"/>
        </w:rPr>
        <w:t>minute,</w:t>
      </w:r>
      <w:r>
        <w:rPr>
          <w:spacing w:val="-2"/>
          <w:sz w:val="24"/>
        </w:rPr>
        <w:t xml:space="preserve"> </w:t>
      </w:r>
      <w:r>
        <w:rPr>
          <w:sz w:val="24"/>
        </w:rPr>
        <w:t>the</w:t>
      </w:r>
      <w:r>
        <w:rPr>
          <w:spacing w:val="-2"/>
          <w:sz w:val="24"/>
        </w:rPr>
        <w:t xml:space="preserve"> </w:t>
      </w:r>
      <w:r>
        <w:rPr>
          <w:i/>
          <w:sz w:val="24"/>
        </w:rPr>
        <w:t>onus</w:t>
      </w:r>
      <w:r>
        <w:rPr>
          <w:i/>
          <w:spacing w:val="-2"/>
          <w:sz w:val="24"/>
        </w:rPr>
        <w:t xml:space="preserve"> </w:t>
      </w:r>
      <w:r>
        <w:rPr>
          <w:sz w:val="24"/>
        </w:rPr>
        <w:t>on</w:t>
      </w:r>
      <w:r>
        <w:rPr>
          <w:spacing w:val="-1"/>
          <w:sz w:val="24"/>
        </w:rPr>
        <w:t xml:space="preserve"> </w:t>
      </w:r>
      <w:r>
        <w:rPr>
          <w:sz w:val="24"/>
        </w:rPr>
        <w:t>(a)</w:t>
      </w:r>
      <w:r>
        <w:rPr>
          <w:spacing w:val="-2"/>
          <w:sz w:val="24"/>
        </w:rPr>
        <w:t xml:space="preserve"> </w:t>
      </w:r>
      <w:r>
        <w:rPr>
          <w:sz w:val="24"/>
        </w:rPr>
        <w:t>and</w:t>
      </w:r>
      <w:r>
        <w:rPr>
          <w:spacing w:val="-2"/>
          <w:sz w:val="24"/>
        </w:rPr>
        <w:t xml:space="preserve"> </w:t>
      </w:r>
      <w:r>
        <w:rPr>
          <w:sz w:val="24"/>
        </w:rPr>
        <w:t>(b)</w:t>
      </w:r>
      <w:r>
        <w:rPr>
          <w:spacing w:val="-2"/>
          <w:sz w:val="24"/>
        </w:rPr>
        <w:t xml:space="preserve"> </w:t>
      </w:r>
      <w:r>
        <w:rPr>
          <w:sz w:val="24"/>
        </w:rPr>
        <w:t xml:space="preserve">are on the defendants. When one speaks of the need to discharge an </w:t>
      </w:r>
      <w:r>
        <w:rPr>
          <w:i/>
          <w:sz w:val="24"/>
        </w:rPr>
        <w:t>onus</w:t>
      </w:r>
      <w:r>
        <w:rPr>
          <w:sz w:val="24"/>
        </w:rPr>
        <w:t>, it immediately becomes</w:t>
      </w:r>
      <w:r>
        <w:rPr>
          <w:spacing w:val="-12"/>
          <w:sz w:val="24"/>
        </w:rPr>
        <w:t xml:space="preserve"> </w:t>
      </w:r>
      <w:r>
        <w:rPr>
          <w:sz w:val="24"/>
        </w:rPr>
        <w:t>clear</w:t>
      </w:r>
      <w:r>
        <w:rPr>
          <w:spacing w:val="-13"/>
          <w:sz w:val="24"/>
        </w:rPr>
        <w:t xml:space="preserve"> </w:t>
      </w:r>
      <w:r>
        <w:rPr>
          <w:sz w:val="24"/>
        </w:rPr>
        <w:t>that</w:t>
      </w:r>
      <w:r>
        <w:rPr>
          <w:spacing w:val="-12"/>
          <w:sz w:val="24"/>
        </w:rPr>
        <w:t xml:space="preserve"> </w:t>
      </w:r>
      <w:r>
        <w:rPr>
          <w:sz w:val="24"/>
        </w:rPr>
        <w:t>there</w:t>
      </w:r>
      <w:r>
        <w:rPr>
          <w:spacing w:val="-14"/>
          <w:sz w:val="24"/>
        </w:rPr>
        <w:t xml:space="preserve"> </w:t>
      </w:r>
      <w:r>
        <w:rPr>
          <w:sz w:val="24"/>
        </w:rPr>
        <w:t>is</w:t>
      </w:r>
      <w:r>
        <w:rPr>
          <w:spacing w:val="-12"/>
          <w:sz w:val="24"/>
        </w:rPr>
        <w:t xml:space="preserve"> </w:t>
      </w:r>
      <w:r>
        <w:rPr>
          <w:sz w:val="24"/>
        </w:rPr>
        <w:t>an</w:t>
      </w:r>
      <w:r>
        <w:rPr>
          <w:spacing w:val="-12"/>
          <w:sz w:val="24"/>
        </w:rPr>
        <w:t xml:space="preserve"> </w:t>
      </w:r>
      <w:r>
        <w:rPr>
          <w:sz w:val="24"/>
        </w:rPr>
        <w:t>evidentiary</w:t>
      </w:r>
      <w:r>
        <w:rPr>
          <w:spacing w:val="-12"/>
          <w:sz w:val="24"/>
        </w:rPr>
        <w:t xml:space="preserve"> </w:t>
      </w:r>
      <w:r>
        <w:rPr>
          <w:sz w:val="24"/>
        </w:rPr>
        <w:t>burden</w:t>
      </w:r>
      <w:r>
        <w:rPr>
          <w:spacing w:val="-12"/>
          <w:sz w:val="24"/>
        </w:rPr>
        <w:t xml:space="preserve"> </w:t>
      </w:r>
      <w:r>
        <w:rPr>
          <w:sz w:val="24"/>
        </w:rPr>
        <w:t>that</w:t>
      </w:r>
      <w:r>
        <w:rPr>
          <w:spacing w:val="-12"/>
          <w:sz w:val="24"/>
        </w:rPr>
        <w:t xml:space="preserve"> </w:t>
      </w:r>
      <w:r>
        <w:rPr>
          <w:sz w:val="24"/>
        </w:rPr>
        <w:t>must</w:t>
      </w:r>
      <w:r>
        <w:rPr>
          <w:spacing w:val="-11"/>
          <w:sz w:val="24"/>
        </w:rPr>
        <w:t xml:space="preserve"> </w:t>
      </w:r>
      <w:r>
        <w:rPr>
          <w:sz w:val="24"/>
        </w:rPr>
        <w:t>be</w:t>
      </w:r>
      <w:r>
        <w:rPr>
          <w:spacing w:val="-13"/>
          <w:sz w:val="24"/>
        </w:rPr>
        <w:t xml:space="preserve"> </w:t>
      </w:r>
      <w:r>
        <w:rPr>
          <w:sz w:val="24"/>
        </w:rPr>
        <w:t>met.</w:t>
      </w:r>
      <w:r>
        <w:rPr>
          <w:spacing w:val="-9"/>
          <w:sz w:val="24"/>
        </w:rPr>
        <w:t xml:space="preserve"> </w:t>
      </w:r>
      <w:r>
        <w:rPr>
          <w:sz w:val="24"/>
        </w:rPr>
        <w:t>See</w:t>
      </w:r>
      <w:r>
        <w:rPr>
          <w:spacing w:val="-13"/>
          <w:sz w:val="24"/>
        </w:rPr>
        <w:t xml:space="preserve"> </w:t>
      </w:r>
      <w:r>
        <w:rPr>
          <w:i/>
          <w:sz w:val="24"/>
        </w:rPr>
        <w:t>Broker</w:t>
      </w:r>
      <w:r>
        <w:rPr>
          <w:i/>
          <w:spacing w:val="-12"/>
          <w:sz w:val="24"/>
        </w:rPr>
        <w:t xml:space="preserve"> </w:t>
      </w:r>
      <w:r>
        <w:rPr>
          <w:i/>
          <w:sz w:val="24"/>
        </w:rPr>
        <w:t>v</w:t>
      </w:r>
      <w:r>
        <w:rPr>
          <w:i/>
          <w:spacing w:val="-13"/>
          <w:sz w:val="24"/>
        </w:rPr>
        <w:t xml:space="preserve"> </w:t>
      </w:r>
      <w:proofErr w:type="spellStart"/>
      <w:r>
        <w:rPr>
          <w:i/>
          <w:sz w:val="24"/>
        </w:rPr>
        <w:t>Mudhanda</w:t>
      </w:r>
      <w:proofErr w:type="spellEnd"/>
      <w:r>
        <w:rPr>
          <w:i/>
          <w:sz w:val="24"/>
        </w:rPr>
        <w:t xml:space="preserve"> &amp;</w:t>
      </w:r>
      <w:r>
        <w:rPr>
          <w:i/>
          <w:sz w:val="24"/>
        </w:rPr>
        <w:t xml:space="preserve"> Anor; Pearce v </w:t>
      </w:r>
      <w:proofErr w:type="spellStart"/>
      <w:r>
        <w:rPr>
          <w:i/>
          <w:sz w:val="24"/>
        </w:rPr>
        <w:t>Mudhanda</w:t>
      </w:r>
      <w:proofErr w:type="spellEnd"/>
      <w:r>
        <w:rPr>
          <w:i/>
          <w:sz w:val="24"/>
        </w:rPr>
        <w:t xml:space="preserve"> &amp; Anor </w:t>
      </w:r>
      <w:r>
        <w:rPr>
          <w:sz w:val="24"/>
        </w:rPr>
        <w:t>2018 (1) ZLR 33 (S). The view I take is that a defendant</w:t>
      </w:r>
      <w:r>
        <w:rPr>
          <w:spacing w:val="-5"/>
          <w:sz w:val="24"/>
        </w:rPr>
        <w:t xml:space="preserve"> </w:t>
      </w:r>
      <w:r>
        <w:rPr>
          <w:sz w:val="24"/>
        </w:rPr>
        <w:t>who</w:t>
      </w:r>
      <w:r>
        <w:rPr>
          <w:spacing w:val="-6"/>
          <w:sz w:val="24"/>
        </w:rPr>
        <w:t xml:space="preserve"> </w:t>
      </w:r>
      <w:r>
        <w:rPr>
          <w:sz w:val="24"/>
        </w:rPr>
        <w:t>bears</w:t>
      </w:r>
      <w:r>
        <w:rPr>
          <w:spacing w:val="-6"/>
          <w:sz w:val="24"/>
        </w:rPr>
        <w:t xml:space="preserve"> </w:t>
      </w:r>
      <w:r>
        <w:rPr>
          <w:sz w:val="24"/>
        </w:rPr>
        <w:t>an</w:t>
      </w:r>
      <w:r>
        <w:rPr>
          <w:spacing w:val="-5"/>
          <w:sz w:val="24"/>
        </w:rPr>
        <w:t xml:space="preserve"> </w:t>
      </w:r>
      <w:r>
        <w:rPr>
          <w:i/>
          <w:sz w:val="24"/>
        </w:rPr>
        <w:t>onus</w:t>
      </w:r>
      <w:r>
        <w:rPr>
          <w:i/>
          <w:spacing w:val="-5"/>
          <w:sz w:val="24"/>
        </w:rPr>
        <w:t xml:space="preserve"> </w:t>
      </w:r>
      <w:r>
        <w:rPr>
          <w:sz w:val="24"/>
        </w:rPr>
        <w:t>in</w:t>
      </w:r>
      <w:r>
        <w:rPr>
          <w:spacing w:val="-5"/>
          <w:sz w:val="24"/>
        </w:rPr>
        <w:t xml:space="preserve"> </w:t>
      </w:r>
      <w:r>
        <w:rPr>
          <w:sz w:val="24"/>
        </w:rPr>
        <w:t>respect</w:t>
      </w:r>
      <w:r>
        <w:rPr>
          <w:spacing w:val="-5"/>
          <w:sz w:val="24"/>
        </w:rPr>
        <w:t xml:space="preserve"> </w:t>
      </w:r>
      <w:r>
        <w:rPr>
          <w:sz w:val="24"/>
        </w:rPr>
        <w:t>of</w:t>
      </w:r>
      <w:r>
        <w:rPr>
          <w:spacing w:val="-7"/>
          <w:sz w:val="24"/>
        </w:rPr>
        <w:t xml:space="preserve"> </w:t>
      </w:r>
      <w:r>
        <w:rPr>
          <w:sz w:val="24"/>
        </w:rPr>
        <w:t>any</w:t>
      </w:r>
      <w:r>
        <w:rPr>
          <w:spacing w:val="-6"/>
          <w:sz w:val="24"/>
        </w:rPr>
        <w:t xml:space="preserve"> </w:t>
      </w:r>
      <w:r>
        <w:rPr>
          <w:sz w:val="24"/>
        </w:rPr>
        <w:t>issue</w:t>
      </w:r>
      <w:r>
        <w:rPr>
          <w:spacing w:val="-7"/>
          <w:sz w:val="24"/>
        </w:rPr>
        <w:t xml:space="preserve"> </w:t>
      </w:r>
      <w:r>
        <w:rPr>
          <w:sz w:val="24"/>
        </w:rPr>
        <w:t>in</w:t>
      </w:r>
      <w:r>
        <w:rPr>
          <w:spacing w:val="-5"/>
          <w:sz w:val="24"/>
        </w:rPr>
        <w:t xml:space="preserve"> </w:t>
      </w:r>
      <w:r>
        <w:rPr>
          <w:sz w:val="24"/>
        </w:rPr>
        <w:t>the</w:t>
      </w:r>
      <w:r>
        <w:rPr>
          <w:spacing w:val="-6"/>
          <w:sz w:val="24"/>
        </w:rPr>
        <w:t xml:space="preserve"> </w:t>
      </w:r>
      <w:r>
        <w:rPr>
          <w:sz w:val="24"/>
        </w:rPr>
        <w:t>trial,</w:t>
      </w:r>
      <w:r>
        <w:rPr>
          <w:spacing w:val="-5"/>
          <w:sz w:val="24"/>
        </w:rPr>
        <w:t xml:space="preserve"> </w:t>
      </w:r>
      <w:r>
        <w:rPr>
          <w:sz w:val="24"/>
        </w:rPr>
        <w:t>cannot</w:t>
      </w:r>
      <w:r>
        <w:rPr>
          <w:spacing w:val="-5"/>
          <w:sz w:val="24"/>
        </w:rPr>
        <w:t xml:space="preserve"> </w:t>
      </w:r>
      <w:r>
        <w:rPr>
          <w:sz w:val="24"/>
        </w:rPr>
        <w:t>seek</w:t>
      </w:r>
      <w:r>
        <w:rPr>
          <w:spacing w:val="-6"/>
          <w:sz w:val="24"/>
        </w:rPr>
        <w:t xml:space="preserve"> </w:t>
      </w:r>
      <w:r>
        <w:rPr>
          <w:sz w:val="24"/>
        </w:rPr>
        <w:t>to</w:t>
      </w:r>
      <w:r>
        <w:rPr>
          <w:spacing w:val="-5"/>
          <w:sz w:val="24"/>
        </w:rPr>
        <w:t xml:space="preserve"> </w:t>
      </w:r>
      <w:r>
        <w:rPr>
          <w:sz w:val="24"/>
        </w:rPr>
        <w:t>be</w:t>
      </w:r>
      <w:r>
        <w:rPr>
          <w:spacing w:val="-7"/>
          <w:sz w:val="24"/>
        </w:rPr>
        <w:t xml:space="preserve"> </w:t>
      </w:r>
      <w:r>
        <w:rPr>
          <w:sz w:val="24"/>
        </w:rPr>
        <w:t xml:space="preserve">absolved at the close of the plaintiff’s case. It is so because such a defendant must adduce evidence to discharge the </w:t>
      </w:r>
      <w:r>
        <w:rPr>
          <w:i/>
          <w:sz w:val="24"/>
        </w:rPr>
        <w:t xml:space="preserve">onus </w:t>
      </w:r>
      <w:r>
        <w:rPr>
          <w:sz w:val="24"/>
        </w:rPr>
        <w:t>on him or her, and such evidence can only be adduced in the defendant’s case. My humble view is that it would be ill advised and inc</w:t>
      </w:r>
      <w:r>
        <w:rPr>
          <w:sz w:val="24"/>
        </w:rPr>
        <w:t xml:space="preserve">ompetent for a defendant who bears an </w:t>
      </w:r>
      <w:r>
        <w:rPr>
          <w:i/>
          <w:sz w:val="24"/>
        </w:rPr>
        <w:t xml:space="preserve">onus </w:t>
      </w:r>
      <w:r>
        <w:rPr>
          <w:sz w:val="24"/>
        </w:rPr>
        <w:t>in respect of any issue to seek to be absolved at the close of the plaintiff’s case.</w:t>
      </w:r>
    </w:p>
    <w:p w:rsidR="006D0994" w:rsidRDefault="00E51A93">
      <w:pPr>
        <w:pStyle w:val="ListParagraph"/>
        <w:numPr>
          <w:ilvl w:val="0"/>
          <w:numId w:val="2"/>
        </w:numPr>
        <w:tabs>
          <w:tab w:val="left" w:pos="383"/>
          <w:tab w:val="left" w:pos="742"/>
        </w:tabs>
        <w:spacing w:line="360" w:lineRule="auto"/>
        <w:ind w:right="17"/>
        <w:jc w:val="both"/>
        <w:rPr>
          <w:sz w:val="24"/>
        </w:rPr>
      </w:pPr>
      <w:r>
        <w:rPr>
          <w:sz w:val="24"/>
        </w:rPr>
        <w:t>The plaintiff has been successful in these proceedings and is entitled to his costs.</w:t>
      </w:r>
      <w:r>
        <w:rPr>
          <w:spacing w:val="80"/>
          <w:sz w:val="24"/>
        </w:rPr>
        <w:t xml:space="preserve"> </w:t>
      </w:r>
      <w:r>
        <w:rPr>
          <w:sz w:val="24"/>
        </w:rPr>
        <w:t xml:space="preserve">No good grounds exist for a departure from </w:t>
      </w:r>
      <w:r>
        <w:rPr>
          <w:sz w:val="24"/>
        </w:rPr>
        <w:t>the general rule that costs follow the event. The plaintiff</w:t>
      </w:r>
      <w:r>
        <w:rPr>
          <w:spacing w:val="-14"/>
          <w:sz w:val="24"/>
        </w:rPr>
        <w:t xml:space="preserve"> </w:t>
      </w:r>
      <w:r>
        <w:rPr>
          <w:sz w:val="24"/>
        </w:rPr>
        <w:t>sought</w:t>
      </w:r>
      <w:r>
        <w:rPr>
          <w:spacing w:val="-12"/>
          <w:sz w:val="24"/>
        </w:rPr>
        <w:t xml:space="preserve"> </w:t>
      </w:r>
      <w:r>
        <w:rPr>
          <w:sz w:val="24"/>
        </w:rPr>
        <w:t>costs</w:t>
      </w:r>
      <w:r>
        <w:rPr>
          <w:spacing w:val="-11"/>
          <w:sz w:val="24"/>
        </w:rPr>
        <w:t xml:space="preserve"> </w:t>
      </w:r>
      <w:r>
        <w:rPr>
          <w:sz w:val="24"/>
        </w:rPr>
        <w:t>on</w:t>
      </w:r>
      <w:r>
        <w:rPr>
          <w:spacing w:val="-14"/>
          <w:sz w:val="24"/>
        </w:rPr>
        <w:t xml:space="preserve"> </w:t>
      </w:r>
      <w:r>
        <w:rPr>
          <w:sz w:val="24"/>
        </w:rPr>
        <w:t>a</w:t>
      </w:r>
      <w:r>
        <w:rPr>
          <w:spacing w:val="-13"/>
          <w:sz w:val="24"/>
        </w:rPr>
        <w:t xml:space="preserve"> </w:t>
      </w:r>
      <w:r>
        <w:rPr>
          <w:sz w:val="24"/>
        </w:rPr>
        <w:t>punitive</w:t>
      </w:r>
      <w:r>
        <w:rPr>
          <w:spacing w:val="-13"/>
          <w:sz w:val="24"/>
        </w:rPr>
        <w:t xml:space="preserve"> </w:t>
      </w:r>
      <w:r>
        <w:rPr>
          <w:sz w:val="24"/>
        </w:rPr>
        <w:t>scale.</w:t>
      </w:r>
      <w:r>
        <w:rPr>
          <w:spacing w:val="-13"/>
          <w:sz w:val="24"/>
        </w:rPr>
        <w:t xml:space="preserve"> </w:t>
      </w:r>
      <w:r>
        <w:rPr>
          <w:sz w:val="24"/>
        </w:rPr>
        <w:t>Although</w:t>
      </w:r>
      <w:r>
        <w:rPr>
          <w:spacing w:val="-14"/>
          <w:sz w:val="24"/>
        </w:rPr>
        <w:t xml:space="preserve"> </w:t>
      </w:r>
      <w:r>
        <w:rPr>
          <w:sz w:val="24"/>
        </w:rPr>
        <w:t>I</w:t>
      </w:r>
      <w:r>
        <w:rPr>
          <w:spacing w:val="-15"/>
          <w:sz w:val="24"/>
        </w:rPr>
        <w:t xml:space="preserve"> </w:t>
      </w:r>
      <w:r>
        <w:rPr>
          <w:sz w:val="24"/>
        </w:rPr>
        <w:t>am</w:t>
      </w:r>
      <w:r>
        <w:rPr>
          <w:spacing w:val="-12"/>
          <w:sz w:val="24"/>
        </w:rPr>
        <w:t xml:space="preserve"> </w:t>
      </w:r>
      <w:r>
        <w:rPr>
          <w:sz w:val="24"/>
        </w:rPr>
        <w:t>not</w:t>
      </w:r>
      <w:r>
        <w:rPr>
          <w:spacing w:val="-12"/>
          <w:sz w:val="24"/>
        </w:rPr>
        <w:t xml:space="preserve"> </w:t>
      </w:r>
      <w:r>
        <w:rPr>
          <w:sz w:val="24"/>
        </w:rPr>
        <w:t>inclined</w:t>
      </w:r>
      <w:r>
        <w:rPr>
          <w:spacing w:val="-13"/>
          <w:sz w:val="24"/>
        </w:rPr>
        <w:t xml:space="preserve"> </w:t>
      </w:r>
      <w:r>
        <w:rPr>
          <w:sz w:val="24"/>
        </w:rPr>
        <w:t>to</w:t>
      </w:r>
      <w:r>
        <w:rPr>
          <w:spacing w:val="-12"/>
          <w:sz w:val="24"/>
        </w:rPr>
        <w:t xml:space="preserve"> </w:t>
      </w:r>
      <w:r>
        <w:rPr>
          <w:sz w:val="24"/>
        </w:rPr>
        <w:t>award</w:t>
      </w:r>
      <w:r>
        <w:rPr>
          <w:spacing w:val="-13"/>
          <w:sz w:val="24"/>
        </w:rPr>
        <w:t xml:space="preserve"> </w:t>
      </w:r>
      <w:r>
        <w:rPr>
          <w:sz w:val="24"/>
        </w:rPr>
        <w:t>such</w:t>
      </w:r>
      <w:r>
        <w:rPr>
          <w:spacing w:val="-12"/>
          <w:sz w:val="24"/>
        </w:rPr>
        <w:t xml:space="preserve"> </w:t>
      </w:r>
      <w:r>
        <w:rPr>
          <w:sz w:val="24"/>
        </w:rPr>
        <w:t>punitive costs</w:t>
      </w:r>
      <w:r>
        <w:rPr>
          <w:spacing w:val="-2"/>
          <w:sz w:val="24"/>
        </w:rPr>
        <w:t xml:space="preserve"> </w:t>
      </w:r>
      <w:r>
        <w:rPr>
          <w:sz w:val="24"/>
        </w:rPr>
        <w:t>in</w:t>
      </w:r>
      <w:r>
        <w:rPr>
          <w:spacing w:val="-2"/>
          <w:sz w:val="24"/>
        </w:rPr>
        <w:t xml:space="preserve"> </w:t>
      </w:r>
      <w:r>
        <w:rPr>
          <w:sz w:val="24"/>
        </w:rPr>
        <w:t>this</w:t>
      </w:r>
      <w:r>
        <w:rPr>
          <w:spacing w:val="-3"/>
          <w:sz w:val="24"/>
        </w:rPr>
        <w:t xml:space="preserve"> </w:t>
      </w:r>
      <w:r>
        <w:rPr>
          <w:sz w:val="24"/>
        </w:rPr>
        <w:t>matter,</w:t>
      </w:r>
      <w:r>
        <w:rPr>
          <w:spacing w:val="-1"/>
          <w:sz w:val="24"/>
        </w:rPr>
        <w:t xml:space="preserve"> </w:t>
      </w:r>
      <w:r>
        <w:rPr>
          <w:sz w:val="24"/>
        </w:rPr>
        <w:t>I</w:t>
      </w:r>
      <w:r>
        <w:rPr>
          <w:spacing w:val="-6"/>
          <w:sz w:val="24"/>
        </w:rPr>
        <w:t xml:space="preserve"> </w:t>
      </w:r>
      <w:r>
        <w:rPr>
          <w:sz w:val="24"/>
        </w:rPr>
        <w:t>need</w:t>
      </w:r>
      <w:r>
        <w:rPr>
          <w:spacing w:val="-2"/>
          <w:sz w:val="24"/>
        </w:rPr>
        <w:t xml:space="preserve"> </w:t>
      </w:r>
      <w:r>
        <w:rPr>
          <w:sz w:val="24"/>
        </w:rPr>
        <w:t>to</w:t>
      </w:r>
      <w:r>
        <w:rPr>
          <w:spacing w:val="-2"/>
          <w:sz w:val="24"/>
        </w:rPr>
        <w:t xml:space="preserve"> </w:t>
      </w:r>
      <w:r>
        <w:rPr>
          <w:sz w:val="24"/>
        </w:rPr>
        <w:t>point</w:t>
      </w:r>
      <w:r>
        <w:rPr>
          <w:spacing w:val="-2"/>
          <w:sz w:val="24"/>
        </w:rPr>
        <w:t xml:space="preserve"> </w:t>
      </w:r>
      <w:r>
        <w:rPr>
          <w:sz w:val="24"/>
        </w:rPr>
        <w:t>out,</w:t>
      </w:r>
      <w:r>
        <w:rPr>
          <w:spacing w:val="-2"/>
          <w:sz w:val="24"/>
        </w:rPr>
        <w:t xml:space="preserve"> </w:t>
      </w:r>
      <w:r>
        <w:rPr>
          <w:sz w:val="24"/>
        </w:rPr>
        <w:t>though,</w:t>
      </w:r>
      <w:r>
        <w:rPr>
          <w:spacing w:val="-2"/>
          <w:sz w:val="24"/>
        </w:rPr>
        <w:t xml:space="preserve"> </w:t>
      </w:r>
      <w:r>
        <w:rPr>
          <w:sz w:val="24"/>
        </w:rPr>
        <w:t>that</w:t>
      </w:r>
      <w:r>
        <w:rPr>
          <w:spacing w:val="-2"/>
          <w:sz w:val="24"/>
        </w:rPr>
        <w:t xml:space="preserve"> </w:t>
      </w:r>
      <w:r>
        <w:rPr>
          <w:sz w:val="24"/>
        </w:rPr>
        <w:t>it</w:t>
      </w:r>
      <w:r>
        <w:rPr>
          <w:spacing w:val="-2"/>
          <w:sz w:val="24"/>
        </w:rPr>
        <w:t xml:space="preserve"> </w:t>
      </w:r>
      <w:r>
        <w:rPr>
          <w:sz w:val="24"/>
        </w:rPr>
        <w:t>is</w:t>
      </w:r>
      <w:r>
        <w:rPr>
          <w:spacing w:val="-3"/>
          <w:sz w:val="24"/>
        </w:rPr>
        <w:t xml:space="preserve"> </w:t>
      </w:r>
      <w:r>
        <w:rPr>
          <w:sz w:val="24"/>
        </w:rPr>
        <w:t>now</w:t>
      </w:r>
      <w:r>
        <w:rPr>
          <w:spacing w:val="-3"/>
          <w:sz w:val="24"/>
        </w:rPr>
        <w:t xml:space="preserve"> </w:t>
      </w:r>
      <w:r>
        <w:rPr>
          <w:sz w:val="24"/>
        </w:rPr>
        <w:t>becoming</w:t>
      </w:r>
      <w:r>
        <w:rPr>
          <w:spacing w:val="-2"/>
          <w:sz w:val="24"/>
        </w:rPr>
        <w:t xml:space="preserve"> </w:t>
      </w:r>
      <w:r>
        <w:rPr>
          <w:sz w:val="24"/>
        </w:rPr>
        <w:t>fashionable</w:t>
      </w:r>
      <w:r>
        <w:rPr>
          <w:spacing w:val="-3"/>
          <w:sz w:val="24"/>
        </w:rPr>
        <w:t xml:space="preserve"> </w:t>
      </w:r>
      <w:r>
        <w:rPr>
          <w:sz w:val="24"/>
        </w:rPr>
        <w:t>that</w:t>
      </w:r>
      <w:r>
        <w:rPr>
          <w:spacing w:val="-2"/>
          <w:sz w:val="24"/>
        </w:rPr>
        <w:t xml:space="preserve"> </w:t>
      </w:r>
      <w:r>
        <w:rPr>
          <w:sz w:val="24"/>
        </w:rPr>
        <w:t>at the close of the plaintiff’s case, the defendant, without taking a step back and pausing to consider</w:t>
      </w:r>
      <w:r>
        <w:rPr>
          <w:spacing w:val="-11"/>
          <w:sz w:val="24"/>
        </w:rPr>
        <w:t xml:space="preserve"> </w:t>
      </w:r>
      <w:r>
        <w:rPr>
          <w:sz w:val="24"/>
        </w:rPr>
        <w:t>the</w:t>
      </w:r>
      <w:r>
        <w:rPr>
          <w:spacing w:val="-11"/>
          <w:sz w:val="24"/>
        </w:rPr>
        <w:t xml:space="preserve"> </w:t>
      </w:r>
      <w:r>
        <w:rPr>
          <w:sz w:val="24"/>
        </w:rPr>
        <w:t>evidence</w:t>
      </w:r>
      <w:r>
        <w:rPr>
          <w:spacing w:val="-12"/>
          <w:sz w:val="24"/>
        </w:rPr>
        <w:t xml:space="preserve"> </w:t>
      </w:r>
      <w:r>
        <w:rPr>
          <w:sz w:val="24"/>
        </w:rPr>
        <w:t>and</w:t>
      </w:r>
      <w:r>
        <w:rPr>
          <w:spacing w:val="-11"/>
          <w:sz w:val="24"/>
        </w:rPr>
        <w:t xml:space="preserve"> </w:t>
      </w:r>
      <w:r>
        <w:rPr>
          <w:sz w:val="24"/>
        </w:rPr>
        <w:t>the</w:t>
      </w:r>
      <w:r>
        <w:rPr>
          <w:spacing w:val="-11"/>
          <w:sz w:val="24"/>
        </w:rPr>
        <w:t xml:space="preserve"> </w:t>
      </w:r>
      <w:r>
        <w:rPr>
          <w:sz w:val="24"/>
        </w:rPr>
        <w:t>applicable</w:t>
      </w:r>
      <w:r>
        <w:rPr>
          <w:spacing w:val="-11"/>
          <w:sz w:val="24"/>
        </w:rPr>
        <w:t xml:space="preserve"> </w:t>
      </w:r>
      <w:r>
        <w:rPr>
          <w:sz w:val="24"/>
        </w:rPr>
        <w:t>legal</w:t>
      </w:r>
      <w:r>
        <w:rPr>
          <w:spacing w:val="-10"/>
          <w:sz w:val="24"/>
        </w:rPr>
        <w:t xml:space="preserve"> </w:t>
      </w:r>
      <w:r>
        <w:rPr>
          <w:sz w:val="24"/>
        </w:rPr>
        <w:t>principles,</w:t>
      </w:r>
      <w:r>
        <w:rPr>
          <w:spacing w:val="-11"/>
          <w:sz w:val="24"/>
        </w:rPr>
        <w:t xml:space="preserve"> </w:t>
      </w:r>
      <w:r>
        <w:rPr>
          <w:sz w:val="24"/>
        </w:rPr>
        <w:t>just</w:t>
      </w:r>
      <w:r>
        <w:rPr>
          <w:spacing w:val="-10"/>
          <w:sz w:val="24"/>
        </w:rPr>
        <w:t xml:space="preserve"> </w:t>
      </w:r>
      <w:r>
        <w:rPr>
          <w:sz w:val="24"/>
        </w:rPr>
        <w:t>blindly</w:t>
      </w:r>
      <w:r>
        <w:rPr>
          <w:spacing w:val="-10"/>
          <w:sz w:val="24"/>
        </w:rPr>
        <w:t xml:space="preserve"> </w:t>
      </w:r>
      <w:r>
        <w:rPr>
          <w:sz w:val="24"/>
        </w:rPr>
        <w:t>applies</w:t>
      </w:r>
      <w:r>
        <w:rPr>
          <w:spacing w:val="-10"/>
          <w:sz w:val="24"/>
        </w:rPr>
        <w:t xml:space="preserve"> </w:t>
      </w:r>
      <w:r>
        <w:rPr>
          <w:sz w:val="24"/>
        </w:rPr>
        <w:t>for</w:t>
      </w:r>
      <w:r>
        <w:rPr>
          <w:spacing w:val="-12"/>
          <w:sz w:val="24"/>
        </w:rPr>
        <w:t xml:space="preserve"> </w:t>
      </w:r>
      <w:r>
        <w:rPr>
          <w:sz w:val="24"/>
        </w:rPr>
        <w:t>absolution from the instance. The last thing that our already congested court</w:t>
      </w:r>
      <w:r>
        <w:rPr>
          <w:sz w:val="24"/>
        </w:rPr>
        <w:t xml:space="preserve"> rolls require is further congestion by an unwarranted proliferation of litigation. This is one case where an application from the instance should not have been made. Refined thinking is required before such an application is made. In future, such thoughtl</w:t>
      </w:r>
      <w:r>
        <w:rPr>
          <w:sz w:val="24"/>
        </w:rPr>
        <w:t>ess applications for absolution might warrant costs on a punitive scale.</w:t>
      </w:r>
    </w:p>
    <w:p w:rsidR="006D0994" w:rsidRDefault="00E51A93">
      <w:pPr>
        <w:pStyle w:val="ListParagraph"/>
        <w:numPr>
          <w:ilvl w:val="0"/>
          <w:numId w:val="2"/>
        </w:numPr>
        <w:tabs>
          <w:tab w:val="left" w:pos="742"/>
        </w:tabs>
        <w:spacing w:line="276" w:lineRule="exact"/>
        <w:ind w:left="742" w:right="0" w:hanging="719"/>
        <w:jc w:val="both"/>
        <w:rPr>
          <w:sz w:val="24"/>
        </w:rPr>
      </w:pPr>
      <w:r>
        <w:rPr>
          <w:sz w:val="24"/>
        </w:rPr>
        <w:t>In</w:t>
      </w:r>
      <w:r>
        <w:rPr>
          <w:spacing w:val="-1"/>
          <w:sz w:val="24"/>
        </w:rPr>
        <w:t xml:space="preserve"> </w:t>
      </w:r>
      <w:r>
        <w:rPr>
          <w:sz w:val="24"/>
        </w:rPr>
        <w:t>the result,</w:t>
      </w:r>
      <w:r>
        <w:rPr>
          <w:spacing w:val="2"/>
          <w:sz w:val="24"/>
        </w:rPr>
        <w:t xml:space="preserve"> </w:t>
      </w:r>
      <w:r>
        <w:rPr>
          <w:sz w:val="24"/>
        </w:rPr>
        <w:t>I</w:t>
      </w:r>
      <w:r>
        <w:rPr>
          <w:spacing w:val="-5"/>
          <w:sz w:val="24"/>
        </w:rPr>
        <w:t xml:space="preserve"> </w:t>
      </w:r>
      <w:r>
        <w:rPr>
          <w:sz w:val="24"/>
        </w:rPr>
        <w:t>make</w:t>
      </w:r>
      <w:r>
        <w:rPr>
          <w:spacing w:val="-1"/>
          <w:sz w:val="24"/>
        </w:rPr>
        <w:t xml:space="preserve"> </w:t>
      </w:r>
      <w:r>
        <w:rPr>
          <w:sz w:val="24"/>
        </w:rPr>
        <w:t>the</w:t>
      </w:r>
      <w:r>
        <w:rPr>
          <w:spacing w:val="-1"/>
          <w:sz w:val="24"/>
        </w:rPr>
        <w:t xml:space="preserve"> </w:t>
      </w:r>
      <w:r>
        <w:rPr>
          <w:sz w:val="24"/>
        </w:rPr>
        <w:t xml:space="preserve">following </w:t>
      </w:r>
      <w:r>
        <w:rPr>
          <w:spacing w:val="-2"/>
          <w:sz w:val="24"/>
        </w:rPr>
        <w:t>order:</w:t>
      </w:r>
    </w:p>
    <w:p w:rsidR="006D0994" w:rsidRDefault="00E51A93">
      <w:pPr>
        <w:pStyle w:val="ListParagraph"/>
        <w:numPr>
          <w:ilvl w:val="0"/>
          <w:numId w:val="1"/>
        </w:numPr>
        <w:tabs>
          <w:tab w:val="left" w:pos="1103"/>
        </w:tabs>
        <w:spacing w:before="139"/>
        <w:ind w:right="0"/>
        <w:rPr>
          <w:sz w:val="24"/>
        </w:rPr>
      </w:pPr>
      <w:r>
        <w:rPr>
          <w:sz w:val="24"/>
        </w:rPr>
        <w:t>The</w:t>
      </w:r>
      <w:r>
        <w:rPr>
          <w:spacing w:val="-4"/>
          <w:sz w:val="24"/>
        </w:rPr>
        <w:t xml:space="preserve"> </w:t>
      </w:r>
      <w:r>
        <w:rPr>
          <w:sz w:val="24"/>
        </w:rPr>
        <w:t>application</w:t>
      </w:r>
      <w:r>
        <w:rPr>
          <w:spacing w:val="-1"/>
          <w:sz w:val="24"/>
        </w:rPr>
        <w:t xml:space="preserve"> </w:t>
      </w:r>
      <w:r>
        <w:rPr>
          <w:sz w:val="24"/>
        </w:rPr>
        <w:t>for absolution</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instance</w:t>
      </w:r>
      <w:r>
        <w:rPr>
          <w:spacing w:val="-2"/>
          <w:sz w:val="24"/>
        </w:rPr>
        <w:t xml:space="preserve"> </w:t>
      </w:r>
      <w:r>
        <w:rPr>
          <w:sz w:val="24"/>
        </w:rPr>
        <w:t>is</w:t>
      </w:r>
      <w:r>
        <w:rPr>
          <w:spacing w:val="1"/>
          <w:sz w:val="24"/>
        </w:rPr>
        <w:t xml:space="preserve"> </w:t>
      </w:r>
      <w:r>
        <w:rPr>
          <w:spacing w:val="-2"/>
          <w:sz w:val="24"/>
        </w:rPr>
        <w:t>dismissed.</w:t>
      </w:r>
    </w:p>
    <w:p w:rsidR="006D0994" w:rsidRDefault="00E51A93">
      <w:pPr>
        <w:pStyle w:val="ListParagraph"/>
        <w:numPr>
          <w:ilvl w:val="0"/>
          <w:numId w:val="1"/>
        </w:numPr>
        <w:tabs>
          <w:tab w:val="left" w:pos="1101"/>
          <w:tab w:val="left" w:pos="1103"/>
        </w:tabs>
        <w:spacing w:before="136" w:line="360" w:lineRule="auto"/>
        <w:ind w:right="123"/>
        <w:rPr>
          <w:sz w:val="24"/>
        </w:rPr>
      </w:pPr>
      <w:r>
        <w:rPr>
          <w:sz w:val="24"/>
        </w:rPr>
        <w:t>The defendants are ordered to pay the plaintiff’s costs relating to the application for</w:t>
      </w:r>
      <w:r>
        <w:rPr>
          <w:spacing w:val="-6"/>
          <w:sz w:val="24"/>
        </w:rPr>
        <w:t xml:space="preserve"> </w:t>
      </w:r>
      <w:r>
        <w:rPr>
          <w:sz w:val="24"/>
        </w:rPr>
        <w:t>absolution</w:t>
      </w:r>
      <w:r>
        <w:rPr>
          <w:spacing w:val="-4"/>
          <w:sz w:val="24"/>
        </w:rPr>
        <w:t xml:space="preserve"> </w:t>
      </w:r>
      <w:r>
        <w:rPr>
          <w:sz w:val="24"/>
        </w:rPr>
        <w:t>from</w:t>
      </w:r>
      <w:r>
        <w:rPr>
          <w:spacing w:val="-4"/>
          <w:sz w:val="24"/>
        </w:rPr>
        <w:t xml:space="preserve"> </w:t>
      </w:r>
      <w:r>
        <w:rPr>
          <w:sz w:val="24"/>
        </w:rPr>
        <w:t>the</w:t>
      </w:r>
      <w:r>
        <w:rPr>
          <w:spacing w:val="-5"/>
          <w:sz w:val="24"/>
        </w:rPr>
        <w:t xml:space="preserve"> </w:t>
      </w:r>
      <w:r>
        <w:rPr>
          <w:sz w:val="24"/>
        </w:rPr>
        <w:t>instance,</w:t>
      </w:r>
      <w:r>
        <w:rPr>
          <w:spacing w:val="-4"/>
          <w:sz w:val="24"/>
        </w:rPr>
        <w:t xml:space="preserve"> </w:t>
      </w:r>
      <w:r>
        <w:rPr>
          <w:sz w:val="24"/>
        </w:rPr>
        <w:t>jointly</w:t>
      </w:r>
      <w:r>
        <w:rPr>
          <w:spacing w:val="-4"/>
          <w:sz w:val="24"/>
        </w:rPr>
        <w:t xml:space="preserve"> </w:t>
      </w:r>
      <w:r>
        <w:rPr>
          <w:sz w:val="24"/>
        </w:rPr>
        <w:t>and</w:t>
      </w:r>
      <w:r>
        <w:rPr>
          <w:spacing w:val="-4"/>
          <w:sz w:val="24"/>
        </w:rPr>
        <w:t xml:space="preserve"> </w:t>
      </w:r>
      <w:r>
        <w:rPr>
          <w:sz w:val="24"/>
        </w:rPr>
        <w:t>severally,</w:t>
      </w:r>
      <w:r>
        <w:rPr>
          <w:spacing w:val="-4"/>
          <w:sz w:val="24"/>
        </w:rPr>
        <w:t xml:space="preserve"> </w:t>
      </w:r>
      <w:r>
        <w:rPr>
          <w:sz w:val="24"/>
        </w:rPr>
        <w:t>each</w:t>
      </w:r>
      <w:r>
        <w:rPr>
          <w:spacing w:val="-4"/>
          <w:sz w:val="24"/>
        </w:rPr>
        <w:t xml:space="preserve"> </w:t>
      </w:r>
      <w:r>
        <w:rPr>
          <w:sz w:val="24"/>
        </w:rPr>
        <w:t>paying</w:t>
      </w:r>
      <w:r>
        <w:rPr>
          <w:spacing w:val="-4"/>
          <w:sz w:val="24"/>
        </w:rPr>
        <w:t xml:space="preserve"> </w:t>
      </w:r>
      <w:r>
        <w:rPr>
          <w:sz w:val="24"/>
        </w:rPr>
        <w:t>the</w:t>
      </w:r>
      <w:r>
        <w:rPr>
          <w:spacing w:val="-5"/>
          <w:sz w:val="24"/>
        </w:rPr>
        <w:t xml:space="preserve"> </w:t>
      </w:r>
      <w:r>
        <w:rPr>
          <w:sz w:val="24"/>
        </w:rPr>
        <w:t>other</w:t>
      </w:r>
      <w:r>
        <w:rPr>
          <w:spacing w:val="-4"/>
          <w:sz w:val="24"/>
        </w:rPr>
        <w:t xml:space="preserve"> </w:t>
      </w:r>
      <w:r>
        <w:rPr>
          <w:sz w:val="24"/>
        </w:rPr>
        <w:t>to</w:t>
      </w:r>
      <w:r>
        <w:rPr>
          <w:spacing w:val="-4"/>
          <w:sz w:val="24"/>
        </w:rPr>
        <w:t xml:space="preserve"> </w:t>
      </w:r>
      <w:r>
        <w:rPr>
          <w:sz w:val="24"/>
        </w:rPr>
        <w:t xml:space="preserve">be </w:t>
      </w:r>
      <w:r>
        <w:rPr>
          <w:spacing w:val="-2"/>
          <w:sz w:val="24"/>
        </w:rPr>
        <w:t>absolved.</w:t>
      </w:r>
    </w:p>
    <w:p w:rsidR="006D0994" w:rsidRDefault="00E51A93">
      <w:pPr>
        <w:pStyle w:val="ListParagraph"/>
        <w:numPr>
          <w:ilvl w:val="0"/>
          <w:numId w:val="1"/>
        </w:numPr>
        <w:tabs>
          <w:tab w:val="left" w:pos="1101"/>
        </w:tabs>
        <w:spacing w:before="2"/>
        <w:ind w:left="1101" w:right="0" w:hanging="358"/>
        <w:rPr>
          <w:sz w:val="24"/>
        </w:rPr>
      </w:pPr>
      <w:r>
        <w:rPr>
          <w:sz w:val="24"/>
        </w:rPr>
        <w:t>The</w:t>
      </w:r>
      <w:r>
        <w:rPr>
          <w:spacing w:val="-4"/>
          <w:sz w:val="24"/>
        </w:rPr>
        <w:t xml:space="preserve"> </w:t>
      </w:r>
      <w:r>
        <w:rPr>
          <w:sz w:val="24"/>
        </w:rPr>
        <w:t>Registrar</w:t>
      </w:r>
      <w:r>
        <w:rPr>
          <w:spacing w:val="-1"/>
          <w:sz w:val="24"/>
        </w:rPr>
        <w:t xml:space="preserve"> </w:t>
      </w:r>
      <w:r>
        <w:rPr>
          <w:sz w:val="24"/>
        </w:rPr>
        <w:t>is</w:t>
      </w:r>
      <w:r>
        <w:rPr>
          <w:spacing w:val="-2"/>
          <w:sz w:val="24"/>
        </w:rPr>
        <w:t xml:space="preserve"> </w:t>
      </w:r>
      <w:r>
        <w:rPr>
          <w:sz w:val="24"/>
        </w:rPr>
        <w:t>directed to set</w:t>
      </w:r>
      <w:r>
        <w:rPr>
          <w:spacing w:val="-1"/>
          <w:sz w:val="24"/>
        </w:rPr>
        <w:t xml:space="preserve"> </w:t>
      </w:r>
      <w:r>
        <w:rPr>
          <w:sz w:val="24"/>
        </w:rPr>
        <w:t>down</w:t>
      </w:r>
      <w:r>
        <w:rPr>
          <w:spacing w:val="-1"/>
          <w:sz w:val="24"/>
        </w:rPr>
        <w:t xml:space="preserve"> </w:t>
      </w:r>
      <w:r>
        <w:rPr>
          <w:sz w:val="24"/>
        </w:rPr>
        <w:t>this</w:t>
      </w:r>
      <w:r>
        <w:rPr>
          <w:spacing w:val="-2"/>
          <w:sz w:val="24"/>
        </w:rPr>
        <w:t xml:space="preserve"> </w:t>
      </w:r>
      <w:r>
        <w:rPr>
          <w:sz w:val="24"/>
        </w:rPr>
        <w:t>matter for</w:t>
      </w:r>
      <w:r>
        <w:rPr>
          <w:spacing w:val="-1"/>
          <w:sz w:val="24"/>
        </w:rPr>
        <w:t xml:space="preserve"> </w:t>
      </w:r>
      <w:r>
        <w:rPr>
          <w:sz w:val="24"/>
        </w:rPr>
        <w:t>continuation</w:t>
      </w:r>
      <w:r>
        <w:rPr>
          <w:spacing w:val="-1"/>
          <w:sz w:val="24"/>
        </w:rPr>
        <w:t xml:space="preserve"> </w:t>
      </w:r>
      <w:r>
        <w:rPr>
          <w:sz w:val="24"/>
        </w:rPr>
        <w:t>of</w:t>
      </w:r>
      <w:r>
        <w:rPr>
          <w:spacing w:val="-2"/>
          <w:sz w:val="24"/>
        </w:rPr>
        <w:t xml:space="preserve"> </w:t>
      </w:r>
      <w:r>
        <w:rPr>
          <w:sz w:val="24"/>
        </w:rPr>
        <w:t xml:space="preserve">the </w:t>
      </w:r>
      <w:r>
        <w:rPr>
          <w:spacing w:val="-2"/>
          <w:sz w:val="24"/>
        </w:rPr>
        <w:t>trial.</w:t>
      </w:r>
    </w:p>
    <w:p w:rsidR="006D0994" w:rsidRDefault="006D0994">
      <w:pPr>
        <w:pStyle w:val="BodyText"/>
        <w:ind w:left="0" w:firstLine="0"/>
      </w:pPr>
    </w:p>
    <w:p w:rsidR="006D0994" w:rsidRDefault="006D0994">
      <w:pPr>
        <w:pStyle w:val="BodyText"/>
        <w:ind w:left="0" w:firstLine="0"/>
      </w:pPr>
    </w:p>
    <w:p w:rsidR="006D0994" w:rsidRDefault="006D0994">
      <w:pPr>
        <w:pStyle w:val="BodyText"/>
        <w:ind w:left="0" w:firstLine="0"/>
      </w:pPr>
    </w:p>
    <w:p w:rsidR="006D0994" w:rsidRDefault="006D0994">
      <w:pPr>
        <w:pStyle w:val="BodyText"/>
        <w:spacing w:before="22"/>
        <w:ind w:left="0" w:firstLine="0"/>
      </w:pPr>
    </w:p>
    <w:p w:rsidR="006D0994" w:rsidRDefault="00E51A93">
      <w:pPr>
        <w:ind w:left="23"/>
        <w:rPr>
          <w:sz w:val="24"/>
        </w:rPr>
      </w:pPr>
      <w:proofErr w:type="spellStart"/>
      <w:r>
        <w:rPr>
          <w:b/>
          <w:smallCaps/>
          <w:sz w:val="24"/>
        </w:rPr>
        <w:t>Dube</w:t>
      </w:r>
      <w:proofErr w:type="spellEnd"/>
      <w:r>
        <w:rPr>
          <w:b/>
          <w:smallCaps/>
          <w:spacing w:val="-7"/>
          <w:sz w:val="24"/>
        </w:rPr>
        <w:t xml:space="preserve"> </w:t>
      </w:r>
      <w:r>
        <w:rPr>
          <w:b/>
          <w:smallCaps/>
          <w:sz w:val="24"/>
        </w:rPr>
        <w:t>–</w:t>
      </w:r>
      <w:r>
        <w:rPr>
          <w:b/>
          <w:smallCaps/>
          <w:spacing w:val="-12"/>
          <w:sz w:val="24"/>
        </w:rPr>
        <w:t xml:space="preserve"> </w:t>
      </w:r>
      <w:r>
        <w:rPr>
          <w:b/>
          <w:smallCaps/>
          <w:sz w:val="24"/>
        </w:rPr>
        <w:t>Banda</w:t>
      </w:r>
      <w:r>
        <w:rPr>
          <w:b/>
          <w:smallCaps/>
          <w:spacing w:val="-11"/>
          <w:sz w:val="24"/>
        </w:rPr>
        <w:t xml:space="preserve"> </w:t>
      </w:r>
      <w:r>
        <w:rPr>
          <w:b/>
          <w:smallCaps/>
          <w:sz w:val="24"/>
        </w:rPr>
        <w:t>J</w:t>
      </w:r>
      <w:r>
        <w:rPr>
          <w:sz w:val="24"/>
        </w:rPr>
        <w:t>:</w:t>
      </w:r>
      <w:r>
        <w:rPr>
          <w:spacing w:val="-5"/>
          <w:sz w:val="24"/>
        </w:rPr>
        <w:t xml:space="preserve"> </w:t>
      </w:r>
      <w:r>
        <w:rPr>
          <w:spacing w:val="-2"/>
          <w:sz w:val="24"/>
        </w:rPr>
        <w:t>………………………………………….</w:t>
      </w:r>
    </w:p>
    <w:p w:rsidR="006D0994" w:rsidRDefault="00E51A93">
      <w:pPr>
        <w:spacing w:before="182"/>
        <w:ind w:left="23"/>
        <w:rPr>
          <w:sz w:val="24"/>
        </w:rPr>
      </w:pPr>
      <w:proofErr w:type="spellStart"/>
      <w:r>
        <w:rPr>
          <w:i/>
          <w:sz w:val="24"/>
        </w:rPr>
        <w:t>Tafirei</w:t>
      </w:r>
      <w:proofErr w:type="spellEnd"/>
      <w:r>
        <w:rPr>
          <w:i/>
          <w:spacing w:val="-12"/>
          <w:sz w:val="24"/>
        </w:rPr>
        <w:t xml:space="preserve"> </w:t>
      </w:r>
      <w:r>
        <w:rPr>
          <w:i/>
          <w:sz w:val="24"/>
        </w:rPr>
        <w:t>and</w:t>
      </w:r>
      <w:r>
        <w:rPr>
          <w:i/>
          <w:spacing w:val="-11"/>
          <w:sz w:val="24"/>
        </w:rPr>
        <w:t xml:space="preserve"> </w:t>
      </w:r>
      <w:r>
        <w:rPr>
          <w:i/>
          <w:sz w:val="24"/>
        </w:rPr>
        <w:t>Company,</w:t>
      </w:r>
      <w:r>
        <w:rPr>
          <w:i/>
          <w:spacing w:val="-12"/>
          <w:sz w:val="24"/>
        </w:rPr>
        <w:t xml:space="preserve"> </w:t>
      </w:r>
      <w:r>
        <w:rPr>
          <w:sz w:val="24"/>
        </w:rPr>
        <w:t>plaintiff’s</w:t>
      </w:r>
      <w:r>
        <w:rPr>
          <w:spacing w:val="-10"/>
          <w:sz w:val="24"/>
        </w:rPr>
        <w:t xml:space="preserve"> </w:t>
      </w:r>
      <w:r>
        <w:rPr>
          <w:sz w:val="24"/>
        </w:rPr>
        <w:t>legal</w:t>
      </w:r>
      <w:r>
        <w:rPr>
          <w:spacing w:val="-11"/>
          <w:sz w:val="24"/>
        </w:rPr>
        <w:t xml:space="preserve"> </w:t>
      </w:r>
      <w:r>
        <w:rPr>
          <w:spacing w:val="-2"/>
          <w:sz w:val="24"/>
        </w:rPr>
        <w:t>practitioners</w:t>
      </w:r>
    </w:p>
    <w:p w:rsidR="006D0994" w:rsidRDefault="00E51A93">
      <w:pPr>
        <w:ind w:left="23"/>
        <w:rPr>
          <w:sz w:val="24"/>
        </w:rPr>
      </w:pPr>
      <w:proofErr w:type="spellStart"/>
      <w:r>
        <w:rPr>
          <w:i/>
          <w:sz w:val="24"/>
        </w:rPr>
        <w:t>Rusinahama-Rabvukwa</w:t>
      </w:r>
      <w:proofErr w:type="spellEnd"/>
      <w:r>
        <w:rPr>
          <w:i/>
          <w:spacing w:val="-12"/>
          <w:sz w:val="24"/>
        </w:rPr>
        <w:t xml:space="preserve"> </w:t>
      </w:r>
      <w:r>
        <w:rPr>
          <w:i/>
          <w:sz w:val="24"/>
        </w:rPr>
        <w:t>Attorneys,</w:t>
      </w:r>
      <w:r>
        <w:rPr>
          <w:i/>
          <w:spacing w:val="-7"/>
          <w:sz w:val="24"/>
        </w:rPr>
        <w:t xml:space="preserve"> </w:t>
      </w:r>
      <w:r>
        <w:rPr>
          <w:sz w:val="24"/>
        </w:rPr>
        <w:t>defendant’s</w:t>
      </w:r>
      <w:r>
        <w:rPr>
          <w:spacing w:val="-8"/>
          <w:sz w:val="24"/>
        </w:rPr>
        <w:t xml:space="preserve"> </w:t>
      </w:r>
      <w:r>
        <w:rPr>
          <w:sz w:val="24"/>
        </w:rPr>
        <w:t>legal</w:t>
      </w:r>
      <w:r>
        <w:rPr>
          <w:spacing w:val="-6"/>
          <w:sz w:val="24"/>
        </w:rPr>
        <w:t xml:space="preserve"> </w:t>
      </w:r>
      <w:r>
        <w:rPr>
          <w:spacing w:val="-2"/>
          <w:sz w:val="24"/>
        </w:rPr>
        <w:t>practitioners</w:t>
      </w:r>
    </w:p>
    <w:p w:rsidR="006D0994" w:rsidRDefault="006D0994">
      <w:pPr>
        <w:rPr>
          <w:sz w:val="24"/>
        </w:rPr>
        <w:sectPr w:rsidR="006D0994">
          <w:pgSz w:w="11910" w:h="16840"/>
          <w:pgMar w:top="1700" w:right="1417" w:bottom="280" w:left="1417" w:header="751" w:footer="0" w:gutter="0"/>
          <w:cols w:space="720"/>
        </w:sectPr>
      </w:pPr>
    </w:p>
    <w:p w:rsidR="006D0994" w:rsidRDefault="006D0994">
      <w:pPr>
        <w:pStyle w:val="BodyText"/>
        <w:spacing w:before="4"/>
        <w:ind w:left="0" w:firstLine="0"/>
        <w:rPr>
          <w:sz w:val="17"/>
        </w:rPr>
      </w:pPr>
    </w:p>
    <w:sectPr w:rsidR="006D0994">
      <w:pgSz w:w="11910" w:h="16840"/>
      <w:pgMar w:top="1700" w:right="1417" w:bottom="280" w:left="1417" w:header="751"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1A93" w:rsidRDefault="00E51A93">
      <w:r>
        <w:separator/>
      </w:r>
    </w:p>
  </w:endnote>
  <w:endnote w:type="continuationSeparator" w:id="0">
    <w:p w:rsidR="00E51A93" w:rsidRDefault="00E51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1A93" w:rsidRDefault="00E51A93">
      <w:r>
        <w:separator/>
      </w:r>
    </w:p>
  </w:footnote>
  <w:footnote w:type="continuationSeparator" w:id="0">
    <w:p w:rsidR="00E51A93" w:rsidRDefault="00E51A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0994" w:rsidRDefault="00E51A93">
    <w:pPr>
      <w:pStyle w:val="BodyText"/>
      <w:spacing w:line="14" w:lineRule="auto"/>
      <w:ind w:left="0" w:firstLine="0"/>
      <w:rPr>
        <w:sz w:val="20"/>
      </w:rPr>
    </w:pPr>
    <w:r>
      <w:rPr>
        <w:noProof/>
        <w:sz w:val="20"/>
      </w:rPr>
      <mc:AlternateContent>
        <mc:Choice Requires="wps">
          <w:drawing>
            <wp:anchor distT="0" distB="0" distL="0" distR="0" simplePos="0" relativeHeight="487533056" behindDoc="1" locked="0" layoutInCell="1" allowOverlap="1">
              <wp:simplePos x="0" y="0"/>
              <wp:positionH relativeFrom="page">
                <wp:posOffset>5918453</wp:posOffset>
              </wp:positionH>
              <wp:positionV relativeFrom="page">
                <wp:posOffset>464311</wp:posOffset>
              </wp:positionV>
              <wp:extent cx="781685" cy="5073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685" cy="507365"/>
                      </a:xfrm>
                      <a:prstGeom prst="rect">
                        <a:avLst/>
                      </a:prstGeom>
                    </wps:spPr>
                    <wps:txbx>
                      <w:txbxContent>
                        <w:p w:rsidR="006D0994" w:rsidRDefault="00E51A93">
                          <w:pPr>
                            <w:spacing w:line="245" w:lineRule="exact"/>
                            <w:ind w:right="78"/>
                            <w:jc w:val="righ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4042E6">
                            <w:rPr>
                              <w:rFonts w:ascii="Calibri"/>
                              <w:noProof/>
                              <w:spacing w:val="-10"/>
                            </w:rPr>
                            <w:t>1</w:t>
                          </w:r>
                          <w:r>
                            <w:rPr>
                              <w:rFonts w:ascii="Calibri"/>
                              <w:spacing w:val="-10"/>
                            </w:rPr>
                            <w:fldChar w:fldCharType="end"/>
                          </w:r>
                        </w:p>
                        <w:p w:rsidR="006D0994" w:rsidRDefault="00E51A93">
                          <w:pPr>
                            <w:ind w:left="20" w:right="78" w:firstLine="451"/>
                            <w:rPr>
                              <w:rFonts w:ascii="Calibri"/>
                            </w:rPr>
                          </w:pPr>
                          <w:r>
                            <w:rPr>
                              <w:rFonts w:ascii="Calibri"/>
                              <w:spacing w:val="-2"/>
                            </w:rPr>
                            <w:t>HH9-26 HCH2891-</w:t>
                          </w:r>
                          <w:r>
                            <w:rPr>
                              <w:rFonts w:ascii="Calibri"/>
                              <w:spacing w:val="-5"/>
                            </w:rPr>
                            <w:t>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66pt;margin-top:36.55pt;width:61.55pt;height:39.95pt;z-index:-1578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" filled="f" stroked="f">
              <v:path arrowok="t"/>
              <v:textbox inset="0,0,0,0">
                <w:txbxContent>
                  <w:p w:rsidR="006D0994" w:rsidRDefault="00E51A93">
                    <w:pPr>
                      <w:spacing w:line="245" w:lineRule="exact"/>
                      <w:ind w:right="78"/>
                      <w:jc w:val="righ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4042E6">
                      <w:rPr>
                        <w:rFonts w:ascii="Calibri"/>
                        <w:noProof/>
                        <w:spacing w:val="-10"/>
                      </w:rPr>
                      <w:t>1</w:t>
                    </w:r>
                    <w:r>
                      <w:rPr>
                        <w:rFonts w:ascii="Calibri"/>
                        <w:spacing w:val="-10"/>
                      </w:rPr>
                      <w:fldChar w:fldCharType="end"/>
                    </w:r>
                  </w:p>
                  <w:p w:rsidR="006D0994" w:rsidRDefault="00E51A93">
                    <w:pPr>
                      <w:ind w:left="20" w:right="78" w:firstLine="451"/>
                      <w:rPr>
                        <w:rFonts w:ascii="Calibri"/>
                      </w:rPr>
                    </w:pPr>
                    <w:r>
                      <w:rPr>
                        <w:rFonts w:ascii="Calibri"/>
                        <w:spacing w:val="-2"/>
                      </w:rPr>
                      <w:t>HH9-26 HCH2891-</w:t>
                    </w:r>
                    <w:r>
                      <w:rPr>
                        <w:rFonts w:ascii="Calibri"/>
                        <w:spacing w:val="-5"/>
                      </w:rPr>
                      <w:t>24</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DD6EB5"/>
    <w:multiLevelType w:val="hybridMultilevel"/>
    <w:tmpl w:val="BDF86BC0"/>
    <w:lvl w:ilvl="0" w:tplc="13C847B8">
      <w:start w:val="1"/>
      <w:numFmt w:val="lowerRoman"/>
      <w:lvlText w:val="%1."/>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D10B3FA">
      <w:numFmt w:val="bullet"/>
      <w:lvlText w:val="•"/>
      <w:lvlJc w:val="left"/>
      <w:pPr>
        <w:ind w:left="1897" w:hanging="360"/>
      </w:pPr>
      <w:rPr>
        <w:rFonts w:hint="default"/>
        <w:lang w:val="en-US" w:eastAsia="en-US" w:bidi="ar-SA"/>
      </w:rPr>
    </w:lvl>
    <w:lvl w:ilvl="2" w:tplc="19A66AB2">
      <w:numFmt w:val="bullet"/>
      <w:lvlText w:val="•"/>
      <w:lvlJc w:val="left"/>
      <w:pPr>
        <w:ind w:left="2694" w:hanging="360"/>
      </w:pPr>
      <w:rPr>
        <w:rFonts w:hint="default"/>
        <w:lang w:val="en-US" w:eastAsia="en-US" w:bidi="ar-SA"/>
      </w:rPr>
    </w:lvl>
    <w:lvl w:ilvl="3" w:tplc="A83446F4">
      <w:numFmt w:val="bullet"/>
      <w:lvlText w:val="•"/>
      <w:lvlJc w:val="left"/>
      <w:pPr>
        <w:ind w:left="3491" w:hanging="360"/>
      </w:pPr>
      <w:rPr>
        <w:rFonts w:hint="default"/>
        <w:lang w:val="en-US" w:eastAsia="en-US" w:bidi="ar-SA"/>
      </w:rPr>
    </w:lvl>
    <w:lvl w:ilvl="4" w:tplc="857A036C">
      <w:numFmt w:val="bullet"/>
      <w:lvlText w:val="•"/>
      <w:lvlJc w:val="left"/>
      <w:pPr>
        <w:ind w:left="4288" w:hanging="360"/>
      </w:pPr>
      <w:rPr>
        <w:rFonts w:hint="default"/>
        <w:lang w:val="en-US" w:eastAsia="en-US" w:bidi="ar-SA"/>
      </w:rPr>
    </w:lvl>
    <w:lvl w:ilvl="5" w:tplc="99ACEFCA">
      <w:numFmt w:val="bullet"/>
      <w:lvlText w:val="•"/>
      <w:lvlJc w:val="left"/>
      <w:pPr>
        <w:ind w:left="5086" w:hanging="360"/>
      </w:pPr>
      <w:rPr>
        <w:rFonts w:hint="default"/>
        <w:lang w:val="en-US" w:eastAsia="en-US" w:bidi="ar-SA"/>
      </w:rPr>
    </w:lvl>
    <w:lvl w:ilvl="6" w:tplc="C20846E2">
      <w:numFmt w:val="bullet"/>
      <w:lvlText w:val="•"/>
      <w:lvlJc w:val="left"/>
      <w:pPr>
        <w:ind w:left="5883" w:hanging="360"/>
      </w:pPr>
      <w:rPr>
        <w:rFonts w:hint="default"/>
        <w:lang w:val="en-US" w:eastAsia="en-US" w:bidi="ar-SA"/>
      </w:rPr>
    </w:lvl>
    <w:lvl w:ilvl="7" w:tplc="A08EDB82">
      <w:numFmt w:val="bullet"/>
      <w:lvlText w:val="•"/>
      <w:lvlJc w:val="left"/>
      <w:pPr>
        <w:ind w:left="6680" w:hanging="360"/>
      </w:pPr>
      <w:rPr>
        <w:rFonts w:hint="default"/>
        <w:lang w:val="en-US" w:eastAsia="en-US" w:bidi="ar-SA"/>
      </w:rPr>
    </w:lvl>
    <w:lvl w:ilvl="8" w:tplc="A84CFF88">
      <w:numFmt w:val="bullet"/>
      <w:lvlText w:val="•"/>
      <w:lvlJc w:val="left"/>
      <w:pPr>
        <w:ind w:left="7477" w:hanging="360"/>
      </w:pPr>
      <w:rPr>
        <w:rFonts w:hint="default"/>
        <w:lang w:val="en-US" w:eastAsia="en-US" w:bidi="ar-SA"/>
      </w:rPr>
    </w:lvl>
  </w:abstractNum>
  <w:abstractNum w:abstractNumId="1">
    <w:nsid w:val="505474DB"/>
    <w:multiLevelType w:val="hybridMultilevel"/>
    <w:tmpl w:val="712AB466"/>
    <w:lvl w:ilvl="0" w:tplc="44C832F6">
      <w:start w:val="1"/>
      <w:numFmt w:val="decimal"/>
      <w:lvlText w:val="[%1]"/>
      <w:lvlJc w:val="left"/>
      <w:pPr>
        <w:ind w:left="383" w:hanging="360"/>
        <w:jc w:val="left"/>
      </w:pPr>
      <w:rPr>
        <w:rFonts w:hint="default"/>
        <w:spacing w:val="0"/>
        <w:w w:val="100"/>
        <w:lang w:val="en-US" w:eastAsia="en-US" w:bidi="ar-SA"/>
      </w:rPr>
    </w:lvl>
    <w:lvl w:ilvl="1" w:tplc="8236E77E">
      <w:start w:val="1"/>
      <w:numFmt w:val="lowerLetter"/>
      <w:lvlText w:val="%2)"/>
      <w:lvlJc w:val="left"/>
      <w:pPr>
        <w:ind w:left="743"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66A44276">
      <w:numFmt w:val="bullet"/>
      <w:lvlText w:val="•"/>
      <w:lvlJc w:val="left"/>
      <w:pPr>
        <w:ind w:left="1665" w:hanging="360"/>
      </w:pPr>
      <w:rPr>
        <w:rFonts w:hint="default"/>
        <w:lang w:val="en-US" w:eastAsia="en-US" w:bidi="ar-SA"/>
      </w:rPr>
    </w:lvl>
    <w:lvl w:ilvl="3" w:tplc="222EAA46">
      <w:numFmt w:val="bullet"/>
      <w:lvlText w:val="•"/>
      <w:lvlJc w:val="left"/>
      <w:pPr>
        <w:ind w:left="2591" w:hanging="360"/>
      </w:pPr>
      <w:rPr>
        <w:rFonts w:hint="default"/>
        <w:lang w:val="en-US" w:eastAsia="en-US" w:bidi="ar-SA"/>
      </w:rPr>
    </w:lvl>
    <w:lvl w:ilvl="4" w:tplc="B2B44CA0">
      <w:numFmt w:val="bullet"/>
      <w:lvlText w:val="•"/>
      <w:lvlJc w:val="left"/>
      <w:pPr>
        <w:ind w:left="3517" w:hanging="360"/>
      </w:pPr>
      <w:rPr>
        <w:rFonts w:hint="default"/>
        <w:lang w:val="en-US" w:eastAsia="en-US" w:bidi="ar-SA"/>
      </w:rPr>
    </w:lvl>
    <w:lvl w:ilvl="5" w:tplc="E76C9DAA">
      <w:numFmt w:val="bullet"/>
      <w:lvlText w:val="•"/>
      <w:lvlJc w:val="left"/>
      <w:pPr>
        <w:ind w:left="4443" w:hanging="360"/>
      </w:pPr>
      <w:rPr>
        <w:rFonts w:hint="default"/>
        <w:lang w:val="en-US" w:eastAsia="en-US" w:bidi="ar-SA"/>
      </w:rPr>
    </w:lvl>
    <w:lvl w:ilvl="6" w:tplc="1D4065F0">
      <w:numFmt w:val="bullet"/>
      <w:lvlText w:val="•"/>
      <w:lvlJc w:val="left"/>
      <w:pPr>
        <w:ind w:left="5369" w:hanging="360"/>
      </w:pPr>
      <w:rPr>
        <w:rFonts w:hint="default"/>
        <w:lang w:val="en-US" w:eastAsia="en-US" w:bidi="ar-SA"/>
      </w:rPr>
    </w:lvl>
    <w:lvl w:ilvl="7" w:tplc="0288696E">
      <w:numFmt w:val="bullet"/>
      <w:lvlText w:val="•"/>
      <w:lvlJc w:val="left"/>
      <w:pPr>
        <w:ind w:left="6294" w:hanging="360"/>
      </w:pPr>
      <w:rPr>
        <w:rFonts w:hint="default"/>
        <w:lang w:val="en-US" w:eastAsia="en-US" w:bidi="ar-SA"/>
      </w:rPr>
    </w:lvl>
    <w:lvl w:ilvl="8" w:tplc="31C6BE56">
      <w:numFmt w:val="bullet"/>
      <w:lvlText w:val="•"/>
      <w:lvlJc w:val="left"/>
      <w:pPr>
        <w:ind w:left="7220"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D0994"/>
    <w:rsid w:val="004042E6"/>
    <w:rsid w:val="006D0994"/>
    <w:rsid w:val="00E51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83" w:hanging="360"/>
    </w:pPr>
    <w:rPr>
      <w:sz w:val="24"/>
      <w:szCs w:val="24"/>
    </w:rPr>
  </w:style>
  <w:style w:type="paragraph" w:styleId="ListParagraph">
    <w:name w:val="List Paragraph"/>
    <w:basedOn w:val="Normal"/>
    <w:uiPriority w:val="1"/>
    <w:qFormat/>
    <w:pPr>
      <w:ind w:left="383" w:right="19" w:hanging="360"/>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83" w:hanging="360"/>
    </w:pPr>
    <w:rPr>
      <w:sz w:val="24"/>
      <w:szCs w:val="24"/>
    </w:rPr>
  </w:style>
  <w:style w:type="paragraph" w:styleId="ListParagraph">
    <w:name w:val="List Paragraph"/>
    <w:basedOn w:val="Normal"/>
    <w:uiPriority w:val="1"/>
    <w:qFormat/>
    <w:pPr>
      <w:ind w:left="383" w:right="19"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aflii.org/cgi-bin/LawCite?cit=1972%20%281%29%20SA%2026" TargetMode="External"/><Relationship Id="rId4" Type="http://schemas.openxmlformats.org/officeDocument/2006/relationships/settings" Target="settings.xml"/><Relationship Id="rId9" Type="http://schemas.openxmlformats.org/officeDocument/2006/relationships/hyperlink" Target="https://www.saflii.org/cgi-bin/LawCite?cit=1972%20%281%29%20SA%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2235</Words>
  <Characters>12745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cp:lastModifiedBy>JSC</cp:lastModifiedBy>
  <cp:revision>2</cp:revision>
  <dcterms:created xsi:type="dcterms:W3CDTF">2026-03-06T10:08:00Z</dcterms:created>
  <dcterms:modified xsi:type="dcterms:W3CDTF">2026-03-06T10:08:00Z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Creator">
    <vt:lpwstr>Microsoft® Word for Microsoft 365</vt:lpwstr>
  </property>
  <property fmtid="{D5CDD505-2E9C-101B-9397-08002B2CF9AE}" pid="4" name="LastSaved">
    <vt:filetime>2026-03-06T00:00:00Z</vt:filetime>
  </property>
  <property fmtid="{D5CDD505-2E9C-101B-9397-08002B2CF9AE}" pid="5" name="Producer">
    <vt:lpwstr>Microsoft® Word for Microsoft 365</vt:lpwstr>
  </property>
</Properties>
</file>